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2F - How To Analyze Hard Inquiries Like A Credit Repair Professional</w:t>
      </w:r>
    </w:p>
    <w:p>
      <w:r>
        <w:br/>
        <w:t>Hard inquiries are one of the most overlooked sections of a credit report.</w:t>
        <w:br/>
        <w:br/>
        <w:t>Most consumers focus on collections, charge-offs, and late payments while ignoring inquiry activity.</w:t>
        <w:br/>
        <w:br/>
        <w:t>Professionals understand that every inquiry should be reviewed for accuracy and legitimacy.</w:t>
        <w:br/>
        <w:br/>
        <w:t>The goal is not to remove every inquiry.</w:t>
        <w:br/>
        <w:br/>
        <w:t>The goal is to determine whether each inquiry was authorized and supported by a permissible purpose.</w:t>
        <w:br/>
        <w:br/>
        <w:t>What Is A Hard Inquiry?</w:t>
        <w:br/>
        <w:br/>
        <w:t>A hard inquiry occurs when a company reviews your credit report because you applied for credit or authorized a credit review.</w:t>
        <w:br/>
        <w:br/>
        <w:t>Common examples include:</w:t>
        <w:br/>
        <w:br/>
        <w:t>• Credit Card Applications</w:t>
        <w:br/>
        <w:t>• Auto Loan Applications</w:t>
        <w:br/>
        <w:t>• Mortgage Applications</w:t>
        <w:br/>
        <w:t>• Personal Loans</w:t>
        <w:br/>
        <w:t>• Financing Applications</w:t>
        <w:br/>
        <w:br/>
        <w:t>Hard inquiries may slightly affect your score.</w:t>
        <w:br/>
        <w:br/>
        <w:t>However, the impact is generally much smaller than collections, charge-offs, or late payments.</w:t>
        <w:br/>
        <w:br/>
        <w:t>What Is A Soft Inquiry?</w:t>
        <w:br/>
        <w:br/>
        <w:t>Soft inquiries do not affect your credit score.</w:t>
        <w:br/>
        <w:br/>
        <w:t>Examples include:</w:t>
        <w:br/>
        <w:br/>
        <w:t>• Checking your own credit</w:t>
        <w:br/>
        <w:t>• Pre-qualification offers</w:t>
        <w:br/>
        <w:t>• Employment screenings</w:t>
        <w:br/>
        <w:t>• Insurance reviews</w:t>
        <w:br/>
        <w:br/>
        <w:t>Soft inquiries are not the focus of this lesson.</w:t>
        <w:br/>
        <w:br/>
        <w:t>The Concept Of Permissible Purpose</w:t>
        <w:br/>
        <w:br/>
        <w:t>One of the most important concepts in credit reporting is permissible purpose.</w:t>
        <w:br/>
        <w:br/>
        <w:t>Generally speaking, companies should have a legitimate reason to access your credit report.</w:t>
        <w:br/>
        <w:br/>
        <w:t>Examples include:</w:t>
        <w:br/>
        <w:br/>
        <w:t>• A credit application</w:t>
        <w:br/>
        <w:t>• Account review</w:t>
        <w:br/>
        <w:t>• Employment authorization</w:t>
        <w:br/>
        <w:t>• Insurance underwriting</w:t>
        <w:br/>
        <w:br/>
        <w:t>If an inquiry appears unfamiliar, it deserves further investigation.</w:t>
        <w:br/>
        <w:br/>
        <w:t>The Professional Inquiry Audit Process</w:t>
        <w:br/>
        <w:br/>
        <w:t>Step 1</w:t>
        <w:br/>
        <w:br/>
        <w:t>Pull all three credit reports.</w:t>
        <w:br/>
        <w:br/>
        <w:t>Review every hard inquiry listed.</w:t>
        <w:br/>
        <w:br/>
        <w:t>Step 2</w:t>
        <w:br/>
        <w:br/>
        <w:t>Create an Inquiry Inventory.</w:t>
        <w:br/>
        <w:br/>
        <w:t>Record:</w:t>
        <w:br/>
        <w:br/>
        <w:t>• Company Name</w:t>
        <w:br/>
        <w:t>• Date of Inquiry</w:t>
        <w:br/>
        <w:t>• Bureau Reporting</w:t>
        <w:br/>
        <w:t>• Reason for Inquiry (if known)</w:t>
        <w:br/>
        <w:br/>
        <w:t>Step 3</w:t>
        <w:br/>
        <w:br/>
        <w:t>Ask:</w:t>
        <w:br/>
        <w:br/>
        <w:t>Do I recognize this company?</w:t>
        <w:br/>
        <w:br/>
        <w:t>Did I authorize this inquiry?</w:t>
        <w:br/>
        <w:br/>
        <w:t>Does the date make sense?</w:t>
        <w:br/>
        <w:br/>
        <w:t>Can I locate supporting records?</w:t>
        <w:br/>
        <w:br/>
        <w:t>Step 4</w:t>
        <w:br/>
        <w:br/>
        <w:t>Gather documentation.</w:t>
        <w:br/>
        <w:br/>
        <w:t>Examples:</w:t>
        <w:br/>
        <w:br/>
        <w:t>• Credit applications</w:t>
        <w:br/>
        <w:t>• Emails</w:t>
        <w:br/>
        <w:t>• Approval notices</w:t>
        <w:br/>
        <w:t>• Financing agreements</w:t>
        <w:br/>
        <w:br/>
        <w:t>Professionals rely on documentation.</w:t>
        <w:br/>
        <w:br/>
        <w:t>Common Inquiry Red Flags</w:t>
        <w:br/>
        <w:br/>
        <w:t>• Unknown companies</w:t>
        <w:br/>
        <w:t>• Dates that do not match your records</w:t>
        <w:br/>
        <w:t>• Multiple inquiries from unfamiliar sources</w:t>
        <w:br/>
        <w:t>• Inquiry activity during identity theft situations</w:t>
        <w:br/>
        <w:t>• Duplicate inquiry reporting concerns</w:t>
        <w:br/>
        <w:br/>
        <w:t>Identity Theft Considerations</w:t>
        <w:br/>
        <w:br/>
        <w:t>If unauthorized activity occurred, document:</w:t>
        <w:br/>
        <w:br/>
        <w:t>• Fraud alerts</w:t>
        <w:br/>
        <w:t>• Identity theft reports</w:t>
        <w:br/>
        <w:t>• Account notifications</w:t>
        <w:br/>
        <w:t>• Correspondence</w:t>
        <w:br/>
        <w:br/>
        <w:t>Organization is critical.</w:t>
        <w:br/>
        <w:br/>
        <w:t>Questions Professionals Ask</w:t>
        <w:br/>
        <w:br/>
        <w:t>Who pulled the report?</w:t>
        <w:br/>
        <w:br/>
        <w:t>Why was the report accessed?</w:t>
        <w:br/>
        <w:br/>
        <w:t>Was permission granted?</w:t>
        <w:br/>
        <w:br/>
        <w:t>Can authorization be documented?</w:t>
        <w:br/>
        <w:br/>
        <w:t>Does the inquiry appear on all bureaus or only one?</w:t>
        <w:br/>
        <w:br/>
        <w:t>Professional Inquiry Worksheet</w:t>
        <w:br/>
        <w:br/>
        <w:t>Company Name:</w:t>
        <w:br/>
        <w:t>_____________________</w:t>
        <w:br/>
        <w:br/>
        <w:t>Date of Inquiry:</w:t>
        <w:br/>
        <w:t>_____________________</w:t>
        <w:br/>
        <w:br/>
        <w:t>Reporting Bureau:</w:t>
        <w:br/>
        <w:t>_____________________</w:t>
        <w:br/>
        <w:br/>
        <w:t>Recognized? Yes / No</w:t>
        <w:br/>
        <w:br/>
        <w:t>Documentation Available?</w:t>
        <w:br/>
        <w:t>_____________________</w:t>
        <w:br/>
        <w:br/>
        <w:t>Potential Concern:</w:t>
        <w:br/>
        <w:t>_____________________</w:t>
        <w:br/>
        <w:br/>
        <w:t>Next Step:</w:t>
        <w:br/>
        <w:t>_____________________</w:t>
        <w:br/>
        <w:br/>
        <w:t>Action Assignment</w:t>
        <w:br/>
        <w:br/>
        <w:t>Review every hard inquiry on all three reports.</w:t>
        <w:br/>
        <w:br/>
        <w:t>Create an Inquiry Inventory.</w:t>
        <w:br/>
        <w:br/>
        <w:t>Document:</w:t>
        <w:br/>
        <w:br/>
        <w:t>• Company names</w:t>
        <w:br/>
        <w:t>• Dates</w:t>
        <w:br/>
        <w:t>• Supporting records</w:t>
        <w:br/>
        <w:t>• Potential concerns</w:t>
        <w:br/>
        <w:br/>
        <w:t>The next lesson will bring everything together by teaching you how to build a Professional Credit Audit Report.</w:t>
        <w:br/>
        <w:br/>
        <w:t>This report becomes the foundation for every dispute strategy used throughout the remainder of the course.</w:t>
        <w:br/>
        <w:br/>
        <w:t>Professionals do not send random disputes.</w:t>
        <w:br/>
        <w:br/>
        <w:t>They create a plan based on evidence.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