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4A - The Professional Dispute Strategy Framework</w:t>
      </w:r>
    </w:p>
    <w:p>
      <w:r>
        <w:br/>
        <w:t>Welcome to Module 4.</w:t>
        <w:br/>
        <w:br/>
        <w:t>This is where most credit repair courses begin.</w:t>
        <w:br/>
        <w:br/>
        <w:t>However, professional credit repair starts much earlier with audits, documentation, and legal understanding.</w:t>
        <w:br/>
        <w:br/>
        <w:t>Because you have already completed Modules 1 through 3, you are now prepared to build an actual dispute strategy.</w:t>
        <w:br/>
        <w:br/>
        <w:t>The biggest mistake consumers make is disputing everything at once.</w:t>
        <w:br/>
        <w:br/>
        <w:t>Professionals rarely do that.</w:t>
        <w:br/>
        <w:br/>
        <w:t>Instead, they create a structured plan designed to prioritize the most important issues first.</w:t>
        <w:br/>
        <w:br/>
        <w:t>The Goal Of A Dispute Strategy</w:t>
        <w:br/>
        <w:br/>
        <w:t>A dispute strategy is simply a roadmap.</w:t>
        <w:br/>
        <w:br/>
        <w:t>It answers three questions:</w:t>
        <w:br/>
        <w:br/>
        <w:t>1. What should be reviewed first?</w:t>
        <w:br/>
        <w:t>2. Why should it be reviewed?</w:t>
        <w:br/>
        <w:t>3. What is the best order of action?</w:t>
        <w:br/>
        <w:br/>
        <w:t>Without a strategy, disputes become random.</w:t>
        <w:br/>
        <w:br/>
        <w:t>With a strategy, every action has a purpose.</w:t>
        <w:br/>
        <w:br/>
        <w:t>Why Random Disputes Fail</w:t>
        <w:br/>
        <w:br/>
        <w:t>Many consumers:</w:t>
        <w:br/>
        <w:br/>
        <w:t>• Dispute every account</w:t>
        <w:br/>
        <w:t>• Use the same letter repeatedly</w:t>
        <w:br/>
        <w:t>• Fail to document results</w:t>
        <w:br/>
        <w:t>• Ignore investigation outcomes</w:t>
        <w:br/>
        <w:t>• Lack supporting evidence</w:t>
        <w:br/>
        <w:br/>
        <w:t>Professionals take a different approach.</w:t>
        <w:br/>
        <w:br/>
        <w:t>They investigate first.</w:t>
        <w:br/>
        <w:br/>
        <w:t>Dispute second.</w:t>
        <w:br/>
        <w:br/>
        <w:t>The Professional Priority System</w:t>
        <w:br/>
        <w:br/>
        <w:t>Priority Level 1</w:t>
        <w:br/>
        <w:br/>
        <w:t>Accounts with obvious inconsistencies.</w:t>
        <w:br/>
        <w:br/>
        <w:t>Examples:</w:t>
        <w:br/>
        <w:br/>
        <w:t>• Incorrect balances</w:t>
        <w:br/>
        <w:t>• Duplicate accounts</w:t>
        <w:br/>
        <w:t>• Different reporting across bureaus</w:t>
        <w:br/>
        <w:t>• Personal information errors</w:t>
        <w:br/>
        <w:br/>
        <w:t>Priority Level 2</w:t>
        <w:br/>
        <w:br/>
        <w:t>Accounts requiring additional investigation.</w:t>
        <w:br/>
        <w:br/>
        <w:t>Examples:</w:t>
        <w:br/>
        <w:br/>
        <w:t>• Collections</w:t>
        <w:br/>
        <w:t>• Charge-offs</w:t>
        <w:br/>
        <w:t>• Late payments with inconsistencies</w:t>
        <w:br/>
        <w:br/>
        <w:t>Priority Level 3</w:t>
        <w:br/>
        <w:br/>
        <w:t>Accounts requiring monitoring.</w:t>
        <w:br/>
        <w:br/>
        <w:t>Examples:</w:t>
        <w:br/>
        <w:br/>
        <w:t>• Recently updated accounts</w:t>
        <w:br/>
        <w:t>• Accounts currently under review</w:t>
        <w:br/>
        <w:br/>
        <w:t>Round-Based Strategy</w:t>
        <w:br/>
        <w:br/>
        <w:t>Professionals often think in rounds.</w:t>
        <w:br/>
        <w:br/>
        <w:t>Round 1</w:t>
        <w:br/>
        <w:br/>
        <w:t>Identify and investigate.</w:t>
        <w:br/>
        <w:br/>
        <w:t>Focus on:</w:t>
        <w:br/>
        <w:br/>
        <w:t>• Report accuracy</w:t>
        <w:br/>
        <w:t>• Documentation gathering</w:t>
        <w:br/>
        <w:t>• Inconsistency identification</w:t>
        <w:br/>
        <w:br/>
        <w:t>Round 2</w:t>
        <w:br/>
        <w:br/>
        <w:t>Follow-up investigations.</w:t>
        <w:br/>
        <w:br/>
        <w:t>Focus on:</w:t>
        <w:br/>
        <w:br/>
        <w:t>• Updated reporting</w:t>
        <w:br/>
        <w:t>• New findings</w:t>
        <w:br/>
        <w:t>• Additional documentation</w:t>
        <w:br/>
        <w:br/>
        <w:t>Round 3</w:t>
        <w:br/>
        <w:br/>
        <w:t>Escalation review.</w:t>
        <w:br/>
        <w:br/>
        <w:t>Focus on:</w:t>
        <w:br/>
        <w:br/>
        <w:t>• Investigation history</w:t>
        <w:br/>
        <w:t>• Documentation review</w:t>
        <w:br/>
        <w:t>• Next-step planning</w:t>
        <w:br/>
        <w:br/>
        <w:t>The Documentation Rule</w:t>
        <w:br/>
        <w:br/>
        <w:t>Every dispute should be connected to:</w:t>
        <w:br/>
        <w:br/>
        <w:t>• Evidence</w:t>
        <w:br/>
        <w:t>• Notes</w:t>
        <w:br/>
        <w:t>• Audit findings</w:t>
        <w:br/>
        <w:t>• Investigation records</w:t>
        <w:br/>
        <w:br/>
        <w:t>Never send disputes based on assumptions.</w:t>
        <w:br/>
        <w:br/>
        <w:t>Professional Dispute Planning Worksheet</w:t>
        <w:br/>
        <w:br/>
        <w:t>Account Name:</w:t>
        <w:br/>
        <w:t>_____________________</w:t>
        <w:br/>
        <w:br/>
        <w:t>Issue Type:</w:t>
        <w:br/>
        <w:t>_____________________</w:t>
        <w:br/>
        <w:br/>
        <w:t>Reason For Review:</w:t>
        <w:br/>
        <w:t>_____________________</w:t>
        <w:br/>
        <w:br/>
        <w:t>Supporting Evidence:</w:t>
        <w:br/>
        <w:t>_____________________</w:t>
        <w:br/>
        <w:br/>
        <w:t>Priority Level:</w:t>
        <w:br/>
        <w:t>_____________________</w:t>
        <w:br/>
        <w:br/>
        <w:t>Round Number:</w:t>
        <w:br/>
        <w:t>_____________________</w:t>
        <w:br/>
        <w:br/>
        <w:t>Next Action:</w:t>
        <w:br/>
        <w:t>_____________________</w:t>
        <w:br/>
        <w:br/>
        <w:t>The Credit Repair Funnel</w:t>
        <w:br/>
        <w:br/>
        <w:t>Professionals generally move through the following process:</w:t>
        <w:br/>
        <w:br/>
        <w:t>Audit</w:t>
        <w:br/>
        <w:br/>
        <w:t>→ Documentation</w:t>
        <w:br/>
        <w:br/>
        <w:t>→ Investigation</w:t>
        <w:br/>
        <w:br/>
        <w:t>→ Strategy</w:t>
        <w:br/>
        <w:br/>
        <w:t>→ Dispute</w:t>
        <w:br/>
        <w:br/>
        <w:t>→ Review Results</w:t>
        <w:br/>
        <w:br/>
        <w:t>→ Update Plan</w:t>
        <w:br/>
        <w:br/>
        <w:t>This process creates consistency.</w:t>
        <w:br/>
        <w:br/>
        <w:t>Questions Professionals Ask</w:t>
        <w:br/>
        <w:br/>
        <w:t>Why am I reviewing this account?</w:t>
        <w:br/>
        <w:br/>
        <w:t>What evidence supports my concern?</w:t>
        <w:br/>
        <w:br/>
        <w:t>What outcome am I seeking?</w:t>
        <w:br/>
        <w:br/>
        <w:t>How will I track the results?</w:t>
        <w:br/>
        <w:br/>
        <w:t>Professional Mindset</w:t>
        <w:br/>
        <w:br/>
        <w:t>Disputes are not magic letters.</w:t>
        <w:br/>
        <w:br/>
        <w:t>They are part of a larger investigation process.</w:t>
        <w:br/>
        <w:br/>
        <w:t>The strongest credit repair strategies are built on:</w:t>
        <w:br/>
        <w:br/>
        <w:t>• Organization</w:t>
        <w:br/>
        <w:t>• Documentation</w:t>
        <w:br/>
        <w:t>• Consistency</w:t>
        <w:br/>
        <w:t>• Patience</w:t>
        <w:br/>
        <w:br/>
        <w:t>Action Assignment</w:t>
        <w:br/>
        <w:br/>
        <w:t>Review your Professional Credit Audit Report.</w:t>
        <w:br/>
        <w:br/>
        <w:t>Assign priority levels to every negative item.</w:t>
        <w:br/>
        <w:br/>
        <w:t>Create:</w:t>
        <w:br/>
        <w:br/>
        <w:t>• High Priority List</w:t>
        <w:br/>
        <w:t>• Medium Priority List</w:t>
        <w:br/>
        <w:t>• Low Priority List</w:t>
        <w:br/>
        <w:br/>
        <w:t>Then create your first Dispute Strategy Plan.</w:t>
        <w:br/>
        <w:br/>
        <w:t>This plan will guide every action moving forward.</w:t>
        <w:br/>
        <w:br/>
        <w:t>The next lesson will focus on identifying which accounts should be reviewed first and how professionals decide where to begin.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