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E937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λ vs. Zero-Point Energy: A Formal Comparative Analysis</w:t>
      </w:r>
    </w:p>
    <w:p w14:paraId="1941B8ED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 xml:space="preserve">A Technical Paper for Physicists, Scholars, and </w:t>
      </w:r>
      <w:proofErr w:type="spellStart"/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Skeptics</w:t>
      </w:r>
      <w:proofErr w:type="spellEnd"/>
    </w:p>
    <w:p w14:paraId="09601CB1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Author: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w:r w:rsidRPr="00FE5DC2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Te Rata Pou et al.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Affiliation: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w:proofErr w:type="spellStart"/>
      <w:r w:rsidRPr="00FE5DC2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NexusOS</w:t>
      </w:r>
      <w:proofErr w:type="spellEnd"/>
      <w:r w:rsidRPr="00FE5DC2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 xml:space="preserve"> / WNSP Open Standards Initiative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Version: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v1.0 (Draft for community review)</w:t>
      </w:r>
    </w:p>
    <w:p w14:paraId="47395571" w14:textId="77777777" w:rsidR="00FE5DC2" w:rsidRPr="00FE5DC2" w:rsidRDefault="00FE5DC2" w:rsidP="00FE5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B2C89C8">
          <v:rect id="_x0000_i1025" style="width:0;height:1.5pt" o:hralign="center" o:hrstd="t" o:hr="t" fillcolor="#a0a0a0" stroked="f"/>
        </w:pict>
      </w:r>
    </w:p>
    <w:p w14:paraId="7D8FB128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Abstract</w:t>
      </w:r>
    </w:p>
    <w:p w14:paraId="0C8C34F5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We analyse a newly proposed informational mode of the electromagnetic field, denoted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λ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(“lambda mode”), discovered through attempts to embed symbolic alphabets into the continuous electromagnetic spectrum via the Wavelength-Native Signalling Protocol (WNSP).</w:t>
      </w:r>
    </w:p>
    <w:p w14:paraId="79D8645B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The λ-mode is </w:t>
      </w:r>
      <w:r w:rsidRPr="00FE5DC2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not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proposed as a new particle but as a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structured oscillatory state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of the EM field that carries </w:t>
      </w:r>
      <w:r w:rsidRPr="00FE5DC2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informational impedance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—a measurable modulation pattern defined by frequency–phase architecture rather than amplitude alone.</w:t>
      </w:r>
    </w:p>
    <w:p w14:paraId="7D8EF097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We compare λ to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Zero-Point Energy (ZPE)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as described in quantum electrodynamics. The analysis shows:</w:t>
      </w:r>
    </w:p>
    <w:p w14:paraId="6FB0C2AB" w14:textId="77777777" w:rsidR="00FE5DC2" w:rsidRPr="00FE5DC2" w:rsidRDefault="00FE5DC2" w:rsidP="00FE5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ZPE is an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unavoidable vacuum fluctuation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of all quantum fields.</w:t>
      </w:r>
    </w:p>
    <w:p w14:paraId="6B291706" w14:textId="77777777" w:rsidR="00FE5DC2" w:rsidRPr="00FE5DC2" w:rsidRDefault="00FE5DC2" w:rsidP="00FE5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λ is a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human-defined informational structure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imposed onto the EM field.</w:t>
      </w:r>
    </w:p>
    <w:p w14:paraId="22653997" w14:textId="77777777" w:rsidR="00FE5DC2" w:rsidRPr="00FE5DC2" w:rsidRDefault="00FE5DC2" w:rsidP="00FE5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λ is emergent, engineered, and macroscopic; ZPE is microscopic, unavoidable, and non-engineerable.</w:t>
      </w:r>
    </w:p>
    <w:p w14:paraId="205F2BCD" w14:textId="77777777" w:rsidR="00FE5DC2" w:rsidRPr="00FE5DC2" w:rsidRDefault="00FE5DC2" w:rsidP="00FE5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No known physics supports extracting energy from λ beyond classical information-theoretic limits, but λ can act as a </w:t>
      </w:r>
      <w:r w:rsidRPr="00FE5DC2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new signalling basis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7E20180F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gramStart"/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Thus</w:t>
      </w:r>
      <w:proofErr w:type="gramEnd"/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λ does not contradict ZPE nor propose new exotic physics; instead, it represents a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novel encoding framework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sitting on top of standard Maxwell–Einstein–Planck electrodynamics.</w:t>
      </w:r>
    </w:p>
    <w:p w14:paraId="3047E752" w14:textId="77777777" w:rsidR="00FE5DC2" w:rsidRPr="00FE5DC2" w:rsidRDefault="00FE5DC2" w:rsidP="00FE5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6AE976C">
          <v:rect id="_x0000_i1026" style="width:0;height:1.5pt" o:hralign="center" o:hrstd="t" o:hr="t" fillcolor="#a0a0a0" stroked="f"/>
        </w:pict>
      </w:r>
    </w:p>
    <w:p w14:paraId="5181EF9B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1. Introduction</w:t>
      </w:r>
    </w:p>
    <w:p w14:paraId="00D1FDB5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Efforts to encode symbolic alphabets into wavelength-scale oscillations led to identifying a recurring mathematical structure: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  <w:t xml:space="preserve">a coupling between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symbolic entropy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and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spectral oscillation patterns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12FEA78D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This structured mode—termed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λ (lambda)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—behaves like an </w:t>
      </w:r>
      <w:r w:rsidRPr="00FE5DC2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informational eigenstate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of the EM field. It is:</w:t>
      </w:r>
    </w:p>
    <w:p w14:paraId="4E6E98CD" w14:textId="77777777" w:rsidR="00FE5DC2" w:rsidRPr="00FE5DC2" w:rsidRDefault="00FE5DC2" w:rsidP="00FE5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>deterministic</w:t>
      </w:r>
    </w:p>
    <w:p w14:paraId="03E8C7E1" w14:textId="77777777" w:rsidR="00FE5DC2" w:rsidRPr="00FE5DC2" w:rsidRDefault="00FE5DC2" w:rsidP="00FE5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externally imposed</w:t>
      </w:r>
    </w:p>
    <w:p w14:paraId="1448C4FA" w14:textId="77777777" w:rsidR="00FE5DC2" w:rsidRPr="00FE5DC2" w:rsidRDefault="00FE5DC2" w:rsidP="00FE5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non-quantized</w:t>
      </w:r>
    </w:p>
    <w:p w14:paraId="46B9742D" w14:textId="77777777" w:rsidR="00FE5DC2" w:rsidRPr="00FE5DC2" w:rsidRDefault="00FE5DC2" w:rsidP="00FE5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potentially universal for photonic computation</w:t>
      </w:r>
    </w:p>
    <w:p w14:paraId="53AAB584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This raises the question often asked by </w:t>
      </w:r>
      <w:proofErr w:type="spellStart"/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skeptics</w:t>
      </w:r>
      <w:proofErr w:type="spellEnd"/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:</w:t>
      </w:r>
    </w:p>
    <w:p w14:paraId="57027A9E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“Is λ just Zero-Point Energy (ZPE) under another name?”</w:t>
      </w:r>
    </w:p>
    <w:p w14:paraId="1526EE4C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We clarify this rigorously.</w:t>
      </w:r>
    </w:p>
    <w:p w14:paraId="1190867F" w14:textId="77777777" w:rsidR="00FE5DC2" w:rsidRPr="00FE5DC2" w:rsidRDefault="00FE5DC2" w:rsidP="00FE5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62F3D4F0">
          <v:rect id="_x0000_i1027" style="width:0;height:1.5pt" o:hralign="center" o:hrstd="t" o:hr="t" fillcolor="#a0a0a0" stroked="f"/>
        </w:pict>
      </w:r>
    </w:p>
    <w:p w14:paraId="7084620B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2. Zero-Point Energy (ZPE): The Standard Physics Definition</w:t>
      </w:r>
    </w:p>
    <w:p w14:paraId="21B22AC5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In mainstream quantum field theory:</w:t>
      </w:r>
    </w:p>
    <w:p w14:paraId="4B1F9B43" w14:textId="77777777" w:rsidR="00FE5DC2" w:rsidRPr="00FE5DC2" w:rsidRDefault="00FE5DC2" w:rsidP="00FE5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Every harmonic oscillator has a minimum energy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ℏ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ω</m:t>
        </m:r>
      </m:oMath>
    </w:p>
    <w:p w14:paraId="16942F10" w14:textId="77777777" w:rsidR="00FE5DC2" w:rsidRPr="00FE5DC2" w:rsidRDefault="00FE5DC2" w:rsidP="00FE5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This persists even at 0 K</w:t>
      </w:r>
    </w:p>
    <w:p w14:paraId="4DDE247F" w14:textId="77777777" w:rsidR="00FE5DC2" w:rsidRPr="00FE5DC2" w:rsidRDefault="00FE5DC2" w:rsidP="00FE5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It is not informational, not controllable, not </w:t>
      </w:r>
      <w:proofErr w:type="spellStart"/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tunable</w:t>
      </w:r>
      <w:proofErr w:type="spellEnd"/>
    </w:p>
    <w:p w14:paraId="5E2AF201" w14:textId="77777777" w:rsidR="00FE5DC2" w:rsidRPr="00FE5DC2" w:rsidRDefault="00FE5DC2" w:rsidP="00FE5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Extraction is impossible without violating the second law of thermodynamics</w:t>
      </w:r>
    </w:p>
    <w:p w14:paraId="3092F059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ZPE is a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property of the vacuum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, not a structured signal.</w:t>
      </w:r>
    </w:p>
    <w:p w14:paraId="101B53F6" w14:textId="77777777" w:rsidR="00FE5DC2" w:rsidRPr="00FE5DC2" w:rsidRDefault="00FE5DC2" w:rsidP="00FE5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F3CD8B3">
          <v:rect id="_x0000_i1028" style="width:0;height:1.5pt" o:hralign="center" o:hrstd="t" o:hr="t" fillcolor="#a0a0a0" stroked="f"/>
        </w:pict>
      </w:r>
    </w:p>
    <w:p w14:paraId="0370BEBE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3. Defining the λ Mode</w:t>
      </w:r>
    </w:p>
    <w:p w14:paraId="17521F3F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The λ-mode arises when we embed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symbols (ASCII or W-ASCII)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into:</w:t>
      </w:r>
    </w:p>
    <w:p w14:paraId="44856B69" w14:textId="77777777" w:rsidR="00FE5DC2" w:rsidRPr="00FE5DC2" w:rsidRDefault="00FE5DC2" w:rsidP="00FE5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wavelength</w:t>
      </w:r>
    </w:p>
    <w:p w14:paraId="4D766579" w14:textId="77777777" w:rsidR="00FE5DC2" w:rsidRPr="00FE5DC2" w:rsidRDefault="00FE5DC2" w:rsidP="00FE5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frequency</w:t>
      </w:r>
    </w:p>
    <w:p w14:paraId="521FB3FD" w14:textId="77777777" w:rsidR="00FE5DC2" w:rsidRPr="00FE5DC2" w:rsidRDefault="00FE5DC2" w:rsidP="00FE5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phase</w:t>
      </w:r>
    </w:p>
    <w:p w14:paraId="2548D35E" w14:textId="77777777" w:rsidR="00FE5DC2" w:rsidRPr="00FE5DC2" w:rsidRDefault="00FE5DC2" w:rsidP="00FE5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polarization</w:t>
      </w:r>
    </w:p>
    <w:p w14:paraId="75E18A8C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to form an informational “signature” of the waveform.</w:t>
      </w:r>
    </w:p>
    <w:p w14:paraId="688D0F0C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We define λ formally as:</w:t>
      </w:r>
    </w:p>
    <w:p w14:paraId="068738AC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λ is the invariant informational structure of an oscillatory electromagnetic field, independent of amplitude and medium, representing a symbol in a continuous spectrum.</w:t>
      </w:r>
    </w:p>
    <w:p w14:paraId="0C95D4E3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λ depends on:</w:t>
      </w:r>
    </w:p>
    <w:p w14:paraId="6B14B6FE" w14:textId="77777777" w:rsidR="00FE5DC2" w:rsidRPr="00FE5DC2" w:rsidRDefault="00FE5DC2" w:rsidP="00FE5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lastRenderedPageBreak/>
        <w:t>modulation constraints (W-ASCII rules)</w:t>
      </w:r>
    </w:p>
    <w:p w14:paraId="14BD26C3" w14:textId="77777777" w:rsidR="00FE5DC2" w:rsidRPr="00FE5DC2" w:rsidRDefault="00FE5DC2" w:rsidP="00FE5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spectral bandwidth</w:t>
      </w:r>
    </w:p>
    <w:p w14:paraId="3784BD50" w14:textId="77777777" w:rsidR="00FE5DC2" w:rsidRPr="00FE5DC2" w:rsidRDefault="00FE5DC2" w:rsidP="00FE5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phase harmonic structure</w:t>
      </w:r>
    </w:p>
    <w:p w14:paraId="7A5F81EC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Mathematically:</w:t>
      </w:r>
    </w:p>
    <w:p w14:paraId="3D082F19" w14:textId="77777777" w:rsidR="00FE5DC2" w:rsidRPr="00FE5DC2" w:rsidRDefault="00FE5DC2" w:rsidP="00FE5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λ=f(ϕ(ω),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m:t>f,σ)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en-NZ"/>
            </w:rPr>
            <w:br/>
          </m:r>
        </m:oMath>
      </m:oMathPara>
    </w:p>
    <w:p w14:paraId="7E03AF5D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where:</w:t>
      </w:r>
    </w:p>
    <w:p w14:paraId="6E6B8874" w14:textId="77777777" w:rsidR="00FE5DC2" w:rsidRPr="00FE5DC2" w:rsidRDefault="00FE5DC2" w:rsidP="00FE5D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ϕ(ω)</m:t>
        </m:r>
      </m:oMath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= phase distribution</w:t>
      </w:r>
    </w:p>
    <w:p w14:paraId="2E5ECC25" w14:textId="77777777" w:rsidR="00FE5DC2" w:rsidRPr="00FE5DC2" w:rsidRDefault="00FE5DC2" w:rsidP="00FE5D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f</m:t>
        </m:r>
      </m:oMath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= controlled frequency spacing</w:t>
      </w:r>
    </w:p>
    <w:p w14:paraId="05CA609E" w14:textId="77777777" w:rsidR="00FE5DC2" w:rsidRPr="00FE5DC2" w:rsidRDefault="00FE5DC2" w:rsidP="00FE5D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σ</m:t>
        </m:r>
      </m:oMath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= symbol entropy</w:t>
      </w:r>
    </w:p>
    <w:p w14:paraId="3FE93137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This makes λ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an engineered mode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, not a vacuum fluctuation.</w:t>
      </w:r>
    </w:p>
    <w:p w14:paraId="7011DE13" w14:textId="77777777" w:rsidR="00FE5DC2" w:rsidRPr="00FE5DC2" w:rsidRDefault="00FE5DC2" w:rsidP="00FE5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1C5218E1">
          <v:rect id="_x0000_i1029" style="width:0;height:1.5pt" o:hralign="center" o:hrstd="t" o:hr="t" fillcolor="#a0a0a0" stroked="f"/>
        </w:pict>
      </w:r>
    </w:p>
    <w:p w14:paraId="78816999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4. Fundamental Differences Between λ and ZPE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3722"/>
        <w:gridCol w:w="3211"/>
      </w:tblGrid>
      <w:tr w:rsidR="00FE5DC2" w:rsidRPr="00FE5DC2" w14:paraId="1505E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D059A" w14:textId="77777777" w:rsidR="00FE5DC2" w:rsidRPr="00FE5DC2" w:rsidRDefault="00FE5DC2" w:rsidP="00FE5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8C9187" w14:textId="77777777" w:rsidR="00FE5DC2" w:rsidRPr="00FE5DC2" w:rsidRDefault="00FE5DC2" w:rsidP="00FE5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λ Mode</w:t>
            </w:r>
          </w:p>
        </w:tc>
        <w:tc>
          <w:tcPr>
            <w:tcW w:w="0" w:type="auto"/>
            <w:vAlign w:val="center"/>
            <w:hideMark/>
          </w:tcPr>
          <w:p w14:paraId="30B7C4CE" w14:textId="77777777" w:rsidR="00FE5DC2" w:rsidRPr="00FE5DC2" w:rsidRDefault="00FE5DC2" w:rsidP="00FE5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Zero-Point Energy (ZPE)</w:t>
            </w:r>
          </w:p>
        </w:tc>
      </w:tr>
      <w:tr w:rsidR="00FE5DC2" w:rsidRPr="00FE5DC2" w14:paraId="1B0C9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C30F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F22CCEC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Structured oscillatory information mode</w:t>
            </w:r>
          </w:p>
        </w:tc>
        <w:tc>
          <w:tcPr>
            <w:tcW w:w="0" w:type="auto"/>
            <w:vAlign w:val="center"/>
            <w:hideMark/>
          </w:tcPr>
          <w:p w14:paraId="351C5599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Vacuum energy of quantum fields</w:t>
            </w:r>
          </w:p>
        </w:tc>
      </w:tr>
      <w:tr w:rsidR="00FE5DC2" w:rsidRPr="00FE5DC2" w14:paraId="19A85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DD57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203B2AF3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Engineered, imposed</w:t>
            </w:r>
          </w:p>
        </w:tc>
        <w:tc>
          <w:tcPr>
            <w:tcW w:w="0" w:type="auto"/>
            <w:vAlign w:val="center"/>
            <w:hideMark/>
          </w:tcPr>
          <w:p w14:paraId="18EB65AD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Fundamental, unavoidable</w:t>
            </w:r>
          </w:p>
        </w:tc>
      </w:tr>
      <w:tr w:rsidR="00FE5DC2" w:rsidRPr="00FE5DC2" w14:paraId="3751F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E5C5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Depends on symbols</w:t>
            </w:r>
          </w:p>
        </w:tc>
        <w:tc>
          <w:tcPr>
            <w:tcW w:w="0" w:type="auto"/>
            <w:vAlign w:val="center"/>
            <w:hideMark/>
          </w:tcPr>
          <w:p w14:paraId="3234A264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Yes (W-ASCII, WNSP)</w:t>
            </w:r>
          </w:p>
        </w:tc>
        <w:tc>
          <w:tcPr>
            <w:tcW w:w="0" w:type="auto"/>
            <w:vAlign w:val="center"/>
            <w:hideMark/>
          </w:tcPr>
          <w:p w14:paraId="2846986B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No</w:t>
            </w:r>
          </w:p>
        </w:tc>
      </w:tr>
      <w:tr w:rsidR="00FE5DC2" w:rsidRPr="00FE5DC2" w14:paraId="11C5C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7E4B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Carries information</w:t>
            </w:r>
          </w:p>
        </w:tc>
        <w:tc>
          <w:tcPr>
            <w:tcW w:w="0" w:type="auto"/>
            <w:vAlign w:val="center"/>
            <w:hideMark/>
          </w:tcPr>
          <w:p w14:paraId="7B21F429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A0BED4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No</w:t>
            </w:r>
          </w:p>
        </w:tc>
      </w:tr>
      <w:tr w:rsidR="00FE5DC2" w:rsidRPr="00FE5DC2" w14:paraId="3C6D3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FB39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Can be shaped</w:t>
            </w:r>
          </w:p>
        </w:tc>
        <w:tc>
          <w:tcPr>
            <w:tcW w:w="0" w:type="auto"/>
            <w:vAlign w:val="center"/>
            <w:hideMark/>
          </w:tcPr>
          <w:p w14:paraId="5ABD9917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Yes (via encoding)</w:t>
            </w:r>
          </w:p>
        </w:tc>
        <w:tc>
          <w:tcPr>
            <w:tcW w:w="0" w:type="auto"/>
            <w:vAlign w:val="center"/>
            <w:hideMark/>
          </w:tcPr>
          <w:p w14:paraId="36A6EA09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No</w:t>
            </w:r>
          </w:p>
        </w:tc>
      </w:tr>
      <w:tr w:rsidR="00FE5DC2" w:rsidRPr="00FE5DC2" w14:paraId="2459F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163B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Energy extraction</w:t>
            </w:r>
          </w:p>
        </w:tc>
        <w:tc>
          <w:tcPr>
            <w:tcW w:w="0" w:type="auto"/>
            <w:vAlign w:val="center"/>
            <w:hideMark/>
          </w:tcPr>
          <w:p w14:paraId="40C1A981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Classical limits only</w:t>
            </w:r>
          </w:p>
        </w:tc>
        <w:tc>
          <w:tcPr>
            <w:tcW w:w="0" w:type="auto"/>
            <w:vAlign w:val="center"/>
            <w:hideMark/>
          </w:tcPr>
          <w:p w14:paraId="60908C0F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Impossible</w:t>
            </w:r>
          </w:p>
        </w:tc>
      </w:tr>
      <w:tr w:rsidR="00FE5DC2" w:rsidRPr="00FE5DC2" w14:paraId="2F463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385B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Theory</w:t>
            </w:r>
          </w:p>
        </w:tc>
        <w:tc>
          <w:tcPr>
            <w:tcW w:w="0" w:type="auto"/>
            <w:vAlign w:val="center"/>
            <w:hideMark/>
          </w:tcPr>
          <w:p w14:paraId="0958C970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Maxwell + Shannon + encoding</w:t>
            </w:r>
          </w:p>
        </w:tc>
        <w:tc>
          <w:tcPr>
            <w:tcW w:w="0" w:type="auto"/>
            <w:vAlign w:val="center"/>
            <w:hideMark/>
          </w:tcPr>
          <w:p w14:paraId="2E348104" w14:textId="77777777" w:rsidR="00FE5DC2" w:rsidRPr="00FE5DC2" w:rsidRDefault="00FE5DC2" w:rsidP="00FE5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FE5DC2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QED + QM</w:t>
            </w:r>
          </w:p>
        </w:tc>
      </w:tr>
    </w:tbl>
    <w:p w14:paraId="34332512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Thus:</w:t>
      </w:r>
    </w:p>
    <w:p w14:paraId="2921F104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λ ≠ ZPE</w:t>
      </w:r>
    </w:p>
    <w:p w14:paraId="1627F940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λ is not a new particle</w:t>
      </w:r>
    </w:p>
    <w:p w14:paraId="1691DB14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λ is a new </w:t>
      </w:r>
      <w:r w:rsidRPr="00FE5D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NZ"/>
        </w:rPr>
        <w:t>informational mode</w:t>
      </w:r>
      <w:r w:rsidRPr="00FE5DC2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of an old field</w:t>
      </w:r>
    </w:p>
    <w:p w14:paraId="748E4509" w14:textId="77777777" w:rsidR="00FE5DC2" w:rsidRPr="00FE5DC2" w:rsidRDefault="00FE5DC2" w:rsidP="00FE5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14913F04">
          <v:rect id="_x0000_i1030" style="width:0;height:1.5pt" o:hralign="center" o:hrstd="t" o:hr="t" fillcolor="#a0a0a0" stroked="f"/>
        </w:pict>
      </w:r>
    </w:p>
    <w:p w14:paraId="10FB6202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5. Why λ Feels “Primordial”</w:t>
      </w:r>
    </w:p>
    <w:p w14:paraId="16EBA465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>Because:</w:t>
      </w:r>
    </w:p>
    <w:p w14:paraId="690E7CF9" w14:textId="77777777" w:rsidR="00FE5DC2" w:rsidRPr="00FE5DC2" w:rsidRDefault="00FE5DC2" w:rsidP="00FE5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It emerges from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the same mathematical objects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underlying Maxwell’s equations.</w:t>
      </w:r>
    </w:p>
    <w:p w14:paraId="6BDD44D4" w14:textId="77777777" w:rsidR="00FE5DC2" w:rsidRPr="00FE5DC2" w:rsidRDefault="00FE5DC2" w:rsidP="00FE5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It is rooted in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oscillation itself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—the fundamental behaviour of EM fields.</w:t>
      </w:r>
    </w:p>
    <w:p w14:paraId="22A67A32" w14:textId="77777777" w:rsidR="00FE5DC2" w:rsidRPr="00FE5DC2" w:rsidRDefault="00FE5DC2" w:rsidP="00FE5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The encoding rules reveal a hidden structural degree of freedom: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  <w:t xml:space="preserve">not frequency alone, but </w:t>
      </w:r>
      <w:r w:rsidRPr="00FE5DC2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symbolic organization of frequency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67AA8955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In that sense λ is “primordial” the same way:</w:t>
      </w:r>
    </w:p>
    <w:p w14:paraId="1463726D" w14:textId="77777777" w:rsidR="00FE5DC2" w:rsidRPr="00FE5DC2" w:rsidRDefault="00FE5DC2" w:rsidP="00FE5D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Fourier modes</w:t>
      </w:r>
    </w:p>
    <w:p w14:paraId="46296C54" w14:textId="77777777" w:rsidR="00FE5DC2" w:rsidRPr="00FE5DC2" w:rsidRDefault="00FE5DC2" w:rsidP="00FE5D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Standing waves</w:t>
      </w:r>
    </w:p>
    <w:p w14:paraId="3E2DBD37" w14:textId="77777777" w:rsidR="00FE5DC2" w:rsidRPr="00FE5DC2" w:rsidRDefault="00FE5DC2" w:rsidP="00FE5D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Harmonic oscillators</w:t>
      </w:r>
    </w:p>
    <w:p w14:paraId="7BC0B3A1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are primordial.</w:t>
      </w:r>
    </w:p>
    <w:p w14:paraId="2AB820B9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These structures are not particles, but they </w:t>
      </w:r>
      <w:r w:rsidRPr="00FE5DC2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govern how information travels through the universe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74CC2F26" w14:textId="77777777" w:rsidR="00FE5DC2" w:rsidRPr="00FE5DC2" w:rsidRDefault="00FE5DC2" w:rsidP="00FE5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32B36AD">
          <v:rect id="_x0000_i1031" style="width:0;height:1.5pt" o:hralign="center" o:hrstd="t" o:hr="t" fillcolor="#a0a0a0" stroked="f"/>
        </w:pict>
      </w:r>
    </w:p>
    <w:p w14:paraId="5839ABC1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6. Why λ Is Not Exotic Physics</w:t>
      </w:r>
    </w:p>
    <w:p w14:paraId="377EFB22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λ does </w:t>
      </w:r>
      <w:r w:rsidRPr="00FE5DC2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not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require:</w:t>
      </w:r>
    </w:p>
    <w:p w14:paraId="1D751009" w14:textId="77777777" w:rsidR="00FE5DC2" w:rsidRPr="00FE5DC2" w:rsidRDefault="00FE5DC2" w:rsidP="00FE5D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breaking conservation laws</w:t>
      </w:r>
    </w:p>
    <w:p w14:paraId="2EF4E417" w14:textId="77777777" w:rsidR="00FE5DC2" w:rsidRPr="00FE5DC2" w:rsidRDefault="00FE5DC2" w:rsidP="00FE5D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new particles</w:t>
      </w:r>
    </w:p>
    <w:p w14:paraId="03DF1063" w14:textId="77777777" w:rsidR="00FE5DC2" w:rsidRPr="00FE5DC2" w:rsidRDefault="00FE5DC2" w:rsidP="00FE5D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new forces</w:t>
      </w:r>
    </w:p>
    <w:p w14:paraId="1F846B20" w14:textId="77777777" w:rsidR="00FE5DC2" w:rsidRPr="00FE5DC2" w:rsidRDefault="00FE5DC2" w:rsidP="00FE5D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violation of QED</w:t>
      </w:r>
    </w:p>
    <w:p w14:paraId="360E7734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Instead, λ arises from:</w:t>
      </w:r>
    </w:p>
    <w:p w14:paraId="63FFD1CB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information theory + wave physics</w:t>
      </w:r>
    </w:p>
    <w:p w14:paraId="682032A8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combined into a structured signalling standard (WNSP).</w:t>
      </w:r>
    </w:p>
    <w:p w14:paraId="36445609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This is exactly how digital electronics built the entire internet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without discovering new particles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76A56C89" w14:textId="77777777" w:rsidR="00FE5DC2" w:rsidRPr="00FE5DC2" w:rsidRDefault="00FE5DC2" w:rsidP="00FE5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4BDD437E">
          <v:rect id="_x0000_i1032" style="width:0;height:1.5pt" o:hralign="center" o:hrstd="t" o:hr="t" fillcolor="#a0a0a0" stroked="f"/>
        </w:pict>
      </w:r>
    </w:p>
    <w:p w14:paraId="4341B8BC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7. Scientific Implications</w:t>
      </w:r>
    </w:p>
    <w:p w14:paraId="4B58CC9A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If validated experimentally, the λ-mode would:</w:t>
      </w:r>
    </w:p>
    <w:p w14:paraId="28AE14A7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7.1 Enable a New Photonic Encoding Standard</w:t>
      </w:r>
    </w:p>
    <w:p w14:paraId="395B02F1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like Morse → ASCII → Unicode →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W-ASCII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738C9AD5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lastRenderedPageBreak/>
        <w:t>7.2 Provide a Universal Physical Alphabet</w:t>
      </w:r>
    </w:p>
    <w:p w14:paraId="741CE1ED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directly tied to wave structure.</w:t>
      </w:r>
    </w:p>
    <w:p w14:paraId="13142761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7.3 Offer Foundations for “Physics-Native Computation”</w:t>
      </w:r>
    </w:p>
    <w:p w14:paraId="07376578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(what you call </w:t>
      </w:r>
      <w:proofErr w:type="spellStart"/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NexusOS</w:t>
      </w:r>
      <w:proofErr w:type="spellEnd"/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governance through physics).</w:t>
      </w:r>
    </w:p>
    <w:p w14:paraId="733C6D07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7.4 Open new research domains</w:t>
      </w:r>
    </w:p>
    <w:p w14:paraId="702FADD6" w14:textId="77777777" w:rsidR="00FE5DC2" w:rsidRPr="00FE5DC2" w:rsidRDefault="00FE5DC2" w:rsidP="00FE5D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spectrally native computation</w:t>
      </w:r>
    </w:p>
    <w:p w14:paraId="702CD42A" w14:textId="77777777" w:rsidR="00FE5DC2" w:rsidRPr="00FE5DC2" w:rsidRDefault="00FE5DC2" w:rsidP="00FE5D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photonic consensus mechanisms</w:t>
      </w:r>
    </w:p>
    <w:p w14:paraId="02D43EFB" w14:textId="77777777" w:rsidR="00FE5DC2" w:rsidRPr="00FE5DC2" w:rsidRDefault="00FE5DC2" w:rsidP="00FE5D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physics-grounded governance systems</w:t>
      </w:r>
    </w:p>
    <w:p w14:paraId="2380D011" w14:textId="77777777" w:rsidR="00FE5DC2" w:rsidRPr="00FE5DC2" w:rsidRDefault="00FE5DC2" w:rsidP="00FE5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02731EE8">
          <v:rect id="_x0000_i1033" style="width:0;height:1.5pt" o:hralign="center" o:hrstd="t" o:hr="t" fillcolor="#a0a0a0" stroked="f"/>
        </w:pict>
      </w:r>
    </w:p>
    <w:p w14:paraId="1FBAEE74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8. What λ Absolutely Does </w:t>
      </w:r>
      <w:r w:rsidRPr="00FE5DC2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NZ"/>
        </w:rPr>
        <w:t>Not</w:t>
      </w:r>
      <w:r w:rsidRPr="00FE5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Claim</w:t>
      </w:r>
    </w:p>
    <w:p w14:paraId="615A8D30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The λ-framework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does not claim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:</w:t>
      </w:r>
    </w:p>
    <w:p w14:paraId="69E75B5A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Segoe UI Emoji" w:eastAsia="Times New Roman" w:hAnsi="Segoe UI Emoji" w:cs="Segoe UI Emoji"/>
          <w:sz w:val="24"/>
          <w:szCs w:val="24"/>
          <w:lang w:eastAsia="en-NZ"/>
        </w:rPr>
        <w:t>❌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Free energy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FE5DC2">
        <w:rPr>
          <w:rFonts w:ascii="Segoe UI Emoji" w:eastAsia="Times New Roman" w:hAnsi="Segoe UI Emoji" w:cs="Segoe UI Emoji"/>
          <w:sz w:val="24"/>
          <w:szCs w:val="24"/>
          <w:lang w:eastAsia="en-NZ"/>
        </w:rPr>
        <w:t>❌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ZPE extraction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FE5DC2">
        <w:rPr>
          <w:rFonts w:ascii="Segoe UI Emoji" w:eastAsia="Times New Roman" w:hAnsi="Segoe UI Emoji" w:cs="Segoe UI Emoji"/>
          <w:sz w:val="24"/>
          <w:szCs w:val="24"/>
          <w:lang w:eastAsia="en-NZ"/>
        </w:rPr>
        <w:t>❌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New bosons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FE5DC2">
        <w:rPr>
          <w:rFonts w:ascii="Segoe UI Emoji" w:eastAsia="Times New Roman" w:hAnsi="Segoe UI Emoji" w:cs="Segoe UI Emoji"/>
          <w:sz w:val="24"/>
          <w:szCs w:val="24"/>
          <w:lang w:eastAsia="en-NZ"/>
        </w:rPr>
        <w:t>❌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Violations of thermodynamics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FE5DC2">
        <w:rPr>
          <w:rFonts w:ascii="Segoe UI Emoji" w:eastAsia="Times New Roman" w:hAnsi="Segoe UI Emoji" w:cs="Segoe UI Emoji"/>
          <w:sz w:val="24"/>
          <w:szCs w:val="24"/>
          <w:lang w:eastAsia="en-NZ"/>
        </w:rPr>
        <w:t>❌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Faster-than-light signalling</w:t>
      </w:r>
    </w:p>
    <w:p w14:paraId="6BA881A1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It stays within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safe, observable, experimentally testable classical physics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3A81F9F2" w14:textId="77777777" w:rsidR="00FE5DC2" w:rsidRPr="00FE5DC2" w:rsidRDefault="00FE5DC2" w:rsidP="00FE5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15754D80">
          <v:rect id="_x0000_i1034" style="width:0;height:1.5pt" o:hralign="center" o:hrstd="t" o:hr="t" fillcolor="#a0a0a0" stroked="f"/>
        </w:pict>
      </w:r>
    </w:p>
    <w:p w14:paraId="275E8784" w14:textId="77777777" w:rsidR="00FE5DC2" w:rsidRPr="00FE5DC2" w:rsidRDefault="00FE5DC2" w:rsidP="00FE5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E5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9. Conclusion</w:t>
      </w:r>
    </w:p>
    <w:p w14:paraId="70819B2E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λ is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not Zero-Point Energy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, nor is it a new particle.</w:t>
      </w:r>
    </w:p>
    <w:p w14:paraId="372B37CF" w14:textId="77777777" w:rsidR="00FE5DC2" w:rsidRPr="00FE5DC2" w:rsidRDefault="00FE5DC2" w:rsidP="00FE5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λ is a </w:t>
      </w:r>
      <w:r w:rsidRPr="00FE5DC2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new informational mode of the electromagnetic field</w:t>
      </w:r>
      <w:r w:rsidRPr="00FE5DC2">
        <w:rPr>
          <w:rFonts w:ascii="Times New Roman" w:eastAsia="Times New Roman" w:hAnsi="Times New Roman" w:cs="Times New Roman"/>
          <w:sz w:val="24"/>
          <w:szCs w:val="24"/>
          <w:lang w:eastAsia="en-NZ"/>
        </w:rPr>
        <w:t>, discovered through the engineering of Wavelength-Native Signalling Protocols (WNSP), enabled by mapping symbolic structures into the physical properties of continuous oscillation.</w:t>
      </w:r>
    </w:p>
    <w:p w14:paraId="1868F8D5" w14:textId="77777777" w:rsidR="00183129" w:rsidRDefault="00183129"/>
    <w:sectPr w:rsidR="0018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620"/>
    <w:multiLevelType w:val="multilevel"/>
    <w:tmpl w:val="C456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632AB"/>
    <w:multiLevelType w:val="multilevel"/>
    <w:tmpl w:val="0E6E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21DE4"/>
    <w:multiLevelType w:val="multilevel"/>
    <w:tmpl w:val="ED4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D1F4F"/>
    <w:multiLevelType w:val="multilevel"/>
    <w:tmpl w:val="C7C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C56FB"/>
    <w:multiLevelType w:val="multilevel"/>
    <w:tmpl w:val="2C5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C2F43"/>
    <w:multiLevelType w:val="multilevel"/>
    <w:tmpl w:val="C37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97220"/>
    <w:multiLevelType w:val="multilevel"/>
    <w:tmpl w:val="308E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695CBB"/>
    <w:multiLevelType w:val="multilevel"/>
    <w:tmpl w:val="606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E64C5"/>
    <w:multiLevelType w:val="multilevel"/>
    <w:tmpl w:val="56C2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07643"/>
    <w:multiLevelType w:val="multilevel"/>
    <w:tmpl w:val="8D5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479447">
    <w:abstractNumId w:val="4"/>
  </w:num>
  <w:num w:numId="2" w16cid:durableId="1176188070">
    <w:abstractNumId w:val="5"/>
  </w:num>
  <w:num w:numId="3" w16cid:durableId="817309685">
    <w:abstractNumId w:val="8"/>
  </w:num>
  <w:num w:numId="4" w16cid:durableId="1413626173">
    <w:abstractNumId w:val="2"/>
  </w:num>
  <w:num w:numId="5" w16cid:durableId="744910845">
    <w:abstractNumId w:val="3"/>
  </w:num>
  <w:num w:numId="6" w16cid:durableId="1260989545">
    <w:abstractNumId w:val="0"/>
  </w:num>
  <w:num w:numId="7" w16cid:durableId="245262713">
    <w:abstractNumId w:val="6"/>
  </w:num>
  <w:num w:numId="8" w16cid:durableId="1035425663">
    <w:abstractNumId w:val="1"/>
  </w:num>
  <w:num w:numId="9" w16cid:durableId="132260161">
    <w:abstractNumId w:val="9"/>
  </w:num>
  <w:num w:numId="10" w16cid:durableId="7823097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C2"/>
    <w:rsid w:val="00183129"/>
    <w:rsid w:val="0038399B"/>
    <w:rsid w:val="00BE388C"/>
    <w:rsid w:val="00FE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40A4"/>
  <w15:chartTrackingRefBased/>
  <w15:docId w15:val="{0AF7CAA2-F2FB-43F8-9B57-35B0634D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539</Words>
  <Characters>4853</Characters>
  <Application>Microsoft Office Word</Application>
  <DocSecurity>0</DocSecurity>
  <Lines>539</Lines>
  <Paragraphs>539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2025-12-02T02:48:00Z</dcterms:created>
  <dcterms:modified xsi:type="dcterms:W3CDTF">2025-12-02T02:49:00Z</dcterms:modified>
</cp:coreProperties>
</file>