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EF" w:rsidRPr="00EB10EF" w:rsidRDefault="00EB10EF" w:rsidP="00EB10EF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While there are tokens to be read:</w:t>
      </w:r>
    </w:p>
    <w:p w:rsidR="00EB10EF" w:rsidRPr="00EB10EF" w:rsidRDefault="00EB10EF" w:rsidP="00EB10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Read a </w:t>
      </w:r>
      <w:hyperlink r:id="rId6" w:tooltip="Token (parser)" w:history="1">
        <w:r w:rsidRPr="00EB10EF">
          <w:rPr>
            <w:rFonts w:ascii="Arial" w:eastAsia="Times New Roman" w:hAnsi="Arial" w:cs="Arial"/>
            <w:color w:val="0B0080"/>
            <w:sz w:val="20"/>
            <w:szCs w:val="20"/>
            <w:lang w:eastAsia="bg-BG"/>
          </w:rPr>
          <w:t>token</w:t>
        </w:r>
      </w:hyperlink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.</w:t>
      </w:r>
    </w:p>
    <w:p w:rsidR="00EB10EF" w:rsidRPr="00EB10EF" w:rsidRDefault="00EB10EF" w:rsidP="00EB10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 number, then add it to the output queue.</w:t>
      </w:r>
    </w:p>
    <w:p w:rsidR="00EB10EF" w:rsidRPr="00EB10EF" w:rsidRDefault="00EB10EF" w:rsidP="00EB10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 </w:t>
      </w:r>
      <w:hyperlink r:id="rId7" w:tooltip="Function (mathematics)" w:history="1">
        <w:r w:rsidRPr="00EB10EF">
          <w:rPr>
            <w:rFonts w:ascii="Arial" w:eastAsia="Times New Roman" w:hAnsi="Arial" w:cs="Arial"/>
            <w:color w:val="0B0080"/>
            <w:sz w:val="20"/>
            <w:szCs w:val="20"/>
            <w:lang w:eastAsia="bg-BG"/>
          </w:rPr>
          <w:t>function</w:t>
        </w:r>
      </w:hyperlink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token, then push it onto the stack.</w:t>
      </w:r>
    </w:p>
    <w:p w:rsidR="00EB10EF" w:rsidRPr="00EB10EF" w:rsidRDefault="00EB10EF" w:rsidP="00EB10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 function argument separator (e.g., a bracket):</w:t>
      </w:r>
    </w:p>
    <w:p w:rsidR="00EB10EF" w:rsidRPr="00EB10EF" w:rsidRDefault="00EB10EF" w:rsidP="00EB10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Until the token at the top of the stack is a left parenthesis, pop operators off the stack onto the output queue. If no left parentheses are encountered, either the separator was misplaced or parentheses were mismatched.</w:t>
      </w:r>
    </w:p>
    <w:p w:rsidR="00EB10EF" w:rsidRPr="00EB10EF" w:rsidRDefault="00EB10EF" w:rsidP="00EB10EF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an operator,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1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, then:</w:t>
      </w:r>
    </w:p>
    <w:p w:rsidR="00EB10EF" w:rsidRPr="00EB10EF" w:rsidRDefault="00EB10EF" w:rsidP="00EB10EF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while there is an operator token,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2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, at the top of the stack, and</w:t>
      </w:r>
    </w:p>
    <w:p w:rsidR="00EB10EF" w:rsidRPr="00EB10EF" w:rsidRDefault="00EB10EF" w:rsidP="00EB10E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either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1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is </w:t>
      </w:r>
      <w:hyperlink r:id="rId8" w:tooltip="Operator associativity" w:history="1">
        <w:r w:rsidRPr="00EB10EF">
          <w:rPr>
            <w:rFonts w:ascii="Arial" w:eastAsia="Times New Roman" w:hAnsi="Arial" w:cs="Arial"/>
            <w:color w:val="0B0080"/>
            <w:sz w:val="20"/>
            <w:szCs w:val="20"/>
            <w:lang w:eastAsia="bg-BG"/>
          </w:rPr>
          <w:t>left-associative</w:t>
        </w:r>
      </w:hyperlink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and its </w:t>
      </w:r>
      <w:hyperlink r:id="rId9" w:tooltip="Order of operations" w:history="1">
        <w:r w:rsidRPr="00EB10EF">
          <w:rPr>
            <w:rFonts w:ascii="Arial" w:eastAsia="Times New Roman" w:hAnsi="Arial" w:cs="Arial"/>
            <w:color w:val="0B0080"/>
            <w:sz w:val="20"/>
            <w:szCs w:val="20"/>
            <w:lang w:eastAsia="bg-BG"/>
          </w:rPr>
          <w:t>precedence</w:t>
        </w:r>
      </w:hyperlink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is equal to that of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2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,</w:t>
      </w:r>
    </w:p>
    <w:p w:rsidR="00EB10EF" w:rsidRPr="00EB10EF" w:rsidRDefault="00EB10EF" w:rsidP="00EB10E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or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1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has precedence less than that of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2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,</w:t>
      </w:r>
    </w:p>
    <w:p w:rsidR="00EB10EF" w:rsidRPr="00EB10EF" w:rsidRDefault="00EB10EF" w:rsidP="00EB10E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pop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2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off the stack, onto the output queue;</w:t>
      </w:r>
    </w:p>
    <w:p w:rsidR="00EB10EF" w:rsidRPr="00EB10EF" w:rsidRDefault="00EB10EF" w:rsidP="00EB10EF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push o</w:t>
      </w:r>
      <w:r w:rsidRPr="00EB10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bg-BG"/>
        </w:rPr>
        <w:t>1</w:t>
      </w: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 onto the stack.</w:t>
      </w:r>
    </w:p>
    <w:p w:rsidR="00EB10EF" w:rsidRPr="00EB10EF" w:rsidRDefault="00EB10EF" w:rsidP="00EB10E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1872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 left parenthesis, then push it onto the stack.</w:t>
      </w:r>
    </w:p>
    <w:p w:rsidR="00EB10EF" w:rsidRPr="00EB10EF" w:rsidRDefault="00EB10EF" w:rsidP="00EB10E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1872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is a right parenthesis:</w:t>
      </w:r>
    </w:p>
    <w:p w:rsidR="00EB10EF" w:rsidRPr="00EB10EF" w:rsidRDefault="00EB10EF" w:rsidP="00EB10E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Until the token at the top of the stack is a left parenthesis, pop operators off the stack onto the output queue.</w:t>
      </w:r>
    </w:p>
    <w:p w:rsidR="00EB10EF" w:rsidRPr="00EB10EF" w:rsidRDefault="00EB10EF" w:rsidP="00EB10E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Pop the left parenthesis from the stack, but not onto the output queue.</w:t>
      </w:r>
    </w:p>
    <w:p w:rsidR="00EB10EF" w:rsidRPr="00EB10EF" w:rsidRDefault="00EB10EF" w:rsidP="00EB10E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token at the top of the stack is a function token, pop it onto the output queue.</w:t>
      </w:r>
    </w:p>
    <w:p w:rsidR="00EB10EF" w:rsidRPr="00EB10EF" w:rsidRDefault="00EB10EF" w:rsidP="00EB10EF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stack runs out without finding a left parenthesis, then there are mismatched parentheses.</w:t>
      </w:r>
    </w:p>
    <w:p w:rsidR="00EB10EF" w:rsidRPr="00EB10EF" w:rsidRDefault="00EB10EF" w:rsidP="00EB10EF">
      <w:pPr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When there are no more tokens to read:</w:t>
      </w:r>
    </w:p>
    <w:p w:rsidR="00EB10EF" w:rsidRPr="00EB10EF" w:rsidRDefault="00EB10EF" w:rsidP="00EB10EF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While there are still operator tokens in the stack:</w:t>
      </w:r>
    </w:p>
    <w:p w:rsidR="00EB10EF" w:rsidRPr="00EB10EF" w:rsidRDefault="00EB10EF" w:rsidP="00EB10E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If the operator token on the top of the stack is a parenthesis, then there are mismatched parentheses.</w:t>
      </w:r>
    </w:p>
    <w:p w:rsidR="00EB10EF" w:rsidRPr="00EB10EF" w:rsidRDefault="00EB10EF" w:rsidP="00EB10E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Pop the operator onto the output queue.</w:t>
      </w:r>
    </w:p>
    <w:p w:rsidR="00EB10EF" w:rsidRPr="00EB10EF" w:rsidRDefault="00EB10EF" w:rsidP="00EB10EF">
      <w:pPr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1152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EB10EF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Exit.</w:t>
      </w:r>
    </w:p>
    <w:p w:rsidR="00CF1525" w:rsidRDefault="00CF1525">
      <w:pPr>
        <w:rPr>
          <w:lang w:val="en-US"/>
        </w:rPr>
      </w:pP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In reverse Polish notation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Operation (mathematics)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operators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follow their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Operand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operands</w:t>
        </w:r>
      </w:hyperlink>
      <w:r>
        <w:rPr>
          <w:rFonts w:ascii="Arial" w:hAnsi="Arial" w:cs="Arial"/>
          <w:color w:val="000000"/>
          <w:sz w:val="20"/>
          <w:szCs w:val="20"/>
        </w:rPr>
        <w:t>; for instance, to add 3 and 4, one would write "3 4 +" rather than "3 + 4". If there are multiple operations, the operator is given immediately after its second operand; so the expression written "3 - 4 + 5" in conventional notation would be written "3 4 - 5 +" in RPN: first subtract 4 from 3, then add 5 to that. An advantage of RPN is that it obviates the need for parentheses that are required by infix. While "3 - 4 * 5" can also be written "3 - (4 * 5)", that means something quite different from "(3 - 4) * 5". In postfix, the former could be written "3 4 5 * -", which unambiguously means "3 (4 5 *) -" which reduces to "3 20 -"; the latter could be written "3 4 - 5 *" (or 5 3 4 - *, if you wish to keep similar formatting), which unambiguously means "(3 4 -) 5 *".</w:t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Despite the name, reverse Polish notation is not exactly the reverse of Polish notation, for the operands of non-</w:t>
      </w:r>
      <w:hyperlink r:id="rId12" w:tooltip="Commutativ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commutative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operations are still written in the conventional order (e.g. "/ 6 3" in Polish notation and "6 3 /" in reverse Polish both evaluate to 2, whereas "3 6 /" in reverse Polish notation would evaluate to ½).</w:t>
      </w:r>
    </w:p>
    <w:p w:rsidR="000169A0" w:rsidRDefault="000169A0">
      <w:pPr>
        <w:rPr>
          <w:lang w:val="en-US"/>
        </w:rPr>
      </w:pPr>
    </w:p>
    <w:p w:rsidR="000169A0" w:rsidRDefault="000169A0">
      <w:pPr>
        <w:rPr>
          <w:lang w:val="en-US"/>
        </w:rPr>
      </w:pPr>
      <w:r>
        <w:rPr>
          <w:lang w:val="en-US"/>
        </w:rPr>
        <w:br w:type="page"/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 algorithm for evaluating any postfix expression is fairly straightforward:</w:t>
      </w:r>
    </w:p>
    <w:p w:rsidR="000169A0" w:rsidRDefault="000169A0" w:rsidP="000169A0">
      <w:pPr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there are input tokens left</w:t>
      </w:r>
    </w:p>
    <w:p w:rsidR="000169A0" w:rsidRDefault="000169A0" w:rsidP="000169A0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the next token from input.</w:t>
      </w:r>
    </w:p>
    <w:p w:rsidR="000169A0" w:rsidRDefault="000169A0" w:rsidP="000169A0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 token is a value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Push it onto the stack.</w:t>
      </w:r>
    </w:p>
    <w:p w:rsidR="000169A0" w:rsidRDefault="000169A0" w:rsidP="000169A0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Otherwise, the token is an operator (operator here includes both operators and functions).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known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A priori and a posteriori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</w:rPr>
          <w:t>a priori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that the operator takes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arguments.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there are fewer than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values on the stack</w:t>
      </w:r>
    </w:p>
    <w:p w:rsidR="000169A0" w:rsidRDefault="000169A0" w:rsidP="000169A0">
      <w:pPr>
        <w:numPr>
          <w:ilvl w:val="3"/>
          <w:numId w:val="13"/>
        </w:numPr>
        <w:shd w:val="clear" w:color="auto" w:fill="FFFFFF"/>
        <w:spacing w:before="100" w:beforeAutospacing="1" w:after="24" w:line="360" w:lineRule="atLeast"/>
        <w:ind w:left="15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(Error)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user has not input sufficient values in the expression.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Else, Pop the top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values from the stack.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 the operator, with the values as arguments.</w:t>
      </w:r>
    </w:p>
    <w:p w:rsidR="000169A0" w:rsidRDefault="000169A0" w:rsidP="000169A0">
      <w:pPr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Push the returned results, if any, back onto the stack.</w:t>
      </w:r>
    </w:p>
    <w:p w:rsidR="000169A0" w:rsidRDefault="000169A0" w:rsidP="000169A0">
      <w:pPr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there is only one value in the stack</w:t>
      </w:r>
    </w:p>
    <w:p w:rsidR="000169A0" w:rsidRDefault="000169A0" w:rsidP="000169A0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That value is the result of the calculation.</w:t>
      </w:r>
    </w:p>
    <w:p w:rsidR="000169A0" w:rsidRDefault="000169A0" w:rsidP="000169A0">
      <w:pPr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Otherwise, there are more values in the stack</w:t>
      </w:r>
    </w:p>
    <w:p w:rsidR="000169A0" w:rsidRDefault="000169A0" w:rsidP="000169A0">
      <w:pPr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(Error)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user input has too many values.</w:t>
      </w:r>
    </w:p>
    <w:p w:rsidR="000169A0" w:rsidRDefault="000169A0" w:rsidP="000169A0">
      <w:pPr>
        <w:pStyle w:val="Heading3"/>
        <w:shd w:val="clear" w:color="auto" w:fill="FFFFFF"/>
        <w:spacing w:before="0" w:beforeAutospacing="0" w:after="72" w:afterAutospacing="0" w:line="288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mw-headline"/>
          <w:rFonts w:ascii="Arial" w:hAnsi="Arial" w:cs="Arial"/>
          <w:color w:val="000000"/>
          <w:sz w:val="26"/>
          <w:szCs w:val="26"/>
        </w:rPr>
        <w:t>Example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14" w:tooltip="Edit section: Example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infix expression "5 + ((1 + 2) * 4) − 3" can be written down like this in RPN:</w:t>
      </w:r>
    </w:p>
    <w:p w:rsidR="000169A0" w:rsidRDefault="000169A0" w:rsidP="000169A0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1 2 + 4 * + 3 -</w:t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expression is evaluated left-to-right, with the inputs interpreted as shown in the following table (the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Stack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the list of values the algorithm is "keeping track of" after the</w:t>
      </w:r>
      <w:r>
        <w:rPr>
          <w:rFonts w:ascii="Arial" w:hAnsi="Arial" w:cs="Arial"/>
          <w:i/>
          <w:iCs/>
          <w:color w:val="000000"/>
          <w:sz w:val="20"/>
          <w:szCs w:val="20"/>
        </w:rPr>
        <w:t>Operation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given in the middle column has taken place):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086"/>
        <w:gridCol w:w="630"/>
        <w:gridCol w:w="3921"/>
      </w:tblGrid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</w:t>
            </w: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 two values (1, 2) and push result (3)</w:t>
            </w: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 two values (3, 4) and push result (12)</w:t>
            </w: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 two values (5, 12) and push result (17)</w:t>
            </w: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Push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Pop two values (17, 3) and push result (14)</w:t>
            </w:r>
          </w:p>
        </w:tc>
      </w:tr>
      <w:tr w:rsidR="000169A0" w:rsidTr="000169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(14)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169A0" w:rsidRDefault="000169A0">
            <w:pPr>
              <w:spacing w:before="240" w:after="240" w:line="288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 computation is finished, its result remains as the top (and only) value in the stack; in this case, 14.</w:t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above example could be rewritten by following the "chain calculation" method described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HP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HP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their series of RPN calculators:</w:t>
      </w:r>
      <w:hyperlink r:id="rId16" w:anchor="cite_note-7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[7]</w:t>
        </w:r>
      </w:hyperlink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360" w:lineRule="atLeast"/>
        <w:ind w:left="3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was demonstrated in the Algebraic mode, it is usually easier (fewer keystrokes) in working a problem like this to begin with the arithmetic operations inside the parentheses first.</w:t>
      </w:r>
    </w:p>
    <w:p w:rsidR="000169A0" w:rsidRDefault="000169A0" w:rsidP="000169A0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2 + 4 * 5 + 3 −</w:t>
      </w:r>
    </w:p>
    <w:p w:rsidR="000169A0" w:rsidRDefault="000169A0" w:rsidP="000169A0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 w:line="288" w:lineRule="atLeast"/>
        <w:ind w:left="768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Converting from infix notation</w:t>
      </w:r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[</w:t>
      </w:r>
      <w:hyperlink r:id="rId17" w:tooltip="Edit section: Converting from infix notation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000000"/>
          <w:sz w:val="24"/>
          <w:szCs w:val="24"/>
        </w:rPr>
        <w:t>]</w:t>
      </w:r>
    </w:p>
    <w:p w:rsidR="000169A0" w:rsidRDefault="000169A0" w:rsidP="000169A0">
      <w:pPr>
        <w:shd w:val="clear" w:color="auto" w:fill="FFFFFF"/>
        <w:spacing w:line="288" w:lineRule="atLeast"/>
        <w:ind w:left="768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Main article: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hyperlink r:id="rId18" w:tooltip="Shunting-yard algorithm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</w:rPr>
          <w:t>Shunting-yard algorithm</w:t>
        </w:r>
      </w:hyperlink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ind w:left="768"/>
        <w:rPr>
          <w:rFonts w:ascii="Arial" w:hAnsi="Arial" w:cs="Arial"/>
          <w:color w:val="000000"/>
          <w:sz w:val="20"/>
          <w:szCs w:val="20"/>
        </w:rPr>
      </w:pPr>
      <w:hyperlink r:id="rId19" w:tooltip="Edsger Dijkstra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Edsger Dijkstra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invented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Shunting-yard algorithm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shunting-yard algorithm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convert infix expressions to postfix (RPN), so named because its operation resembles that of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Classification yard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railroad shunting yard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0169A0" w:rsidRDefault="000169A0" w:rsidP="000169A0">
      <w:pPr>
        <w:pStyle w:val="NormalWeb"/>
        <w:shd w:val="clear" w:color="auto" w:fill="FFFFFF"/>
        <w:spacing w:before="96" w:beforeAutospacing="0" w:after="120" w:afterAutospacing="0" w:line="288" w:lineRule="atLeast"/>
        <w:ind w:left="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other ways of producing postfix expressions from infix notation. Most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Operator-precedence parser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operator-precedence parsers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can be modified to produce postfix expressions; in particular, once an</w:t>
      </w:r>
      <w:hyperlink r:id="rId23" w:tooltip="Abstract syntax tre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abstract syntax tree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has been constructed, the corresponding postfix expression is given by a simple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tooltip="Post-order traversal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post-order traversal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of that tree.</w:t>
      </w:r>
    </w:p>
    <w:p w:rsidR="000169A0" w:rsidRPr="000169A0" w:rsidRDefault="000169A0">
      <w:pPr>
        <w:rPr>
          <w:lang w:val="en-US"/>
        </w:rPr>
      </w:pPr>
      <w:bookmarkStart w:id="0" w:name="_GoBack"/>
      <w:bookmarkEnd w:id="0"/>
    </w:p>
    <w:sectPr w:rsidR="000169A0" w:rsidRPr="00016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133"/>
    <w:multiLevelType w:val="multilevel"/>
    <w:tmpl w:val="7B1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60D29"/>
    <w:multiLevelType w:val="multilevel"/>
    <w:tmpl w:val="187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4657E"/>
    <w:multiLevelType w:val="multilevel"/>
    <w:tmpl w:val="A10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4B467A"/>
    <w:multiLevelType w:val="multilevel"/>
    <w:tmpl w:val="D80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901690"/>
    <w:multiLevelType w:val="multilevel"/>
    <w:tmpl w:val="79C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9A5342"/>
    <w:multiLevelType w:val="multilevel"/>
    <w:tmpl w:val="B24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EA2257"/>
    <w:multiLevelType w:val="multilevel"/>
    <w:tmpl w:val="2A6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EF717C"/>
    <w:multiLevelType w:val="multilevel"/>
    <w:tmpl w:val="F73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51632B"/>
    <w:multiLevelType w:val="multilevel"/>
    <w:tmpl w:val="506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1640E0"/>
    <w:multiLevelType w:val="multilevel"/>
    <w:tmpl w:val="1DF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3A714C"/>
    <w:multiLevelType w:val="multilevel"/>
    <w:tmpl w:val="682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AE1A4A"/>
    <w:multiLevelType w:val="multilevel"/>
    <w:tmpl w:val="698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264093"/>
    <w:multiLevelType w:val="multilevel"/>
    <w:tmpl w:val="320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9"/>
    <w:rsid w:val="000169A0"/>
    <w:rsid w:val="009A4339"/>
    <w:rsid w:val="00CF1525"/>
    <w:rsid w:val="00E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16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0EF"/>
  </w:style>
  <w:style w:type="character" w:styleId="Hyperlink">
    <w:name w:val="Hyperlink"/>
    <w:basedOn w:val="DefaultParagraphFont"/>
    <w:uiPriority w:val="99"/>
    <w:semiHidden/>
    <w:unhideWhenUsed/>
    <w:rsid w:val="00EB1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0169A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169A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0169A0"/>
  </w:style>
  <w:style w:type="character" w:customStyle="1" w:styleId="mw-editsection">
    <w:name w:val="mw-editsection"/>
    <w:basedOn w:val="DefaultParagraphFont"/>
    <w:rsid w:val="000169A0"/>
  </w:style>
  <w:style w:type="character" w:customStyle="1" w:styleId="mw-editsection-bracket">
    <w:name w:val="mw-editsection-bracket"/>
    <w:basedOn w:val="DefaultParagraphFont"/>
    <w:rsid w:val="00016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16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0EF"/>
  </w:style>
  <w:style w:type="character" w:styleId="Hyperlink">
    <w:name w:val="Hyperlink"/>
    <w:basedOn w:val="DefaultParagraphFont"/>
    <w:uiPriority w:val="99"/>
    <w:semiHidden/>
    <w:unhideWhenUsed/>
    <w:rsid w:val="00EB1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0169A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169A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0169A0"/>
  </w:style>
  <w:style w:type="character" w:customStyle="1" w:styleId="mw-editsection">
    <w:name w:val="mw-editsection"/>
    <w:basedOn w:val="DefaultParagraphFont"/>
    <w:rsid w:val="000169A0"/>
  </w:style>
  <w:style w:type="character" w:customStyle="1" w:styleId="mw-editsection-bracket">
    <w:name w:val="mw-editsection-bracket"/>
    <w:basedOn w:val="DefaultParagraphFont"/>
    <w:rsid w:val="0001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rator_associativity" TargetMode="External"/><Relationship Id="rId13" Type="http://schemas.openxmlformats.org/officeDocument/2006/relationships/hyperlink" Target="http://en.wikipedia.org/wiki/A_priori_and_a_posteriori" TargetMode="External"/><Relationship Id="rId18" Type="http://schemas.openxmlformats.org/officeDocument/2006/relationships/hyperlink" Target="http://en.wikipedia.org/wiki/Shunting-yard_algorith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Classification_yard" TargetMode="External"/><Relationship Id="rId7" Type="http://schemas.openxmlformats.org/officeDocument/2006/relationships/hyperlink" Target="http://en.wikipedia.org/wiki/Function_(mathematics)" TargetMode="External"/><Relationship Id="rId12" Type="http://schemas.openxmlformats.org/officeDocument/2006/relationships/hyperlink" Target="http://en.wikipedia.org/wiki/Commutative" TargetMode="External"/><Relationship Id="rId17" Type="http://schemas.openxmlformats.org/officeDocument/2006/relationships/hyperlink" Target="http://en.wikipedia.org/w/index.php?title=Reverse_Polish_notation&amp;action=edit&amp;section=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Reverse_Polish_notation" TargetMode="External"/><Relationship Id="rId20" Type="http://schemas.openxmlformats.org/officeDocument/2006/relationships/hyperlink" Target="http://en.wikipedia.org/wiki/Shunting-yard_algorith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oken_(parser)" TargetMode="External"/><Relationship Id="rId11" Type="http://schemas.openxmlformats.org/officeDocument/2006/relationships/hyperlink" Target="http://en.wikipedia.org/wiki/Operands" TargetMode="External"/><Relationship Id="rId24" Type="http://schemas.openxmlformats.org/officeDocument/2006/relationships/hyperlink" Target="http://en.wikipedia.org/wiki/Post-order_travers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HP" TargetMode="External"/><Relationship Id="rId23" Type="http://schemas.openxmlformats.org/officeDocument/2006/relationships/hyperlink" Target="http://en.wikipedia.org/wiki/Abstract_syntax_tree" TargetMode="External"/><Relationship Id="rId10" Type="http://schemas.openxmlformats.org/officeDocument/2006/relationships/hyperlink" Target="http://en.wikipedia.org/wiki/Operation_(mathematics)" TargetMode="External"/><Relationship Id="rId19" Type="http://schemas.openxmlformats.org/officeDocument/2006/relationships/hyperlink" Target="http://en.wikipedia.org/wiki/Edsger_Dijkst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Order_of_operations" TargetMode="External"/><Relationship Id="rId14" Type="http://schemas.openxmlformats.org/officeDocument/2006/relationships/hyperlink" Target="http://en.wikipedia.org/w/index.php?title=Reverse_Polish_notation&amp;action=edit&amp;section=4" TargetMode="External"/><Relationship Id="rId22" Type="http://schemas.openxmlformats.org/officeDocument/2006/relationships/hyperlink" Target="http://en.wikipedia.org/wiki/Operator-precedence_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</dc:creator>
  <cp:keywords/>
  <dc:description/>
  <cp:lastModifiedBy>Soll</cp:lastModifiedBy>
  <cp:revision>4</cp:revision>
  <dcterms:created xsi:type="dcterms:W3CDTF">2014-01-10T16:01:00Z</dcterms:created>
  <dcterms:modified xsi:type="dcterms:W3CDTF">2014-01-10T16:02:00Z</dcterms:modified>
</cp:coreProperties>
</file>