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PartName="/word/media/image_rId6_document.png" ContentType="image/png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75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65" w:lineRule="auto"/>
        <w:ind w:left="7029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sz w:val="24"/>
          <w:szCs w:val="24"/>
          <w:rtl w:val="0"/>
        </w:rPr>
        <w:t xml:space="preserve">Samarinda, 9 Maret 2025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51"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Perihal: Permohonan Cuti Tahunan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94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Kepada Yth,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Pimpinan Manajer HRD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atau yang Mewakili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PT Jasa Konsultan Borneo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Samarinda, Kalimantan Timur  </w:t>
      </w:r>
    </w:p>
    <w:p w:rsidR="00000000" w:rsidDel="00000000" w:rsidP="00000000" w:rsidRDefault="00000000" w:rsidRPr="00000000" w14:paraId="0000000B">
      <w:pPr>
        <w:spacing w:after="92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Dengan Hormat,</w:t>
      </w:r>
    </w:p>
    <w:p w:rsidR="00000000" w:rsidDel="00000000" w:rsidP="00000000" w:rsidRDefault="00000000" w:rsidRPr="00000000" w14:paraId="0000000D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Saya yang bertanda tangan di bawah ini:</w:t>
      </w:r>
    </w:p>
    <w:p w:rsidR="00000000" w:rsidDel="00000000" w:rsidP="00000000" w:rsidRDefault="00000000" w:rsidRPr="00000000" w14:paraId="0000000F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Nama : Muhammad Ramadhani</w:t>
      </w:r>
    </w:p>
    <w:p w:rsidR="00000000" w:rsidDel="00000000" w:rsidP="00000000" w:rsidRDefault="00000000" w:rsidRPr="00000000" w14:paraId="00000010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  <w:sectPr>
          <w:pgSz w:h="17330" w:w="11921" w:orient="portrait"/>
          <w:pgMar w:bottom="249" w:top="337" w:left="500" w:right="500" w:header="708" w:footer="708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Jabatan :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84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17" w:lineRule="auto"/>
        <w:ind w:left="940" w:right="8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Dengan ini mengajukan permohonan Cuti Tahunan selama  hari kerja, terhitung mulai tanggal 9 Maret 2025 sampai 9 Maret 2025 dikarenakan alasan berikut: asdasdasdasd.</w:t>
      </w:r>
    </w:p>
    <w:p w:rsidR="00000000" w:rsidDel="00000000" w:rsidP="00000000" w:rsidRDefault="00000000" w:rsidRPr="00000000" w14:paraId="00000013">
      <w:pPr>
        <w:spacing w:line="317" w:lineRule="auto"/>
        <w:ind w:left="940" w:right="8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17" w:lineRule="auto"/>
        <w:ind w:left="940" w:right="8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Selama ketidakhadiran saya, pekerjaan akan dikoordinasikan dengan rekan kerja dan saya akan memastikan semua tugas dapat tertangani dengan baik.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40" w:line="286" w:lineRule="auto"/>
        <w:ind w:left="940" w:firstLine="0"/>
        <w:rPr>
          <w:color w:val="01030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940.0000000000002" w:tblpY="0"/>
        <w:tblW w:w="9180.0" w:type="dxa"/>
        <w:jc w:val="left"/>
        <w:tblInd w:w="940.0" w:type="dxa"/>
        <w:tblLayout w:type="fixed"/>
        <w:tblLook w:val="0600"/>
      </w:tblPr>
      <w:tblGrid>
        <w:gridCol w:w="4575"/>
        <w:gridCol w:w="4605"/>
        <w:tblGridChange w:id="0">
          <w:tblGrid>
            <w:gridCol w:w="4575"/>
            <w:gridCol w:w="4605"/>
          </w:tblGrid>
        </w:tblGridChange>
      </w:tblGrid>
      <w:tr>
        <w:trPr>
          <w:cantSplit w:val="0"/>
          <w:trHeight w:val="169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Hormat Saya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/>
              <w:pict>
                <v:shape type="#_x0000_t75" style="width:105px;height:70px" stroked="f" filled="f">
                  <v:imagedata r:id="rId6" o:title=""/>
                </v:shape>
              </w:pict>
              <w:t xml:space="preserve"/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Muhammad Ramadhani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Staff_Detax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Mengetahui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[Tanda Tangan Manager]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[Nama Manager]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Manajer Detax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Mengetahui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[Tanda Tangan HR]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[Nama HR]</w:t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Manajer HRGA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Menyetujui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[Tanda Tangan Direktur]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[Nama Direktur]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Direktur</w:t>
            </w:r>
          </w:p>
        </w:tc>
      </w:tr>
    </w:tbl>
    <w:p w:rsidR="00000000" w:rsidDel="00000000" w:rsidP="00000000" w:rsidRDefault="00000000" w:rsidRPr="00000000" w14:paraId="00000026">
      <w:pPr>
        <w:spacing w:before="40" w:line="286" w:lineRule="auto"/>
        <w:ind w:left="940" w:firstLine="0"/>
        <w:rPr>
          <w:color w:val="010302"/>
        </w:rPr>
      </w:pPr>
      <w:r w:rsidDel="00000000" w:rsidR="00000000" w:rsidRPr="00000000">
        <w:rPr>
          <w:rtl w:val="0"/>
        </w:rPr>
      </w:r>
    </w:p>
    <w:sectPr>
      <w:type w:val="continuous"/>
      <w:pgSz w:h="17330" w:w="11921" w:orient="portrait"/>
      <w:pgMar w:bottom="249" w:top="337" w:left="500" w:right="50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_rId6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