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${tanggal hari ini}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${leave_type}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${Nama Pemohon}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${Jabatan Pemohon}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${leave_type} selama ${Durasi Cuti} hari kerja, terhitung mulai tanggal ${Tanggal Mulai Cuti} sampai ${Tanggal Selesai Cuti} dikarenakan alasan berikut: ${reason}.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${Tanda Tangan}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${Nama Pemohon}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${Jabatan_Departemen}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${department_name}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