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Plan de entregas y riesgos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Calendario, qué falta para el 20 de octubre y riesgos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Universidad Autónoma de Zacatecas · Campus UAZ Siglo XXI · Ingeniería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PSPS: Pablo Valentín Varela Rivera, Sebastián Guerra Hernández, Francisco Valdez García, Alan Maximiliano Montoya Lara, Luis Obed Aranda Robles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· 17 de octubre de 2026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Calendario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60"/>
        <w:gridCol w:w="3200"/>
      </w:tblGrid>
      <w:tr>
        <w:trPr>
          <w:cantSplit/>
          <w:tblHeader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Entrega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Qué se muestra</w:t>
            </w:r>
          </w:p>
        </w:tc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Estado al 17 oct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oct</w:t>
            </w:r>
          </w:p>
        </w:tc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Definición y arquitectura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Alcance, wireframes, estrategia SQA</w:t>
            </w:r>
          </w:p>
        </w:tc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Entregado (documento de definición V 1.0)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oct</w:t>
            </w:r>
          </w:p>
        </w:tc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Prototipo funcional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 de 3 minutos y repositorio con evidencia de calidad</w:t>
            </w:r>
          </w:p>
        </w:tc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Prototipo construido; falta repositorio con historial y pruebas en la laptop de la demo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nov</w:t>
            </w:r>
          </w:p>
        </w:tc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beta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Funcionalidad completa y resultados de SQA</w:t>
            </w:r>
          </w:p>
        </w:tc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iniciar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 nov</w:t>
            </w:r>
          </w:p>
        </w:tc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 final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desplegado, repositorio y bitácora de SQA</w:t>
            </w:r>
          </w:p>
        </w:tc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iniciar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2. Lista para el 20 de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46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Responsable sugerido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el repositorio compartido y subir la base con commits de cada integrante.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Luis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Instalar Python y PostgreSQL en la laptop de la demo y correr la plataforma.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Luis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python manage.py test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guardar el resultado con el commit.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Ejecutar las pruebas manuales PM-01 a PM-18 y anotar el resultado real en la bitácora.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Francisco, Sebastián, Pablo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los defectos que aparezcan (con severidad y pasos).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el código en parejas con el flujo de solicitudes de integración.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Cargar los datos reales del equipo o dejar claro que son DEMO.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Ensayar la demo de 3 minutos con el guion.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4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Completar el reporte ejecutivo de 1 página con el enlace del repositorio.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nombres de la columna «Responsable sugerido» salen de los roles del documento de definición; el equipo puede reasignarlos.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Plan hasta la entrega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Periodo</w:t>
            </w:r>
          </w:p>
        </w:tc>
        <w:tc>
          <w:tcPr>
            <w:tcW w:type="dxa" w:w="7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 oct – 3 nov</w:t>
            </w:r>
          </w:p>
        </w:tc>
        <w:tc>
          <w:tcPr>
            <w:tcW w:type="dxa" w:w="7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Probar todos los flujos, corregir hallazgos, probar la importación con archivos reales del equipo, medir con casos representativos y preparar la beta etiquetada en Git.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– 19 nov</w:t>
            </w:r>
          </w:p>
        </w:tc>
        <w:tc>
          <w:tcPr>
            <w:tcW w:type="dxa" w:w="7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Corregir, repetir pruebas, cerrar defectos críticos y altos, desplegar con PostgreSQL, consolidar la bitácora con enlaces a commits y solicitudes de integración.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4. Riesgos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Escala: probabilidad (P) e impacto (I) de 1 a 3; nivel = P × I. Son estimaciones del equipo para planear.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80"/>
        <w:gridCol w:w="380"/>
        <w:gridCol w:w="650"/>
        <w:gridCol w:w="3250"/>
        <w:gridCol w:w="1400"/>
      </w:tblGrid>
      <w:tr>
        <w:trPr>
          <w:cantSplit/>
          <w:tblHeader/>
        </w:trPr>
        <w:tc>
          <w:tcPr>
            <w:tcW w:type="dxa" w:w="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Riesgo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I</w:t>
            </w:r>
          </w:p>
        </w:tc>
        <w:tc>
          <w:tcPr>
            <w:tcW w:type="dxa" w:w="6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Nivel</w:t>
            </w:r>
          </w:p>
        </w:tc>
        <w:tc>
          <w:tcPr>
            <w:tcW w:type="dxa" w:w="32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Qué hacemos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R-01</w:t>
            </w:r>
          </w:p>
        </w:tc>
        <w:tc>
          <w:tcPr>
            <w:tcW w:type="dxa" w:w="2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tener historial de commits y revisiones propias.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el repositorio ya y trabajar con solicitudes de integración desde hoy.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R-02</w:t>
            </w:r>
          </w:p>
        </w:tc>
        <w:tc>
          <w:tcPr>
            <w:tcW w:type="dxa" w:w="2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Falla la demo en la laptop de exposición.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Probar el día anterior con la misma laptop y la misma base de datos.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R-03</w:t>
            </w:r>
          </w:p>
        </w:tc>
        <w:tc>
          <w:tcPr>
            <w:tcW w:type="dxa" w:w="2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Faltar a un punto de control (afecta la rúbrica).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Calendario con fechas internas dos días antes de cada entrega.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R-04</w:t>
            </w:r>
          </w:p>
        </w:tc>
        <w:tc>
          <w:tcPr>
            <w:tcW w:type="dxa" w:w="2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Errores de cálculo en indicadores o semáforos.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de límites exactos y revisión de pares del servicio de métricas.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R-05</w:t>
            </w:r>
          </w:p>
        </w:tc>
        <w:tc>
          <w:tcPr>
            <w:tcW w:type="dxa" w:w="2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Evidencias que no se pueden verificar (referencias vacías o falsas).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Evidencia obligatoria y revisar una muestra en cada entrega.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R-06</w:t>
            </w:r>
          </w:p>
        </w:tc>
        <w:tc>
          <w:tcPr>
            <w:tcW w:type="dxa" w:w="2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Diferencias entre la computadora de cada integrante (versiones, PostgreSQL).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Fijar versiones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requirements.txt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correr CI con PostgreSQL.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R-07</w:t>
            </w:r>
          </w:p>
        </w:tc>
        <w:tc>
          <w:tcPr>
            <w:tcW w:type="dxa" w:w="2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Perder la base de datos por una prueba destructiva.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Respaldo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pg_dump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antes de probar.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R-08</w:t>
            </w:r>
          </w:p>
        </w:tc>
        <w:tc>
          <w:tcPr>
            <w:tcW w:type="dxa" w:w="2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maestra pide cambios de alcance (login, otros indicadores).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5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el cambio, estimarlo y actualizar documento de alcance.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revisa cada lunes el nivel, la mitigación y el riesgo restante.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Versión 1.1 · 17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Plan y riesgos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entregas y riesgos</dc:title>
  <dc:creator>Equipo PSPS</dc:creator>
  <cp:lastModifiedBy>Un-named</cp:lastModifiedBy>
  <cp:revision>1</cp:revision>
  <dcterms:created xsi:type="dcterms:W3CDTF">2026-10-18T01:01:19.874Z</dcterms:created>
  <dcterms:modified xsi:type="dcterms:W3CDTF">2026-10-18T01:01:19.874Z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