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spacing w:after="0" w:line="240" w:lineRule="auto"/>
        <w:rPr>
          <w:rFonts w:ascii="Cambria" w:cs="Cambria" w:eastAsia="Cambria" w:hAnsi="Cambria"/>
          <w:sz w:val="56"/>
          <w:szCs w:val="56"/>
        </w:rPr>
      </w:pPr>
      <w:bookmarkStart w:colFirst="0" w:colLast="0" w:name="_971p4bcoso9k" w:id="0"/>
      <w:bookmarkEnd w:id="0"/>
      <w:r w:rsidDel="00000000" w:rsidR="00000000" w:rsidRPr="00000000">
        <w:rPr>
          <w:rFonts w:ascii="Cambria" w:cs="Cambria" w:eastAsia="Cambria" w:hAnsi="Cambria"/>
          <w:sz w:val="56"/>
          <w:szCs w:val="56"/>
        </w:rPr>
        <w:drawing>
          <wp:inline distB="0" distT="0" distL="0" distR="0">
            <wp:extent cx="5731200" cy="1181100"/>
            <wp:effectExtent b="0" l="0" r="0" t="0"/>
            <wp:docPr descr="图片包含 图示&#10;&#10;AI 生成的内容可能不正确。" id="2" name="image1.png"/>
            <a:graphic>
              <a:graphicData uri="http://schemas.openxmlformats.org/drawingml/2006/picture">
                <pic:pic>
                  <pic:nvPicPr>
                    <pic:cNvPr descr="图片包含 图示&#10;&#10;AI 生成的内容可能不正确。" id="0" name="image1.png"/>
                    <pic:cNvPicPr preferRelativeResize="0"/>
                  </pic:nvPicPr>
                  <pic:blipFill>
                    <a:blip r:embed="rId6"/>
                    <a:srcRect b="0" l="0" r="0" t="0"/>
                    <a:stretch>
                      <a:fillRect/>
                    </a:stretch>
                  </pic:blipFill>
                  <pic:spPr>
                    <a:xfrm>
                      <a:off x="0" y="0"/>
                      <a:ext cx="5731200" cy="1181100"/>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jc w:val="center"/>
        <w:rPr>
          <w:rFonts w:ascii="Caveat" w:cs="Caveat" w:eastAsia="Caveat" w:hAnsi="Caveat"/>
          <w:b w:val="1"/>
          <w:bCs w:val="1"/>
          <w:i w:val="1"/>
          <w:iCs w:val="1"/>
          <w:color w:val="4c1130"/>
          <w:sz w:val="60"/>
          <w:szCs w:val="60"/>
          <w:u w:val="single"/>
        </w:rPr>
      </w:pPr>
      <w:r w:rsidDel="00000000" w:rsidR="00000000" w:rsidRPr="00000000">
        <w:rPr>
          <w:rFonts w:ascii="Caveat" w:cs="Caveat" w:eastAsia="Caveat" w:hAnsi="Caveat"/>
          <w:b w:val="1"/>
          <w:bCs w:val="1"/>
          <w:i w:val="1"/>
          <w:iCs w:val="1"/>
          <w:color w:val="4c1130"/>
          <w:sz w:val="60"/>
          <w:szCs w:val="60"/>
          <w:u w:val="single"/>
          <w:rtl w:val="0"/>
        </w:rPr>
        <w:t xml:space="preserve">Rapport pour le projet S106 – Projet Web</w:t>
      </w:r>
    </w:p>
    <w:p w:rsidR="00000000" w:rsidDel="00000000" w:rsidP="00000000" w:rsidRDefault="00000000" w:rsidRPr="00000000" w14:paraId="00000006">
      <w:pPr>
        <w:spacing w:after="240" w:before="240" w:lineRule="auto"/>
        <w:ind w:left="720" w:firstLine="0"/>
        <w:jc w:val="center"/>
        <w:rPr>
          <w:color w:val="4c1130"/>
          <w:sz w:val="26"/>
          <w:szCs w:val="26"/>
          <w:u w:val="single"/>
        </w:rPr>
      </w:pPr>
      <w:r w:rsidDel="00000000" w:rsidR="00000000" w:rsidRPr="00000000">
        <w:rPr>
          <w:color w:val="4c1130"/>
          <w:sz w:val="26"/>
          <w:szCs w:val="26"/>
          <w:u w:val="single"/>
          <w:rtl w:val="0"/>
        </w:rPr>
        <w:t xml:space="preserve">MBOU Erien charmely-Lamis chaouch-tianyi hna</w:t>
      </w:r>
    </w:p>
    <w:p w:rsidR="00000000" w:rsidDel="00000000" w:rsidP="00000000" w:rsidRDefault="00000000" w:rsidRPr="00000000" w14:paraId="00000007">
      <w:pPr>
        <w:spacing w:after="240" w:before="240" w:lineRule="auto"/>
        <w:ind w:left="720" w:firstLine="0"/>
        <w:jc w:val="center"/>
        <w:rPr>
          <w:color w:val="4c1130"/>
          <w:sz w:val="26"/>
          <w:szCs w:val="26"/>
          <w:u w:val="single"/>
        </w:rPr>
      </w:pPr>
      <w:r w:rsidDel="00000000" w:rsidR="00000000" w:rsidRPr="00000000">
        <w:rPr>
          <w:rtl w:val="0"/>
        </w:rPr>
      </w:r>
    </w:p>
    <w:p w:rsidR="00000000" w:rsidDel="00000000" w:rsidP="00000000" w:rsidRDefault="00000000" w:rsidRPr="00000000" w14:paraId="00000008">
      <w:pPr>
        <w:spacing w:after="240" w:before="240" w:lineRule="auto"/>
        <w:ind w:left="720" w:firstLine="0"/>
        <w:jc w:val="center"/>
        <w:rPr>
          <w:color w:val="4c1130"/>
          <w:sz w:val="26"/>
          <w:szCs w:val="26"/>
          <w:u w:val="single"/>
        </w:rPr>
      </w:pPr>
      <w:r w:rsidDel="00000000" w:rsidR="00000000" w:rsidRPr="00000000">
        <w:rPr>
          <w:rtl w:val="0"/>
        </w:rPr>
      </w:r>
    </w:p>
    <w:p w:rsidR="00000000" w:rsidDel="00000000" w:rsidP="00000000" w:rsidRDefault="00000000" w:rsidRPr="00000000" w14:paraId="00000009">
      <w:pPr>
        <w:spacing w:after="240" w:before="240" w:lineRule="auto"/>
        <w:ind w:left="720" w:firstLine="0"/>
        <w:jc w:val="center"/>
        <w:rPr>
          <w:color w:val="4c1130"/>
          <w:sz w:val="26"/>
          <w:szCs w:val="26"/>
          <w:u w:val="single"/>
        </w:rPr>
      </w:pPr>
      <w:r w:rsidDel="00000000" w:rsidR="00000000" w:rsidRPr="00000000">
        <w:rPr>
          <w:color w:val="4c1130"/>
          <w:sz w:val="26"/>
          <w:szCs w:val="26"/>
          <w:u w:val="single"/>
        </w:rPr>
        <w:drawing>
          <wp:inline distB="114300" distT="114300" distL="114300" distR="114300">
            <wp:extent cx="4733925" cy="2352137"/>
            <wp:effectExtent b="0" l="0" r="0" t="0"/>
            <wp:docPr id="1"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4733925" cy="2352137"/>
                    </a:xfrm>
                    <a:prstGeom prst="rect"/>
                    <a:ln/>
                  </pic:spPr>
                </pic:pic>
              </a:graphicData>
            </a:graphic>
          </wp:inline>
        </w:drawing>
      </w:r>
      <w:r w:rsidDel="00000000" w:rsidR="00000000" w:rsidRPr="00000000">
        <w:rPr>
          <w:rtl w:val="0"/>
        </w:rPr>
      </w:r>
    </w:p>
    <w:p w:rsidR="00000000" w:rsidDel="00000000" w:rsidP="00000000" w:rsidRDefault="00000000" w:rsidRPr="00000000" w14:paraId="0000000A">
      <w:pPr>
        <w:spacing w:after="240" w:before="240" w:lineRule="auto"/>
        <w:ind w:left="720" w:firstLine="0"/>
        <w:jc w:val="center"/>
        <w:rPr>
          <w:color w:val="4c1130"/>
          <w:sz w:val="26"/>
          <w:szCs w:val="26"/>
          <w:u w:val="single"/>
        </w:rPr>
      </w:pPr>
      <w:r w:rsidDel="00000000" w:rsidR="00000000" w:rsidRPr="00000000">
        <w:rPr>
          <w:rtl w:val="0"/>
        </w:rPr>
      </w:r>
    </w:p>
    <w:p w:rsidR="00000000" w:rsidDel="00000000" w:rsidP="00000000" w:rsidRDefault="00000000" w:rsidRPr="00000000" w14:paraId="0000000B">
      <w:pPr>
        <w:spacing w:after="240" w:before="240" w:line="654.5454545454545" w:lineRule="auto"/>
        <w:jc w:val="left"/>
        <w:rPr>
          <w:b w:val="1"/>
          <w:bCs w:val="1"/>
          <w:i w:val="1"/>
          <w:iCs w:val="1"/>
          <w:color w:val="4c1130"/>
          <w:sz w:val="34"/>
          <w:szCs w:val="34"/>
          <w:u w:val="single"/>
        </w:rPr>
      </w:pPr>
      <w:r w:rsidDel="00000000" w:rsidR="00000000" w:rsidRPr="00000000">
        <w:rPr>
          <w:b w:val="1"/>
          <w:bCs w:val="1"/>
          <w:i w:val="1"/>
          <w:iCs w:val="1"/>
          <w:color w:val="4c1130"/>
          <w:sz w:val="34"/>
          <w:szCs w:val="34"/>
          <w:u w:val="single"/>
          <w:rtl w:val="0"/>
        </w:rPr>
        <w:t xml:space="preserve">Professeurs référents :</w:t>
      </w:r>
    </w:p>
    <w:p w:rsidR="00000000" w:rsidDel="00000000" w:rsidP="00000000" w:rsidRDefault="00000000" w:rsidRPr="00000000" w14:paraId="0000000C">
      <w:pPr>
        <w:numPr>
          <w:ilvl w:val="0"/>
          <w:numId w:val="5"/>
        </w:numPr>
        <w:spacing w:after="0" w:afterAutospacing="0" w:before="240" w:line="654.5454545454545" w:lineRule="auto"/>
        <w:ind w:left="720" w:hanging="360"/>
        <w:jc w:val="center"/>
        <w:rPr>
          <w:color w:val="4c1130"/>
          <w:sz w:val="34"/>
          <w:szCs w:val="34"/>
          <w:u w:val="none"/>
        </w:rPr>
      </w:pPr>
      <w:r w:rsidDel="00000000" w:rsidR="00000000" w:rsidRPr="00000000">
        <w:rPr>
          <w:color w:val="4c1130"/>
          <w:sz w:val="34"/>
          <w:szCs w:val="34"/>
          <w:rtl w:val="0"/>
        </w:rPr>
        <w:t xml:space="preserve">Cariline Covas</w:t>
      </w:r>
    </w:p>
    <w:p w:rsidR="00000000" w:rsidDel="00000000" w:rsidP="00000000" w:rsidRDefault="00000000" w:rsidRPr="00000000" w14:paraId="0000000D">
      <w:pPr>
        <w:numPr>
          <w:ilvl w:val="0"/>
          <w:numId w:val="5"/>
        </w:numPr>
        <w:spacing w:after="240" w:before="0" w:beforeAutospacing="0" w:line="654.5454545454545" w:lineRule="auto"/>
        <w:ind w:left="720" w:hanging="360"/>
        <w:jc w:val="center"/>
        <w:rPr>
          <w:color w:val="4c1130"/>
          <w:sz w:val="34"/>
          <w:szCs w:val="34"/>
          <w:u w:val="none"/>
        </w:rPr>
      </w:pPr>
      <w:r w:rsidDel="00000000" w:rsidR="00000000" w:rsidRPr="00000000">
        <w:rPr>
          <w:color w:val="4c1130"/>
          <w:sz w:val="34"/>
          <w:szCs w:val="34"/>
          <w:rtl w:val="0"/>
        </w:rPr>
        <w:t xml:space="preserve">Hellouin De Menibus</w:t>
      </w:r>
    </w:p>
    <w:p w:rsidR="00000000" w:rsidDel="00000000" w:rsidP="00000000" w:rsidRDefault="00000000" w:rsidRPr="00000000" w14:paraId="0000000E">
      <w:pPr>
        <w:jc w:val="center"/>
        <w:rPr>
          <w:color w:val="4c1130"/>
          <w:sz w:val="34"/>
          <w:szCs w:val="34"/>
        </w:rPr>
      </w:pPr>
      <w:r w:rsidDel="00000000" w:rsidR="00000000" w:rsidRPr="00000000">
        <w:rPr>
          <w:rtl w:val="0"/>
        </w:rPr>
      </w:r>
    </w:p>
    <w:p w:rsidR="00000000" w:rsidDel="00000000" w:rsidP="00000000" w:rsidRDefault="00000000" w:rsidRPr="00000000" w14:paraId="0000000F">
      <w:pPr>
        <w:rPr>
          <w:b w:val="1"/>
          <w:bCs w:val="1"/>
          <w:color w:val="4c1130"/>
          <w:sz w:val="60"/>
          <w:szCs w:val="60"/>
        </w:rPr>
      </w:pPr>
      <w:r w:rsidDel="00000000" w:rsidR="00000000" w:rsidRPr="00000000">
        <w:rPr>
          <w:b w:val="1"/>
          <w:bCs w:val="1"/>
          <w:color w:val="4c1130"/>
          <w:sz w:val="60"/>
          <w:szCs w:val="60"/>
          <w:rtl w:val="0"/>
        </w:rPr>
        <w:t xml:space="preserve">Sommaire :</w:t>
      </w:r>
    </w:p>
    <w:p w:rsidR="00000000" w:rsidDel="00000000" w:rsidP="00000000" w:rsidRDefault="00000000" w:rsidRPr="00000000" w14:paraId="00000010">
      <w:pPr>
        <w:rPr>
          <w:b w:val="1"/>
          <w:bCs w:val="1"/>
          <w:color w:val="4c1130"/>
          <w:sz w:val="60"/>
          <w:szCs w:val="60"/>
        </w:rPr>
      </w:pPr>
      <w:r w:rsidDel="00000000" w:rsidR="00000000" w:rsidRPr="00000000">
        <w:rPr>
          <w:rtl w:val="0"/>
        </w:rPr>
      </w:r>
    </w:p>
    <w:p w:rsidR="00000000" w:rsidDel="00000000" w:rsidP="00000000" w:rsidRDefault="00000000" w:rsidRPr="00000000" w14:paraId="00000011">
      <w:pPr>
        <w:numPr>
          <w:ilvl w:val="0"/>
          <w:numId w:val="2"/>
        </w:numPr>
        <w:spacing w:after="0" w:afterAutospacing="0" w:before="240" w:line="458.1818181818182" w:lineRule="auto"/>
        <w:ind w:left="720" w:hanging="360"/>
        <w:rPr>
          <w:sz w:val="48"/>
          <w:szCs w:val="48"/>
        </w:rPr>
      </w:pPr>
      <w:r w:rsidDel="00000000" w:rsidR="00000000" w:rsidRPr="00000000">
        <w:rPr>
          <w:sz w:val="48"/>
          <w:szCs w:val="48"/>
          <w:rtl w:val="0"/>
        </w:rPr>
        <w:t xml:space="preserve">Table de matieres……………….p.02</w:t>
      </w:r>
    </w:p>
    <w:p w:rsidR="00000000" w:rsidDel="00000000" w:rsidP="00000000" w:rsidRDefault="00000000" w:rsidRPr="00000000" w14:paraId="00000012">
      <w:pPr>
        <w:numPr>
          <w:ilvl w:val="0"/>
          <w:numId w:val="2"/>
        </w:numPr>
        <w:spacing w:after="0" w:afterAutospacing="0" w:before="0" w:beforeAutospacing="0" w:line="458.1818181818182" w:lineRule="auto"/>
        <w:ind w:left="720" w:hanging="360"/>
        <w:rPr>
          <w:sz w:val="48"/>
          <w:szCs w:val="48"/>
        </w:rPr>
      </w:pPr>
      <w:r w:rsidDel="00000000" w:rsidR="00000000" w:rsidRPr="00000000">
        <w:rPr>
          <w:sz w:val="48"/>
          <w:szCs w:val="48"/>
          <w:rtl w:val="0"/>
        </w:rPr>
        <w:t xml:space="preserve">Introduction………………………p.03  </w:t>
      </w:r>
    </w:p>
    <w:p w:rsidR="00000000" w:rsidDel="00000000" w:rsidP="00000000" w:rsidRDefault="00000000" w:rsidRPr="00000000" w14:paraId="00000013">
      <w:pPr>
        <w:numPr>
          <w:ilvl w:val="0"/>
          <w:numId w:val="2"/>
        </w:numPr>
        <w:spacing w:after="0" w:afterAutospacing="0" w:before="0" w:beforeAutospacing="0" w:line="458.1818181818182" w:lineRule="auto"/>
        <w:ind w:left="720" w:hanging="360"/>
        <w:rPr>
          <w:sz w:val="48"/>
          <w:szCs w:val="48"/>
        </w:rPr>
      </w:pPr>
      <w:r w:rsidDel="00000000" w:rsidR="00000000" w:rsidRPr="00000000">
        <w:rPr>
          <w:sz w:val="48"/>
          <w:szCs w:val="48"/>
          <w:rtl w:val="0"/>
        </w:rPr>
        <w:t xml:space="preserve">Identité visuelle………………….p.04</w:t>
      </w:r>
    </w:p>
    <w:p w:rsidR="00000000" w:rsidDel="00000000" w:rsidP="00000000" w:rsidRDefault="00000000" w:rsidRPr="00000000" w14:paraId="00000014">
      <w:pPr>
        <w:numPr>
          <w:ilvl w:val="0"/>
          <w:numId w:val="2"/>
        </w:numPr>
        <w:spacing w:after="0" w:afterAutospacing="0" w:before="0" w:beforeAutospacing="0" w:line="458.1818181818182" w:lineRule="auto"/>
        <w:ind w:left="720" w:hanging="360"/>
        <w:rPr>
          <w:sz w:val="48"/>
          <w:szCs w:val="48"/>
        </w:rPr>
      </w:pPr>
      <w:r w:rsidDel="00000000" w:rsidR="00000000" w:rsidRPr="00000000">
        <w:rPr>
          <w:sz w:val="48"/>
          <w:szCs w:val="48"/>
          <w:rtl w:val="0"/>
        </w:rPr>
        <w:t xml:space="preserve">Liste des resources……………..p.05</w:t>
      </w:r>
    </w:p>
    <w:p w:rsidR="00000000" w:rsidDel="00000000" w:rsidP="00000000" w:rsidRDefault="00000000" w:rsidRPr="00000000" w14:paraId="00000015">
      <w:pPr>
        <w:numPr>
          <w:ilvl w:val="0"/>
          <w:numId w:val="2"/>
        </w:numPr>
        <w:spacing w:after="0" w:afterAutospacing="0" w:before="0" w:beforeAutospacing="0" w:line="458.1818181818182" w:lineRule="auto"/>
        <w:ind w:left="720" w:hanging="360"/>
        <w:rPr>
          <w:sz w:val="48"/>
          <w:szCs w:val="48"/>
        </w:rPr>
      </w:pPr>
      <w:r w:rsidDel="00000000" w:rsidR="00000000" w:rsidRPr="00000000">
        <w:rPr>
          <w:sz w:val="48"/>
          <w:szCs w:val="48"/>
          <w:rtl w:val="0"/>
        </w:rPr>
        <w:t xml:space="preserve">Compte-rendu (Html et css).......p.07</w:t>
      </w:r>
    </w:p>
    <w:p w:rsidR="00000000" w:rsidDel="00000000" w:rsidP="00000000" w:rsidRDefault="00000000" w:rsidRPr="00000000" w14:paraId="00000016">
      <w:pPr>
        <w:numPr>
          <w:ilvl w:val="0"/>
          <w:numId w:val="2"/>
        </w:numPr>
        <w:spacing w:after="240" w:before="0" w:beforeAutospacing="0" w:line="458.1818181818182" w:lineRule="auto"/>
        <w:ind w:left="720" w:hanging="360"/>
        <w:rPr>
          <w:sz w:val="48"/>
          <w:szCs w:val="48"/>
        </w:rPr>
      </w:pPr>
      <w:r w:rsidDel="00000000" w:rsidR="00000000" w:rsidRPr="00000000">
        <w:rPr>
          <w:sz w:val="48"/>
          <w:szCs w:val="48"/>
          <w:rtl w:val="0"/>
        </w:rPr>
        <w:t xml:space="preserve">Répartition du travail…………….p.08</w:t>
      </w:r>
    </w:p>
    <w:p w:rsidR="00000000" w:rsidDel="00000000" w:rsidP="00000000" w:rsidRDefault="00000000" w:rsidRPr="00000000" w14:paraId="00000017">
      <w:pPr>
        <w:rPr>
          <w:b w:val="1"/>
          <w:bCs w:val="1"/>
          <w:color w:val="4c1130"/>
          <w:sz w:val="60"/>
          <w:szCs w:val="60"/>
        </w:rPr>
      </w:pPr>
      <w:r w:rsidDel="00000000" w:rsidR="00000000" w:rsidRPr="00000000">
        <w:rPr>
          <w:rtl w:val="0"/>
        </w:rPr>
      </w:r>
    </w:p>
    <w:p w:rsidR="00000000" w:rsidDel="00000000" w:rsidP="00000000" w:rsidRDefault="00000000" w:rsidRPr="00000000" w14:paraId="00000018">
      <w:pPr>
        <w:rPr>
          <w:b w:val="1"/>
          <w:bCs w:val="1"/>
          <w:color w:val="4c1130"/>
          <w:sz w:val="60"/>
          <w:szCs w:val="60"/>
        </w:rPr>
      </w:pPr>
      <w:r w:rsidDel="00000000" w:rsidR="00000000" w:rsidRPr="00000000">
        <w:rPr>
          <w:rtl w:val="0"/>
        </w:rPr>
      </w:r>
    </w:p>
    <w:p w:rsidR="00000000" w:rsidDel="00000000" w:rsidP="00000000" w:rsidRDefault="00000000" w:rsidRPr="00000000" w14:paraId="00000019">
      <w:pPr>
        <w:rPr>
          <w:b w:val="1"/>
          <w:bCs w:val="1"/>
          <w:color w:val="4c1130"/>
          <w:sz w:val="60"/>
          <w:szCs w:val="60"/>
        </w:rPr>
      </w:pPr>
      <w:r w:rsidDel="00000000" w:rsidR="00000000" w:rsidRPr="00000000">
        <w:rPr>
          <w:rtl w:val="0"/>
        </w:rPr>
      </w:r>
    </w:p>
    <w:p w:rsidR="00000000" w:rsidDel="00000000" w:rsidP="00000000" w:rsidRDefault="00000000" w:rsidRPr="00000000" w14:paraId="0000001A">
      <w:pPr>
        <w:rPr>
          <w:b w:val="1"/>
          <w:bCs w:val="1"/>
          <w:color w:val="4c1130"/>
          <w:sz w:val="60"/>
          <w:szCs w:val="60"/>
        </w:rPr>
      </w:pPr>
      <w:r w:rsidDel="00000000" w:rsidR="00000000" w:rsidRPr="00000000">
        <w:rPr>
          <w:rtl w:val="0"/>
        </w:rPr>
      </w:r>
    </w:p>
    <w:p w:rsidR="00000000" w:rsidDel="00000000" w:rsidP="00000000" w:rsidRDefault="00000000" w:rsidRPr="00000000" w14:paraId="0000001B">
      <w:pPr>
        <w:rPr>
          <w:b w:val="1"/>
          <w:bCs w:val="1"/>
          <w:color w:val="4c1130"/>
          <w:sz w:val="60"/>
          <w:szCs w:val="60"/>
        </w:rPr>
      </w:pPr>
      <w:r w:rsidDel="00000000" w:rsidR="00000000" w:rsidRPr="00000000">
        <w:rPr>
          <w:rtl w:val="0"/>
        </w:rPr>
      </w:r>
    </w:p>
    <w:p w:rsidR="00000000" w:rsidDel="00000000" w:rsidP="00000000" w:rsidRDefault="00000000" w:rsidRPr="00000000" w14:paraId="0000001C">
      <w:pPr>
        <w:rPr>
          <w:b w:val="1"/>
          <w:bCs w:val="1"/>
          <w:color w:val="4c1130"/>
          <w:sz w:val="60"/>
          <w:szCs w:val="60"/>
        </w:rPr>
      </w:pPr>
      <w:r w:rsidDel="00000000" w:rsidR="00000000" w:rsidRPr="00000000">
        <w:rPr>
          <w:rtl w:val="0"/>
        </w:rPr>
      </w:r>
    </w:p>
    <w:p w:rsidR="00000000" w:rsidDel="00000000" w:rsidP="00000000" w:rsidRDefault="00000000" w:rsidRPr="00000000" w14:paraId="0000001D">
      <w:pPr>
        <w:rPr>
          <w:b w:val="1"/>
          <w:bCs w:val="1"/>
          <w:color w:val="4c1130"/>
          <w:sz w:val="60"/>
          <w:szCs w:val="60"/>
        </w:rPr>
      </w:pPr>
      <w:r w:rsidDel="00000000" w:rsidR="00000000" w:rsidRPr="00000000">
        <w:rPr>
          <w:b w:val="1"/>
          <w:bCs w:val="1"/>
          <w:color w:val="4c1130"/>
          <w:sz w:val="60"/>
          <w:szCs w:val="60"/>
          <w:rtl w:val="0"/>
        </w:rPr>
        <w:t xml:space="preserve">INTRODUCTION :</w:t>
      </w:r>
    </w:p>
    <w:p w:rsidR="00000000" w:rsidDel="00000000" w:rsidP="00000000" w:rsidRDefault="00000000" w:rsidRPr="00000000" w14:paraId="0000001E">
      <w:pPr>
        <w:rPr>
          <w:b w:val="1"/>
          <w:bCs w:val="1"/>
          <w:color w:val="4c1130"/>
          <w:sz w:val="60"/>
          <w:szCs w:val="60"/>
        </w:rPr>
      </w:pPr>
      <w:r w:rsidDel="00000000" w:rsidR="00000000" w:rsidRPr="00000000">
        <w:rPr>
          <w:rtl w:val="0"/>
        </w:rPr>
      </w:r>
    </w:p>
    <w:p w:rsidR="00000000" w:rsidDel="00000000" w:rsidP="00000000" w:rsidRDefault="00000000" w:rsidRPr="00000000" w14:paraId="0000001F">
      <w:pPr>
        <w:rPr>
          <w:sz w:val="48"/>
          <w:szCs w:val="48"/>
        </w:rPr>
      </w:pPr>
      <w:r w:rsidDel="00000000" w:rsidR="00000000" w:rsidRPr="00000000">
        <w:rPr>
          <w:sz w:val="48"/>
          <w:szCs w:val="48"/>
          <w:rtl w:val="0"/>
        </w:rPr>
        <w:t xml:space="preserve">Ce document constitue le rapport final de notre projet, visant à présenter de manière claire et structurée l’ensemble des éléments liés à la réalisation, la conception et la mise en forme des livrables produits. </w:t>
      </w:r>
    </w:p>
    <w:p w:rsidR="00000000" w:rsidDel="00000000" w:rsidP="00000000" w:rsidRDefault="00000000" w:rsidRPr="00000000" w14:paraId="00000020">
      <w:pPr>
        <w:rPr>
          <w:sz w:val="48"/>
          <w:szCs w:val="48"/>
        </w:rPr>
      </w:pPr>
      <w:r w:rsidDel="00000000" w:rsidR="00000000" w:rsidRPr="00000000">
        <w:rPr>
          <w:sz w:val="48"/>
          <w:szCs w:val="48"/>
          <w:rtl w:val="0"/>
        </w:rPr>
        <w:t xml:space="preserve">Il regroupe les choix graphiques effectués pour l’identité visuelle, la liste des ressources externes utilisées, les validations de conformité réalisées, ainsi que la répartition du travail au sein de l’équipe.</w:t>
      </w:r>
    </w:p>
    <w:p w:rsidR="00000000" w:rsidDel="00000000" w:rsidP="00000000" w:rsidRDefault="00000000" w:rsidRPr="00000000" w14:paraId="00000021">
      <w:pPr>
        <w:rPr>
          <w:sz w:val="48"/>
          <w:szCs w:val="48"/>
        </w:rPr>
      </w:pPr>
      <w:r w:rsidDel="00000000" w:rsidR="00000000" w:rsidRPr="00000000">
        <w:rPr>
          <w:sz w:val="48"/>
          <w:szCs w:val="48"/>
          <w:rtl w:val="0"/>
        </w:rPr>
        <w:t xml:space="preserve">Son objectif est de fournir une vue complète, professionnelle et cohérente du travail mené, tant sur le plan technique que méthodologique.</w:t>
      </w:r>
    </w:p>
    <w:p w:rsidR="00000000" w:rsidDel="00000000" w:rsidP="00000000" w:rsidRDefault="00000000" w:rsidRPr="00000000" w14:paraId="00000022">
      <w:pPr>
        <w:rPr>
          <w:sz w:val="48"/>
          <w:szCs w:val="48"/>
        </w:rPr>
      </w:pPr>
      <w:r w:rsidDel="00000000" w:rsidR="00000000" w:rsidRPr="00000000">
        <w:rPr>
          <w:rtl w:val="0"/>
        </w:rPr>
      </w:r>
    </w:p>
    <w:p w:rsidR="00000000" w:rsidDel="00000000" w:rsidP="00000000" w:rsidRDefault="00000000" w:rsidRPr="00000000" w14:paraId="00000023">
      <w:pPr>
        <w:rPr>
          <w:sz w:val="48"/>
          <w:szCs w:val="48"/>
        </w:rPr>
      </w:pPr>
      <w:r w:rsidDel="00000000" w:rsidR="00000000" w:rsidRPr="00000000">
        <w:rPr>
          <w:rtl w:val="0"/>
        </w:rPr>
      </w:r>
    </w:p>
    <w:p w:rsidR="00000000" w:rsidDel="00000000" w:rsidP="00000000" w:rsidRDefault="00000000" w:rsidRPr="00000000" w14:paraId="00000024">
      <w:pPr>
        <w:rPr>
          <w:sz w:val="48"/>
          <w:szCs w:val="48"/>
        </w:rPr>
      </w:pPr>
      <w:r w:rsidDel="00000000" w:rsidR="00000000" w:rsidRPr="00000000">
        <w:rPr>
          <w:rtl w:val="0"/>
        </w:rPr>
      </w:r>
    </w:p>
    <w:p w:rsidR="00000000" w:rsidDel="00000000" w:rsidP="00000000" w:rsidRDefault="00000000" w:rsidRPr="00000000" w14:paraId="00000025">
      <w:pPr>
        <w:rPr>
          <w:b w:val="1"/>
          <w:bCs w:val="1"/>
          <w:color w:val="4c1130"/>
          <w:sz w:val="60"/>
          <w:szCs w:val="60"/>
        </w:rPr>
      </w:pPr>
      <w:r w:rsidDel="00000000" w:rsidR="00000000" w:rsidRPr="00000000">
        <w:rPr>
          <w:b w:val="1"/>
          <w:bCs w:val="1"/>
          <w:color w:val="4c1130"/>
          <w:sz w:val="60"/>
          <w:szCs w:val="60"/>
          <w:rtl w:val="0"/>
        </w:rPr>
        <w:t xml:space="preserve">Identité visuelle :</w:t>
      </w:r>
    </w:p>
    <w:p w:rsidR="00000000" w:rsidDel="00000000" w:rsidP="00000000" w:rsidRDefault="00000000" w:rsidRPr="00000000" w14:paraId="00000026">
      <w:pPr>
        <w:rPr>
          <w:b w:val="1"/>
          <w:bCs w:val="1"/>
          <w:color w:val="4c1130"/>
          <w:sz w:val="60"/>
          <w:szCs w:val="60"/>
        </w:rPr>
      </w:pPr>
      <w:r w:rsidDel="00000000" w:rsidR="00000000" w:rsidRPr="00000000">
        <w:rPr>
          <w:rtl w:val="0"/>
        </w:rPr>
      </w:r>
    </w:p>
    <w:p w:rsidR="00000000" w:rsidDel="00000000" w:rsidP="00000000" w:rsidRDefault="00000000" w:rsidRPr="00000000" w14:paraId="00000027">
      <w:pPr>
        <w:spacing w:after="240" w:before="240" w:line="621.8181818181818" w:lineRule="auto"/>
        <w:rPr>
          <w:i w:val="1"/>
          <w:iCs w:val="1"/>
          <w:sz w:val="48"/>
          <w:szCs w:val="48"/>
        </w:rPr>
      </w:pPr>
      <w:r w:rsidDel="00000000" w:rsidR="00000000" w:rsidRPr="00000000">
        <w:rPr>
          <w:i w:val="1"/>
          <w:iCs w:val="1"/>
          <w:sz w:val="48"/>
          <w:szCs w:val="48"/>
          <w:rtl w:val="0"/>
        </w:rPr>
        <w:t xml:space="preserve">Pour assurer une cohérence visuelle entre nos productions (site, rapport et diapos), nous avons défini les éléments suivants :</w:t>
      </w:r>
    </w:p>
    <w:p w:rsidR="00000000" w:rsidDel="00000000" w:rsidP="00000000" w:rsidRDefault="00000000" w:rsidRPr="00000000" w14:paraId="00000028">
      <w:pPr>
        <w:numPr>
          <w:ilvl w:val="0"/>
          <w:numId w:val="4"/>
        </w:numPr>
        <w:spacing w:after="0" w:afterAutospacing="0" w:before="240" w:lineRule="auto"/>
        <w:ind w:left="720" w:hanging="360"/>
        <w:rPr>
          <w:sz w:val="48"/>
          <w:szCs w:val="48"/>
        </w:rPr>
      </w:pPr>
      <w:r w:rsidDel="00000000" w:rsidR="00000000" w:rsidRPr="00000000">
        <w:rPr>
          <w:i w:val="1"/>
          <w:iCs w:val="1"/>
          <w:sz w:val="48"/>
          <w:szCs w:val="48"/>
          <w:rtl w:val="0"/>
        </w:rPr>
        <w:t xml:space="preserve">Nom et slogan : VIATOPIA – « Le Chemin vers le Lieu Idéal ».</w:t>
      </w:r>
    </w:p>
    <w:p w:rsidR="00000000" w:rsidDel="00000000" w:rsidP="00000000" w:rsidRDefault="00000000" w:rsidRPr="00000000" w14:paraId="00000029">
      <w:pPr>
        <w:numPr>
          <w:ilvl w:val="0"/>
          <w:numId w:val="7"/>
        </w:numPr>
        <w:spacing w:after="0" w:afterAutospacing="0" w:before="0" w:beforeAutospacing="0" w:lineRule="auto"/>
        <w:ind w:left="720" w:hanging="360"/>
        <w:rPr>
          <w:sz w:val="48"/>
          <w:szCs w:val="48"/>
        </w:rPr>
      </w:pPr>
      <w:r w:rsidDel="00000000" w:rsidR="00000000" w:rsidRPr="00000000">
        <w:rPr>
          <w:i w:val="1"/>
          <w:iCs w:val="1"/>
          <w:sz w:val="48"/>
          <w:szCs w:val="48"/>
          <w:rtl w:val="0"/>
        </w:rPr>
        <w:t xml:space="preserve">Logo : nous avons choisi une image représentant notre logo pour identifier notre agence.</w:t>
      </w:r>
    </w:p>
    <w:p w:rsidR="00000000" w:rsidDel="00000000" w:rsidP="00000000" w:rsidRDefault="00000000" w:rsidRPr="00000000" w14:paraId="0000002A">
      <w:pPr>
        <w:numPr>
          <w:ilvl w:val="0"/>
          <w:numId w:val="6"/>
        </w:numPr>
        <w:spacing w:after="0" w:afterAutospacing="0" w:before="0" w:beforeAutospacing="0" w:lineRule="auto"/>
        <w:ind w:left="720" w:hanging="360"/>
        <w:rPr>
          <w:sz w:val="48"/>
          <w:szCs w:val="48"/>
        </w:rPr>
      </w:pPr>
      <w:r w:rsidDel="00000000" w:rsidR="00000000" w:rsidRPr="00000000">
        <w:rPr>
          <w:i w:val="1"/>
          <w:iCs w:val="1"/>
          <w:sz w:val="48"/>
          <w:szCs w:val="48"/>
          <w:rtl w:val="0"/>
        </w:rPr>
        <w:t xml:space="preserve">Couleurs principales : bleu et doré, utilisées de manière cohérente sur le site.</w:t>
      </w:r>
    </w:p>
    <w:p w:rsidR="00000000" w:rsidDel="00000000" w:rsidP="00000000" w:rsidRDefault="00000000" w:rsidRPr="00000000" w14:paraId="0000002B">
      <w:pPr>
        <w:numPr>
          <w:ilvl w:val="0"/>
          <w:numId w:val="1"/>
        </w:numPr>
        <w:spacing w:after="240" w:before="0" w:beforeAutospacing="0" w:lineRule="auto"/>
        <w:ind w:left="720" w:hanging="360"/>
        <w:rPr>
          <w:sz w:val="48"/>
          <w:szCs w:val="48"/>
        </w:rPr>
      </w:pPr>
      <w:r w:rsidDel="00000000" w:rsidR="00000000" w:rsidRPr="00000000">
        <w:rPr>
          <w:i w:val="1"/>
          <w:iCs w:val="1"/>
          <w:sz w:val="48"/>
          <w:szCs w:val="48"/>
          <w:rtl w:val="0"/>
        </w:rPr>
        <w:t xml:space="preserve">Polices : nous avons conservé les polices par défaut pour les titres et les textes, afin de garder une lecture claire et uniforme.</w:t>
      </w:r>
    </w:p>
    <w:p w:rsidR="00000000" w:rsidDel="00000000" w:rsidP="00000000" w:rsidRDefault="00000000" w:rsidRPr="00000000" w14:paraId="0000002C">
      <w:pPr>
        <w:rPr>
          <w:b w:val="1"/>
          <w:bCs w:val="1"/>
          <w:color w:val="4c1130"/>
          <w:sz w:val="60"/>
          <w:szCs w:val="60"/>
        </w:rPr>
      </w:pPr>
      <w:r w:rsidDel="00000000" w:rsidR="00000000" w:rsidRPr="00000000">
        <w:rPr>
          <w:b w:val="1"/>
          <w:bCs w:val="1"/>
          <w:color w:val="4c1130"/>
          <w:sz w:val="60"/>
          <w:szCs w:val="60"/>
          <w:rtl w:val="0"/>
        </w:rPr>
        <w:t xml:space="preserve">Liste des ressources :</w:t>
      </w:r>
    </w:p>
    <w:p w:rsidR="00000000" w:rsidDel="00000000" w:rsidP="00000000" w:rsidRDefault="00000000" w:rsidRPr="00000000" w14:paraId="0000002D">
      <w:pPr>
        <w:rPr>
          <w:b w:val="1"/>
          <w:bCs w:val="1"/>
          <w:color w:val="4c1130"/>
          <w:sz w:val="60"/>
          <w:szCs w:val="60"/>
        </w:rPr>
      </w:pPr>
      <w:r w:rsidDel="00000000" w:rsidR="00000000" w:rsidRPr="00000000">
        <w:rPr>
          <w:rtl w:val="0"/>
        </w:rPr>
      </w:r>
    </w:p>
    <w:p w:rsidR="00000000" w:rsidDel="00000000" w:rsidP="00000000" w:rsidRDefault="00000000" w:rsidRPr="00000000" w14:paraId="0000002E">
      <w:pPr>
        <w:spacing w:after="240" w:before="240" w:line="458.1818181818182" w:lineRule="auto"/>
        <w:rPr>
          <w:sz w:val="48"/>
          <w:szCs w:val="48"/>
        </w:rPr>
      </w:pPr>
      <w:r w:rsidDel="00000000" w:rsidR="00000000" w:rsidRPr="00000000">
        <w:rPr>
          <w:sz w:val="48"/>
          <w:szCs w:val="48"/>
          <w:rtl w:val="0"/>
        </w:rPr>
        <w:t xml:space="preserve">Pour ce projet, nous avons utilisé plusieurs sources pour améliorer la qualité du travail et résoudre certains problèmes techniques. Nous avons surtout fait des recherches sur Internet, en consultant des sites spécialisés dans le développement web et les bonnes pratiques pour la mise en page.</w:t>
      </w:r>
    </w:p>
    <w:p w:rsidR="00000000" w:rsidDel="00000000" w:rsidP="00000000" w:rsidRDefault="00000000" w:rsidRPr="00000000" w14:paraId="0000002F">
      <w:pPr>
        <w:spacing w:after="240" w:before="240" w:line="458.1818181818182" w:lineRule="auto"/>
        <w:rPr>
          <w:sz w:val="48"/>
          <w:szCs w:val="48"/>
        </w:rPr>
      </w:pPr>
      <w:r w:rsidDel="00000000" w:rsidR="00000000" w:rsidRPr="00000000">
        <w:rPr>
          <w:sz w:val="48"/>
          <w:szCs w:val="48"/>
          <w:rtl w:val="0"/>
        </w:rPr>
        <w:t xml:space="preserve">Nous nous sommes aussi inspirés d’autres sites pour trouver de bonnes idées pour la structure, la navigation et le design. Nous avons également utilisé les TP que nous avons réalisés pendant les cours de HTML et CSS.</w:t>
      </w:r>
    </w:p>
    <w:p w:rsidR="00000000" w:rsidDel="00000000" w:rsidP="00000000" w:rsidRDefault="00000000" w:rsidRPr="00000000" w14:paraId="00000030">
      <w:pPr>
        <w:spacing w:after="240" w:before="240" w:line="458.1818181818182" w:lineRule="auto"/>
        <w:rPr>
          <w:sz w:val="48"/>
          <w:szCs w:val="48"/>
        </w:rPr>
      </w:pPr>
      <w:r w:rsidDel="00000000" w:rsidR="00000000" w:rsidRPr="00000000">
        <w:rPr>
          <w:sz w:val="48"/>
          <w:szCs w:val="48"/>
          <w:rtl w:val="0"/>
        </w:rPr>
        <w:t xml:space="preserve">Enfin, quand c’était nécessaire, nous avons demandé à notre chargé de projet des conseils et des validations sur nos choix techniques et ergonomiques.</w:t>
      </w:r>
    </w:p>
    <w:p w:rsidR="00000000" w:rsidDel="00000000" w:rsidP="00000000" w:rsidRDefault="00000000" w:rsidRPr="00000000" w14:paraId="00000031">
      <w:pPr>
        <w:spacing w:after="240" w:before="240" w:line="458.1818181818182" w:lineRule="auto"/>
        <w:rPr>
          <w:sz w:val="48"/>
          <w:szCs w:val="48"/>
        </w:rPr>
      </w:pPr>
      <w:r w:rsidDel="00000000" w:rsidR="00000000" w:rsidRPr="00000000">
        <w:rPr>
          <w:sz w:val="48"/>
          <w:szCs w:val="48"/>
          <w:rtl w:val="0"/>
        </w:rPr>
        <w:t xml:space="preserve">Toutes ces sources nous ont aidés à rendre le projet plus cohérent, techniquement correct et de meilleure qualité.</w:t>
      </w:r>
    </w:p>
    <w:p w:rsidR="00000000" w:rsidDel="00000000" w:rsidP="00000000" w:rsidRDefault="00000000" w:rsidRPr="00000000" w14:paraId="00000032">
      <w:pPr>
        <w:rPr>
          <w:sz w:val="48"/>
          <w:szCs w:val="48"/>
        </w:rPr>
      </w:pPr>
      <w:r w:rsidDel="00000000" w:rsidR="00000000" w:rsidRPr="00000000">
        <w:rPr>
          <w:rtl w:val="0"/>
        </w:rPr>
      </w:r>
    </w:p>
    <w:p w:rsidR="00000000" w:rsidDel="00000000" w:rsidP="00000000" w:rsidRDefault="00000000" w:rsidRPr="00000000" w14:paraId="00000033">
      <w:pPr>
        <w:rPr>
          <w:b w:val="1"/>
          <w:bCs w:val="1"/>
          <w:color w:val="4c1130"/>
          <w:sz w:val="60"/>
          <w:szCs w:val="60"/>
        </w:rPr>
      </w:pPr>
      <w:r w:rsidDel="00000000" w:rsidR="00000000" w:rsidRPr="00000000">
        <w:rPr>
          <w:rtl w:val="0"/>
        </w:rPr>
      </w:r>
    </w:p>
    <w:p w:rsidR="00000000" w:rsidDel="00000000" w:rsidP="00000000" w:rsidRDefault="00000000" w:rsidRPr="00000000" w14:paraId="00000034">
      <w:pPr>
        <w:rPr>
          <w:b w:val="1"/>
          <w:bCs w:val="1"/>
          <w:color w:val="4c1130"/>
          <w:sz w:val="60"/>
          <w:szCs w:val="60"/>
        </w:rPr>
      </w:pPr>
      <w:r w:rsidDel="00000000" w:rsidR="00000000" w:rsidRPr="00000000">
        <w:rPr>
          <w:b w:val="1"/>
          <w:bCs w:val="1"/>
          <w:color w:val="4c1130"/>
          <w:sz w:val="60"/>
          <w:szCs w:val="60"/>
          <w:rtl w:val="0"/>
        </w:rPr>
        <w:t xml:space="preserve">Compte-rendu (Html et css) :</w:t>
      </w:r>
    </w:p>
    <w:p w:rsidR="00000000" w:rsidDel="00000000" w:rsidP="00000000" w:rsidRDefault="00000000" w:rsidRPr="00000000" w14:paraId="00000035">
      <w:pPr>
        <w:rPr>
          <w:b w:val="1"/>
          <w:bCs w:val="1"/>
          <w:color w:val="4c1130"/>
          <w:sz w:val="60"/>
          <w:szCs w:val="60"/>
        </w:rPr>
      </w:pPr>
      <w:r w:rsidDel="00000000" w:rsidR="00000000" w:rsidRPr="00000000">
        <w:rPr>
          <w:rtl w:val="0"/>
        </w:rPr>
      </w:r>
    </w:p>
    <w:p w:rsidR="00000000" w:rsidDel="00000000" w:rsidP="00000000" w:rsidRDefault="00000000" w:rsidRPr="00000000" w14:paraId="00000036">
      <w:pPr>
        <w:spacing w:after="240" w:before="240" w:line="752.7272727272726" w:lineRule="auto"/>
        <w:rPr>
          <w:sz w:val="48"/>
          <w:szCs w:val="48"/>
        </w:rPr>
      </w:pPr>
      <w:r w:rsidDel="00000000" w:rsidR="00000000" w:rsidRPr="00000000">
        <w:rPr>
          <w:sz w:val="48"/>
          <w:szCs w:val="48"/>
          <w:rtl w:val="0"/>
        </w:rPr>
        <w:t xml:space="preserve">Nous avons soumis toutes les pages du site aux validateurs W3C pour vérifier la conformité du HTML et du CSS.</w:t>
      </w:r>
    </w:p>
    <w:p w:rsidR="00000000" w:rsidDel="00000000" w:rsidP="00000000" w:rsidRDefault="00000000" w:rsidRPr="00000000" w14:paraId="00000037">
      <w:pPr>
        <w:spacing w:after="240" w:before="240" w:line="752.7272727272726" w:lineRule="auto"/>
        <w:rPr>
          <w:sz w:val="48"/>
          <w:szCs w:val="48"/>
        </w:rPr>
      </w:pPr>
      <w:r w:rsidDel="00000000" w:rsidR="00000000" w:rsidRPr="00000000">
        <w:rPr>
          <w:sz w:val="48"/>
          <w:szCs w:val="48"/>
          <w:rtl w:val="0"/>
        </w:rPr>
        <w:t xml:space="preserve">Aucun message d’erreur n’a été signalé, ce qui montre que notre code est correct</w:t>
      </w:r>
    </w:p>
    <w:p w:rsidR="00000000" w:rsidDel="00000000" w:rsidP="00000000" w:rsidRDefault="00000000" w:rsidRPr="00000000" w14:paraId="00000038">
      <w:pPr>
        <w:spacing w:after="240" w:before="240" w:line="752.7272727272726" w:lineRule="auto"/>
        <w:rPr>
          <w:sz w:val="48"/>
          <w:szCs w:val="48"/>
        </w:rPr>
      </w:pPr>
      <w:r w:rsidDel="00000000" w:rsidR="00000000" w:rsidRPr="00000000">
        <w:rPr>
          <w:sz w:val="48"/>
          <w:szCs w:val="48"/>
          <w:rtl w:val="0"/>
        </w:rPr>
        <w:t xml:space="preserve">et respecte les standards du web.</w:t>
      </w:r>
    </w:p>
    <w:p w:rsidR="00000000" w:rsidDel="00000000" w:rsidP="00000000" w:rsidRDefault="00000000" w:rsidRPr="00000000" w14:paraId="00000039">
      <w:pPr>
        <w:rPr>
          <w:sz w:val="48"/>
          <w:szCs w:val="48"/>
        </w:rPr>
      </w:pPr>
      <w:r w:rsidDel="00000000" w:rsidR="00000000" w:rsidRPr="00000000">
        <w:rPr>
          <w:rtl w:val="0"/>
        </w:rPr>
      </w:r>
    </w:p>
    <w:p w:rsidR="00000000" w:rsidDel="00000000" w:rsidP="00000000" w:rsidRDefault="00000000" w:rsidRPr="00000000" w14:paraId="0000003A">
      <w:pPr>
        <w:rPr>
          <w:b w:val="1"/>
          <w:bCs w:val="1"/>
          <w:color w:val="4c1130"/>
          <w:sz w:val="60"/>
          <w:szCs w:val="60"/>
        </w:rPr>
      </w:pPr>
      <w:r w:rsidDel="00000000" w:rsidR="00000000" w:rsidRPr="00000000">
        <w:rPr>
          <w:b w:val="1"/>
          <w:bCs w:val="1"/>
          <w:color w:val="4c1130"/>
          <w:sz w:val="60"/>
          <w:szCs w:val="60"/>
          <w:rtl w:val="0"/>
        </w:rPr>
        <w:t xml:space="preserve">Observations clés :</w:t>
      </w:r>
    </w:p>
    <w:p w:rsidR="00000000" w:rsidDel="00000000" w:rsidP="00000000" w:rsidRDefault="00000000" w:rsidRPr="00000000" w14:paraId="0000003B">
      <w:pPr>
        <w:rPr>
          <w:b w:val="1"/>
          <w:bCs w:val="1"/>
          <w:color w:val="4c1130"/>
          <w:sz w:val="60"/>
          <w:szCs w:val="60"/>
        </w:rPr>
      </w:pPr>
      <w:r w:rsidDel="00000000" w:rsidR="00000000" w:rsidRPr="00000000">
        <w:rPr>
          <w:rtl w:val="0"/>
        </w:rPr>
      </w:r>
    </w:p>
    <w:p w:rsidR="00000000" w:rsidDel="00000000" w:rsidP="00000000" w:rsidRDefault="00000000" w:rsidRPr="00000000" w14:paraId="0000003C">
      <w:pPr>
        <w:spacing w:after="240" w:before="240" w:line="670.909090909091" w:lineRule="auto"/>
        <w:rPr>
          <w:i w:val="1"/>
          <w:iCs w:val="1"/>
          <w:sz w:val="48"/>
          <w:szCs w:val="48"/>
        </w:rPr>
      </w:pPr>
      <w:r w:rsidDel="00000000" w:rsidR="00000000" w:rsidRPr="00000000">
        <w:rPr>
          <w:i w:val="1"/>
          <w:iCs w:val="1"/>
          <w:sz w:val="48"/>
          <w:szCs w:val="48"/>
          <w:rtl w:val="0"/>
        </w:rPr>
        <w:t xml:space="preserve">Pour ce projet, le travail a été réparti entre les membres de l’équipe afin de couvrir toutes les pages du site :</w:t>
      </w:r>
    </w:p>
    <w:p w:rsidR="00000000" w:rsidDel="00000000" w:rsidP="00000000" w:rsidRDefault="00000000" w:rsidRPr="00000000" w14:paraId="0000003D">
      <w:pPr>
        <w:numPr>
          <w:ilvl w:val="0"/>
          <w:numId w:val="3"/>
        </w:numPr>
        <w:spacing w:after="0" w:afterAutospacing="0" w:before="240" w:lineRule="auto"/>
        <w:ind w:left="720" w:hanging="360"/>
        <w:rPr>
          <w:sz w:val="48"/>
          <w:szCs w:val="48"/>
        </w:rPr>
      </w:pPr>
      <w:r w:rsidDel="00000000" w:rsidR="00000000" w:rsidRPr="00000000">
        <w:rPr>
          <w:i w:val="1"/>
          <w:iCs w:val="1"/>
          <w:sz w:val="48"/>
          <w:szCs w:val="48"/>
          <w:rtl w:val="0"/>
        </w:rPr>
        <w:t xml:space="preserve">Tianyi s’est occupé de la page Voyage et a créé la thématique générale de notre agence et a réalisé la navigation ainsi que le footer.</w:t>
      </w:r>
    </w:p>
    <w:p w:rsidR="00000000" w:rsidDel="00000000" w:rsidP="00000000" w:rsidRDefault="00000000" w:rsidRPr="00000000" w14:paraId="0000003E">
      <w:pPr>
        <w:numPr>
          <w:ilvl w:val="0"/>
          <w:numId w:val="3"/>
        </w:numPr>
        <w:spacing w:after="0" w:afterAutospacing="0" w:before="0" w:beforeAutospacing="0" w:lineRule="auto"/>
        <w:ind w:left="720" w:hanging="360"/>
        <w:rPr>
          <w:sz w:val="48"/>
          <w:szCs w:val="48"/>
        </w:rPr>
      </w:pPr>
      <w:r w:rsidDel="00000000" w:rsidR="00000000" w:rsidRPr="00000000">
        <w:rPr>
          <w:i w:val="1"/>
          <w:iCs w:val="1"/>
          <w:sz w:val="48"/>
          <w:szCs w:val="48"/>
          <w:rtl w:val="0"/>
        </w:rPr>
        <w:t xml:space="preserve">Lamis ai travaillé sur la page À propos de nous et, avec Charmely, nous avons rédigé les paragraphes sur la vision et les objectifs de l’agence.</w:t>
      </w:r>
    </w:p>
    <w:p w:rsidR="00000000" w:rsidDel="00000000" w:rsidP="00000000" w:rsidRDefault="00000000" w:rsidRPr="00000000" w14:paraId="0000003F">
      <w:pPr>
        <w:numPr>
          <w:ilvl w:val="0"/>
          <w:numId w:val="3"/>
        </w:numPr>
        <w:spacing w:after="240" w:before="0" w:beforeAutospacing="0" w:lineRule="auto"/>
        <w:ind w:left="720" w:hanging="360"/>
        <w:rPr>
          <w:sz w:val="48"/>
          <w:szCs w:val="48"/>
        </w:rPr>
      </w:pPr>
      <w:r w:rsidDel="00000000" w:rsidR="00000000" w:rsidRPr="00000000">
        <w:rPr>
          <w:i w:val="1"/>
          <w:iCs w:val="1"/>
          <w:sz w:val="48"/>
          <w:szCs w:val="48"/>
          <w:rtl w:val="0"/>
        </w:rPr>
        <w:t xml:space="preserve">Charmely a pris en charge les pages Accueil, Réservation et Contact, tout en participant à la rédaction des paragraphes sur la vision et les objectifs.</w:t>
      </w:r>
    </w:p>
    <w:p w:rsidR="00000000" w:rsidDel="00000000" w:rsidP="00000000" w:rsidRDefault="00000000" w:rsidRPr="00000000" w14:paraId="00000040">
      <w:pPr>
        <w:spacing w:after="240" w:before="240" w:lineRule="auto"/>
        <w:ind w:left="720" w:firstLine="0"/>
        <w:rPr>
          <w:i w:val="1"/>
          <w:iCs w:val="1"/>
          <w:sz w:val="48"/>
          <w:szCs w:val="48"/>
        </w:rPr>
      </w:pPr>
      <w:r w:rsidDel="00000000" w:rsidR="00000000" w:rsidRPr="00000000">
        <w:rPr>
          <w:rtl w:val="0"/>
        </w:rPr>
      </w:r>
    </w:p>
    <w:p w:rsidR="00000000" w:rsidDel="00000000" w:rsidP="00000000" w:rsidRDefault="00000000" w:rsidRPr="00000000" w14:paraId="00000041">
      <w:pPr>
        <w:spacing w:after="240" w:before="240" w:line="670.909090909091" w:lineRule="auto"/>
        <w:rPr>
          <w:i w:val="1"/>
          <w:iCs w:val="1"/>
          <w:sz w:val="48"/>
          <w:szCs w:val="48"/>
        </w:rPr>
      </w:pPr>
      <w:r w:rsidDel="00000000" w:rsidR="00000000" w:rsidRPr="00000000">
        <w:rPr>
          <w:i w:val="1"/>
          <w:iCs w:val="1"/>
          <w:sz w:val="48"/>
          <w:szCs w:val="48"/>
          <w:rtl w:val="0"/>
        </w:rPr>
        <w:t xml:space="preserve">Cette répartition nous a permis de travailler de manière efficace tout en garantissant une cohérence sur l’ensemble du site.</w:t>
      </w:r>
    </w:p>
    <w:p w:rsidR="00000000" w:rsidDel="00000000" w:rsidP="00000000" w:rsidRDefault="00000000" w:rsidRPr="00000000" w14:paraId="00000042">
      <w:pPr>
        <w:rPr>
          <w:sz w:val="48"/>
          <w:szCs w:val="48"/>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mbria"/>
  <w:font w:name="Caveat">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Caveat-regular.ttf"/><Relationship Id="rId2" Type="http://schemas.openxmlformats.org/officeDocument/2006/relationships/font" Target="fonts/Caveat-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