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LUANA GABRIÉLY DA SILVA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44) 9997-0945</w:t>
      </w:r>
    </w:p>
    <w:p>
      <w:pPr>
        <w:pStyle w:val="Normal1"/>
        <w:jc w:val="center"/>
        <w:rPr>
          <w:b/>
          <w:b/>
        </w:rPr>
      </w:pPr>
      <w:r>
        <w:rPr>
          <w:color w:val="1155CC"/>
          <w:u w:val="single"/>
        </w:rPr>
        <w:t>gabriely.silva.luana@escola.pr.gov.br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No momento pretendo engresar no mercado de trabalho como jovem aprendiz, e depois que terminar os estudos, vou fazer uma faculdade e profissionalizar.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</w:t>
      </w:r>
      <w:r>
        <w:rPr>
          <w:b/>
          <w:sz w:val="24"/>
          <w:szCs w:val="24"/>
        </w:rPr>
        <w:t>A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Colégio Estadual Dom Pedro I – Cursando 1°ano Técnico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Pensamento Computacional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Informática Básica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--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51</Words>
  <Characters>336</Characters>
  <CharactersWithSpaces>375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2023-11-30T13:45:54Z</dcterms:modified>
  <cp:revision>1</cp:revision>
  <dc:subject/>
  <dc:title/>
</cp:coreProperties>
</file>