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Creating a Python virtual environment on Ubuntu allows you to isolate dependencies for different projects. Here's how you can create one: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**Install `virtualenv` (Optional)**: Although Python comes with `venv` module for creating virtual environments, you might prefer using `virtualenv` for more flexibility. You can install it via pip: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sudo apt update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sudo apt install python3-virtualenv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**Navigate to Your Project Directory**: Open a terminal and navigate to the directory where you want to create the virtual environment.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**Create the Virtual Environment with `venv`**: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python3 -m venv myenv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This command creates a virtual environment named `myenv`. You can replace `myenv` with any name you prefer for your virtual environment.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**Activate the Virtual Environment**: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source myenv/bin/activate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After running this command, your terminal prompt should change to indicate that you are now working within the virtual environment. It might look something like `(myenv) user@hostname:~/your_project_directory$`.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**Install Dependencies**: Now you can use pip to install Python packages just like you would in a global environment, and they will only be accessible within this virtual environment. For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pip install -</w:t>
      </w:r>
      <w:r>
        <w:rPr/>
        <w:t>r requirements.txt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This command will install Django within the virtual environment.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**Deactivate the Virtual Environment**: When you're done working in the virtual environment, you can deactivate it by simply running: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deactivate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This will return you to your global Python environment.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By creating and using virtual environments, you can manage dependencies for different projects separately, which helps to keep your project dependencies clean and isolated.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Apply database migrations.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python manage.py migrate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 superuser account to access the Django admin panel.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python manage.py createsuperuser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the development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python manage.py runserver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your web browser and access the application at `http://127.0.0.1:8000`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294</Words>
  <Characters>1771</Characters>
  <CharactersWithSpaces>2109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2024-05-09T23:56:07Z</dcterms:created>
  <dc:creator/>
  <dc:description/>
  <dc:language>en-NG</dc:language>
  <cp:lastModifiedBy/>
  <dcterms:modified xsi:type="dcterms:W3CDTF">2024-06-11T15:23:25Z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