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30A0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3.  Sum total water collected in throughfall for each plot (i.e., Hurley 1)</w:t>
      </w:r>
    </w:p>
    <w:p w14:paraId="27334D2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4.  multiply Throughfall DIN concentration * water collected = DIN (mg) for each plot</w:t>
      </w:r>
    </w:p>
    <w:p w14:paraId="7624BC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5.  linear model of deciduous decomposition versus total water</w:t>
      </w:r>
    </w:p>
    <w:p w14:paraId="7A65E519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6.  repeat #5 for coniferous, and for DIN (add results from here to decomposition results)</w:t>
      </w:r>
    </w:p>
    <w:p w14:paraId="19DD394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1. one paragraph of each panel of each graphic narrating what the graphic shows following my example of the ammonium throughfall </w:t>
      </w:r>
    </w:p>
    <w:p w14:paraId="42A79758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3.  Make Ammonium and NO3 a 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figure</w:t>
      </w:r>
    </w:p>
    <w:p w14:paraId="3265E4C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4.  Make SRP and DOC a 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figure</w:t>
      </w:r>
    </w:p>
    <w:p w14:paraId="0A07AAE0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5.  Fix legends and formatting including making them gray with up and down error 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bars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so these are FINAL</w:t>
      </w:r>
    </w:p>
    <w:p w14:paraId="63330666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6.  Add the analyses we talked about last week</w:t>
      </w:r>
    </w:p>
    <w:p w14:paraId="37896BA5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6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a  Sum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total water collected in throughfall for each plot (i.e., Hurley 1)</w:t>
      </w:r>
    </w:p>
    <w:p w14:paraId="2DF364B2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6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b  multiply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Throughfall DIN concentration * water collected = DIN (mg) for each plot</w:t>
      </w:r>
    </w:p>
    <w:p w14:paraId="6D6ACC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6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c  linear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model of deciduous decomposition versus total water</w:t>
      </w:r>
    </w:p>
    <w:p w14:paraId="35399076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6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d  repeat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#5 for coniferous, and for DIN (add results from here to decomposition results)</w:t>
      </w:r>
    </w:p>
    <w:p w14:paraId="7C67D375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6</w:t>
      </w:r>
      <w:proofErr w:type="gramStart"/>
      <w:r w:rsidRPr="00655885">
        <w:rPr>
          <w:rFonts w:ascii="Arial" w:eastAsia="Times New Roman" w:hAnsi="Arial" w:cs="Arial"/>
          <w:color w:val="222222"/>
          <w:sz w:val="24"/>
          <w:szCs w:val="24"/>
        </w:rPr>
        <w:t>e  appropriate</w:t>
      </w:r>
      <w:proofErr w:type="gramEnd"/>
      <w:r w:rsidRPr="00655885">
        <w:rPr>
          <w:rFonts w:ascii="Arial" w:eastAsia="Times New Roman" w:hAnsi="Arial" w:cs="Arial"/>
          <w:color w:val="222222"/>
          <w:sz w:val="24"/>
          <w:szCs w:val="24"/>
        </w:rPr>
        <w:t xml:space="preserve"> linear graphics with narrated results or no graphic in case of no significance, but mention it</w:t>
      </w:r>
    </w:p>
    <w:p w14:paraId="3628327B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7.  Soil OM and moisture two panel, fixed legends, formatting, gray and FINAL</w:t>
      </w:r>
    </w:p>
    <w:p w14:paraId="3F255F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8.  Soil ammonium, nitrate, phosphorus as three panel and finalized as above</w:t>
      </w:r>
    </w:p>
    <w:p w14:paraId="17D2F0F2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9.  Soil temp at 2 and 10 cm as two panel and finalized as above</w:t>
      </w:r>
    </w:p>
    <w:p w14:paraId="127229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10.  Include units on 2 v 10 cm depth regression </w:t>
      </w:r>
    </w:p>
    <w:p w14:paraId="60BC831A" w14:textId="77777777" w:rsidR="00303E24" w:rsidRDefault="00303E24"/>
    <w:sectPr w:rsidR="0030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5"/>
    <w:rsid w:val="0011168E"/>
    <w:rsid w:val="002D2857"/>
    <w:rsid w:val="00303E24"/>
    <w:rsid w:val="004B165C"/>
    <w:rsid w:val="00655885"/>
    <w:rsid w:val="008A62B8"/>
    <w:rsid w:val="008D4B05"/>
    <w:rsid w:val="0095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CF5"/>
  <w15:chartTrackingRefBased/>
  <w15:docId w15:val="{182B54F7-EFCF-4A38-8094-7F337A2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Neziri Izak - OHS</dc:creator>
  <cp:keywords/>
  <dc:description/>
  <cp:lastModifiedBy>Neziri Izak - OHS</cp:lastModifiedBy>
  <cp:revision>3</cp:revision>
  <dcterms:created xsi:type="dcterms:W3CDTF">2020-06-16T16:42:00Z</dcterms:created>
  <dcterms:modified xsi:type="dcterms:W3CDTF">2020-06-16T17:05:00Z</dcterms:modified>
</cp:coreProperties>
</file>