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D401D" w14:textId="77777777" w:rsidR="00CF7C5B" w:rsidRPr="00F55BEF" w:rsidRDefault="00981A6F">
      <w:pPr>
        <w:pStyle w:val="aa"/>
        <w:jc w:val="center"/>
        <w:rPr>
          <w:lang w:val="ru-RU"/>
        </w:rPr>
      </w:pPr>
      <w:r w:rsidRPr="00F55BEF">
        <w:rPr>
          <w:rFonts w:ascii="Times New Roman" w:eastAsia="Times New Roman" w:hAnsi="Times New Roman"/>
          <w:lang w:val="ru-RU"/>
        </w:rPr>
        <w:t>Лабораторная работа № 3</w:t>
      </w:r>
    </w:p>
    <w:p w14:paraId="73C18088" w14:textId="77777777" w:rsidR="00CF7C5B" w:rsidRPr="00F55BEF" w:rsidRDefault="00981A6F">
      <w:pPr>
        <w:jc w:val="center"/>
        <w:rPr>
          <w:lang w:val="ru-RU"/>
        </w:rPr>
      </w:pPr>
      <w:r w:rsidRPr="00F55BEF">
        <w:rPr>
          <w:rFonts w:eastAsia="Times New Roman"/>
          <w:b/>
          <w:lang w:val="ru-RU"/>
        </w:rPr>
        <w:t>Планирование разработки и приоритезация задач</w:t>
      </w:r>
    </w:p>
    <w:p w14:paraId="616CE61A" w14:textId="77777777" w:rsidR="00CF7C5B" w:rsidRPr="00F55BEF" w:rsidRDefault="00981A6F">
      <w:pPr>
        <w:spacing w:after="320"/>
        <w:jc w:val="center"/>
        <w:rPr>
          <w:lang w:val="ru-RU"/>
        </w:rPr>
      </w:pPr>
      <w:r w:rsidRPr="00F55BEF">
        <w:rPr>
          <w:rFonts w:eastAsia="Times New Roman"/>
          <w:lang w:val="ru-RU"/>
        </w:rPr>
        <w:t xml:space="preserve">Курсовой проект «Разработка </w:t>
      </w:r>
      <w:r>
        <w:rPr>
          <w:rFonts w:eastAsia="Times New Roman"/>
        </w:rPr>
        <w:t>web</w:t>
      </w:r>
      <w:r w:rsidRPr="00F55BEF">
        <w:rPr>
          <w:rFonts w:eastAsia="Times New Roman"/>
          <w:lang w:val="ru-RU"/>
        </w:rPr>
        <w:t>-приложения генерации учебного расписания»</w:t>
      </w:r>
    </w:p>
    <w:p w14:paraId="29C467A9" w14:textId="77777777" w:rsidR="00CF7C5B" w:rsidRPr="00F55BEF" w:rsidRDefault="00981A6F">
      <w:pPr>
        <w:pStyle w:val="1"/>
        <w:rPr>
          <w:lang w:val="ru-RU"/>
        </w:rPr>
      </w:pPr>
      <w:r w:rsidRPr="00F55BEF">
        <w:rPr>
          <w:rFonts w:ascii="Times New Roman" w:eastAsia="Times New Roman" w:hAnsi="Times New Roman"/>
          <w:lang w:val="ru-RU"/>
        </w:rPr>
        <w:t>1 Исходные данные и цель работы</w:t>
      </w:r>
    </w:p>
    <w:p w14:paraId="6EC98DAB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 xml:space="preserve">В лабораторной работе № 2 задачи проекта были декомпозированы и оценены </w:t>
      </w:r>
      <w:r w:rsidRPr="00F55BEF">
        <w:rPr>
          <w:rFonts w:eastAsia="Times New Roman"/>
          <w:lang w:val="ru-RU"/>
        </w:rPr>
        <w:t xml:space="preserve">методом </w:t>
      </w:r>
      <w:r>
        <w:rPr>
          <w:rFonts w:eastAsia="Times New Roman"/>
        </w:rPr>
        <w:t>PERT</w:t>
      </w:r>
      <w:r w:rsidRPr="00F55BEF">
        <w:rPr>
          <w:rFonts w:eastAsia="Times New Roman"/>
          <w:lang w:val="ru-RU"/>
        </w:rPr>
        <w:t>. Расчетная трудоемкость составила 69,3 часа. Цель данной работы - выбрать стратегию конструирования, определить приоритеты и этапы частичной сдачи, учесть дополнительные работы и сформировать календарный график семестра.</w:t>
      </w:r>
    </w:p>
    <w:p w14:paraId="454CB9B4" w14:textId="77777777" w:rsidR="00CF7C5B" w:rsidRPr="00F55BEF" w:rsidRDefault="00981A6F">
      <w:pPr>
        <w:pStyle w:val="1"/>
        <w:rPr>
          <w:lang w:val="ru-RU"/>
        </w:rPr>
      </w:pPr>
      <w:r w:rsidRPr="00F55BEF">
        <w:rPr>
          <w:rFonts w:ascii="Times New Roman" w:eastAsia="Times New Roman" w:hAnsi="Times New Roman"/>
          <w:lang w:val="ru-RU"/>
        </w:rPr>
        <w:t>2 Стратегия конструиро</w:t>
      </w:r>
      <w:r w:rsidRPr="00F55BEF">
        <w:rPr>
          <w:rFonts w:ascii="Times New Roman" w:eastAsia="Times New Roman" w:hAnsi="Times New Roman"/>
          <w:lang w:val="ru-RU"/>
        </w:rPr>
        <w:t>вания</w:t>
      </w:r>
    </w:p>
    <w:p w14:paraId="2B7D0D7A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>Для проекта выбрана инкрементная стратегия и соответствующая ей инкрементная модель жизненного цикла. Основные требования известны заранее, а система создается последовательностью работающих версий. Каждый инкремент расширяет функциональность и закан</w:t>
      </w:r>
      <w:r w:rsidRPr="00F55BEF">
        <w:rPr>
          <w:rFonts w:eastAsia="Times New Roman"/>
          <w:lang w:val="ru-RU"/>
        </w:rPr>
        <w:t>чивается интеграцией, проверкой качества и демонстрацией результата.</w:t>
      </w:r>
    </w:p>
    <w:p w14:paraId="777AC80D" w14:textId="420AB093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>Выбранная стратегия подходит учебному проекту: она позволяет раньше проверить модель данных и алгоритм составления расписания, получать промежуточные версии и не откладывать интеграцию до</w:t>
      </w:r>
      <w:r w:rsidRPr="00F55BEF">
        <w:rPr>
          <w:rFonts w:eastAsia="Times New Roman"/>
          <w:lang w:val="ru-RU"/>
        </w:rPr>
        <w:t xml:space="preserve"> конца семестра. Проект выполняет один разработчик, поэтому отдельное распределение ролей не требуется. План, сроки, зависимости и фактическое время ведутся в </w:t>
      </w:r>
      <w:proofErr w:type="spellStart"/>
      <w:r>
        <w:rPr>
          <w:rFonts w:eastAsia="Times New Roman"/>
        </w:rPr>
        <w:t>YouGile</w:t>
      </w:r>
      <w:proofErr w:type="spellEnd"/>
      <w:r w:rsidR="003E176A">
        <w:rPr>
          <w:rFonts w:eastAsia="Times New Roman"/>
          <w:lang w:val="ru-RU"/>
        </w:rPr>
        <w:t>.</w:t>
      </w:r>
    </w:p>
    <w:p w14:paraId="28353C2D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 xml:space="preserve">Основные технологии: </w:t>
      </w:r>
      <w:r>
        <w:rPr>
          <w:rFonts w:eastAsia="Times New Roman"/>
        </w:rPr>
        <w:t>Python</w:t>
      </w:r>
      <w:r w:rsidRPr="00F55BE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Django</w:t>
      </w:r>
      <w:r w:rsidRPr="00F55BE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 w:rsidRPr="00F55BE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F55BE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PostgreSQL</w:t>
      </w:r>
      <w:r w:rsidRPr="00F55BEF">
        <w:rPr>
          <w:rFonts w:eastAsia="Times New Roman"/>
          <w:lang w:val="ru-RU"/>
        </w:rPr>
        <w:t xml:space="preserve"> для серверной части; </w:t>
      </w:r>
      <w:r>
        <w:rPr>
          <w:rFonts w:eastAsia="Times New Roman"/>
        </w:rPr>
        <w:t>React</w:t>
      </w:r>
      <w:r w:rsidRPr="00F55BE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TypeScript</w:t>
      </w:r>
      <w:r w:rsidRPr="00F55BEF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Vite</w:t>
      </w:r>
      <w:proofErr w:type="spellEnd"/>
      <w:r w:rsidRPr="00F55BEF">
        <w:rPr>
          <w:rFonts w:eastAsia="Times New Roman"/>
          <w:lang w:val="ru-RU"/>
        </w:rPr>
        <w:t xml:space="preserve"> для </w:t>
      </w:r>
      <w:r w:rsidRPr="00F55BEF">
        <w:rPr>
          <w:rFonts w:eastAsia="Times New Roman"/>
          <w:lang w:val="ru-RU"/>
        </w:rPr>
        <w:t xml:space="preserve">интерфейса; </w:t>
      </w:r>
      <w:r>
        <w:rPr>
          <w:rFonts w:eastAsia="Times New Roman"/>
        </w:rPr>
        <w:t>Docker</w:t>
      </w:r>
      <w:r w:rsidRPr="00F55BE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 w:rsidRPr="00F55BEF">
        <w:rPr>
          <w:rFonts w:eastAsia="Times New Roman"/>
          <w:lang w:val="ru-RU"/>
        </w:rPr>
        <w:t xml:space="preserve"> для воспроизводимого окружения; </w:t>
      </w:r>
      <w:proofErr w:type="spellStart"/>
      <w:r>
        <w:rPr>
          <w:rFonts w:eastAsia="Times New Roman"/>
        </w:rPr>
        <w:t>pytest</w:t>
      </w:r>
      <w:proofErr w:type="spellEnd"/>
      <w:r w:rsidRPr="00F55BE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Playwright</w:t>
      </w:r>
      <w:r w:rsidRPr="00F55BEF">
        <w:rPr>
          <w:rFonts w:eastAsia="Times New Roman"/>
          <w:lang w:val="ru-RU"/>
        </w:rPr>
        <w:t xml:space="preserve"> для тестирования; </w:t>
      </w:r>
      <w:proofErr w:type="spellStart"/>
      <w:r>
        <w:rPr>
          <w:rFonts w:eastAsia="Times New Roman"/>
        </w:rPr>
        <w:t>WeasyPrint</w:t>
      </w:r>
      <w:proofErr w:type="spellEnd"/>
      <w:r w:rsidRPr="00F55BEF">
        <w:rPr>
          <w:rFonts w:eastAsia="Times New Roman"/>
          <w:lang w:val="ru-RU"/>
        </w:rPr>
        <w:t xml:space="preserve"> для экспорта </w:t>
      </w:r>
      <w:r>
        <w:rPr>
          <w:rFonts w:eastAsia="Times New Roman"/>
        </w:rPr>
        <w:t>PDF</w:t>
      </w:r>
      <w:r w:rsidRPr="00F55BEF">
        <w:rPr>
          <w:rFonts w:eastAsia="Times New Roman"/>
          <w:lang w:val="ru-RU"/>
        </w:rPr>
        <w:t>. Метрики контроля: плановые и фактические человеко-часы, число закрытых задач за неделю, покрытие критических правил тестами и коли</w:t>
      </w:r>
      <w:r w:rsidRPr="00F55BEF">
        <w:rPr>
          <w:rFonts w:eastAsia="Times New Roman"/>
          <w:lang w:val="ru-RU"/>
        </w:rPr>
        <w:t>чество обнаруженных дефектов.</w:t>
      </w:r>
    </w:p>
    <w:p w14:paraId="1D525B1F" w14:textId="6C08507D" w:rsidR="00CF7C5B" w:rsidRPr="00F55BEF" w:rsidRDefault="00F55BEF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3</w:t>
      </w:r>
      <w:r w:rsidR="00981A6F" w:rsidRPr="00F55BEF">
        <w:rPr>
          <w:rFonts w:ascii="Times New Roman" w:eastAsia="Times New Roman" w:hAnsi="Times New Roman"/>
          <w:lang w:val="ru-RU"/>
        </w:rPr>
        <w:t xml:space="preserve"> Приоритеты и уточненные оценки</w:t>
      </w:r>
    </w:p>
    <w:p w14:paraId="7B7E86C1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>Задачи пересортированы по техническим зависимостям. Сначала создаются модель данных и окружение, затем доступ и справочники, после них алгоритм генерации. Пользовательские сценарии, экспорт и и</w:t>
      </w:r>
      <w:r w:rsidRPr="00F55BEF">
        <w:rPr>
          <w:rFonts w:eastAsia="Times New Roman"/>
          <w:lang w:val="ru-RU"/>
        </w:rPr>
        <w:t>тоговая интеграция выполняются после появления устойчивого ядра.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35"/>
        <w:gridCol w:w="3458"/>
        <w:gridCol w:w="907"/>
        <w:gridCol w:w="2835"/>
        <w:gridCol w:w="907"/>
      </w:tblGrid>
      <w:tr w:rsidR="00CF7C5B" w14:paraId="7C3479A5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499CB" w14:textId="77777777" w:rsidR="00CF7C5B" w:rsidRDefault="00981A6F">
            <w:pPr>
              <w:jc w:val="center"/>
            </w:pPr>
            <w:proofErr w:type="spellStart"/>
            <w:r>
              <w:rPr>
                <w:rFonts w:eastAsia="Times New Roman"/>
                <w:b/>
                <w:sz w:val="16"/>
              </w:rPr>
              <w:t>Приоритет</w:t>
            </w:r>
            <w:proofErr w:type="spellEnd"/>
          </w:p>
        </w:tc>
        <w:tc>
          <w:tcPr>
            <w:tcW w:w="345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CC802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Задача</w:t>
            </w:r>
          </w:p>
        </w:tc>
        <w:tc>
          <w:tcPr>
            <w:tcW w:w="9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19E3D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PERT, ч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055C4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Техническое уточнение</w:t>
            </w:r>
          </w:p>
        </w:tc>
        <w:tc>
          <w:tcPr>
            <w:tcW w:w="9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6FE3F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План, ч</w:t>
            </w:r>
          </w:p>
        </w:tc>
      </w:tr>
      <w:tr w:rsidR="00CF7C5B" w14:paraId="6378C993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BA914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021ABE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Уточнение требований и модели данных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8A085" w14:textId="77777777" w:rsidR="00CF7C5B" w:rsidRDefault="00981A6F">
            <w:r>
              <w:rPr>
                <w:rFonts w:eastAsia="Times New Roman"/>
                <w:sz w:val="16"/>
              </w:rPr>
              <w:t>4,00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302AD" w14:textId="77777777" w:rsidR="00CF7C5B" w:rsidRDefault="00981A6F">
            <w:r>
              <w:rPr>
                <w:rFonts w:eastAsia="Times New Roman"/>
                <w:sz w:val="16"/>
              </w:rPr>
              <w:t>-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4AAA6B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4,00</w:t>
            </w:r>
          </w:p>
        </w:tc>
      </w:tr>
      <w:tr w:rsidR="00CF7C5B" w14:paraId="57448CEB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9EC3D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2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89FD9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Настройка проекта, базы и миграций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930CF" w14:textId="77777777" w:rsidR="00CF7C5B" w:rsidRDefault="00981A6F">
            <w:r>
              <w:rPr>
                <w:rFonts w:eastAsia="Times New Roman"/>
                <w:sz w:val="16"/>
              </w:rPr>
              <w:t>4,00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23B09" w14:textId="77777777" w:rsidR="00CF7C5B" w:rsidRPr="00F55BEF" w:rsidRDefault="00981A6F">
            <w:pPr>
              <w:rPr>
                <w:lang w:val="ru-RU"/>
              </w:rPr>
            </w:pPr>
            <w:r>
              <w:rPr>
                <w:rFonts w:eastAsia="Times New Roman"/>
                <w:sz w:val="16"/>
              </w:rPr>
              <w:t>Docker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</w:t>
            </w:r>
            <w:r>
              <w:rPr>
                <w:rFonts w:eastAsia="Times New Roman"/>
                <w:sz w:val="16"/>
              </w:rPr>
              <w:t>Compose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и конфигурация сред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F86D5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5,50</w:t>
            </w:r>
          </w:p>
        </w:tc>
      </w:tr>
      <w:tr w:rsidR="00CF7C5B" w14:paraId="34053DB2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EF0A7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3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33C57" w14:textId="77777777" w:rsidR="00CF7C5B" w:rsidRDefault="00981A6F">
            <w:r>
              <w:rPr>
                <w:rFonts w:eastAsia="Times New Roman"/>
                <w:sz w:val="16"/>
              </w:rPr>
              <w:t>Аутентификация и разграничение ролей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EB13F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1276FC" w14:textId="77777777" w:rsidR="00CF7C5B" w:rsidRDefault="00981A6F">
            <w:r>
              <w:rPr>
                <w:rFonts w:eastAsia="Times New Roman"/>
                <w:sz w:val="16"/>
              </w:rPr>
              <w:t>Хеширование, сессии и RBAC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B64C1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7,50</w:t>
            </w:r>
          </w:p>
        </w:tc>
      </w:tr>
      <w:tr w:rsidR="00CF7C5B" w14:paraId="26D6DAC0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C99A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4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E5F4D" w14:textId="77777777" w:rsidR="00CF7C5B" w:rsidRDefault="00981A6F">
            <w:r>
              <w:rPr>
                <w:rFonts w:eastAsia="Times New Roman"/>
                <w:sz w:val="16"/>
              </w:rPr>
              <w:t>CRUD-интерфейс преподавателей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ACE16" w14:textId="77777777" w:rsidR="00CF7C5B" w:rsidRDefault="00981A6F">
            <w:r>
              <w:rPr>
                <w:rFonts w:eastAsia="Times New Roman"/>
                <w:sz w:val="16"/>
              </w:rPr>
              <w:t>4,17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20F5EA" w14:textId="77777777" w:rsidR="00CF7C5B" w:rsidRDefault="00981A6F">
            <w:r>
              <w:rPr>
                <w:rFonts w:eastAsia="Times New Roman"/>
                <w:sz w:val="16"/>
              </w:rPr>
              <w:t>REST API и валидация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6D645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4,17</w:t>
            </w:r>
          </w:p>
        </w:tc>
      </w:tr>
      <w:tr w:rsidR="00CF7C5B" w14:paraId="42A6F35A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92CEBF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22470" w14:textId="77777777" w:rsidR="00CF7C5B" w:rsidRPr="00F55BEF" w:rsidRDefault="00981A6F">
            <w:pPr>
              <w:rPr>
                <w:lang w:val="ru-RU"/>
              </w:rPr>
            </w:pPr>
            <w:r>
              <w:rPr>
                <w:rFonts w:eastAsia="Times New Roman"/>
                <w:sz w:val="16"/>
              </w:rPr>
              <w:t>CRUD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для групп, дисциплин и нагрузки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0CDF96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A63D8" w14:textId="77777777" w:rsidR="00CF7C5B" w:rsidRDefault="00981A6F">
            <w:r>
              <w:rPr>
                <w:rFonts w:eastAsia="Times New Roman"/>
                <w:sz w:val="16"/>
              </w:rPr>
              <w:t>Связи сущностей и ограничения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533F4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7,00</w:t>
            </w:r>
          </w:p>
        </w:tc>
      </w:tr>
      <w:tr w:rsidR="00CF7C5B" w14:paraId="5042511E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2AA2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6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54CB7" w14:textId="77777777" w:rsidR="00CF7C5B" w:rsidRPr="00F55BEF" w:rsidRDefault="00981A6F">
            <w:pPr>
              <w:rPr>
                <w:lang w:val="ru-RU"/>
              </w:rPr>
            </w:pPr>
            <w:r>
              <w:rPr>
                <w:rFonts w:eastAsia="Times New Roman"/>
                <w:sz w:val="16"/>
              </w:rPr>
              <w:t>CRUD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для аудиторий и </w:t>
            </w:r>
            <w:r w:rsidRPr="00F55BEF">
              <w:rPr>
                <w:rFonts w:eastAsia="Times New Roman"/>
                <w:sz w:val="16"/>
                <w:lang w:val="ru-RU"/>
              </w:rPr>
              <w:t>временных слотов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CE013" w14:textId="77777777" w:rsidR="00CF7C5B" w:rsidRDefault="00981A6F">
            <w:r>
              <w:rPr>
                <w:rFonts w:eastAsia="Times New Roman"/>
                <w:sz w:val="16"/>
              </w:rPr>
              <w:t>5,00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CF957" w14:textId="77777777" w:rsidR="00CF7C5B" w:rsidRDefault="00981A6F">
            <w:r>
              <w:rPr>
                <w:rFonts w:eastAsia="Times New Roman"/>
                <w:sz w:val="16"/>
              </w:rPr>
              <w:t>Проверка занятости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6608A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5,00</w:t>
            </w:r>
          </w:p>
        </w:tc>
      </w:tr>
      <w:tr w:rsidR="00CF7C5B" w14:paraId="31B3FA58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ED493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DDBB9" w14:textId="77777777" w:rsidR="00CF7C5B" w:rsidRDefault="00981A6F">
            <w:r>
              <w:rPr>
                <w:rFonts w:eastAsia="Times New Roman"/>
                <w:sz w:val="16"/>
              </w:rPr>
              <w:t>Формализация ограничений расписания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33D9F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FC884" w14:textId="77777777" w:rsidR="00CF7C5B" w:rsidRDefault="00981A6F">
            <w:r>
              <w:rPr>
                <w:rFonts w:eastAsia="Times New Roman"/>
                <w:sz w:val="16"/>
              </w:rPr>
              <w:t>Жесткие и мягкие ограничения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9C3BEF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7,00</w:t>
            </w:r>
          </w:p>
        </w:tc>
      </w:tr>
      <w:tr w:rsidR="00CF7C5B" w14:paraId="30B3E949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7D67C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8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C4F0E" w14:textId="77777777" w:rsidR="00CF7C5B" w:rsidRDefault="00981A6F">
            <w:r>
              <w:rPr>
                <w:rFonts w:eastAsia="Times New Roman"/>
                <w:sz w:val="16"/>
              </w:rPr>
              <w:t>Ядро алгоритма генерации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1972A" w14:textId="77777777" w:rsidR="00CF7C5B" w:rsidRDefault="00981A6F">
            <w:r>
              <w:rPr>
                <w:rFonts w:eastAsia="Times New Roman"/>
                <w:sz w:val="16"/>
              </w:rPr>
              <w:t>4,00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51003F" w14:textId="77777777" w:rsidR="00CF7C5B" w:rsidRDefault="00981A6F">
            <w:r>
              <w:rPr>
                <w:rFonts w:eastAsia="Times New Roman"/>
                <w:sz w:val="16"/>
              </w:rPr>
              <w:t>Поиск допустимых вариантов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3508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5,50</w:t>
            </w:r>
          </w:p>
        </w:tc>
      </w:tr>
      <w:tr w:rsidR="00CF7C5B" w14:paraId="33910117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09648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9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6120D8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Оптимизация алгоритма и крайние случаи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5EDF8" w14:textId="77777777" w:rsidR="00CF7C5B" w:rsidRDefault="00981A6F">
            <w:r>
              <w:rPr>
                <w:rFonts w:eastAsia="Times New Roman"/>
                <w:sz w:val="16"/>
              </w:rPr>
              <w:t>2,83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6E675" w14:textId="77777777" w:rsidR="00CF7C5B" w:rsidRDefault="00981A6F">
            <w:r>
              <w:rPr>
                <w:rFonts w:eastAsia="Times New Roman"/>
                <w:sz w:val="16"/>
              </w:rPr>
              <w:t xml:space="preserve">Эвристики и </w:t>
            </w:r>
            <w:r>
              <w:rPr>
                <w:rFonts w:eastAsia="Times New Roman"/>
                <w:sz w:val="16"/>
              </w:rPr>
              <w:t>остановка поиска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40C84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3,33</w:t>
            </w:r>
          </w:p>
        </w:tc>
      </w:tr>
      <w:tr w:rsidR="00CF7C5B" w14:paraId="4938C7DE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3A0BA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10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99E374" w14:textId="77777777" w:rsidR="00CF7C5B" w:rsidRDefault="00981A6F">
            <w:r>
              <w:rPr>
                <w:rFonts w:eastAsia="Times New Roman"/>
                <w:sz w:val="16"/>
              </w:rPr>
              <w:t>Проверка конфликтов расписания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B7917C" w14:textId="77777777" w:rsidR="00CF7C5B" w:rsidRDefault="00981A6F">
            <w:r>
              <w:rPr>
                <w:rFonts w:eastAsia="Times New Roman"/>
                <w:sz w:val="16"/>
              </w:rPr>
              <w:t>5,17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532AA" w14:textId="77777777" w:rsidR="00CF7C5B" w:rsidRDefault="00981A6F">
            <w:r>
              <w:rPr>
                <w:rFonts w:eastAsia="Times New Roman"/>
                <w:sz w:val="16"/>
              </w:rPr>
              <w:t>Транзакции и повторная валидация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57DD3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6,17</w:t>
            </w:r>
          </w:p>
        </w:tc>
      </w:tr>
      <w:tr w:rsidR="00CF7C5B" w14:paraId="2A54B8BA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85CAD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11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E82833" w14:textId="77777777" w:rsidR="00CF7C5B" w:rsidRDefault="00981A6F">
            <w:r>
              <w:rPr>
                <w:rFonts w:eastAsia="Times New Roman"/>
                <w:sz w:val="16"/>
              </w:rPr>
              <w:t>Просмотр расписания и фильтры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AEDB8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E605F" w14:textId="77777777" w:rsidR="00CF7C5B" w:rsidRDefault="00981A6F">
            <w:r>
              <w:rPr>
                <w:rFonts w:eastAsia="Times New Roman"/>
                <w:sz w:val="16"/>
              </w:rPr>
              <w:t>Ролевые представления и API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A3DCA6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7,00</w:t>
            </w:r>
          </w:p>
        </w:tc>
      </w:tr>
      <w:tr w:rsidR="00CF7C5B" w14:paraId="66CEBB25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F8B1E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12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8C5AF" w14:textId="77777777" w:rsidR="00CF7C5B" w:rsidRDefault="00981A6F">
            <w:r>
              <w:rPr>
                <w:rFonts w:eastAsia="Times New Roman"/>
                <w:sz w:val="16"/>
              </w:rPr>
              <w:t>Ручное редактирование через форму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47E81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5C99D" w14:textId="77777777" w:rsidR="00CF7C5B" w:rsidRDefault="00981A6F">
            <w:r>
              <w:rPr>
                <w:rFonts w:eastAsia="Times New Roman"/>
                <w:sz w:val="16"/>
              </w:rPr>
              <w:t xml:space="preserve">Проверка конфликтов после </w:t>
            </w:r>
            <w:r>
              <w:rPr>
                <w:rFonts w:eastAsia="Times New Roman"/>
                <w:sz w:val="16"/>
              </w:rPr>
              <w:t>изменения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94996D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7,00</w:t>
            </w:r>
          </w:p>
        </w:tc>
      </w:tr>
      <w:tr w:rsidR="00CF7C5B" w14:paraId="65C503E6" w14:textId="77777777">
        <w:trPr>
          <w:jc w:val="center"/>
        </w:trPr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E5E66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13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82E5F" w14:textId="77777777" w:rsidR="00CF7C5B" w:rsidRDefault="00981A6F">
            <w:r>
              <w:rPr>
                <w:rFonts w:eastAsia="Times New Roman"/>
                <w:sz w:val="16"/>
              </w:rPr>
              <w:t>Экспорт расписания в PDF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07B8A4" w14:textId="77777777" w:rsidR="00CF7C5B" w:rsidRDefault="00981A6F">
            <w:r>
              <w:rPr>
                <w:rFonts w:eastAsia="Times New Roman"/>
                <w:sz w:val="16"/>
              </w:rPr>
              <w:t>4,17</w:t>
            </w:r>
          </w:p>
        </w:tc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36C61" w14:textId="77777777" w:rsidR="00CF7C5B" w:rsidRDefault="00981A6F">
            <w:r>
              <w:rPr>
                <w:rFonts w:eastAsia="Times New Roman"/>
                <w:sz w:val="16"/>
              </w:rPr>
              <w:t>Шрифты и печатная верстка</w:t>
            </w:r>
          </w:p>
        </w:tc>
        <w:tc>
          <w:tcPr>
            <w:tcW w:w="9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A1A85E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5,17</w:t>
            </w:r>
          </w:p>
        </w:tc>
      </w:tr>
      <w:tr w:rsidR="00CF7C5B" w14:paraId="09E13F85" w14:textId="77777777">
        <w:trPr>
          <w:jc w:val="center"/>
        </w:trPr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38205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14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FD023" w14:textId="77777777" w:rsidR="00CF7C5B" w:rsidRDefault="00981A6F">
            <w:r>
              <w:rPr>
                <w:rFonts w:eastAsia="Times New Roman"/>
                <w:sz w:val="16"/>
              </w:rPr>
              <w:t>Интеграционное тестирование и исправления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B08BC9" w14:textId="77777777" w:rsidR="00CF7C5B" w:rsidRDefault="00981A6F">
            <w:r>
              <w:rPr>
                <w:rFonts w:eastAsia="Times New Roman"/>
                <w:sz w:val="16"/>
              </w:rPr>
              <w:t>6,00</w:t>
            </w:r>
          </w:p>
        </w:tc>
        <w:tc>
          <w:tcPr>
            <w:tcW w:w="283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F52EB" w14:textId="77777777" w:rsidR="00CF7C5B" w:rsidRPr="00F55BEF" w:rsidRDefault="00981A6F">
            <w:pPr>
              <w:rPr>
                <w:lang w:val="ru-RU"/>
              </w:rPr>
            </w:pPr>
            <w:r>
              <w:rPr>
                <w:rFonts w:eastAsia="Times New Roman"/>
                <w:sz w:val="16"/>
              </w:rPr>
              <w:t>API</w:t>
            </w:r>
            <w:r w:rsidRPr="00F55BEF">
              <w:rPr>
                <w:rFonts w:eastAsia="Times New Roman"/>
                <w:sz w:val="16"/>
                <w:lang w:val="ru-RU"/>
              </w:rPr>
              <w:t>, БД и сквозные сценарии</w:t>
            </w:r>
          </w:p>
        </w:tc>
        <w:tc>
          <w:tcPr>
            <w:tcW w:w="90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CE45A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7,00</w:t>
            </w:r>
          </w:p>
        </w:tc>
      </w:tr>
      <w:tr w:rsidR="00CF7C5B" w14:paraId="41A4EDDB" w14:textId="77777777">
        <w:trPr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4E774F" w14:textId="77777777" w:rsidR="00CF7C5B" w:rsidRDefault="00CF7C5B">
            <w:pPr>
              <w:jc w:val="center"/>
            </w:pPr>
          </w:p>
        </w:tc>
        <w:tc>
          <w:tcPr>
            <w:tcW w:w="345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43C8B2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Итого</w:t>
            </w:r>
          </w:p>
        </w:tc>
        <w:tc>
          <w:tcPr>
            <w:tcW w:w="9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773AF0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69,33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1D0710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+12,00</w:t>
            </w:r>
          </w:p>
        </w:tc>
        <w:tc>
          <w:tcPr>
            <w:tcW w:w="9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A4F702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81,33</w:t>
            </w:r>
          </w:p>
        </w:tc>
      </w:tr>
    </w:tbl>
    <w:p w14:paraId="6F45B423" w14:textId="77777777" w:rsidR="00CF7C5B" w:rsidRDefault="00981A6F">
      <w:pPr>
        <w:spacing w:before="100" w:after="120"/>
        <w:jc w:val="center"/>
      </w:pPr>
      <w:r>
        <w:rPr>
          <w:rFonts w:eastAsia="Times New Roman"/>
        </w:rPr>
        <w:t>Таблица 1 - Приоритеты и уточненные оценки</w:t>
      </w:r>
    </w:p>
    <w:p w14:paraId="601C8ACA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 xml:space="preserve">После учета </w:t>
      </w:r>
      <w:r w:rsidRPr="00F55BEF">
        <w:rPr>
          <w:rFonts w:eastAsia="Times New Roman"/>
          <w:lang w:val="ru-RU"/>
        </w:rPr>
        <w:t>технологии и работ, которые легко пропустить при первоначальной оценке, план задач увеличился с 69,3 до 81,3 часа. Наибольшие риски связаны с правилами генерации, проверкой конфликтов, разграничением доступа и интеграцией модулей.</w:t>
      </w:r>
    </w:p>
    <w:p w14:paraId="42054CC3" w14:textId="514ED46B" w:rsidR="00CF7C5B" w:rsidRPr="00F55BEF" w:rsidRDefault="00F55BEF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4</w:t>
      </w:r>
      <w:r w:rsidR="00981A6F" w:rsidRPr="00F55BEF">
        <w:rPr>
          <w:rFonts w:ascii="Times New Roman" w:eastAsia="Times New Roman" w:hAnsi="Times New Roman"/>
          <w:lang w:val="ru-RU"/>
        </w:rPr>
        <w:t xml:space="preserve"> Этапы частичной сдачи и</w:t>
      </w:r>
      <w:r w:rsidR="00981A6F" w:rsidRPr="00F55BEF">
        <w:rPr>
          <w:rFonts w:ascii="Times New Roman" w:eastAsia="Times New Roman" w:hAnsi="Times New Roman"/>
          <w:lang w:val="ru-RU"/>
        </w:rPr>
        <w:t xml:space="preserve"> интеграция</w:t>
      </w:r>
    </w:p>
    <w:p w14:paraId="605EA576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>Этапы сформированы по работоспособным инкрементам. Дополнительное время выделено на результаты, которых нет в функциональном списке: прототип, инфраструктуру, межэтапную интеграцию, приемочное тестирование, выпуск и контроль плана.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7"/>
        <w:gridCol w:w="1531"/>
        <w:gridCol w:w="3458"/>
        <w:gridCol w:w="680"/>
        <w:gridCol w:w="2891"/>
      </w:tblGrid>
      <w:tr w:rsidR="00CF7C5B" w14:paraId="486D243D" w14:textId="77777777">
        <w:trPr>
          <w:tblHeader/>
          <w:jc w:val="center"/>
        </w:trPr>
        <w:tc>
          <w:tcPr>
            <w:tcW w:w="39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E8ACB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№</w:t>
            </w:r>
          </w:p>
        </w:tc>
        <w:tc>
          <w:tcPr>
            <w:tcW w:w="153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F48F1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Этап</w:t>
            </w:r>
          </w:p>
        </w:tc>
        <w:tc>
          <w:tcPr>
            <w:tcW w:w="345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E0C0F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Допол</w:t>
            </w:r>
            <w:r>
              <w:rPr>
                <w:rFonts w:eastAsia="Times New Roman"/>
                <w:b/>
                <w:sz w:val="16"/>
              </w:rPr>
              <w:t>нительные работы</w:t>
            </w:r>
          </w:p>
        </w:tc>
        <w:tc>
          <w:tcPr>
            <w:tcW w:w="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1725E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Часы</w:t>
            </w:r>
          </w:p>
        </w:tc>
        <w:tc>
          <w:tcPr>
            <w:tcW w:w="289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D4E99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Результат</w:t>
            </w:r>
          </w:p>
        </w:tc>
      </w:tr>
      <w:tr w:rsidR="00CF7C5B" w14:paraId="7FE4B596" w14:textId="77777777">
        <w:trPr>
          <w:jc w:val="center"/>
        </w:trPr>
        <w:tc>
          <w:tcPr>
            <w:tcW w:w="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41E24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</w:t>
            </w:r>
          </w:p>
        </w:tc>
        <w:tc>
          <w:tcPr>
            <w:tcW w:w="153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506BA" w14:textId="77777777" w:rsidR="00CF7C5B" w:rsidRDefault="00981A6F">
            <w:r>
              <w:rPr>
                <w:rFonts w:eastAsia="Times New Roman"/>
                <w:sz w:val="16"/>
              </w:rPr>
              <w:t>Прототип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FB128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Каркас интерфейса и модель данных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C5674" w14:textId="77777777" w:rsidR="00CF7C5B" w:rsidRDefault="00981A6F">
            <w:r>
              <w:rPr>
                <w:rFonts w:eastAsia="Times New Roman"/>
                <w:sz w:val="16"/>
              </w:rPr>
              <w:t>4,0</w:t>
            </w:r>
          </w:p>
        </w:tc>
        <w:tc>
          <w:tcPr>
            <w:tcW w:w="289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D4AA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Согласованный прототип</w:t>
            </w:r>
          </w:p>
        </w:tc>
      </w:tr>
      <w:tr w:rsidR="00CF7C5B" w14:paraId="798DAAF7" w14:textId="77777777">
        <w:trPr>
          <w:jc w:val="center"/>
        </w:trPr>
        <w:tc>
          <w:tcPr>
            <w:tcW w:w="39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7370E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2</w:t>
            </w:r>
          </w:p>
        </w:tc>
        <w:tc>
          <w:tcPr>
            <w:tcW w:w="153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7B56F" w14:textId="77777777" w:rsidR="00CF7C5B" w:rsidRDefault="00981A6F">
            <w:r>
              <w:rPr>
                <w:rFonts w:eastAsia="Times New Roman"/>
                <w:sz w:val="16"/>
              </w:rPr>
              <w:t>Инфраструктура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81049" w14:textId="77777777" w:rsidR="00CF7C5B" w:rsidRPr="00F55BEF" w:rsidRDefault="00981A6F">
            <w:pPr>
              <w:rPr>
                <w:lang w:val="ru-RU"/>
              </w:rPr>
            </w:pPr>
            <w:r>
              <w:rPr>
                <w:rFonts w:eastAsia="Times New Roman"/>
                <w:sz w:val="16"/>
              </w:rPr>
              <w:t>Docker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</w:t>
            </w:r>
            <w:r>
              <w:rPr>
                <w:rFonts w:eastAsia="Times New Roman"/>
                <w:sz w:val="16"/>
              </w:rPr>
              <w:t>Compose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, конфигурация, </w:t>
            </w:r>
            <w:r>
              <w:rPr>
                <w:rFonts w:eastAsia="Times New Roman"/>
                <w:sz w:val="16"/>
              </w:rPr>
              <w:t>CI</w:t>
            </w:r>
            <w:r w:rsidRPr="00F55BEF">
              <w:rPr>
                <w:rFonts w:eastAsia="Times New Roman"/>
                <w:sz w:val="16"/>
                <w:lang w:val="ru-RU"/>
              </w:rPr>
              <w:t>-проверки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57365" w14:textId="77777777" w:rsidR="00CF7C5B" w:rsidRDefault="00981A6F">
            <w:r>
              <w:rPr>
                <w:rFonts w:eastAsia="Times New Roman"/>
                <w:sz w:val="16"/>
              </w:rPr>
              <w:t>5,0</w:t>
            </w:r>
          </w:p>
        </w:tc>
        <w:tc>
          <w:tcPr>
            <w:tcW w:w="289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8D059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Воспроизводимый запуск</w:t>
            </w:r>
          </w:p>
        </w:tc>
      </w:tr>
      <w:tr w:rsidR="00CF7C5B" w14:paraId="145AF834" w14:textId="77777777">
        <w:trPr>
          <w:jc w:val="center"/>
        </w:trPr>
        <w:tc>
          <w:tcPr>
            <w:tcW w:w="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E4AE41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3</w:t>
            </w:r>
          </w:p>
        </w:tc>
        <w:tc>
          <w:tcPr>
            <w:tcW w:w="153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FDDC70" w14:textId="77777777" w:rsidR="00CF7C5B" w:rsidRDefault="00981A6F">
            <w:r>
              <w:rPr>
                <w:rFonts w:eastAsia="Times New Roman"/>
                <w:sz w:val="16"/>
              </w:rPr>
              <w:t>Интеграция приращений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E92F3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 xml:space="preserve">Три проверки совместной работы </w:t>
            </w:r>
            <w:r w:rsidRPr="00F55BEF">
              <w:rPr>
                <w:rFonts w:eastAsia="Times New Roman"/>
                <w:sz w:val="16"/>
                <w:lang w:val="ru-RU"/>
              </w:rPr>
              <w:t>модулей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583B16" w14:textId="77777777" w:rsidR="00CF7C5B" w:rsidRDefault="00981A6F">
            <w:r>
              <w:rPr>
                <w:rFonts w:eastAsia="Times New Roman"/>
                <w:sz w:val="16"/>
              </w:rPr>
              <w:t>6,0</w:t>
            </w:r>
          </w:p>
        </w:tc>
        <w:tc>
          <w:tcPr>
            <w:tcW w:w="289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F876B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Стабильные промежуточные версии</w:t>
            </w:r>
          </w:p>
        </w:tc>
      </w:tr>
      <w:tr w:rsidR="00CF7C5B" w14:paraId="7FF7B2DB" w14:textId="77777777">
        <w:trPr>
          <w:jc w:val="center"/>
        </w:trPr>
        <w:tc>
          <w:tcPr>
            <w:tcW w:w="39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09EB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4</w:t>
            </w:r>
          </w:p>
        </w:tc>
        <w:tc>
          <w:tcPr>
            <w:tcW w:w="153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47777" w14:textId="77777777" w:rsidR="00CF7C5B" w:rsidRDefault="00981A6F">
            <w:r>
              <w:rPr>
                <w:rFonts w:eastAsia="Times New Roman"/>
                <w:sz w:val="16"/>
              </w:rPr>
              <w:t>Приемочное тестирование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7EC8C" w14:textId="77777777" w:rsidR="00CF7C5B" w:rsidRDefault="00981A6F">
            <w:r>
              <w:rPr>
                <w:rFonts w:eastAsia="Times New Roman"/>
                <w:sz w:val="16"/>
              </w:rPr>
              <w:t>Основные пользовательские сценарии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A6D73" w14:textId="77777777" w:rsidR="00CF7C5B" w:rsidRDefault="00981A6F">
            <w:r>
              <w:rPr>
                <w:rFonts w:eastAsia="Times New Roman"/>
                <w:sz w:val="16"/>
              </w:rPr>
              <w:t>5,0</w:t>
            </w:r>
          </w:p>
        </w:tc>
        <w:tc>
          <w:tcPr>
            <w:tcW w:w="289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5818C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Протокол приемки</w:t>
            </w:r>
          </w:p>
        </w:tc>
      </w:tr>
      <w:tr w:rsidR="00CF7C5B" w14:paraId="55E56A5B" w14:textId="77777777">
        <w:trPr>
          <w:jc w:val="center"/>
        </w:trPr>
        <w:tc>
          <w:tcPr>
            <w:tcW w:w="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57FBB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5</w:t>
            </w:r>
          </w:p>
        </w:tc>
        <w:tc>
          <w:tcPr>
            <w:tcW w:w="153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212A8" w14:textId="77777777" w:rsidR="00CF7C5B" w:rsidRDefault="00981A6F">
            <w:r>
              <w:rPr>
                <w:rFonts w:eastAsia="Times New Roman"/>
                <w:sz w:val="16"/>
              </w:rPr>
              <w:t>Релиз</w:t>
            </w:r>
          </w:p>
        </w:tc>
        <w:tc>
          <w:tcPr>
            <w:tcW w:w="345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A29C2F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Сборка, инструкция и демонстрационные данные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E994E" w14:textId="77777777" w:rsidR="00CF7C5B" w:rsidRDefault="00981A6F">
            <w:r>
              <w:rPr>
                <w:rFonts w:eastAsia="Times New Roman"/>
                <w:sz w:val="16"/>
              </w:rPr>
              <w:t>4,0</w:t>
            </w:r>
          </w:p>
        </w:tc>
        <w:tc>
          <w:tcPr>
            <w:tcW w:w="289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C2432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Версия 1.0</w:t>
            </w:r>
          </w:p>
        </w:tc>
      </w:tr>
      <w:tr w:rsidR="00CF7C5B" w14:paraId="4BB7E0F2" w14:textId="77777777">
        <w:trPr>
          <w:jc w:val="center"/>
        </w:trPr>
        <w:tc>
          <w:tcPr>
            <w:tcW w:w="39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DF6E1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6</w:t>
            </w:r>
          </w:p>
        </w:tc>
        <w:tc>
          <w:tcPr>
            <w:tcW w:w="153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64FD10" w14:textId="77777777" w:rsidR="00CF7C5B" w:rsidRDefault="00981A6F">
            <w:r>
              <w:rPr>
                <w:rFonts w:eastAsia="Times New Roman"/>
                <w:sz w:val="16"/>
              </w:rPr>
              <w:t>Планирование и контроль</w:t>
            </w:r>
          </w:p>
        </w:tc>
        <w:tc>
          <w:tcPr>
            <w:tcW w:w="345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D3B2A" w14:textId="77777777" w:rsidR="00CF7C5B" w:rsidRDefault="00981A6F">
            <w:r>
              <w:rPr>
                <w:rFonts w:eastAsia="Times New Roman"/>
                <w:sz w:val="16"/>
              </w:rPr>
              <w:t xml:space="preserve">YouGile и </w:t>
            </w:r>
            <w:r>
              <w:rPr>
                <w:rFonts w:eastAsia="Times New Roman"/>
                <w:sz w:val="16"/>
              </w:rPr>
              <w:t>еженедельная актуализация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36066" w14:textId="77777777" w:rsidR="00CF7C5B" w:rsidRDefault="00981A6F">
            <w:r>
              <w:rPr>
                <w:rFonts w:eastAsia="Times New Roman"/>
                <w:sz w:val="16"/>
              </w:rPr>
              <w:t>3,0</w:t>
            </w:r>
          </w:p>
        </w:tc>
        <w:tc>
          <w:tcPr>
            <w:tcW w:w="289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5EDFD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Актуальный график</w:t>
            </w:r>
          </w:p>
        </w:tc>
      </w:tr>
    </w:tbl>
    <w:p w14:paraId="683D7C2D" w14:textId="77777777" w:rsidR="00CF7C5B" w:rsidRDefault="00981A6F">
      <w:pPr>
        <w:spacing w:before="100" w:after="120"/>
        <w:jc w:val="center"/>
      </w:pPr>
      <w:r>
        <w:rPr>
          <w:rFonts w:eastAsia="Times New Roman"/>
        </w:rPr>
        <w:t>Таблица 2 - Этапы частичной сдачи</w:t>
      </w:r>
    </w:p>
    <w:p w14:paraId="19D1C981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>Дополнительные этапные работы составляют 27 часов. Вместе с уточненной оценкой задач общий план равен 108,3 часа.</w:t>
      </w:r>
    </w:p>
    <w:p w14:paraId="202C16B5" w14:textId="77777777" w:rsidR="00CF7C5B" w:rsidRPr="00F55BEF" w:rsidRDefault="00981A6F">
      <w:pPr>
        <w:pStyle w:val="af"/>
        <w:ind w:firstLine="709"/>
        <w:rPr>
          <w:lang w:val="ru-RU"/>
        </w:rPr>
      </w:pPr>
      <w:r w:rsidRPr="00F55BEF">
        <w:rPr>
          <w:rFonts w:eastAsia="Times New Roman"/>
          <w:lang w:val="ru-RU"/>
        </w:rPr>
        <w:t xml:space="preserve">Последовательность интеграции: инфраструктура и </w:t>
      </w:r>
      <w:r w:rsidRPr="00F55BEF">
        <w:rPr>
          <w:rFonts w:eastAsia="Times New Roman"/>
          <w:lang w:val="ru-RU"/>
        </w:rPr>
        <w:t>модель данных; модуль доступа и справочники; генератор и проверка конфликтов; пользовательские функции; экспорт и релиз. После каждого приращения запускаются модульные и интеграционные тесты, устраняются блокирующие дефекты и создается промежуточная версия</w:t>
      </w:r>
      <w:r w:rsidRPr="00F55BEF">
        <w:rPr>
          <w:rFonts w:eastAsia="Times New Roman"/>
          <w:lang w:val="ru-RU"/>
        </w:rPr>
        <w:t>.</w:t>
      </w:r>
    </w:p>
    <w:p w14:paraId="566FE41C" w14:textId="75C56CD4" w:rsidR="00CF7C5B" w:rsidRPr="00F55BEF" w:rsidRDefault="00F55BEF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</w:t>
      </w:r>
      <w:r w:rsidR="00981A6F" w:rsidRPr="00F55BEF">
        <w:rPr>
          <w:rFonts w:ascii="Times New Roman" w:eastAsia="Times New Roman" w:hAnsi="Times New Roman"/>
          <w:lang w:val="ru-RU"/>
        </w:rPr>
        <w:t xml:space="preserve"> Календарный график</w:t>
      </w:r>
    </w:p>
    <w:p w14:paraId="1D8EF585" w14:textId="5B17A0BE" w:rsidR="00CF7C5B" w:rsidRDefault="00981A6F">
      <w:pPr>
        <w:pStyle w:val="af"/>
        <w:ind w:firstLine="709"/>
        <w:rPr>
          <w:rFonts w:eastAsia="Times New Roman"/>
          <w:lang w:val="ru-RU"/>
        </w:rPr>
      </w:pPr>
      <w:r w:rsidRPr="00F55BEF">
        <w:rPr>
          <w:rFonts w:eastAsia="Times New Roman"/>
          <w:lang w:val="ru-RU"/>
        </w:rPr>
        <w:t>График рассчитан на период с 28 сентября по 20 декабря 2026 года. Общая трудоемкость составляет 108,3 часа, средняя нагрузка - около 9 часов в неделю.</w:t>
      </w:r>
    </w:p>
    <w:p w14:paraId="347E7C4E" w14:textId="737389A9" w:rsidR="00D6158C" w:rsidRDefault="00D6158C">
      <w:pPr>
        <w:pStyle w:val="af"/>
        <w:ind w:firstLine="709"/>
        <w:rPr>
          <w:lang w:val="ru-RU"/>
        </w:rPr>
      </w:pPr>
    </w:p>
    <w:p w14:paraId="3275039E" w14:textId="77777777" w:rsidR="00D6158C" w:rsidRPr="00F55BEF" w:rsidRDefault="00D6158C">
      <w:pPr>
        <w:pStyle w:val="af"/>
        <w:ind w:firstLine="709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47"/>
        <w:gridCol w:w="1361"/>
        <w:gridCol w:w="3175"/>
        <w:gridCol w:w="680"/>
        <w:gridCol w:w="2608"/>
      </w:tblGrid>
      <w:tr w:rsidR="00CF7C5B" w14:paraId="669BDBDE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D9FA6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lastRenderedPageBreak/>
              <w:t>Даты</w:t>
            </w:r>
          </w:p>
        </w:tc>
        <w:tc>
          <w:tcPr>
            <w:tcW w:w="136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25CD9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Этап</w:t>
            </w:r>
          </w:p>
        </w:tc>
        <w:tc>
          <w:tcPr>
            <w:tcW w:w="317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0DDDB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Основные работы</w:t>
            </w:r>
          </w:p>
        </w:tc>
        <w:tc>
          <w:tcPr>
            <w:tcW w:w="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BD90C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Часы</w:t>
            </w:r>
          </w:p>
        </w:tc>
        <w:tc>
          <w:tcPr>
            <w:tcW w:w="260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28DEF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Контрольный результат</w:t>
            </w:r>
          </w:p>
        </w:tc>
      </w:tr>
      <w:tr w:rsidR="00CF7C5B" w14:paraId="18EA53C9" w14:textId="77777777">
        <w:trPr>
          <w:jc w:val="center"/>
        </w:trPr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ECFE2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28.09-04.10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9CAB8" w14:textId="77777777" w:rsidR="00CF7C5B" w:rsidRDefault="00981A6F">
            <w:r>
              <w:rPr>
                <w:rFonts w:eastAsia="Times New Roman"/>
                <w:sz w:val="16"/>
              </w:rPr>
              <w:t>Прототип</w:t>
            </w:r>
          </w:p>
        </w:tc>
        <w:tc>
          <w:tcPr>
            <w:tcW w:w="317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2E8D5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Требования, модель данных, каркас интерфейса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B141D" w14:textId="77777777" w:rsidR="00CF7C5B" w:rsidRDefault="00981A6F">
            <w:r>
              <w:rPr>
                <w:rFonts w:eastAsia="Times New Roman"/>
                <w:sz w:val="16"/>
              </w:rPr>
              <w:t>8,5</w:t>
            </w:r>
          </w:p>
        </w:tc>
        <w:tc>
          <w:tcPr>
            <w:tcW w:w="26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DF631E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Прототип согласован</w:t>
            </w:r>
          </w:p>
        </w:tc>
      </w:tr>
      <w:tr w:rsidR="00CF7C5B" w14:paraId="7E5C3A3E" w14:textId="77777777">
        <w:trPr>
          <w:jc w:val="center"/>
        </w:trPr>
        <w:tc>
          <w:tcPr>
            <w:tcW w:w="124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D1059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05.10-11.10</w:t>
            </w:r>
          </w:p>
        </w:tc>
        <w:tc>
          <w:tcPr>
            <w:tcW w:w="136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9075D" w14:textId="77777777" w:rsidR="00CF7C5B" w:rsidRDefault="00981A6F">
            <w:r>
              <w:rPr>
                <w:rFonts w:eastAsia="Times New Roman"/>
                <w:sz w:val="16"/>
              </w:rPr>
              <w:t>Инфраструктура</w:t>
            </w:r>
          </w:p>
        </w:tc>
        <w:tc>
          <w:tcPr>
            <w:tcW w:w="317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EC5D51" w14:textId="77777777" w:rsidR="00CF7C5B" w:rsidRDefault="00981A6F">
            <w:r>
              <w:rPr>
                <w:rFonts w:eastAsia="Times New Roman"/>
                <w:sz w:val="16"/>
              </w:rPr>
              <w:t>Проект, БД, миграции, Docker Compose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4C0CC" w14:textId="77777777" w:rsidR="00CF7C5B" w:rsidRDefault="00981A6F">
            <w:r>
              <w:rPr>
                <w:rFonts w:eastAsia="Times New Roman"/>
                <w:sz w:val="16"/>
              </w:rPr>
              <w:t>11,0</w:t>
            </w:r>
          </w:p>
        </w:tc>
        <w:tc>
          <w:tcPr>
            <w:tcW w:w="260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2519D0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Среда запуска готова</w:t>
            </w:r>
          </w:p>
        </w:tc>
      </w:tr>
      <w:tr w:rsidR="00CF7C5B" w14:paraId="7FDC2550" w14:textId="77777777">
        <w:trPr>
          <w:jc w:val="center"/>
        </w:trPr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35C21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12.10-01.11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621E5A" w14:textId="77777777" w:rsidR="00CF7C5B" w:rsidRDefault="00981A6F">
            <w:r>
              <w:rPr>
                <w:rFonts w:eastAsia="Times New Roman"/>
                <w:sz w:val="16"/>
              </w:rPr>
              <w:t>Инкремент 1</w:t>
            </w:r>
          </w:p>
        </w:tc>
        <w:tc>
          <w:tcPr>
            <w:tcW w:w="317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33DA8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 xml:space="preserve">Роли и </w:t>
            </w:r>
            <w:r>
              <w:rPr>
                <w:rFonts w:eastAsia="Times New Roman"/>
                <w:sz w:val="16"/>
              </w:rPr>
              <w:t>CRUD</w:t>
            </w:r>
            <w:r w:rsidRPr="00F55BEF">
              <w:rPr>
                <w:rFonts w:eastAsia="Times New Roman"/>
                <w:sz w:val="16"/>
                <w:lang w:val="ru-RU"/>
              </w:rPr>
              <w:t xml:space="preserve"> исходных данных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14380" w14:textId="77777777" w:rsidR="00CF7C5B" w:rsidRDefault="00981A6F">
            <w:r>
              <w:rPr>
                <w:rFonts w:eastAsia="Times New Roman"/>
                <w:sz w:val="16"/>
              </w:rPr>
              <w:t>26,2</w:t>
            </w:r>
          </w:p>
        </w:tc>
        <w:tc>
          <w:tcPr>
            <w:tcW w:w="26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76DCD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 xml:space="preserve">Данные вводятся и </w:t>
            </w:r>
            <w:r>
              <w:rPr>
                <w:rFonts w:eastAsia="Times New Roman"/>
                <w:sz w:val="16"/>
              </w:rPr>
              <w:t>сохраняются</w:t>
            </w:r>
          </w:p>
        </w:tc>
      </w:tr>
      <w:tr w:rsidR="00CF7C5B" w14:paraId="62D9E570" w14:textId="77777777">
        <w:trPr>
          <w:jc w:val="center"/>
        </w:trPr>
        <w:tc>
          <w:tcPr>
            <w:tcW w:w="124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07815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02.11-22.11</w:t>
            </w:r>
          </w:p>
        </w:tc>
        <w:tc>
          <w:tcPr>
            <w:tcW w:w="136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B8796" w14:textId="77777777" w:rsidR="00CF7C5B" w:rsidRDefault="00981A6F">
            <w:r>
              <w:rPr>
                <w:rFonts w:eastAsia="Times New Roman"/>
                <w:sz w:val="16"/>
              </w:rPr>
              <w:t>Инкремент 2</w:t>
            </w:r>
          </w:p>
        </w:tc>
        <w:tc>
          <w:tcPr>
            <w:tcW w:w="317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6D43AF" w14:textId="77777777" w:rsidR="00CF7C5B" w:rsidRDefault="00981A6F">
            <w:r>
              <w:rPr>
                <w:rFonts w:eastAsia="Times New Roman"/>
                <w:sz w:val="16"/>
              </w:rPr>
              <w:t>Ограничения, генерация и конфликты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A6145" w14:textId="77777777" w:rsidR="00CF7C5B" w:rsidRDefault="00981A6F">
            <w:r>
              <w:rPr>
                <w:rFonts w:eastAsia="Times New Roman"/>
                <w:sz w:val="16"/>
              </w:rPr>
              <w:t>24,5</w:t>
            </w:r>
          </w:p>
        </w:tc>
        <w:tc>
          <w:tcPr>
            <w:tcW w:w="260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285F6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Расписание генерируется</w:t>
            </w:r>
          </w:p>
        </w:tc>
      </w:tr>
      <w:tr w:rsidR="00CF7C5B" w14:paraId="63B59DC0" w14:textId="77777777">
        <w:trPr>
          <w:jc w:val="center"/>
        </w:trPr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3E6EE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23.11-06.12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F3238" w14:textId="77777777" w:rsidR="00CF7C5B" w:rsidRDefault="00981A6F">
            <w:r>
              <w:rPr>
                <w:rFonts w:eastAsia="Times New Roman"/>
                <w:sz w:val="16"/>
              </w:rPr>
              <w:t>Инкремент 3</w:t>
            </w:r>
          </w:p>
        </w:tc>
        <w:tc>
          <w:tcPr>
            <w:tcW w:w="317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366E8D" w14:textId="77777777" w:rsidR="00CF7C5B" w:rsidRDefault="00981A6F">
            <w:r>
              <w:rPr>
                <w:rFonts w:eastAsia="Times New Roman"/>
                <w:sz w:val="16"/>
              </w:rPr>
              <w:t>Просмотр, редактирование и PDF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BF9C1" w14:textId="77777777" w:rsidR="00CF7C5B" w:rsidRDefault="00981A6F">
            <w:r>
              <w:rPr>
                <w:rFonts w:eastAsia="Times New Roman"/>
                <w:sz w:val="16"/>
              </w:rPr>
              <w:t>21,7</w:t>
            </w:r>
          </w:p>
        </w:tc>
        <w:tc>
          <w:tcPr>
            <w:tcW w:w="26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9357B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Пользовательские сценарии готовы</w:t>
            </w:r>
          </w:p>
        </w:tc>
      </w:tr>
      <w:tr w:rsidR="00CF7C5B" w14:paraId="72CB0008" w14:textId="77777777">
        <w:trPr>
          <w:jc w:val="center"/>
        </w:trPr>
        <w:tc>
          <w:tcPr>
            <w:tcW w:w="1247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71C86F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07.12-13.12</w:t>
            </w:r>
          </w:p>
        </w:tc>
        <w:tc>
          <w:tcPr>
            <w:tcW w:w="1361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32391" w14:textId="77777777" w:rsidR="00CF7C5B" w:rsidRDefault="00981A6F">
            <w:r>
              <w:rPr>
                <w:rFonts w:eastAsia="Times New Roman"/>
                <w:sz w:val="16"/>
              </w:rPr>
              <w:t>Качество</w:t>
            </w:r>
          </w:p>
        </w:tc>
        <w:tc>
          <w:tcPr>
            <w:tcW w:w="3175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1831F7" w14:textId="77777777" w:rsidR="00CF7C5B" w:rsidRDefault="00981A6F">
            <w:r>
              <w:rPr>
                <w:rFonts w:eastAsia="Times New Roman"/>
                <w:sz w:val="16"/>
              </w:rPr>
              <w:t xml:space="preserve">Интеграционные и приемочные </w:t>
            </w:r>
            <w:r>
              <w:rPr>
                <w:rFonts w:eastAsia="Times New Roman"/>
                <w:sz w:val="16"/>
              </w:rPr>
              <w:t>проверки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1A4BA" w14:textId="77777777" w:rsidR="00CF7C5B" w:rsidRDefault="00981A6F">
            <w:r>
              <w:rPr>
                <w:rFonts w:eastAsia="Times New Roman"/>
                <w:sz w:val="16"/>
              </w:rPr>
              <w:t>12,2</w:t>
            </w:r>
          </w:p>
        </w:tc>
        <w:tc>
          <w:tcPr>
            <w:tcW w:w="2608" w:type="dxa"/>
            <w:shd w:val="clear" w:color="auto" w:fill="F5F9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93ECC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Критические дефекты устранены</w:t>
            </w:r>
          </w:p>
        </w:tc>
      </w:tr>
      <w:tr w:rsidR="00CF7C5B" w14:paraId="114434F5" w14:textId="77777777">
        <w:trPr>
          <w:jc w:val="center"/>
        </w:trPr>
        <w:tc>
          <w:tcPr>
            <w:tcW w:w="124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D30A2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14.12-20.12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FAF44" w14:textId="77777777" w:rsidR="00CF7C5B" w:rsidRDefault="00981A6F">
            <w:r>
              <w:rPr>
                <w:rFonts w:eastAsia="Times New Roman"/>
                <w:sz w:val="16"/>
              </w:rPr>
              <w:t>Релиз</w:t>
            </w:r>
          </w:p>
        </w:tc>
        <w:tc>
          <w:tcPr>
            <w:tcW w:w="317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37348" w14:textId="77777777" w:rsidR="00CF7C5B" w:rsidRPr="00F55BEF" w:rsidRDefault="00981A6F">
            <w:pPr>
              <w:rPr>
                <w:lang w:val="ru-RU"/>
              </w:rPr>
            </w:pPr>
            <w:r w:rsidRPr="00F55BEF">
              <w:rPr>
                <w:rFonts w:eastAsia="Times New Roman"/>
                <w:sz w:val="16"/>
                <w:lang w:val="ru-RU"/>
              </w:rPr>
              <w:t>Сборка, инструкция и демонстрационные данные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EA781C" w14:textId="77777777" w:rsidR="00CF7C5B" w:rsidRDefault="00981A6F">
            <w:r>
              <w:rPr>
                <w:rFonts w:eastAsia="Times New Roman"/>
                <w:sz w:val="16"/>
              </w:rPr>
              <w:t>4,2</w:t>
            </w:r>
          </w:p>
        </w:tc>
        <w:tc>
          <w:tcPr>
            <w:tcW w:w="26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E93AC" w14:textId="77777777" w:rsidR="00CF7C5B" w:rsidRDefault="00981A6F">
            <w:pPr>
              <w:jc w:val="center"/>
            </w:pPr>
            <w:r>
              <w:rPr>
                <w:rFonts w:eastAsia="Times New Roman"/>
                <w:sz w:val="16"/>
              </w:rPr>
              <w:t>Версия 1.0 подготовлена</w:t>
            </w:r>
          </w:p>
        </w:tc>
      </w:tr>
      <w:tr w:rsidR="00CF7C5B" w14:paraId="7F1FCBAB" w14:textId="77777777">
        <w:trPr>
          <w:jc w:val="center"/>
        </w:trPr>
        <w:tc>
          <w:tcPr>
            <w:tcW w:w="124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B05E12" w14:textId="77777777" w:rsidR="00CF7C5B" w:rsidRDefault="00CF7C5B">
            <w:pPr>
              <w:jc w:val="center"/>
            </w:pPr>
          </w:p>
        </w:tc>
        <w:tc>
          <w:tcPr>
            <w:tcW w:w="136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157B76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Итого</w:t>
            </w:r>
          </w:p>
        </w:tc>
        <w:tc>
          <w:tcPr>
            <w:tcW w:w="317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2E03B6" w14:textId="77777777" w:rsidR="00CF7C5B" w:rsidRDefault="00CF7C5B">
            <w:pPr>
              <w:jc w:val="center"/>
            </w:pPr>
          </w:p>
        </w:tc>
        <w:tc>
          <w:tcPr>
            <w:tcW w:w="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5111AE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108,3</w:t>
            </w:r>
          </w:p>
        </w:tc>
        <w:tc>
          <w:tcPr>
            <w:tcW w:w="260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01705" w14:textId="77777777" w:rsidR="00CF7C5B" w:rsidRDefault="00981A6F">
            <w:pPr>
              <w:jc w:val="center"/>
            </w:pPr>
            <w:r>
              <w:rPr>
                <w:rFonts w:eastAsia="Times New Roman"/>
                <w:b/>
                <w:sz w:val="16"/>
              </w:rPr>
              <w:t>Проект готов к сдаче</w:t>
            </w:r>
          </w:p>
        </w:tc>
      </w:tr>
    </w:tbl>
    <w:p w14:paraId="01D54973" w14:textId="77777777" w:rsidR="00CF7C5B" w:rsidRDefault="00981A6F">
      <w:pPr>
        <w:spacing w:before="100" w:after="120"/>
        <w:jc w:val="center"/>
      </w:pPr>
      <w:r>
        <w:rPr>
          <w:rFonts w:eastAsia="Times New Roman"/>
        </w:rPr>
        <w:t>Таблица 3 - Календарный график работ</w:t>
      </w:r>
    </w:p>
    <w:p w14:paraId="6E6F6AA9" w14:textId="680D6470" w:rsidR="00CF7C5B" w:rsidRDefault="00F55BEF">
      <w:pPr>
        <w:pStyle w:val="1"/>
      </w:pPr>
      <w:r>
        <w:rPr>
          <w:rFonts w:ascii="Times New Roman" w:eastAsia="Times New Roman" w:hAnsi="Times New Roman"/>
          <w:lang w:val="ru-RU"/>
        </w:rPr>
        <w:t>6</w:t>
      </w:r>
      <w:r w:rsidR="00981A6F">
        <w:rPr>
          <w:rFonts w:ascii="Times New Roman" w:eastAsia="Times New Roman" w:hAnsi="Times New Roman"/>
        </w:rPr>
        <w:t xml:space="preserve"> Отражение плана в </w:t>
      </w:r>
      <w:proofErr w:type="spellStart"/>
      <w:r w:rsidR="00981A6F">
        <w:rPr>
          <w:rFonts w:ascii="Times New Roman" w:eastAsia="Times New Roman" w:hAnsi="Times New Roman"/>
        </w:rPr>
        <w:t>YouGile</w:t>
      </w:r>
      <w:proofErr w:type="spellEnd"/>
    </w:p>
    <w:p w14:paraId="435BC3D7" w14:textId="6ACF35AE" w:rsidR="00CF7C5B" w:rsidRDefault="00981A6F">
      <w:pPr>
        <w:pStyle w:val="af"/>
        <w:ind w:firstLine="709"/>
      </w:pPr>
      <w:r w:rsidRPr="00F55BEF">
        <w:rPr>
          <w:rFonts w:eastAsia="Times New Roman"/>
          <w:lang w:val="ru-RU"/>
        </w:rPr>
        <w:t xml:space="preserve">В </w:t>
      </w:r>
      <w:proofErr w:type="spellStart"/>
      <w:r>
        <w:rPr>
          <w:rFonts w:eastAsia="Times New Roman"/>
        </w:rPr>
        <w:t>YouGile</w:t>
      </w:r>
      <w:proofErr w:type="spellEnd"/>
      <w:r w:rsidRPr="00F55BEF">
        <w:rPr>
          <w:rFonts w:eastAsia="Times New Roman"/>
          <w:lang w:val="ru-RU"/>
        </w:rPr>
        <w:t xml:space="preserve"> </w:t>
      </w:r>
      <w:r w:rsidRPr="00F55BEF">
        <w:rPr>
          <w:rFonts w:eastAsia="Times New Roman"/>
          <w:lang w:val="ru-RU"/>
        </w:rPr>
        <w:t>создаются этапы «Прототип», «Инфраструктура», «Инкремент 1», «Инкремент 2», «Инкремент 3», «Качество» и «Релиз». В карточках указываются приоритет, оценка, даты, зависимости, критерии готовности и фактическое время. Колонки доски: «</w:t>
      </w:r>
      <w:proofErr w:type="spellStart"/>
      <w:r w:rsidRPr="00F55BEF">
        <w:rPr>
          <w:rFonts w:eastAsia="Times New Roman"/>
          <w:lang w:val="ru-RU"/>
        </w:rPr>
        <w:t>Бэклог</w:t>
      </w:r>
      <w:proofErr w:type="spellEnd"/>
      <w:r w:rsidRPr="00F55BEF">
        <w:rPr>
          <w:rFonts w:eastAsia="Times New Roman"/>
          <w:lang w:val="ru-RU"/>
        </w:rPr>
        <w:t>», «Готово к работ</w:t>
      </w:r>
      <w:r w:rsidRPr="00F55BEF">
        <w:rPr>
          <w:rFonts w:eastAsia="Times New Roman"/>
          <w:lang w:val="ru-RU"/>
        </w:rPr>
        <w:t xml:space="preserve">е», «В работе», «На проверке», «Тестирование» и «Готово». </w:t>
      </w:r>
      <w:r>
        <w:rPr>
          <w:rFonts w:eastAsia="Times New Roman"/>
        </w:rPr>
        <w:t xml:space="preserve">Диаграмма </w:t>
      </w:r>
      <w:r w:rsidR="003E176A">
        <w:rPr>
          <w:rFonts w:eastAsia="Times New Roman"/>
          <w:lang w:val="ru-RU"/>
        </w:rPr>
        <w:t xml:space="preserve">Ганта </w:t>
      </w:r>
      <w:r>
        <w:rPr>
          <w:rFonts w:eastAsia="Times New Roman"/>
        </w:rPr>
        <w:t>отражает даты и зависимости.</w:t>
      </w:r>
    </w:p>
    <w:p w14:paraId="1C5702C2" w14:textId="0DE37839" w:rsidR="00CF7C5B" w:rsidRDefault="00F55BEF">
      <w:pPr>
        <w:pStyle w:val="1"/>
      </w:pPr>
      <w:r>
        <w:rPr>
          <w:rFonts w:ascii="Times New Roman" w:eastAsia="Times New Roman" w:hAnsi="Times New Roman"/>
          <w:lang w:val="ru-RU"/>
        </w:rPr>
        <w:t>7</w:t>
      </w:r>
      <w:r w:rsidR="00981A6F">
        <w:rPr>
          <w:rFonts w:ascii="Times New Roman" w:eastAsia="Times New Roman" w:hAnsi="Times New Roman"/>
        </w:rPr>
        <w:t xml:space="preserve"> Заключение</w:t>
      </w:r>
    </w:p>
    <w:p w14:paraId="51117FE0" w14:textId="77777777" w:rsidR="00CF7C5B" w:rsidRDefault="00981A6F">
      <w:pPr>
        <w:pStyle w:val="af"/>
        <w:ind w:firstLine="709"/>
      </w:pPr>
      <w:r w:rsidRPr="00F55BEF">
        <w:rPr>
          <w:rFonts w:eastAsia="Times New Roman"/>
          <w:lang w:val="ru-RU"/>
        </w:rPr>
        <w:t>Для проект</w:t>
      </w:r>
      <w:r w:rsidRPr="00F55BEF">
        <w:rPr>
          <w:rFonts w:eastAsia="Times New Roman"/>
          <w:lang w:val="ru-RU"/>
        </w:rPr>
        <w:t>а выбрана инкрементная стратегия. Задачи упорядочены по зависимостям, а положения лекции отражены в правилах модульности, управлении изменениями, проверяемости, стандартах, метриках и порядке интеграции. План задач составляет 81,3 часа, дополнительные этап</w:t>
      </w:r>
      <w:r w:rsidRPr="00F55BEF">
        <w:rPr>
          <w:rFonts w:eastAsia="Times New Roman"/>
          <w:lang w:val="ru-RU"/>
        </w:rPr>
        <w:t xml:space="preserve">ные работы - 27 часов, общий календарный план - 108,3 часа. </w:t>
      </w:r>
      <w:r>
        <w:rPr>
          <w:rFonts w:eastAsia="Times New Roman"/>
        </w:rPr>
        <w:t>Завершение версии 1.0 запланировано на 20 декабря 2026 года.</w:t>
      </w:r>
    </w:p>
    <w:sectPr w:rsidR="00CF7C5B" w:rsidSect="00034616">
      <w:footerReference w:type="default" r:id="rId8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1435F" w14:textId="77777777" w:rsidR="00981A6F" w:rsidRDefault="00981A6F">
      <w:pPr>
        <w:spacing w:after="0" w:line="240" w:lineRule="auto"/>
      </w:pPr>
      <w:r>
        <w:separator/>
      </w:r>
    </w:p>
  </w:endnote>
  <w:endnote w:type="continuationSeparator" w:id="0">
    <w:p w14:paraId="3A1747D0" w14:textId="77777777" w:rsidR="00981A6F" w:rsidRDefault="00981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9114" w14:textId="77777777" w:rsidR="00CF7C5B" w:rsidRDefault="00981A6F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 w:rsidR="00F55BEF">
      <w:rPr>
        <w:rFonts w:eastAsia="Times New Roman"/>
        <w:sz w:val="24"/>
      </w:rPr>
      <w:fldChar w:fldCharType="separate"/>
    </w:r>
    <w:r w:rsidR="00F55BEF">
      <w:rPr>
        <w:rFonts w:eastAsia="Times New Roman"/>
        <w:noProof/>
        <w:sz w:val="24"/>
      </w:rPr>
      <w:t>1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206CB" w14:textId="77777777" w:rsidR="00981A6F" w:rsidRDefault="00981A6F">
      <w:pPr>
        <w:spacing w:after="0" w:line="240" w:lineRule="auto"/>
      </w:pPr>
      <w:r>
        <w:separator/>
      </w:r>
    </w:p>
  </w:footnote>
  <w:footnote w:type="continuationSeparator" w:id="0">
    <w:p w14:paraId="26BB43D9" w14:textId="77777777" w:rsidR="00981A6F" w:rsidRDefault="00981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76A"/>
    <w:rsid w:val="004F5A9D"/>
    <w:rsid w:val="00981A6F"/>
    <w:rsid w:val="00AA1D8D"/>
    <w:rsid w:val="00B47730"/>
    <w:rsid w:val="00CB0664"/>
    <w:rsid w:val="00CB6E5E"/>
    <w:rsid w:val="00CF7C5B"/>
    <w:rsid w:val="00D6158C"/>
    <w:rsid w:val="00EE1A7F"/>
    <w:rsid w:val="00F55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3F973"/>
  <w14:defaultImageDpi w14:val="300"/>
  <w15:docId w15:val="{C3F15F8F-9D24-4D17-AC2C-7B25FE44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0" w:line="360" w:lineRule="auto"/>
      <w:jc w:val="both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937</Words>
  <Characters>5342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Кадышев</cp:lastModifiedBy>
  <cp:revision>6</cp:revision>
  <dcterms:created xsi:type="dcterms:W3CDTF">2013-12-23T23:15:00Z</dcterms:created>
  <dcterms:modified xsi:type="dcterms:W3CDTF">2026-09-24T07:17:00Z</dcterms:modified>
  <cp:category/>
</cp:coreProperties>
</file>