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9121AE">
      <w:pPr>
        <w:rPr>
          <w:rFonts w:ascii="Arial" w:hAnsi="Arial" w:cs="Arial"/>
          <w:b/>
          <w:bCs/>
          <w:sz w:val="24"/>
          <w:szCs w:val="24"/>
          <w:lang w:val="en-US"/>
        </w:rPr>
      </w:pPr>
      <w:bookmarkStart w:id="0" w:name="_GoBack"/>
      <w:bookmarkEnd w:id="0"/>
      <w:r>
        <w:rPr>
          <w:rFonts w:ascii="Arial" w:hAnsi="Arial" w:cs="Arial"/>
          <w:b/>
          <w:bCs/>
          <w:sz w:val="24"/>
          <w:szCs w:val="24"/>
          <w:lang w:val="en-US"/>
        </w:rPr>
        <w:t>Exercise #8:</w:t>
      </w:r>
    </w:p>
    <w:p w14:paraId="64037E4A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How many unique salary packages does our company, Bignet, offer? List them in descending order?</w:t>
      </w:r>
    </w:p>
    <w:p w14:paraId="0B133182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963930" cy="2457450"/>
            <wp:effectExtent l="0" t="0" r="7620" b="0"/>
            <wp:docPr id="104746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67710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66437" cy="2463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3CBC0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There are 16.</w:t>
      </w:r>
    </w:p>
    <w:p w14:paraId="2E0729A3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How many distinct first names do we have in our database?</w:t>
      </w:r>
    </w:p>
    <w:p w14:paraId="26DAE6CD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1381125" cy="3209925"/>
            <wp:effectExtent l="0" t="0" r="9525" b="0"/>
            <wp:docPr id="92564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40978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A4FE4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There are 15.</w:t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ED187B"/>
    <w:multiLevelType w:val="multilevel"/>
    <w:tmpl w:val="0FED187B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014"/>
    <w:rsid w:val="004357B4"/>
    <w:rsid w:val="00556ED5"/>
    <w:rsid w:val="006D3DB9"/>
    <w:rsid w:val="00A66D80"/>
    <w:rsid w:val="00B20014"/>
    <w:rsid w:val="00B83080"/>
    <w:rsid w:val="00C63A97"/>
    <w:rsid w:val="00D35CB9"/>
    <w:rsid w:val="00FC2FD6"/>
    <w:rsid w:val="0FA97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29</Words>
  <Characters>170</Characters>
  <Lines>1</Lines>
  <Paragraphs>1</Paragraphs>
  <TotalTime>6</TotalTime>
  <ScaleCrop>false</ScaleCrop>
  <LinksUpToDate>false</LinksUpToDate>
  <CharactersWithSpaces>198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2025-10-18T06:43:00Z</dcterms:created>
  <dc:creator>Axel Jake Guerra</dc:creator>
  <cp:lastModifiedBy>Johnzen Barcelona</cp:lastModifiedBy>
  <dcterms:modified xsi:type="dcterms:W3CDTF">2025-11-29T16:00:01Z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E89A6864502F42C0B43971E89011D848_13</vt:lpwstr>
  </property>
</Properties>
</file>