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003764">
      <w:pPr>
        <w:ind w:firstLine="422" w:firstLineChars="20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僵尸分类</w:t>
      </w:r>
      <w:r>
        <w:rPr>
          <w:rFonts w:hint="eastAsia"/>
          <w:lang w:val="en-US" w:eastAsia="zh-CN"/>
        </w:rPr>
        <w:t>为</w:t>
      </w:r>
      <w:r>
        <w:rPr>
          <w:rFonts w:hint="eastAsia"/>
          <w:highlight w:val="darkGreen"/>
          <w:lang w:val="en-US" w:eastAsia="zh-CN"/>
        </w:rPr>
        <w:t>皮尸，荫尸，肉尸，</w:t>
      </w:r>
      <w:r>
        <w:rPr>
          <w:rFonts w:hint="eastAsia"/>
          <w:highlight w:val="yellow"/>
          <w:lang w:val="en-US" w:eastAsia="zh-CN"/>
        </w:rPr>
        <w:t>白僵，黑僵</w:t>
      </w:r>
      <w:r>
        <w:rPr>
          <w:rFonts w:hint="eastAsia"/>
          <w:lang w:val="en-US" w:eastAsia="zh-CN"/>
        </w:rPr>
        <w:t>，</w:t>
      </w:r>
      <w:r>
        <w:rPr>
          <w:rFonts w:hint="eastAsia"/>
          <w:highlight w:val="green"/>
          <w:lang w:val="en-US" w:eastAsia="zh-CN"/>
        </w:rPr>
        <w:t>绿僵，紫僵，</w:t>
      </w:r>
      <w:r>
        <w:rPr>
          <w:rFonts w:hint="eastAsia"/>
          <w:lang w:val="en-US" w:eastAsia="zh-CN"/>
        </w:rPr>
        <w:t>毛僵，飞僵，游尸，魃，不化骨</w:t>
      </w:r>
    </w:p>
    <w:p w14:paraId="000A7D4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①皮尸为没有内脏，仅有骨架与皮肤的僵尸，例如被暴尸野外的人被野生动物啃食后，野生动物将其感染为僵尸，就成了皮尸</w:t>
      </w:r>
    </w:p>
    <w:p w14:paraId="2C5436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②荫尸一般是一些小孩，或者孕妇，在死后（可能被下葬）毛发和指甲仍在生长，若是被下葬后生长化尸就成为水尸，若是暴尸荒野化尸则为干尸。</w:t>
      </w:r>
    </w:p>
    <w:p w14:paraId="669E5D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③肉尸，指人死后没多久就成为僵尸，即为肉尸。</w:t>
      </w:r>
    </w:p>
    <w:p w14:paraId="66D86F4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④白僵，前三类经过一段时间的成长后都有可能成为白僵，只不过实力有强有弱，最显著的特征就是身上遍布白色毛发，行动迟缓，但比前三个快，最显著的特征是身体开始变得皮实，抗打击能力提升</w:t>
      </w:r>
    </w:p>
    <w:p w14:paraId="3E37EF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⑤黑僵，由白僵进化，特征为毛发黑色，相较白僵，黑僵开始有了感染能力，但是感染出来的东西都是四不像，伤害力不大，但也具备感染性。</w:t>
      </w:r>
    </w:p>
    <w:p w14:paraId="3EB3D5D4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⑥绿僵，是一个独立的进化路线，独立于白僵黑僵，绿僵毛发偏绿，带毒，根据颜色深浅判断毒性，不惧怕阳光，但是力气偏弱，身体强度介于白僵黑僵之间。</w:t>
      </w:r>
    </w:p>
    <w:p w14:paraId="000866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⑦ 紫僵，绿僵的下一阶段，依然带有毒性并且根据颜色深浅判断毒性大小，不同的是紫僵行动可以散发尸气，不具备感染性，但是也有毒，人接触时间越长症状越严重，最重的结果是死亡，但是死亡后的尸体可以被黑僵感染为肉尸。</w:t>
      </w:r>
    </w:p>
    <w:p w14:paraId="21E12A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⑧毛僵，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43B4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33</TotalTime>
  <ScaleCrop>false</ScaleCrop>
  <LinksUpToDate>false</LinksUpToDate>
  <CharactersWithSpaces>0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2025-03-06T08:19:20Z</dcterms:created>
  <dc:creator>ASUS</dc:creator>
  <cp:lastModifiedBy>微信用户</cp:lastModifiedBy>
  <dcterms:modified xsi:type="dcterms:W3CDTF">2025-03-06T08:57:27Z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KSOTemplateDocerSaveRecord">
    <vt:lpwstr>eyJoZGlkIjoiZTFjNTEyOGExYTFhMjU1YjY0NGE5YzQwZjZjY2RiMzMiLCJ1c2VySWQiOiIxMzY1OTI1MjIyIn0=</vt:lpwstr>
  </property>
  <property fmtid="{D5CDD505-2E9C-101B-9397-08002B2CF9AE}" pid="4" name="ICV">
    <vt:lpwstr>B5CA5064EEB84416AD0BE5A635337899_12</vt:lpwstr>
  </property>
</Properties>
</file>