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0B4" w:rsidRDefault="00D870B4" w:rsidP="00D870B4">
      <w:pPr>
        <w:jc w:val="center"/>
        <w:rPr>
          <w:b/>
          <w:sz w:val="36"/>
        </w:rPr>
      </w:pPr>
      <w:r w:rsidRPr="00A91A3B">
        <w:rPr>
          <w:b/>
          <w:sz w:val="36"/>
        </w:rPr>
        <w:t>State Farm Distracted Driver Detection</w:t>
      </w:r>
    </w:p>
    <w:p w:rsidR="00CB1F10" w:rsidRDefault="00CB1F10" w:rsidP="00CB1F10"/>
    <w:p w:rsidR="00280597" w:rsidRDefault="00280597" w:rsidP="00280597">
      <w:pPr>
        <w:jc w:val="center"/>
      </w:pPr>
    </w:p>
    <w:p w:rsidR="00280597" w:rsidRPr="007F2A29" w:rsidRDefault="00280597" w:rsidP="00CB1F10"/>
    <w:p w:rsidR="007D7010" w:rsidRDefault="00D870B4" w:rsidP="00BE1123">
      <w:pPr>
        <w:pStyle w:val="IEEEAuthorName"/>
        <w:rPr>
          <w:sz w:val="28"/>
        </w:rPr>
      </w:pPr>
      <w:proofErr w:type="spellStart"/>
      <w:r>
        <w:rPr>
          <w:sz w:val="28"/>
        </w:rPr>
        <w:t>Ghatikar</w:t>
      </w:r>
      <w:proofErr w:type="spellEnd"/>
      <w:r w:rsidR="005A0459" w:rsidRPr="00280597">
        <w:rPr>
          <w:sz w:val="28"/>
        </w:rPr>
        <w:t>,</w:t>
      </w:r>
      <w:r w:rsidR="007D7010">
        <w:rPr>
          <w:sz w:val="28"/>
        </w:rPr>
        <w:t xml:space="preserve"> </w:t>
      </w:r>
      <w:proofErr w:type="spellStart"/>
      <w:r>
        <w:rPr>
          <w:sz w:val="28"/>
        </w:rPr>
        <w:t>Mohit</w:t>
      </w:r>
      <w:proofErr w:type="spellEnd"/>
      <w:r>
        <w:rPr>
          <w:sz w:val="28"/>
        </w:rPr>
        <w:t xml:space="preserve"> Ravi</w:t>
      </w:r>
    </w:p>
    <w:p w:rsidR="00BE1123" w:rsidRPr="00280597" w:rsidRDefault="00D870B4" w:rsidP="00BE1123">
      <w:pPr>
        <w:pStyle w:val="IEEEAuthorName"/>
        <w:rPr>
          <w:sz w:val="28"/>
          <w:vertAlign w:val="superscript"/>
        </w:rPr>
      </w:pPr>
      <w:proofErr w:type="spellStart"/>
      <w:r>
        <w:rPr>
          <w:sz w:val="28"/>
        </w:rPr>
        <w:t>Farheen</w:t>
      </w:r>
      <w:proofErr w:type="spellEnd"/>
      <w:r w:rsidR="007D7010">
        <w:rPr>
          <w:sz w:val="28"/>
        </w:rPr>
        <w:t xml:space="preserve">, </w:t>
      </w:r>
      <w:r>
        <w:rPr>
          <w:sz w:val="28"/>
        </w:rPr>
        <w:t>Nishaat</w:t>
      </w:r>
    </w:p>
    <w:p w:rsidR="005A0459" w:rsidRPr="00280597" w:rsidRDefault="00C12CE6" w:rsidP="005A0459">
      <w:pPr>
        <w:pStyle w:val="IEEEAuthorName"/>
        <w:rPr>
          <w:sz w:val="28"/>
          <w:vertAlign w:val="superscript"/>
        </w:rPr>
      </w:pPr>
      <w:r w:rsidRPr="00280597">
        <w:rPr>
          <w:sz w:val="28"/>
        </w:rPr>
        <w:t>Zhang</w:t>
      </w:r>
      <w:r w:rsidR="007D7010">
        <w:rPr>
          <w:sz w:val="28"/>
        </w:rPr>
        <w:t xml:space="preserve">, </w:t>
      </w:r>
      <w:proofErr w:type="spellStart"/>
      <w:r w:rsidR="007D7010">
        <w:rPr>
          <w:sz w:val="28"/>
        </w:rPr>
        <w:t>Lanyin</w:t>
      </w:r>
      <w:proofErr w:type="spellEnd"/>
    </w:p>
    <w:p w:rsidR="001B29BD" w:rsidRDefault="001B29BD" w:rsidP="000B25EB">
      <w:pPr>
        <w:pStyle w:val="IEEEAuthorAffiliation"/>
        <w:rPr>
          <w:i w:val="0"/>
          <w:sz w:val="24"/>
        </w:rPr>
      </w:pPr>
    </w:p>
    <w:p w:rsidR="00BE1123" w:rsidRPr="007F2A29" w:rsidRDefault="00BE1123" w:rsidP="00280597">
      <w:pPr>
        <w:rPr>
          <w:sz w:val="22"/>
        </w:rPr>
      </w:pPr>
      <w:r w:rsidRPr="007F2A29">
        <w:rPr>
          <w:lang w:val="en-GB" w:eastAsia="en-GB"/>
        </w:rPr>
        <w:tab/>
      </w:r>
      <w:r w:rsidRPr="007F2A29">
        <w:rPr>
          <w:lang w:val="en-GB" w:eastAsia="en-GB"/>
        </w:rPr>
        <w:tab/>
      </w:r>
      <w:r w:rsidRPr="007F2A29">
        <w:rPr>
          <w:lang w:val="en-GB" w:eastAsia="en-GB"/>
        </w:rPr>
        <w:tab/>
      </w:r>
    </w:p>
    <w:p w:rsidR="005A0459" w:rsidRPr="007F2A29" w:rsidRDefault="005A0459" w:rsidP="005A0459"/>
    <w:p w:rsidR="005A0459" w:rsidRPr="007F2A29" w:rsidRDefault="005A0459" w:rsidP="005A0459">
      <w:pPr>
        <w:ind w:right="-811"/>
        <w:sectPr w:rsidR="005A0459" w:rsidRPr="007F2A29" w:rsidSect="00280597">
          <w:footerReference w:type="default" r:id="rId8"/>
          <w:pgSz w:w="11906" w:h="16838"/>
          <w:pgMar w:top="1080" w:right="806" w:bottom="1440" w:left="806" w:header="706" w:footer="706" w:gutter="0"/>
          <w:cols w:space="708"/>
          <w:docGrid w:linePitch="360"/>
        </w:sectPr>
      </w:pPr>
    </w:p>
    <w:p w:rsidR="005A0459" w:rsidRDefault="005A0459" w:rsidP="005A4E02">
      <w:pPr>
        <w:jc w:val="both"/>
        <w:rPr>
          <w:rFonts w:eastAsia="Times New Roman"/>
          <w:b/>
          <w:color w:val="000000"/>
        </w:rPr>
      </w:pPr>
      <w:r w:rsidRPr="007F2A29">
        <w:rPr>
          <w:rStyle w:val="IEEEAbstractHeadingChar"/>
          <w:sz w:val="24"/>
        </w:rPr>
        <w:t>Abstract</w:t>
      </w:r>
      <w:r w:rsidR="00FE146E" w:rsidRPr="007F2A29">
        <w:rPr>
          <w:rStyle w:val="IEEEAbstractHeadingChar"/>
          <w:sz w:val="24"/>
        </w:rPr>
        <w:t xml:space="preserve"> </w:t>
      </w:r>
      <w:r w:rsidRPr="007F2A29">
        <w:t xml:space="preserve">— </w:t>
      </w:r>
      <w:proofErr w:type="gramStart"/>
      <w:r w:rsidR="000C2D24">
        <w:t>O</w:t>
      </w:r>
      <w:r w:rsidR="000C2D24">
        <w:rPr>
          <w:rFonts w:eastAsia="Times New Roman"/>
          <w:b/>
          <w:color w:val="000000"/>
          <w:sz w:val="22"/>
        </w:rPr>
        <w:t>ne</w:t>
      </w:r>
      <w:proofErr w:type="gramEnd"/>
      <w:r w:rsidR="001171CE" w:rsidRPr="001171CE">
        <w:rPr>
          <w:rFonts w:eastAsia="Times New Roman"/>
          <w:b/>
          <w:color w:val="000000"/>
          <w:sz w:val="22"/>
        </w:rPr>
        <w:t xml:space="preserve"> in five car accidents is caused by a distracted driver</w:t>
      </w:r>
      <w:r w:rsidR="003F3D21" w:rsidRPr="00D870B4">
        <w:rPr>
          <w:rFonts w:eastAsia="Times New Roman"/>
          <w:b/>
          <w:color w:val="000000"/>
          <w:sz w:val="22"/>
        </w:rPr>
        <w:t xml:space="preserve">. </w:t>
      </w:r>
      <w:r w:rsidR="001171CE">
        <w:rPr>
          <w:rFonts w:eastAsia="Times New Roman"/>
          <w:b/>
          <w:color w:val="000000"/>
          <w:sz w:val="22"/>
        </w:rPr>
        <w:t xml:space="preserve">This is an alarming statistic, even more so for car insurers. </w:t>
      </w:r>
      <w:r w:rsidR="000C2D24">
        <w:rPr>
          <w:rFonts w:eastAsia="Times New Roman"/>
          <w:b/>
          <w:color w:val="000000"/>
          <w:sz w:val="22"/>
        </w:rPr>
        <w:t xml:space="preserve">Profits would take a toll every time such a customer made a claim. State Farm is giving dashboard cams a try to check if it would help in these situations. If the footage can show that the driver was distracted at the time of an accident, State Farm could save money in those one in five cases. </w:t>
      </w:r>
      <w:r w:rsidR="003F3D21" w:rsidRPr="00D870B4">
        <w:rPr>
          <w:rFonts w:eastAsia="Times New Roman"/>
          <w:b/>
          <w:color w:val="000000"/>
          <w:sz w:val="22"/>
        </w:rPr>
        <w:t xml:space="preserve">In this project, we will be </w:t>
      </w:r>
      <w:r w:rsidR="000C2D24">
        <w:rPr>
          <w:rFonts w:eastAsia="Times New Roman"/>
          <w:b/>
          <w:color w:val="000000"/>
          <w:sz w:val="22"/>
        </w:rPr>
        <w:t>detecting if a driver is distracted or not based on the images obtained from dashboard cams using machine learning algorithms.</w:t>
      </w:r>
    </w:p>
    <w:p w:rsidR="008159CA" w:rsidRPr="007F2A29" w:rsidRDefault="008159CA" w:rsidP="005A4E02">
      <w:pPr>
        <w:jc w:val="both"/>
        <w:rPr>
          <w:rFonts w:eastAsia="Times New Roman"/>
          <w:b/>
          <w:color w:val="000000"/>
        </w:rPr>
      </w:pPr>
    </w:p>
    <w:p w:rsidR="005A0459" w:rsidRPr="00D870B4" w:rsidRDefault="00D870B4" w:rsidP="003F5152">
      <w:pPr>
        <w:pStyle w:val="ListParagraph"/>
        <w:numPr>
          <w:ilvl w:val="0"/>
          <w:numId w:val="10"/>
        </w:numPr>
        <w:spacing w:after="0"/>
        <w:jc w:val="center"/>
        <w:rPr>
          <w:rFonts w:ascii="Times New Roman" w:hAnsi="Times New Roman" w:cs="Times New Roman"/>
          <w:b/>
        </w:rPr>
      </w:pPr>
      <w:r w:rsidRPr="00D870B4">
        <w:rPr>
          <w:rFonts w:ascii="Times New Roman" w:hAnsi="Times New Roman" w:cs="Times New Roman"/>
          <w:b/>
          <w:sz w:val="24"/>
        </w:rPr>
        <w:t>Business Understanding</w:t>
      </w:r>
    </w:p>
    <w:p w:rsidR="00D870B4" w:rsidRPr="00D870B4" w:rsidRDefault="00D870B4" w:rsidP="00B13B6F">
      <w:pPr>
        <w:jc w:val="both"/>
      </w:pPr>
      <w:r w:rsidRPr="00D870B4">
        <w:t>Drivers are faced with a growing number of potential distractions behind the wheel – anything from pets, to passengers, phones, text messaging, entertainment systems and much more. There are three main types of distractions:</w:t>
      </w:r>
    </w:p>
    <w:p w:rsidR="00D870B4" w:rsidRPr="00F4673C" w:rsidRDefault="00D870B4" w:rsidP="00F4673C">
      <w:pPr>
        <w:pStyle w:val="ListParagraph"/>
        <w:numPr>
          <w:ilvl w:val="0"/>
          <w:numId w:val="16"/>
        </w:numPr>
        <w:rPr>
          <w:rFonts w:ascii="Times New Roman" w:hAnsi="Times New Roman" w:cs="Times New Roman"/>
          <w:sz w:val="24"/>
        </w:rPr>
      </w:pPr>
      <w:r w:rsidRPr="00F4673C">
        <w:rPr>
          <w:rFonts w:ascii="Times New Roman" w:hAnsi="Times New Roman" w:cs="Times New Roman"/>
          <w:sz w:val="24"/>
        </w:rPr>
        <w:t>Visual – removes a driver’s eyes off the road</w:t>
      </w:r>
    </w:p>
    <w:p w:rsidR="00D870B4" w:rsidRPr="00F4673C" w:rsidRDefault="00D870B4" w:rsidP="00F4673C">
      <w:pPr>
        <w:pStyle w:val="ListParagraph"/>
        <w:numPr>
          <w:ilvl w:val="0"/>
          <w:numId w:val="16"/>
        </w:numPr>
        <w:rPr>
          <w:rFonts w:ascii="Times New Roman" w:hAnsi="Times New Roman" w:cs="Times New Roman"/>
          <w:sz w:val="24"/>
        </w:rPr>
      </w:pPr>
      <w:r w:rsidRPr="00F4673C">
        <w:rPr>
          <w:rFonts w:ascii="Times New Roman" w:hAnsi="Times New Roman" w:cs="Times New Roman"/>
          <w:sz w:val="24"/>
        </w:rPr>
        <w:t>Manual – removes a driver’s hands off the steering wheel</w:t>
      </w:r>
    </w:p>
    <w:p w:rsidR="00D870B4" w:rsidRPr="00F4673C" w:rsidRDefault="00D870B4" w:rsidP="000E6A3C">
      <w:pPr>
        <w:pStyle w:val="ListParagraph"/>
        <w:numPr>
          <w:ilvl w:val="0"/>
          <w:numId w:val="16"/>
        </w:numPr>
        <w:spacing w:after="0"/>
        <w:rPr>
          <w:rFonts w:ascii="Times New Roman" w:hAnsi="Times New Roman" w:cs="Times New Roman"/>
          <w:sz w:val="24"/>
        </w:rPr>
      </w:pPr>
      <w:r w:rsidRPr="00F4673C">
        <w:rPr>
          <w:rFonts w:ascii="Times New Roman" w:hAnsi="Times New Roman" w:cs="Times New Roman"/>
          <w:sz w:val="24"/>
        </w:rPr>
        <w:t>Cognitive – removes a driver’s mind off the driving task</w:t>
      </w:r>
    </w:p>
    <w:p w:rsidR="00B13B6F" w:rsidRDefault="00B13B6F" w:rsidP="00B13B6F">
      <w:pPr>
        <w:jc w:val="both"/>
      </w:pPr>
    </w:p>
    <w:p w:rsidR="00D870B4" w:rsidRPr="00D870B4" w:rsidRDefault="00D870B4" w:rsidP="00B13B6F">
      <w:pPr>
        <w:jc w:val="both"/>
      </w:pPr>
      <w:r w:rsidRPr="00D870B4">
        <w:t>According to the CDC motor vehicle safety division, </w:t>
      </w:r>
      <w:hyperlink r:id="rId9" w:tgtFrame="_blank" w:history="1">
        <w:r w:rsidRPr="00D870B4">
          <w:t>one in five car accidents</w:t>
        </w:r>
      </w:hyperlink>
      <w:r w:rsidRPr="00D870B4">
        <w:t> is caused by a distracted driver. Sadly, this translates to 425,000 people injured and 3,000 people killed by distracted driving every year.</w:t>
      </w:r>
    </w:p>
    <w:p w:rsidR="00B13B6F" w:rsidRDefault="00B13B6F" w:rsidP="00B13B6F">
      <w:pPr>
        <w:jc w:val="both"/>
      </w:pPr>
    </w:p>
    <w:p w:rsidR="00D870B4" w:rsidRPr="00D870B4" w:rsidRDefault="00D870B4" w:rsidP="00B13B6F">
      <w:pPr>
        <w:jc w:val="both"/>
      </w:pPr>
      <w:hyperlink r:id="rId10" w:tgtFrame="_blank" w:history="1">
        <w:r w:rsidRPr="00D870B4">
          <w:t>State Farm</w:t>
        </w:r>
      </w:hyperlink>
      <w:r w:rsidRPr="00D870B4">
        <w:t> hopes to improve these alarming statistics, and better insure their customers, by te</w:t>
      </w:r>
      <w:r w:rsidR="00F4673C">
        <w:t xml:space="preserve">sting whether dashboard cameras </w:t>
      </w:r>
      <w:r w:rsidRPr="00D870B4">
        <w:t xml:space="preserve">can automatically detect drivers engaging in distracted </w:t>
      </w:r>
      <w:proofErr w:type="spellStart"/>
      <w:r w:rsidRPr="00D870B4">
        <w:t>behaviors</w:t>
      </w:r>
      <w:proofErr w:type="spellEnd"/>
      <w:r w:rsidRPr="00D870B4">
        <w:t>. Given a dataset of 2D dashboard camera images, our challenge is to classify each driver's </w:t>
      </w:r>
      <w:r w:rsidR="00B13B6F" w:rsidRPr="00D870B4">
        <w:t>behaviour</w:t>
      </w:r>
      <w:r w:rsidRPr="00D870B4">
        <w:t>. Are they driving</w:t>
      </w:r>
      <w:r w:rsidR="00B13B6F">
        <w:t xml:space="preserve"> </w:t>
      </w:r>
      <w:r w:rsidRPr="00D870B4">
        <w:t>attentively, wearing their seatbelt, or taking a selfie with their friends in the backseat?</w:t>
      </w:r>
    </w:p>
    <w:p w:rsidR="00B13B6F" w:rsidRDefault="00B13B6F" w:rsidP="00B13B6F">
      <w:pPr>
        <w:jc w:val="both"/>
      </w:pPr>
    </w:p>
    <w:p w:rsidR="00D870B4" w:rsidRPr="00D870B4" w:rsidRDefault="00D870B4" w:rsidP="00B13B6F">
      <w:pPr>
        <w:jc w:val="both"/>
      </w:pPr>
      <w:r w:rsidRPr="00D870B4">
        <w:t xml:space="preserve">The idea of using dashboard cams in cars is still in its infancy. Once the data show that a particular safety device will save car insurance companies money if used by its customers, they begin to roll out discounts. Therefore, State Farm has a clear incentive to encourage their customers to use them. While merely owning a dash cam may not lower the </w:t>
      </w:r>
      <w:hyperlink r:id="rId11" w:history="1">
        <w:r w:rsidRPr="00D870B4">
          <w:t>car insurance rates</w:t>
        </w:r>
      </w:hyperlink>
      <w:r w:rsidRPr="00D870B4">
        <w:t xml:space="preserve">, the footage that the camera provides may turn out invaluable in certain situations. </w:t>
      </w:r>
    </w:p>
    <w:p w:rsidR="00D870B4" w:rsidRPr="00D870B4" w:rsidRDefault="00D870B4" w:rsidP="00D870B4">
      <w:pPr>
        <w:tabs>
          <w:tab w:val="left" w:pos="3675"/>
        </w:tabs>
        <w:spacing w:line="276" w:lineRule="auto"/>
        <w:jc w:val="both"/>
        <w:rPr>
          <w:rFonts w:eastAsiaTheme="minorHAnsi"/>
          <w:szCs w:val="22"/>
        </w:rPr>
      </w:pPr>
    </w:p>
    <w:p w:rsidR="00D870B4" w:rsidRPr="00D870B4" w:rsidRDefault="00D870B4" w:rsidP="00D870B4">
      <w:pPr>
        <w:tabs>
          <w:tab w:val="left" w:pos="3675"/>
        </w:tabs>
        <w:spacing w:line="276" w:lineRule="auto"/>
        <w:jc w:val="both"/>
        <w:rPr>
          <w:rFonts w:eastAsiaTheme="minorHAnsi"/>
          <w:szCs w:val="22"/>
        </w:rPr>
      </w:pPr>
      <w:r w:rsidRPr="00D870B4">
        <w:rPr>
          <w:rFonts w:eastAsiaTheme="minorHAnsi"/>
          <w:szCs w:val="22"/>
        </w:rPr>
        <w:t>Some of its benefits are:</w:t>
      </w:r>
    </w:p>
    <w:p w:rsidR="00D870B4" w:rsidRPr="00B13B6F" w:rsidRDefault="00D870B4" w:rsidP="00B13B6F">
      <w:pPr>
        <w:pStyle w:val="ListParagraph"/>
        <w:numPr>
          <w:ilvl w:val="0"/>
          <w:numId w:val="11"/>
        </w:numPr>
        <w:spacing w:after="0"/>
        <w:jc w:val="both"/>
      </w:pPr>
      <w:r w:rsidRPr="00B13B6F">
        <w:rPr>
          <w:rFonts w:ascii="Times New Roman" w:hAnsi="Times New Roman" w:cs="Times New Roman"/>
          <w:sz w:val="24"/>
          <w:lang w:val="en-AU" w:eastAsia="zh-CN"/>
        </w:rPr>
        <w:t>Having a record of your accident</w:t>
      </w:r>
    </w:p>
    <w:p w:rsidR="00D870B4" w:rsidRDefault="00D870B4" w:rsidP="00B13B6F">
      <w:pPr>
        <w:pStyle w:val="NormalWeb"/>
        <w:spacing w:before="0" w:beforeAutospacing="0" w:after="0" w:afterAutospacing="0" w:line="276" w:lineRule="auto"/>
        <w:jc w:val="both"/>
        <w:rPr>
          <w:rFonts w:eastAsiaTheme="minorHAnsi"/>
          <w:szCs w:val="22"/>
        </w:rPr>
      </w:pPr>
      <w:r w:rsidRPr="00D870B4">
        <w:rPr>
          <w:rFonts w:eastAsiaTheme="minorHAnsi"/>
          <w:szCs w:val="22"/>
        </w:rPr>
        <w:t>Drivers often have completely different memories and descriptions of an accident. With video proof the driver can save themselves from being found at fault by a car insurance company. The dash cam footage can also expedite claims, as it may prevent the driver from having drawn-out discussions with insurance companies about who was at fault.</w:t>
      </w:r>
    </w:p>
    <w:p w:rsidR="00B13B6F" w:rsidRPr="00D870B4" w:rsidRDefault="00B13B6F" w:rsidP="00B13B6F">
      <w:pPr>
        <w:pStyle w:val="NormalWeb"/>
        <w:spacing w:before="0" w:beforeAutospacing="0" w:after="0" w:afterAutospacing="0" w:line="276" w:lineRule="auto"/>
        <w:jc w:val="both"/>
        <w:rPr>
          <w:rFonts w:eastAsiaTheme="minorHAnsi"/>
          <w:szCs w:val="22"/>
        </w:rPr>
      </w:pPr>
    </w:p>
    <w:p w:rsidR="00D870B4" w:rsidRPr="00B13B6F" w:rsidRDefault="00B13B6F" w:rsidP="00B13B6F">
      <w:pPr>
        <w:pStyle w:val="ListParagraph"/>
        <w:numPr>
          <w:ilvl w:val="0"/>
          <w:numId w:val="11"/>
        </w:numPr>
        <w:spacing w:after="0"/>
        <w:jc w:val="both"/>
        <w:rPr>
          <w:rFonts w:ascii="Times New Roman" w:hAnsi="Times New Roman" w:cs="Times New Roman"/>
          <w:sz w:val="24"/>
          <w:lang w:val="en-AU" w:eastAsia="zh-CN"/>
        </w:rPr>
      </w:pPr>
      <w:r>
        <w:rPr>
          <w:rFonts w:ascii="Times New Roman" w:hAnsi="Times New Roman" w:cs="Times New Roman"/>
          <w:sz w:val="24"/>
          <w:lang w:val="en-AU" w:eastAsia="zh-CN"/>
        </w:rPr>
        <w:t>Getting out of a ticket</w:t>
      </w:r>
    </w:p>
    <w:p w:rsidR="00D870B4" w:rsidRPr="00D870B4" w:rsidRDefault="00D870B4" w:rsidP="00D870B4">
      <w:pPr>
        <w:spacing w:line="276" w:lineRule="auto"/>
        <w:jc w:val="both"/>
        <w:rPr>
          <w:rFonts w:eastAsiaTheme="minorHAnsi"/>
          <w:szCs w:val="22"/>
        </w:rPr>
      </w:pPr>
      <w:r w:rsidRPr="00D870B4">
        <w:rPr>
          <w:rFonts w:eastAsiaTheme="minorHAnsi"/>
          <w:szCs w:val="22"/>
        </w:rPr>
        <w:t>Moving traffic violations will normally incur points on the driver’s state driving record and raise the car insurance rates.  Not receiving a ticket, or beating a ticket in court due to video proof of no wrongdoing – will be helpful in avoiding auto insurance surcharge.</w:t>
      </w:r>
    </w:p>
    <w:p w:rsidR="00D870B4" w:rsidRPr="00D870B4" w:rsidRDefault="00D870B4" w:rsidP="00D870B4">
      <w:pPr>
        <w:spacing w:line="276" w:lineRule="auto"/>
        <w:jc w:val="both"/>
        <w:rPr>
          <w:rFonts w:eastAsiaTheme="minorHAnsi"/>
          <w:szCs w:val="22"/>
        </w:rPr>
      </w:pPr>
    </w:p>
    <w:p w:rsidR="00D870B4" w:rsidRPr="00B13B6F" w:rsidRDefault="00B13B6F" w:rsidP="00B13B6F">
      <w:pPr>
        <w:pStyle w:val="ListParagraph"/>
        <w:numPr>
          <w:ilvl w:val="0"/>
          <w:numId w:val="11"/>
        </w:numPr>
        <w:spacing w:after="0"/>
        <w:jc w:val="both"/>
        <w:rPr>
          <w:rFonts w:ascii="Times New Roman" w:hAnsi="Times New Roman" w:cs="Times New Roman"/>
          <w:sz w:val="24"/>
          <w:lang w:val="en-AU" w:eastAsia="zh-CN"/>
        </w:rPr>
      </w:pPr>
      <w:r>
        <w:rPr>
          <w:rFonts w:ascii="Times New Roman" w:hAnsi="Times New Roman" w:cs="Times New Roman"/>
          <w:sz w:val="24"/>
          <w:lang w:val="en-AU" w:eastAsia="zh-CN"/>
        </w:rPr>
        <w:t>Helping fight insurance fraud</w:t>
      </w:r>
    </w:p>
    <w:p w:rsidR="00D870B4" w:rsidRPr="00D870B4" w:rsidRDefault="00D870B4" w:rsidP="00D870B4">
      <w:pPr>
        <w:spacing w:line="276" w:lineRule="auto"/>
        <w:jc w:val="both"/>
        <w:rPr>
          <w:rFonts w:eastAsiaTheme="minorHAnsi"/>
          <w:szCs w:val="22"/>
        </w:rPr>
      </w:pPr>
      <w:r w:rsidRPr="00D870B4">
        <w:rPr>
          <w:rFonts w:eastAsiaTheme="minorHAnsi"/>
          <w:szCs w:val="22"/>
        </w:rPr>
        <w:t xml:space="preserve">Catching a fraudster in a staged accident, can indirectly lower insurance rates. The FBI estimates </w:t>
      </w:r>
      <w:r w:rsidRPr="00D870B4">
        <w:rPr>
          <w:rFonts w:eastAsiaTheme="minorHAnsi"/>
          <w:szCs w:val="22"/>
        </w:rPr>
        <w:lastRenderedPageBreak/>
        <w:t>that the cost of insurance fraud is more than $40 billion per year. When auto insurers unknowingly settle fraudulent claims, all motorists pay hundreds of dollars extra each year because companies divide the cost of claims among consumers.</w:t>
      </w:r>
    </w:p>
    <w:p w:rsidR="00D870B4" w:rsidRPr="00D870B4" w:rsidRDefault="00D870B4" w:rsidP="00D870B4">
      <w:pPr>
        <w:spacing w:line="276" w:lineRule="auto"/>
        <w:jc w:val="both"/>
        <w:rPr>
          <w:rFonts w:eastAsiaTheme="minorHAnsi"/>
          <w:szCs w:val="22"/>
        </w:rPr>
      </w:pPr>
    </w:p>
    <w:p w:rsidR="00D870B4" w:rsidRPr="00D870B4" w:rsidRDefault="00D870B4" w:rsidP="003F5152">
      <w:pPr>
        <w:pStyle w:val="ListParagraph"/>
        <w:numPr>
          <w:ilvl w:val="0"/>
          <w:numId w:val="10"/>
        </w:numPr>
        <w:spacing w:after="0"/>
        <w:jc w:val="center"/>
        <w:rPr>
          <w:rFonts w:ascii="Times New Roman" w:hAnsi="Times New Roman" w:cs="Times New Roman"/>
          <w:b/>
          <w:sz w:val="24"/>
        </w:rPr>
      </w:pPr>
      <w:r>
        <w:rPr>
          <w:rFonts w:ascii="Times New Roman" w:hAnsi="Times New Roman" w:cs="Times New Roman"/>
          <w:b/>
          <w:sz w:val="24"/>
        </w:rPr>
        <w:t>Data Understanding</w:t>
      </w:r>
    </w:p>
    <w:p w:rsidR="00D870B4" w:rsidRPr="00D870B4" w:rsidRDefault="00D870B4" w:rsidP="00D870B4">
      <w:pPr>
        <w:spacing w:line="276" w:lineRule="auto"/>
        <w:jc w:val="both"/>
        <w:rPr>
          <w:rFonts w:eastAsiaTheme="minorHAnsi"/>
          <w:szCs w:val="22"/>
        </w:rPr>
      </w:pPr>
      <w:r w:rsidRPr="00D870B4">
        <w:rPr>
          <w:rFonts w:eastAsiaTheme="minorHAnsi"/>
          <w:szCs w:val="22"/>
        </w:rPr>
        <w:t xml:space="preserve">In this competition we are given driver images, each taken in a car with a driver doing something in the car (texting, eating, talking on the phone, makeup, reaching behind, </w:t>
      </w:r>
      <w:proofErr w:type="spellStart"/>
      <w:r w:rsidRPr="00D870B4">
        <w:rPr>
          <w:rFonts w:eastAsiaTheme="minorHAnsi"/>
          <w:szCs w:val="22"/>
        </w:rPr>
        <w:t>etc</w:t>
      </w:r>
      <w:proofErr w:type="spellEnd"/>
      <w:r w:rsidRPr="00D870B4">
        <w:rPr>
          <w:rFonts w:eastAsiaTheme="minorHAnsi"/>
          <w:szCs w:val="22"/>
        </w:rPr>
        <w:t>). </w:t>
      </w:r>
      <w:r w:rsidRPr="00D870B4">
        <w:rPr>
          <w:rFonts w:eastAsiaTheme="minorHAnsi"/>
          <w:bCs/>
          <w:szCs w:val="22"/>
        </w:rPr>
        <w:t>Our goal is to predict the likelihood of what the driver is doing in each picture.</w:t>
      </w:r>
      <w:r w:rsidRPr="00D870B4">
        <w:rPr>
          <w:rFonts w:eastAsiaTheme="minorHAnsi"/>
          <w:szCs w:val="22"/>
        </w:rPr>
        <w:t> </w:t>
      </w:r>
    </w:p>
    <w:p w:rsidR="00D870B4" w:rsidRPr="00D870B4" w:rsidRDefault="00D870B4" w:rsidP="00D870B4">
      <w:pPr>
        <w:spacing w:line="276" w:lineRule="auto"/>
        <w:jc w:val="both"/>
        <w:rPr>
          <w:rFonts w:eastAsiaTheme="minorHAnsi"/>
          <w:szCs w:val="22"/>
        </w:rPr>
      </w:pPr>
    </w:p>
    <w:p w:rsidR="00D870B4" w:rsidRPr="00D870B4" w:rsidRDefault="00D870B4" w:rsidP="00D870B4">
      <w:pPr>
        <w:spacing w:line="276" w:lineRule="auto"/>
        <w:jc w:val="both"/>
        <w:rPr>
          <w:rFonts w:eastAsiaTheme="minorHAnsi"/>
          <w:szCs w:val="22"/>
        </w:rPr>
      </w:pPr>
      <w:r w:rsidRPr="00D870B4">
        <w:rPr>
          <w:rFonts w:eastAsiaTheme="minorHAnsi"/>
          <w:noProof/>
          <w:szCs w:val="22"/>
        </w:rPr>
        <w:drawing>
          <wp:inline distT="0" distB="0" distL="0" distR="0" wp14:anchorId="4A2B341C" wp14:editId="767AFA20">
            <wp:extent cx="3086100" cy="2314575"/>
            <wp:effectExtent l="0" t="0" r="0" b="9525"/>
            <wp:docPr id="1" name="Picture 1" descr="C:\Users\mohit\AppData\Local\Microsoft\Windows\INetCache\Content.Word\img_3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it\AppData\Local\Microsoft\Windows\INetCache\Content.Word\img_371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inline>
        </w:drawing>
      </w:r>
    </w:p>
    <w:p w:rsidR="00D870B4" w:rsidRPr="00D870B4" w:rsidRDefault="00D870B4" w:rsidP="00D870B4">
      <w:pPr>
        <w:shd w:val="clear" w:color="auto" w:fill="FFFFFF"/>
        <w:spacing w:before="192" w:after="192" w:line="360" w:lineRule="atLeast"/>
        <w:jc w:val="both"/>
        <w:rPr>
          <w:rFonts w:eastAsiaTheme="minorHAnsi"/>
          <w:szCs w:val="22"/>
        </w:rPr>
      </w:pPr>
      <w:r w:rsidRPr="00D870B4">
        <w:rPr>
          <w:rFonts w:eastAsiaTheme="minorHAnsi"/>
          <w:szCs w:val="22"/>
        </w:rPr>
        <w:t>Fig-1: Sample Image in the training set.</w:t>
      </w:r>
    </w:p>
    <w:p w:rsidR="00D870B4" w:rsidRPr="00D870B4" w:rsidRDefault="00D870B4" w:rsidP="00D870B4">
      <w:pPr>
        <w:shd w:val="clear" w:color="auto" w:fill="FFFFFF"/>
        <w:spacing w:before="192" w:after="192" w:line="360" w:lineRule="atLeast"/>
        <w:jc w:val="both"/>
        <w:rPr>
          <w:rFonts w:eastAsiaTheme="minorHAnsi"/>
          <w:szCs w:val="22"/>
        </w:rPr>
      </w:pPr>
      <w:r w:rsidRPr="00D870B4">
        <w:rPr>
          <w:rFonts w:eastAsiaTheme="minorHAnsi"/>
          <w:szCs w:val="22"/>
        </w:rPr>
        <w:t>The 10 classes to predict are:</w:t>
      </w:r>
    </w:p>
    <w:p w:rsidR="00D870B4" w:rsidRPr="00D870B4" w:rsidRDefault="00D870B4" w:rsidP="00F66D0F">
      <w:pPr>
        <w:numPr>
          <w:ilvl w:val="0"/>
          <w:numId w:val="13"/>
        </w:numPr>
        <w:shd w:val="clear" w:color="auto" w:fill="FFFFFF"/>
        <w:spacing w:before="60" w:after="60" w:line="360" w:lineRule="atLeast"/>
        <w:jc w:val="both"/>
        <w:rPr>
          <w:rFonts w:eastAsiaTheme="minorHAnsi"/>
          <w:szCs w:val="22"/>
        </w:rPr>
      </w:pPr>
      <w:r w:rsidRPr="00D870B4">
        <w:rPr>
          <w:rFonts w:eastAsiaTheme="minorHAnsi"/>
          <w:szCs w:val="22"/>
        </w:rPr>
        <w:t>c0: safe driving</w:t>
      </w:r>
    </w:p>
    <w:p w:rsidR="00D870B4" w:rsidRPr="00D870B4" w:rsidRDefault="00D870B4" w:rsidP="00F66D0F">
      <w:pPr>
        <w:numPr>
          <w:ilvl w:val="0"/>
          <w:numId w:val="13"/>
        </w:numPr>
        <w:shd w:val="clear" w:color="auto" w:fill="FFFFFF"/>
        <w:spacing w:before="60" w:after="60" w:line="360" w:lineRule="atLeast"/>
        <w:jc w:val="both"/>
        <w:rPr>
          <w:rFonts w:eastAsiaTheme="minorHAnsi"/>
          <w:szCs w:val="22"/>
        </w:rPr>
      </w:pPr>
      <w:r w:rsidRPr="00D870B4">
        <w:rPr>
          <w:rFonts w:eastAsiaTheme="minorHAnsi"/>
          <w:szCs w:val="22"/>
        </w:rPr>
        <w:t>c1: texting - right</w:t>
      </w:r>
    </w:p>
    <w:p w:rsidR="00D870B4" w:rsidRPr="00D870B4" w:rsidRDefault="00D870B4" w:rsidP="00F66D0F">
      <w:pPr>
        <w:numPr>
          <w:ilvl w:val="0"/>
          <w:numId w:val="13"/>
        </w:numPr>
        <w:shd w:val="clear" w:color="auto" w:fill="FFFFFF"/>
        <w:spacing w:before="60" w:after="60" w:line="360" w:lineRule="atLeast"/>
        <w:jc w:val="both"/>
        <w:rPr>
          <w:rFonts w:eastAsiaTheme="minorHAnsi"/>
          <w:szCs w:val="22"/>
        </w:rPr>
      </w:pPr>
      <w:r w:rsidRPr="00D870B4">
        <w:rPr>
          <w:rFonts w:eastAsiaTheme="minorHAnsi"/>
          <w:szCs w:val="22"/>
        </w:rPr>
        <w:t>c2: talking on the phone - right</w:t>
      </w:r>
    </w:p>
    <w:p w:rsidR="00D870B4" w:rsidRPr="00D870B4" w:rsidRDefault="00D870B4" w:rsidP="00F66D0F">
      <w:pPr>
        <w:numPr>
          <w:ilvl w:val="0"/>
          <w:numId w:val="13"/>
        </w:numPr>
        <w:shd w:val="clear" w:color="auto" w:fill="FFFFFF"/>
        <w:spacing w:before="60" w:after="60" w:line="360" w:lineRule="atLeast"/>
        <w:jc w:val="both"/>
        <w:rPr>
          <w:rFonts w:eastAsiaTheme="minorHAnsi"/>
          <w:szCs w:val="22"/>
        </w:rPr>
      </w:pPr>
      <w:r w:rsidRPr="00D870B4">
        <w:rPr>
          <w:rFonts w:eastAsiaTheme="minorHAnsi"/>
          <w:szCs w:val="22"/>
        </w:rPr>
        <w:t>c3: texting - left</w:t>
      </w:r>
    </w:p>
    <w:p w:rsidR="00D870B4" w:rsidRPr="00D870B4" w:rsidRDefault="00D870B4" w:rsidP="00F66D0F">
      <w:pPr>
        <w:numPr>
          <w:ilvl w:val="0"/>
          <w:numId w:val="13"/>
        </w:numPr>
        <w:shd w:val="clear" w:color="auto" w:fill="FFFFFF"/>
        <w:spacing w:before="60" w:after="60" w:line="360" w:lineRule="atLeast"/>
        <w:jc w:val="both"/>
        <w:rPr>
          <w:rFonts w:eastAsiaTheme="minorHAnsi"/>
          <w:szCs w:val="22"/>
        </w:rPr>
      </w:pPr>
      <w:r w:rsidRPr="00D870B4">
        <w:rPr>
          <w:rFonts w:eastAsiaTheme="minorHAnsi"/>
          <w:szCs w:val="22"/>
        </w:rPr>
        <w:t>c4: talking on the phone - left</w:t>
      </w:r>
    </w:p>
    <w:p w:rsidR="00D870B4" w:rsidRPr="00D870B4" w:rsidRDefault="00D870B4" w:rsidP="00F66D0F">
      <w:pPr>
        <w:numPr>
          <w:ilvl w:val="0"/>
          <w:numId w:val="13"/>
        </w:numPr>
        <w:shd w:val="clear" w:color="auto" w:fill="FFFFFF"/>
        <w:spacing w:before="60" w:after="60" w:line="360" w:lineRule="atLeast"/>
        <w:jc w:val="both"/>
        <w:rPr>
          <w:rFonts w:eastAsiaTheme="minorHAnsi"/>
          <w:szCs w:val="22"/>
        </w:rPr>
      </w:pPr>
      <w:r w:rsidRPr="00D870B4">
        <w:rPr>
          <w:rFonts w:eastAsiaTheme="minorHAnsi"/>
          <w:szCs w:val="22"/>
        </w:rPr>
        <w:t>c5: operating the radio</w:t>
      </w:r>
    </w:p>
    <w:p w:rsidR="00D870B4" w:rsidRPr="00D870B4" w:rsidRDefault="00D870B4" w:rsidP="00F66D0F">
      <w:pPr>
        <w:numPr>
          <w:ilvl w:val="0"/>
          <w:numId w:val="13"/>
        </w:numPr>
        <w:shd w:val="clear" w:color="auto" w:fill="FFFFFF"/>
        <w:spacing w:before="60" w:after="60" w:line="360" w:lineRule="atLeast"/>
        <w:jc w:val="both"/>
        <w:rPr>
          <w:rFonts w:eastAsiaTheme="minorHAnsi"/>
          <w:szCs w:val="22"/>
        </w:rPr>
      </w:pPr>
      <w:r w:rsidRPr="00D870B4">
        <w:rPr>
          <w:rFonts w:eastAsiaTheme="minorHAnsi"/>
          <w:szCs w:val="22"/>
        </w:rPr>
        <w:t>c6: drinking</w:t>
      </w:r>
    </w:p>
    <w:p w:rsidR="00D870B4" w:rsidRPr="00D870B4" w:rsidRDefault="00D870B4" w:rsidP="00F66D0F">
      <w:pPr>
        <w:numPr>
          <w:ilvl w:val="0"/>
          <w:numId w:val="13"/>
        </w:numPr>
        <w:shd w:val="clear" w:color="auto" w:fill="FFFFFF"/>
        <w:spacing w:before="60" w:after="60" w:line="360" w:lineRule="atLeast"/>
        <w:jc w:val="both"/>
        <w:rPr>
          <w:rFonts w:eastAsiaTheme="minorHAnsi"/>
          <w:szCs w:val="22"/>
        </w:rPr>
      </w:pPr>
      <w:r w:rsidRPr="00D870B4">
        <w:rPr>
          <w:rFonts w:eastAsiaTheme="minorHAnsi"/>
          <w:szCs w:val="22"/>
        </w:rPr>
        <w:t>c7: reaching behind</w:t>
      </w:r>
    </w:p>
    <w:p w:rsidR="00D870B4" w:rsidRPr="00D870B4" w:rsidRDefault="00D870B4" w:rsidP="00F66D0F">
      <w:pPr>
        <w:numPr>
          <w:ilvl w:val="0"/>
          <w:numId w:val="13"/>
        </w:numPr>
        <w:shd w:val="clear" w:color="auto" w:fill="FFFFFF"/>
        <w:spacing w:before="60" w:after="60" w:line="360" w:lineRule="atLeast"/>
        <w:jc w:val="both"/>
        <w:rPr>
          <w:rFonts w:eastAsiaTheme="minorHAnsi"/>
          <w:szCs w:val="22"/>
        </w:rPr>
      </w:pPr>
      <w:r w:rsidRPr="00D870B4">
        <w:rPr>
          <w:rFonts w:eastAsiaTheme="minorHAnsi"/>
          <w:szCs w:val="22"/>
        </w:rPr>
        <w:t>c8: hair and makeup</w:t>
      </w:r>
    </w:p>
    <w:p w:rsidR="00D870B4" w:rsidRPr="00D870B4" w:rsidRDefault="00D870B4" w:rsidP="00F66D0F">
      <w:pPr>
        <w:numPr>
          <w:ilvl w:val="0"/>
          <w:numId w:val="13"/>
        </w:numPr>
        <w:shd w:val="clear" w:color="auto" w:fill="FFFFFF"/>
        <w:spacing w:before="60" w:after="60" w:line="360" w:lineRule="atLeast"/>
        <w:jc w:val="both"/>
        <w:rPr>
          <w:rFonts w:eastAsiaTheme="minorHAnsi"/>
          <w:szCs w:val="22"/>
        </w:rPr>
      </w:pPr>
      <w:r w:rsidRPr="00D870B4">
        <w:rPr>
          <w:rFonts w:eastAsiaTheme="minorHAnsi"/>
          <w:szCs w:val="22"/>
        </w:rPr>
        <w:t>c9: talking to passenger</w:t>
      </w:r>
    </w:p>
    <w:p w:rsidR="00D870B4" w:rsidRPr="00D870B4" w:rsidRDefault="00D870B4" w:rsidP="00D870B4">
      <w:pPr>
        <w:shd w:val="clear" w:color="auto" w:fill="FFFFFF"/>
        <w:spacing w:before="60" w:after="60" w:line="360" w:lineRule="atLeast"/>
        <w:jc w:val="both"/>
        <w:rPr>
          <w:rFonts w:eastAsiaTheme="minorHAnsi"/>
          <w:szCs w:val="22"/>
        </w:rPr>
      </w:pPr>
      <w:r w:rsidRPr="00D870B4">
        <w:rPr>
          <w:rFonts w:eastAsiaTheme="minorHAnsi"/>
          <w:szCs w:val="22"/>
        </w:rPr>
        <w:t>The dataset consisted of 22,000 training images and 79,000 images. Due to computational limitations, we used 8,000 training images to build the model and tested the model on 1,000 images. This competition ends on 1</w:t>
      </w:r>
      <w:r w:rsidRPr="00D870B4">
        <w:rPr>
          <w:rFonts w:eastAsiaTheme="minorHAnsi"/>
          <w:szCs w:val="22"/>
          <w:vertAlign w:val="superscript"/>
        </w:rPr>
        <w:t>st</w:t>
      </w:r>
      <w:r w:rsidRPr="00D870B4">
        <w:rPr>
          <w:rFonts w:eastAsiaTheme="minorHAnsi"/>
          <w:szCs w:val="22"/>
        </w:rPr>
        <w:t xml:space="preserve"> August, 2016. We plan to use Amazon web services to train the model on all images and submit our predictions on </w:t>
      </w:r>
      <w:proofErr w:type="spellStart"/>
      <w:r w:rsidRPr="00D870B4">
        <w:rPr>
          <w:rFonts w:eastAsiaTheme="minorHAnsi"/>
          <w:szCs w:val="22"/>
        </w:rPr>
        <w:t>Kaggle</w:t>
      </w:r>
      <w:proofErr w:type="spellEnd"/>
      <w:r w:rsidRPr="00D870B4">
        <w:rPr>
          <w:rFonts w:eastAsiaTheme="minorHAnsi"/>
          <w:szCs w:val="22"/>
        </w:rPr>
        <w:t xml:space="preserve"> to obtain the rank.</w:t>
      </w:r>
    </w:p>
    <w:p w:rsidR="00D870B4" w:rsidRPr="00D870B4" w:rsidRDefault="00D870B4" w:rsidP="00D870B4">
      <w:pPr>
        <w:shd w:val="clear" w:color="auto" w:fill="FFFFFF"/>
        <w:spacing w:before="60" w:after="60" w:line="360" w:lineRule="atLeast"/>
        <w:jc w:val="both"/>
        <w:rPr>
          <w:rFonts w:eastAsiaTheme="minorHAnsi"/>
          <w:b/>
          <w:sz w:val="28"/>
          <w:szCs w:val="22"/>
        </w:rPr>
      </w:pPr>
    </w:p>
    <w:p w:rsidR="00D870B4" w:rsidRPr="00D870B4" w:rsidRDefault="00D870B4" w:rsidP="003F5152">
      <w:pPr>
        <w:pStyle w:val="ListParagraph"/>
        <w:numPr>
          <w:ilvl w:val="0"/>
          <w:numId w:val="10"/>
        </w:numPr>
        <w:spacing w:after="0"/>
        <w:jc w:val="center"/>
        <w:rPr>
          <w:rFonts w:ascii="Times New Roman" w:hAnsi="Times New Roman" w:cs="Times New Roman"/>
          <w:b/>
          <w:sz w:val="24"/>
        </w:rPr>
      </w:pPr>
      <w:r>
        <w:rPr>
          <w:rFonts w:ascii="Times New Roman" w:hAnsi="Times New Roman" w:cs="Times New Roman"/>
          <w:b/>
          <w:sz w:val="24"/>
        </w:rPr>
        <w:t>Data Preparation</w:t>
      </w:r>
    </w:p>
    <w:p w:rsidR="00D870B4" w:rsidRPr="005A0271" w:rsidRDefault="00D870B4" w:rsidP="00D870B4">
      <w:pPr>
        <w:autoSpaceDE w:val="0"/>
        <w:autoSpaceDN w:val="0"/>
        <w:adjustRightInd w:val="0"/>
        <w:spacing w:line="276" w:lineRule="auto"/>
        <w:jc w:val="both"/>
      </w:pPr>
      <w:r w:rsidRPr="00D870B4">
        <w:rPr>
          <w:rFonts w:eastAsiaTheme="minorHAnsi"/>
          <w:szCs w:val="22"/>
        </w:rPr>
        <w:t>The most difficult task in any image classification problem is to extract meaningful features</w:t>
      </w:r>
      <w:r w:rsidR="00587DC8">
        <w:rPr>
          <w:rFonts w:eastAsiaTheme="minorHAnsi"/>
          <w:szCs w:val="22"/>
        </w:rPr>
        <w:t xml:space="preserve"> to feed into the machine learning algorithm</w:t>
      </w:r>
      <w:r w:rsidRPr="00D870B4">
        <w:rPr>
          <w:rFonts w:eastAsiaTheme="minorHAnsi"/>
          <w:szCs w:val="22"/>
        </w:rPr>
        <w:t xml:space="preserve">. </w:t>
      </w:r>
      <w:r w:rsidR="005A0271" w:rsidRPr="00D870B4">
        <w:rPr>
          <w:rFonts w:eastAsiaTheme="minorHAnsi"/>
          <w:szCs w:val="22"/>
        </w:rPr>
        <w:t>A feature is simply a number that we compute from an image.</w:t>
      </w:r>
      <w:r w:rsidR="005A0271">
        <w:rPr>
          <w:rFonts w:eastAsiaTheme="minorHAnsi"/>
          <w:szCs w:val="22"/>
        </w:rPr>
        <w:t xml:space="preserve"> </w:t>
      </w:r>
      <w:r w:rsidR="00587DC8">
        <w:rPr>
          <w:rFonts w:eastAsiaTheme="minorHAnsi"/>
          <w:szCs w:val="22"/>
        </w:rPr>
        <w:t xml:space="preserve">An image </w:t>
      </w:r>
      <w:r w:rsidR="00AA4737">
        <w:rPr>
          <w:rFonts w:eastAsiaTheme="minorHAnsi"/>
          <w:szCs w:val="22"/>
        </w:rPr>
        <w:t>is represented by</w:t>
      </w:r>
      <w:r w:rsidRPr="00D870B4">
        <w:rPr>
          <w:rFonts w:eastAsiaTheme="minorHAnsi"/>
          <w:szCs w:val="22"/>
        </w:rPr>
        <w:t xml:space="preserve"> a large rectangular array of numbers (pixel values). We could try to </w:t>
      </w:r>
      <w:r w:rsidR="005A0271">
        <w:rPr>
          <w:rFonts w:eastAsiaTheme="minorHAnsi"/>
          <w:szCs w:val="22"/>
        </w:rPr>
        <w:t>use</w:t>
      </w:r>
      <w:r w:rsidRPr="00D870B4">
        <w:rPr>
          <w:rFonts w:eastAsiaTheme="minorHAnsi"/>
          <w:szCs w:val="22"/>
        </w:rPr>
        <w:t xml:space="preserve"> all </w:t>
      </w:r>
      <w:r w:rsidR="00AA4737">
        <w:rPr>
          <w:rFonts w:eastAsiaTheme="minorHAnsi"/>
          <w:szCs w:val="22"/>
        </w:rPr>
        <w:t xml:space="preserve">of </w:t>
      </w:r>
      <w:r w:rsidRPr="00D870B4">
        <w:rPr>
          <w:rFonts w:eastAsiaTheme="minorHAnsi"/>
          <w:szCs w:val="22"/>
        </w:rPr>
        <w:t xml:space="preserve">these numbers as features </w:t>
      </w:r>
      <w:r w:rsidR="00AA4737">
        <w:rPr>
          <w:rFonts w:eastAsiaTheme="minorHAnsi"/>
          <w:szCs w:val="22"/>
        </w:rPr>
        <w:t>but this is not</w:t>
      </w:r>
      <w:r w:rsidR="00587DC8">
        <w:rPr>
          <w:rFonts w:eastAsiaTheme="minorHAnsi"/>
          <w:szCs w:val="22"/>
        </w:rPr>
        <w:t xml:space="preserve"> a very good idea </w:t>
      </w:r>
      <w:r w:rsidRPr="00D870B4">
        <w:rPr>
          <w:rFonts w:eastAsiaTheme="minorHAnsi"/>
          <w:szCs w:val="22"/>
        </w:rPr>
        <w:t xml:space="preserve">because the relationship of each pixel (or even each small group of pixels) to the final result is very indirect. </w:t>
      </w:r>
      <w:r w:rsidR="00AA4737">
        <w:rPr>
          <w:rFonts w:eastAsiaTheme="minorHAnsi"/>
          <w:szCs w:val="22"/>
        </w:rPr>
        <w:t>Plus it is computationally heavy. So, instead, we try to extract only meaningful features from every image and use those to represent them.</w:t>
      </w:r>
      <w:r w:rsidR="005A0271">
        <w:t xml:space="preserve"> </w:t>
      </w:r>
    </w:p>
    <w:p w:rsidR="00D870B4" w:rsidRPr="00D870B4" w:rsidRDefault="00D870B4" w:rsidP="00D870B4">
      <w:pPr>
        <w:autoSpaceDE w:val="0"/>
        <w:autoSpaceDN w:val="0"/>
        <w:adjustRightInd w:val="0"/>
        <w:jc w:val="both"/>
        <w:rPr>
          <w:rFonts w:eastAsiaTheme="minorHAnsi"/>
          <w:szCs w:val="22"/>
        </w:rPr>
      </w:pPr>
    </w:p>
    <w:p w:rsidR="00D870B4" w:rsidRPr="00D870B4" w:rsidRDefault="00D870B4" w:rsidP="00D870B4">
      <w:pPr>
        <w:autoSpaceDE w:val="0"/>
        <w:autoSpaceDN w:val="0"/>
        <w:adjustRightInd w:val="0"/>
        <w:spacing w:line="276" w:lineRule="auto"/>
        <w:jc w:val="both"/>
        <w:rPr>
          <w:rFonts w:eastAsiaTheme="minorHAnsi"/>
          <w:szCs w:val="22"/>
        </w:rPr>
      </w:pPr>
      <w:r w:rsidRPr="00D870B4">
        <w:rPr>
          <w:rFonts w:eastAsiaTheme="minorHAnsi"/>
          <w:szCs w:val="22"/>
        </w:rPr>
        <w:t>The first step before extracting features is to convert the images from RGB format to Grayscale format. This helps in speeding up the computations. A relatively recent development in the computer vision world has been the development of local-feature based methods. Local features are computed on a small region of the image. This technique is known as Speeded up robust features (SURF). These features are designed to be robust against rotational or illumination changes (that is, they only change their value slightly when illumination changes).</w:t>
      </w:r>
    </w:p>
    <w:p w:rsidR="00D870B4" w:rsidRPr="00D870B4" w:rsidRDefault="00D870B4" w:rsidP="00D870B4">
      <w:pPr>
        <w:autoSpaceDE w:val="0"/>
        <w:autoSpaceDN w:val="0"/>
        <w:adjustRightInd w:val="0"/>
        <w:spacing w:line="276" w:lineRule="auto"/>
        <w:jc w:val="both"/>
        <w:rPr>
          <w:rFonts w:eastAsiaTheme="minorHAnsi"/>
          <w:szCs w:val="22"/>
        </w:rPr>
      </w:pPr>
    </w:p>
    <w:p w:rsidR="00D870B4" w:rsidRPr="00D870B4" w:rsidRDefault="00D870B4" w:rsidP="00D870B4">
      <w:pPr>
        <w:autoSpaceDE w:val="0"/>
        <w:autoSpaceDN w:val="0"/>
        <w:adjustRightInd w:val="0"/>
        <w:spacing w:line="276" w:lineRule="auto"/>
        <w:jc w:val="both"/>
        <w:rPr>
          <w:rFonts w:eastAsiaTheme="minorHAnsi"/>
          <w:szCs w:val="22"/>
        </w:rPr>
      </w:pPr>
      <w:r w:rsidRPr="00D870B4">
        <w:rPr>
          <w:rFonts w:eastAsiaTheme="minorHAnsi"/>
          <w:szCs w:val="22"/>
        </w:rPr>
        <w:t>In order to decide where to compute these features, we used a technique called key</w:t>
      </w:r>
      <w:r w:rsidR="00587DC8">
        <w:rPr>
          <w:rFonts w:eastAsiaTheme="minorHAnsi"/>
          <w:szCs w:val="22"/>
        </w:rPr>
        <w:t>-</w:t>
      </w:r>
      <w:r w:rsidRPr="00D870B4">
        <w:rPr>
          <w:rFonts w:eastAsiaTheme="minorHAnsi"/>
          <w:szCs w:val="22"/>
        </w:rPr>
        <w:t xml:space="preserve">point detection which detects interesting areas of the image. This is relevant for our dataset since the model needs to be built </w:t>
      </w:r>
      <w:r w:rsidR="00AA4737">
        <w:rPr>
          <w:rFonts w:eastAsiaTheme="minorHAnsi"/>
          <w:szCs w:val="22"/>
        </w:rPr>
        <w:t xml:space="preserve">only </w:t>
      </w:r>
      <w:r w:rsidRPr="00D870B4">
        <w:rPr>
          <w:rFonts w:eastAsiaTheme="minorHAnsi"/>
          <w:szCs w:val="22"/>
        </w:rPr>
        <w:t xml:space="preserve">on </w:t>
      </w:r>
      <w:r w:rsidR="00AA4737">
        <w:rPr>
          <w:rFonts w:eastAsiaTheme="minorHAnsi"/>
          <w:szCs w:val="22"/>
        </w:rPr>
        <w:t xml:space="preserve">certain </w:t>
      </w:r>
      <w:r w:rsidRPr="00D870B4">
        <w:rPr>
          <w:rFonts w:eastAsiaTheme="minorHAnsi"/>
          <w:szCs w:val="22"/>
        </w:rPr>
        <w:t>part</w:t>
      </w:r>
      <w:r w:rsidR="00AA4737">
        <w:rPr>
          <w:rFonts w:eastAsiaTheme="minorHAnsi"/>
          <w:szCs w:val="22"/>
        </w:rPr>
        <w:t>s</w:t>
      </w:r>
      <w:r w:rsidRPr="00D870B4">
        <w:rPr>
          <w:rFonts w:eastAsiaTheme="minorHAnsi"/>
          <w:szCs w:val="22"/>
        </w:rPr>
        <w:t xml:space="preserve"> of </w:t>
      </w:r>
      <w:r w:rsidR="00AA4737">
        <w:rPr>
          <w:rFonts w:eastAsiaTheme="minorHAnsi"/>
          <w:szCs w:val="22"/>
        </w:rPr>
        <w:t>the</w:t>
      </w:r>
      <w:r w:rsidRPr="00D870B4">
        <w:rPr>
          <w:rFonts w:eastAsiaTheme="minorHAnsi"/>
          <w:szCs w:val="22"/>
        </w:rPr>
        <w:t xml:space="preserve"> image. For example, if a driver is texting with his/her right hand, the area of the image where the driver is texting is the most interesting part of the image.</w:t>
      </w:r>
    </w:p>
    <w:p w:rsidR="00D870B4" w:rsidRPr="00D870B4" w:rsidRDefault="00D870B4" w:rsidP="00D870B4">
      <w:pPr>
        <w:autoSpaceDE w:val="0"/>
        <w:autoSpaceDN w:val="0"/>
        <w:adjustRightInd w:val="0"/>
        <w:spacing w:line="276" w:lineRule="auto"/>
        <w:jc w:val="both"/>
        <w:rPr>
          <w:rFonts w:eastAsiaTheme="minorHAnsi"/>
          <w:szCs w:val="22"/>
        </w:rPr>
      </w:pPr>
      <w:r w:rsidRPr="00D870B4">
        <w:rPr>
          <w:rFonts w:eastAsiaTheme="minorHAnsi"/>
          <w:noProof/>
          <w:szCs w:val="22"/>
        </w:rPr>
        <w:lastRenderedPageBreak/>
        <w:drawing>
          <wp:inline distT="0" distB="0" distL="0" distR="0" wp14:anchorId="66DA834D" wp14:editId="67EC0D8B">
            <wp:extent cx="3202709" cy="29813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12208" cy="2990168"/>
                    </a:xfrm>
                    <a:prstGeom prst="rect">
                      <a:avLst/>
                    </a:prstGeom>
                  </pic:spPr>
                </pic:pic>
              </a:graphicData>
            </a:graphic>
          </wp:inline>
        </w:drawing>
      </w:r>
    </w:p>
    <w:p w:rsidR="00D870B4" w:rsidRPr="00D870B4" w:rsidRDefault="00D870B4" w:rsidP="00D870B4">
      <w:pPr>
        <w:autoSpaceDE w:val="0"/>
        <w:autoSpaceDN w:val="0"/>
        <w:adjustRightInd w:val="0"/>
        <w:spacing w:line="276" w:lineRule="auto"/>
        <w:jc w:val="both"/>
        <w:rPr>
          <w:rFonts w:eastAsiaTheme="minorHAnsi"/>
          <w:szCs w:val="22"/>
        </w:rPr>
      </w:pPr>
      <w:r w:rsidRPr="00D870B4">
        <w:rPr>
          <w:rFonts w:eastAsiaTheme="minorHAnsi"/>
          <w:szCs w:val="22"/>
        </w:rPr>
        <w:t xml:space="preserve">Figure 2 – </w:t>
      </w:r>
      <w:proofErr w:type="spellStart"/>
      <w:r w:rsidRPr="00D870B4">
        <w:rPr>
          <w:rFonts w:eastAsiaTheme="minorHAnsi"/>
          <w:szCs w:val="22"/>
        </w:rPr>
        <w:t>Keypoint</w:t>
      </w:r>
      <w:proofErr w:type="spellEnd"/>
      <w:r w:rsidRPr="00D870B4">
        <w:rPr>
          <w:rFonts w:eastAsiaTheme="minorHAnsi"/>
          <w:szCs w:val="22"/>
        </w:rPr>
        <w:t xml:space="preserve"> detection of a sample image from the training dataset.</w:t>
      </w:r>
    </w:p>
    <w:p w:rsidR="00D870B4" w:rsidRPr="00D870B4" w:rsidRDefault="00D870B4" w:rsidP="00D870B4">
      <w:pPr>
        <w:autoSpaceDE w:val="0"/>
        <w:autoSpaceDN w:val="0"/>
        <w:adjustRightInd w:val="0"/>
        <w:spacing w:line="276" w:lineRule="auto"/>
        <w:jc w:val="both"/>
        <w:rPr>
          <w:rFonts w:eastAsiaTheme="minorHAnsi"/>
          <w:szCs w:val="22"/>
        </w:rPr>
      </w:pPr>
    </w:p>
    <w:p w:rsidR="00CB5002" w:rsidRDefault="00D870B4" w:rsidP="00D870B4">
      <w:pPr>
        <w:autoSpaceDE w:val="0"/>
        <w:autoSpaceDN w:val="0"/>
        <w:adjustRightInd w:val="0"/>
        <w:spacing w:line="276" w:lineRule="auto"/>
        <w:jc w:val="both"/>
        <w:rPr>
          <w:rFonts w:eastAsiaTheme="minorHAnsi"/>
          <w:szCs w:val="22"/>
        </w:rPr>
      </w:pPr>
      <w:r w:rsidRPr="00D870B4">
        <w:rPr>
          <w:rFonts w:eastAsiaTheme="minorHAnsi"/>
          <w:szCs w:val="22"/>
        </w:rPr>
        <w:t xml:space="preserve">After we detect the interesting </w:t>
      </w:r>
      <w:r w:rsidR="005A0271">
        <w:rPr>
          <w:rFonts w:eastAsiaTheme="minorHAnsi"/>
          <w:szCs w:val="22"/>
        </w:rPr>
        <w:t>areas</w:t>
      </w:r>
      <w:r w:rsidRPr="00D870B4">
        <w:rPr>
          <w:rFonts w:eastAsiaTheme="minorHAnsi"/>
          <w:szCs w:val="22"/>
        </w:rPr>
        <w:t xml:space="preserve"> of an image, we need to </w:t>
      </w:r>
      <w:r w:rsidR="005A0271">
        <w:rPr>
          <w:rFonts w:eastAsiaTheme="minorHAnsi"/>
          <w:szCs w:val="22"/>
        </w:rPr>
        <w:t>find a way to describe those areas in terms of numbers such that their spatial intensity patterns are recorded</w:t>
      </w:r>
      <w:r w:rsidRPr="00D870B4">
        <w:rPr>
          <w:rFonts w:eastAsiaTheme="minorHAnsi"/>
          <w:szCs w:val="22"/>
        </w:rPr>
        <w:t xml:space="preserve">. This is known as a descriptor. </w:t>
      </w:r>
      <w:r w:rsidR="005A0271">
        <w:rPr>
          <w:rFonts w:eastAsiaTheme="minorHAnsi"/>
          <w:szCs w:val="22"/>
        </w:rPr>
        <w:t xml:space="preserve">We use SURF to get </w:t>
      </w:r>
      <w:r w:rsidRPr="00D870B4">
        <w:rPr>
          <w:rFonts w:eastAsiaTheme="minorHAnsi"/>
          <w:szCs w:val="22"/>
        </w:rPr>
        <w:t xml:space="preserve">around 100 descriptors for each image. We cannot directly feed these descriptors to a support vector machine, logistic regression, or a similar classification system. In order to use the descriptors from the images, there are several solutions. We could just average them, but the results of doing so are not very good as they throw away all location specific information. </w:t>
      </w:r>
    </w:p>
    <w:p w:rsidR="00CB5002" w:rsidRDefault="00CB5002" w:rsidP="00D870B4">
      <w:pPr>
        <w:autoSpaceDE w:val="0"/>
        <w:autoSpaceDN w:val="0"/>
        <w:adjustRightInd w:val="0"/>
        <w:spacing w:line="276" w:lineRule="auto"/>
        <w:jc w:val="both"/>
        <w:rPr>
          <w:rFonts w:eastAsiaTheme="minorHAnsi"/>
          <w:szCs w:val="22"/>
        </w:rPr>
      </w:pPr>
    </w:p>
    <w:p w:rsidR="00D870B4" w:rsidRPr="00D870B4" w:rsidRDefault="00D870B4" w:rsidP="00D870B4">
      <w:pPr>
        <w:autoSpaceDE w:val="0"/>
        <w:autoSpaceDN w:val="0"/>
        <w:adjustRightInd w:val="0"/>
        <w:spacing w:line="276" w:lineRule="auto"/>
        <w:jc w:val="both"/>
        <w:rPr>
          <w:rFonts w:eastAsiaTheme="minorHAnsi"/>
          <w:szCs w:val="22"/>
        </w:rPr>
      </w:pPr>
      <w:r w:rsidRPr="00D870B4">
        <w:rPr>
          <w:rFonts w:eastAsiaTheme="minorHAnsi"/>
          <w:szCs w:val="22"/>
        </w:rPr>
        <w:t xml:space="preserve">The solution we used is the visual bag of words model, which is a very recent idea. It was published in this form first in 2004. Similar to a bag of words model for text, we represent the image as a histogram of </w:t>
      </w:r>
      <w:r w:rsidR="005A0271">
        <w:rPr>
          <w:rFonts w:eastAsiaTheme="minorHAnsi"/>
          <w:szCs w:val="22"/>
        </w:rPr>
        <w:t>visual words</w:t>
      </w:r>
      <w:r w:rsidRPr="00D870B4">
        <w:rPr>
          <w:rFonts w:eastAsiaTheme="minorHAnsi"/>
          <w:szCs w:val="22"/>
        </w:rPr>
        <w:t xml:space="preserve">. In this case, we cluster together similar looking regions and call them visual words. The number of words used does not usually have a big impact on the final performance of the algorithm. Naturally, if the number is extremely small (10 or 20, when we have a few thousand images), then the overall system will not perform well. Similarly, if we have too many words (many more than the number of images, for example), the system will also not perform well. As a rule of thumb, a value of 256 or </w:t>
      </w:r>
      <w:r w:rsidRPr="00D870B4">
        <w:rPr>
          <w:rFonts w:eastAsiaTheme="minorHAnsi"/>
          <w:szCs w:val="22"/>
        </w:rPr>
        <w:t>512 is a good trade-off for large images. In our case we chose 256.</w:t>
      </w:r>
    </w:p>
    <w:p w:rsidR="00D870B4" w:rsidRPr="00D870B4" w:rsidRDefault="00D870B4" w:rsidP="00D870B4">
      <w:pPr>
        <w:autoSpaceDE w:val="0"/>
        <w:autoSpaceDN w:val="0"/>
        <w:adjustRightInd w:val="0"/>
        <w:spacing w:line="276" w:lineRule="auto"/>
        <w:jc w:val="both"/>
        <w:rPr>
          <w:rFonts w:eastAsiaTheme="minorHAnsi"/>
          <w:szCs w:val="22"/>
        </w:rPr>
      </w:pPr>
    </w:p>
    <w:p w:rsidR="00D870B4" w:rsidRPr="00D870B4" w:rsidRDefault="00D870B4" w:rsidP="00D870B4">
      <w:pPr>
        <w:autoSpaceDE w:val="0"/>
        <w:autoSpaceDN w:val="0"/>
        <w:adjustRightInd w:val="0"/>
        <w:spacing w:line="276" w:lineRule="auto"/>
        <w:jc w:val="both"/>
        <w:rPr>
          <w:rFonts w:eastAsiaTheme="minorHAnsi"/>
          <w:szCs w:val="22"/>
        </w:rPr>
      </w:pPr>
      <w:r w:rsidRPr="00D870B4">
        <w:rPr>
          <w:rFonts w:eastAsiaTheme="minorHAnsi"/>
          <w:szCs w:val="22"/>
        </w:rPr>
        <w:t xml:space="preserve">In our final stage of data preparation, we performed k-means clustering on all the descriptors obtained from the training data set, with the value of k=256. </w:t>
      </w:r>
      <w:r w:rsidR="001D17CF">
        <w:rPr>
          <w:rFonts w:eastAsiaTheme="minorHAnsi"/>
          <w:szCs w:val="22"/>
        </w:rPr>
        <w:t xml:space="preserve">Then every image is represented in terms of these clusters by counting if a descriptor falls under a cluster or not. </w:t>
      </w:r>
      <w:r w:rsidRPr="00D870B4">
        <w:rPr>
          <w:rFonts w:eastAsiaTheme="minorHAnsi"/>
          <w:szCs w:val="22"/>
        </w:rPr>
        <w:t xml:space="preserve">Thus we have a visual bag of words model where an image is represented by a single array of </w:t>
      </w:r>
      <w:r w:rsidR="001D17CF">
        <w:rPr>
          <w:rFonts w:eastAsiaTheme="minorHAnsi"/>
          <w:szCs w:val="22"/>
        </w:rPr>
        <w:t>numbers</w:t>
      </w:r>
      <w:r w:rsidRPr="00D870B4">
        <w:rPr>
          <w:rFonts w:eastAsiaTheme="minorHAnsi"/>
          <w:szCs w:val="22"/>
        </w:rPr>
        <w:t>, of the same size. Therefore, we can start applying classification algorithms from the extracted features.</w:t>
      </w:r>
    </w:p>
    <w:p w:rsidR="00D870B4" w:rsidRPr="00D870B4" w:rsidRDefault="00D870B4" w:rsidP="00D870B4">
      <w:pPr>
        <w:autoSpaceDE w:val="0"/>
        <w:autoSpaceDN w:val="0"/>
        <w:adjustRightInd w:val="0"/>
        <w:spacing w:line="276" w:lineRule="auto"/>
        <w:jc w:val="both"/>
        <w:rPr>
          <w:rFonts w:eastAsiaTheme="minorHAnsi"/>
          <w:szCs w:val="22"/>
        </w:rPr>
      </w:pPr>
    </w:p>
    <w:p w:rsidR="00D870B4" w:rsidRDefault="00D870B4" w:rsidP="003F5152">
      <w:pPr>
        <w:pStyle w:val="ListParagraph"/>
        <w:numPr>
          <w:ilvl w:val="0"/>
          <w:numId w:val="10"/>
        </w:numPr>
        <w:spacing w:after="0"/>
        <w:jc w:val="center"/>
        <w:rPr>
          <w:rFonts w:ascii="Times New Roman" w:hAnsi="Times New Roman" w:cs="Times New Roman"/>
          <w:b/>
          <w:sz w:val="24"/>
        </w:rPr>
      </w:pPr>
      <w:r w:rsidRPr="00D870B4">
        <w:rPr>
          <w:rFonts w:ascii="Times New Roman" w:hAnsi="Times New Roman" w:cs="Times New Roman"/>
          <w:b/>
          <w:sz w:val="24"/>
        </w:rPr>
        <w:t>Model Building</w:t>
      </w:r>
    </w:p>
    <w:p w:rsidR="00D801ED" w:rsidRDefault="001D17CF" w:rsidP="008C00D3">
      <w:pPr>
        <w:jc w:val="both"/>
      </w:pPr>
      <w:r w:rsidRPr="001D17CF">
        <w:t>We have</w:t>
      </w:r>
      <w:r>
        <w:t xml:space="preserve"> tried out a number of algorithms such as logistic regression, random forest, </w:t>
      </w:r>
      <w:r w:rsidR="008C00D3">
        <w:t>and support</w:t>
      </w:r>
      <w:r>
        <w:t xml:space="preserve"> vector machines on the features extracted from training</w:t>
      </w:r>
      <w:r w:rsidRPr="001D17CF">
        <w:t xml:space="preserve"> </w:t>
      </w:r>
      <w:r>
        <w:t xml:space="preserve">images. </w:t>
      </w:r>
      <w:r w:rsidR="00D801ED">
        <w:t>These algorithms performed well giving accuracy rates of over 60% which is pretty good considering that classification by random chance would be 10% as there are 10 classes.</w:t>
      </w:r>
    </w:p>
    <w:p w:rsidR="00DD1619" w:rsidRDefault="00DD1619" w:rsidP="001D17CF"/>
    <w:p w:rsidR="004E02B4" w:rsidRDefault="004E02B4" w:rsidP="001D17CF">
      <w:r>
        <w:t>Logistic Regression</w:t>
      </w:r>
    </w:p>
    <w:p w:rsidR="004E02B4" w:rsidRDefault="004E02B4" w:rsidP="004E02B4">
      <w:pPr>
        <w:jc w:val="both"/>
      </w:pPr>
      <w:r>
        <w:t>Logistic  regression  (LR)  is  a  standard  probabilistic  classification  model  that  has  been</w:t>
      </w:r>
      <w:r>
        <w:t xml:space="preserve"> </w:t>
      </w:r>
      <w:r>
        <w:t xml:space="preserve">extensively used across disciplines such as computer vision, marketing, </w:t>
      </w:r>
      <w:r>
        <w:t>etc</w:t>
      </w:r>
      <w:r>
        <w:t>.</w:t>
      </w:r>
    </w:p>
    <w:p w:rsidR="00DD1619" w:rsidRDefault="00D801ED" w:rsidP="004E02B4">
      <w:pPr>
        <w:jc w:val="both"/>
      </w:pPr>
      <w:r>
        <w:t xml:space="preserve">We expect </w:t>
      </w:r>
      <w:r w:rsidR="00142E53">
        <w:t xml:space="preserve">logistic regression to perform better as our data </w:t>
      </w:r>
      <w:r w:rsidR="00ED2893">
        <w:t>as it may</w:t>
      </w:r>
      <w:r w:rsidR="00142E53">
        <w:t xml:space="preserve"> have a lot of noise considering that we have extracted features from images.</w:t>
      </w:r>
    </w:p>
    <w:p w:rsidR="00142E53" w:rsidRDefault="00142E53" w:rsidP="004E02B4">
      <w:pPr>
        <w:jc w:val="both"/>
      </w:pPr>
    </w:p>
    <w:p w:rsidR="00142E53" w:rsidRDefault="00142E53" w:rsidP="004E02B4">
      <w:pPr>
        <w:jc w:val="both"/>
      </w:pPr>
      <w:r>
        <w:t>Support Vector Machines</w:t>
      </w:r>
    </w:p>
    <w:p w:rsidR="00142E53" w:rsidRDefault="00142E53" w:rsidP="004E02B4">
      <w:pPr>
        <w:jc w:val="both"/>
      </w:pPr>
      <w:r>
        <w:t>We used Multiclass SVM (one versus rest) to perform the classification as there are 10 classes. Surprisingly, SVM gave a really high accuracy rate. This could mean that the classes are really well separated and it was easier to define support vectors for them. Generally speaking, SVM usually does well for image classification.</w:t>
      </w:r>
    </w:p>
    <w:p w:rsidR="00142E53" w:rsidRDefault="00142E53" w:rsidP="004E02B4">
      <w:pPr>
        <w:jc w:val="both"/>
      </w:pPr>
    </w:p>
    <w:p w:rsidR="00142E53" w:rsidRDefault="00142E53" w:rsidP="004E02B4">
      <w:pPr>
        <w:jc w:val="both"/>
      </w:pPr>
      <w:r>
        <w:t>Random Forest</w:t>
      </w:r>
      <w:r w:rsidR="00CB5002">
        <w:t xml:space="preserve"> &amp; Boosting</w:t>
      </w:r>
    </w:p>
    <w:p w:rsidR="00142E53" w:rsidRDefault="00ED2893" w:rsidP="004E02B4">
      <w:pPr>
        <w:jc w:val="both"/>
      </w:pPr>
      <w:r>
        <w:t xml:space="preserve">As logistic regression and SVM are </w:t>
      </w:r>
      <w:r w:rsidR="00CB5002">
        <w:t>basically binary classifiers, decision trees seem more suitable for multiclass problems. Simple decision trees gave a low accuracy, so we tried random forest and boosting trees. But as the number of observations is less than 10,000 we wouldn’t expect decision tree variants to outperform the linear models.</w:t>
      </w:r>
    </w:p>
    <w:p w:rsidR="00D870B4" w:rsidRDefault="00D870B4" w:rsidP="003F5152">
      <w:pPr>
        <w:pStyle w:val="ListParagraph"/>
        <w:numPr>
          <w:ilvl w:val="0"/>
          <w:numId w:val="10"/>
        </w:numPr>
        <w:spacing w:after="0"/>
        <w:jc w:val="center"/>
        <w:rPr>
          <w:rFonts w:ascii="Times New Roman" w:hAnsi="Times New Roman" w:cs="Times New Roman"/>
          <w:b/>
          <w:sz w:val="24"/>
        </w:rPr>
      </w:pPr>
      <w:r w:rsidRPr="00D870B4">
        <w:rPr>
          <w:rFonts w:ascii="Times New Roman" w:hAnsi="Times New Roman" w:cs="Times New Roman"/>
          <w:b/>
          <w:sz w:val="24"/>
        </w:rPr>
        <w:lastRenderedPageBreak/>
        <w:t>Model Evaluation</w:t>
      </w:r>
    </w:p>
    <w:p w:rsidR="00D801ED" w:rsidRDefault="0000112B" w:rsidP="0000112B">
      <w:pPr>
        <w:autoSpaceDE w:val="0"/>
        <w:autoSpaceDN w:val="0"/>
        <w:adjustRightInd w:val="0"/>
        <w:spacing w:line="276" w:lineRule="auto"/>
        <w:jc w:val="both"/>
        <w:rPr>
          <w:rFonts w:eastAsiaTheme="minorHAnsi"/>
          <w:szCs w:val="22"/>
        </w:rPr>
      </w:pPr>
      <w:r w:rsidRPr="0000112B">
        <w:rPr>
          <w:rFonts w:eastAsiaTheme="minorHAnsi"/>
          <w:szCs w:val="22"/>
        </w:rPr>
        <w:t xml:space="preserve">The following table shows the accuracy obtained on training </w:t>
      </w:r>
      <w:r>
        <w:rPr>
          <w:rFonts w:eastAsiaTheme="minorHAnsi"/>
          <w:szCs w:val="22"/>
        </w:rPr>
        <w:t>and testing data for all the models that we built.</w:t>
      </w:r>
    </w:p>
    <w:p w:rsidR="0000112B" w:rsidRPr="0000112B" w:rsidRDefault="0000112B" w:rsidP="0000112B">
      <w:pPr>
        <w:autoSpaceDE w:val="0"/>
        <w:autoSpaceDN w:val="0"/>
        <w:adjustRightInd w:val="0"/>
        <w:spacing w:line="276" w:lineRule="auto"/>
        <w:jc w:val="both"/>
        <w:rPr>
          <w:rFonts w:eastAsiaTheme="minorHAnsi"/>
          <w:szCs w:val="22"/>
        </w:rPr>
      </w:pPr>
    </w:p>
    <w:tbl>
      <w:tblPr>
        <w:tblW w:w="4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597"/>
        <w:gridCol w:w="1548"/>
        <w:gridCol w:w="1530"/>
      </w:tblGrid>
      <w:tr w:rsidR="00D801ED" w:rsidTr="008E7831">
        <w:trPr>
          <w:trHeight w:val="144"/>
          <w:jc w:val="center"/>
        </w:trPr>
        <w:tc>
          <w:tcPr>
            <w:tcW w:w="1597" w:type="dxa"/>
            <w:tcMar>
              <w:top w:w="72" w:type="dxa"/>
              <w:left w:w="144" w:type="dxa"/>
              <w:bottom w:w="72" w:type="dxa"/>
              <w:right w:w="144" w:type="dxa"/>
            </w:tcMar>
            <w:hideMark/>
          </w:tcPr>
          <w:p w:rsidR="00D801ED" w:rsidRPr="008C00D3" w:rsidRDefault="00D801ED" w:rsidP="008E7831">
            <w:pPr>
              <w:rPr>
                <w:sz w:val="22"/>
              </w:rPr>
            </w:pPr>
            <w:r w:rsidRPr="008C00D3">
              <w:rPr>
                <w:b/>
                <w:bCs/>
                <w:sz w:val="22"/>
              </w:rPr>
              <w:t>Model</w:t>
            </w:r>
          </w:p>
        </w:tc>
        <w:tc>
          <w:tcPr>
            <w:tcW w:w="1548" w:type="dxa"/>
            <w:tcMar>
              <w:top w:w="72" w:type="dxa"/>
              <w:left w:w="144" w:type="dxa"/>
              <w:bottom w:w="72" w:type="dxa"/>
              <w:right w:w="144" w:type="dxa"/>
            </w:tcMar>
            <w:hideMark/>
          </w:tcPr>
          <w:p w:rsidR="00D801ED" w:rsidRPr="008C00D3" w:rsidRDefault="00D801ED" w:rsidP="008E7831">
            <w:pPr>
              <w:rPr>
                <w:sz w:val="22"/>
              </w:rPr>
            </w:pPr>
            <w:r w:rsidRPr="008C00D3">
              <w:rPr>
                <w:b/>
                <w:bCs/>
                <w:sz w:val="22"/>
              </w:rPr>
              <w:t>Accuracy on training data</w:t>
            </w:r>
          </w:p>
        </w:tc>
        <w:tc>
          <w:tcPr>
            <w:tcW w:w="1530" w:type="dxa"/>
            <w:tcMar>
              <w:top w:w="72" w:type="dxa"/>
              <w:left w:w="144" w:type="dxa"/>
              <w:bottom w:w="72" w:type="dxa"/>
              <w:right w:w="144" w:type="dxa"/>
            </w:tcMar>
            <w:hideMark/>
          </w:tcPr>
          <w:p w:rsidR="00D801ED" w:rsidRPr="008C00D3" w:rsidRDefault="00D801ED" w:rsidP="008E7831">
            <w:pPr>
              <w:rPr>
                <w:sz w:val="22"/>
              </w:rPr>
            </w:pPr>
            <w:r w:rsidRPr="008C00D3">
              <w:rPr>
                <w:b/>
                <w:bCs/>
                <w:sz w:val="22"/>
              </w:rPr>
              <w:t xml:space="preserve">Accuracy on </w:t>
            </w:r>
          </w:p>
          <w:p w:rsidR="00D801ED" w:rsidRPr="008C00D3" w:rsidRDefault="00D801ED" w:rsidP="008E7831">
            <w:pPr>
              <w:rPr>
                <w:sz w:val="22"/>
              </w:rPr>
            </w:pPr>
            <w:r w:rsidRPr="008C00D3">
              <w:rPr>
                <w:b/>
                <w:bCs/>
                <w:sz w:val="22"/>
              </w:rPr>
              <w:t>test data</w:t>
            </w:r>
          </w:p>
        </w:tc>
      </w:tr>
      <w:tr w:rsidR="00D801ED" w:rsidTr="008E7831">
        <w:trPr>
          <w:trHeight w:val="144"/>
          <w:jc w:val="center"/>
        </w:trPr>
        <w:tc>
          <w:tcPr>
            <w:tcW w:w="1597" w:type="dxa"/>
            <w:shd w:val="clear" w:color="auto" w:fill="auto"/>
            <w:tcMar>
              <w:top w:w="72" w:type="dxa"/>
              <w:left w:w="144" w:type="dxa"/>
              <w:bottom w:w="72" w:type="dxa"/>
              <w:right w:w="144" w:type="dxa"/>
            </w:tcMar>
            <w:hideMark/>
          </w:tcPr>
          <w:p w:rsidR="00D801ED" w:rsidRDefault="00D801ED" w:rsidP="008E7831">
            <w:pPr>
              <w:rPr>
                <w:rFonts w:ascii="Calibri" w:hAnsi="Calibri"/>
              </w:rPr>
            </w:pPr>
            <w:r>
              <w:rPr>
                <w:rFonts w:ascii="Calibri" w:hAnsi="Calibri"/>
              </w:rPr>
              <w:t>Logistic Regression</w:t>
            </w:r>
          </w:p>
        </w:tc>
        <w:tc>
          <w:tcPr>
            <w:tcW w:w="1548" w:type="dxa"/>
            <w:shd w:val="clear" w:color="auto" w:fill="auto"/>
            <w:tcMar>
              <w:top w:w="72" w:type="dxa"/>
              <w:left w:w="144" w:type="dxa"/>
              <w:bottom w:w="72" w:type="dxa"/>
              <w:right w:w="144" w:type="dxa"/>
            </w:tcMar>
          </w:tcPr>
          <w:p w:rsidR="00D801ED" w:rsidRDefault="00142E53" w:rsidP="008E7831">
            <w:pPr>
              <w:rPr>
                <w:rFonts w:ascii="Calibri" w:hAnsi="Calibri"/>
              </w:rPr>
            </w:pPr>
            <w:r>
              <w:rPr>
                <w:rFonts w:ascii="Calibri" w:hAnsi="Calibri"/>
              </w:rPr>
              <w:t>67.4</w:t>
            </w:r>
            <w:r w:rsidR="00D801ED">
              <w:rPr>
                <w:rFonts w:ascii="Calibri" w:hAnsi="Calibri"/>
              </w:rPr>
              <w:t>%</w:t>
            </w:r>
          </w:p>
        </w:tc>
        <w:tc>
          <w:tcPr>
            <w:tcW w:w="1530" w:type="dxa"/>
            <w:shd w:val="clear" w:color="auto" w:fill="auto"/>
            <w:tcMar>
              <w:top w:w="72" w:type="dxa"/>
              <w:left w:w="144" w:type="dxa"/>
              <w:bottom w:w="72" w:type="dxa"/>
              <w:right w:w="144" w:type="dxa"/>
            </w:tcMar>
          </w:tcPr>
          <w:p w:rsidR="00D801ED" w:rsidRDefault="00A2180F" w:rsidP="008E7831">
            <w:pPr>
              <w:rPr>
                <w:rFonts w:ascii="Calibri" w:hAnsi="Calibri"/>
              </w:rPr>
            </w:pPr>
            <w:r>
              <w:rPr>
                <w:rFonts w:ascii="Calibri" w:hAnsi="Calibri"/>
              </w:rPr>
              <w:t>58</w:t>
            </w:r>
            <w:r w:rsidR="00D801ED">
              <w:rPr>
                <w:rFonts w:ascii="Calibri" w:hAnsi="Calibri"/>
              </w:rPr>
              <w:t>%</w:t>
            </w:r>
          </w:p>
        </w:tc>
      </w:tr>
      <w:tr w:rsidR="00D801ED" w:rsidTr="008E7831">
        <w:trPr>
          <w:trHeight w:val="144"/>
          <w:jc w:val="center"/>
        </w:trPr>
        <w:tc>
          <w:tcPr>
            <w:tcW w:w="1597" w:type="dxa"/>
            <w:shd w:val="clear" w:color="auto" w:fill="auto"/>
            <w:tcMar>
              <w:top w:w="72" w:type="dxa"/>
              <w:left w:w="144" w:type="dxa"/>
              <w:bottom w:w="72" w:type="dxa"/>
              <w:right w:w="144" w:type="dxa"/>
            </w:tcMar>
            <w:hideMark/>
          </w:tcPr>
          <w:p w:rsidR="00D801ED" w:rsidRDefault="00D801ED" w:rsidP="008E7831">
            <w:pPr>
              <w:rPr>
                <w:rFonts w:ascii="Calibri" w:hAnsi="Calibri"/>
              </w:rPr>
            </w:pPr>
            <w:r>
              <w:rPr>
                <w:rFonts w:ascii="Calibri" w:hAnsi="Calibri"/>
              </w:rPr>
              <w:t>Support Vector Machines</w:t>
            </w:r>
          </w:p>
        </w:tc>
        <w:tc>
          <w:tcPr>
            <w:tcW w:w="1548" w:type="dxa"/>
            <w:shd w:val="clear" w:color="auto" w:fill="auto"/>
            <w:tcMar>
              <w:top w:w="72" w:type="dxa"/>
              <w:left w:w="144" w:type="dxa"/>
              <w:bottom w:w="72" w:type="dxa"/>
              <w:right w:w="144" w:type="dxa"/>
            </w:tcMar>
          </w:tcPr>
          <w:p w:rsidR="00D801ED" w:rsidRDefault="00D801ED" w:rsidP="008E7831">
            <w:pPr>
              <w:rPr>
                <w:rFonts w:ascii="Calibri" w:hAnsi="Calibri"/>
              </w:rPr>
            </w:pPr>
            <w:r>
              <w:rPr>
                <w:rFonts w:ascii="Calibri" w:hAnsi="Calibri"/>
              </w:rPr>
              <w:t>100%</w:t>
            </w:r>
          </w:p>
        </w:tc>
        <w:tc>
          <w:tcPr>
            <w:tcW w:w="1530" w:type="dxa"/>
            <w:shd w:val="clear" w:color="auto" w:fill="auto"/>
            <w:tcMar>
              <w:top w:w="72" w:type="dxa"/>
              <w:left w:w="144" w:type="dxa"/>
              <w:bottom w:w="72" w:type="dxa"/>
              <w:right w:w="144" w:type="dxa"/>
            </w:tcMar>
          </w:tcPr>
          <w:p w:rsidR="00D801ED" w:rsidRDefault="00D801ED" w:rsidP="008E7831">
            <w:pPr>
              <w:rPr>
                <w:rFonts w:ascii="Calibri" w:hAnsi="Calibri"/>
              </w:rPr>
            </w:pPr>
            <w:r>
              <w:rPr>
                <w:rFonts w:ascii="Calibri" w:hAnsi="Calibri"/>
              </w:rPr>
              <w:t>92%</w:t>
            </w:r>
          </w:p>
        </w:tc>
      </w:tr>
      <w:tr w:rsidR="00D801ED" w:rsidTr="008E7831">
        <w:trPr>
          <w:trHeight w:val="144"/>
          <w:jc w:val="center"/>
        </w:trPr>
        <w:tc>
          <w:tcPr>
            <w:tcW w:w="1597" w:type="dxa"/>
            <w:shd w:val="clear" w:color="auto" w:fill="auto"/>
            <w:tcMar>
              <w:top w:w="72" w:type="dxa"/>
              <w:left w:w="144" w:type="dxa"/>
              <w:bottom w:w="72" w:type="dxa"/>
              <w:right w:w="144" w:type="dxa"/>
            </w:tcMar>
            <w:hideMark/>
          </w:tcPr>
          <w:p w:rsidR="00D801ED" w:rsidRDefault="00D801ED" w:rsidP="008E7831">
            <w:pPr>
              <w:rPr>
                <w:rFonts w:ascii="Calibri" w:hAnsi="Calibri"/>
              </w:rPr>
            </w:pPr>
            <w:r>
              <w:rPr>
                <w:rFonts w:ascii="Calibri" w:hAnsi="Calibri"/>
              </w:rPr>
              <w:t>Random Forest</w:t>
            </w:r>
          </w:p>
        </w:tc>
        <w:tc>
          <w:tcPr>
            <w:tcW w:w="1548" w:type="dxa"/>
            <w:shd w:val="clear" w:color="auto" w:fill="auto"/>
            <w:tcMar>
              <w:top w:w="72" w:type="dxa"/>
              <w:left w:w="144" w:type="dxa"/>
              <w:bottom w:w="72" w:type="dxa"/>
              <w:right w:w="144" w:type="dxa"/>
            </w:tcMar>
          </w:tcPr>
          <w:p w:rsidR="00D801ED" w:rsidRDefault="00A2180F" w:rsidP="008E7831">
            <w:pPr>
              <w:rPr>
                <w:rFonts w:ascii="Calibri" w:hAnsi="Calibri"/>
              </w:rPr>
            </w:pPr>
            <w:r>
              <w:rPr>
                <w:rFonts w:ascii="Calibri" w:hAnsi="Calibri"/>
              </w:rPr>
              <w:t>70.5%</w:t>
            </w:r>
          </w:p>
        </w:tc>
        <w:tc>
          <w:tcPr>
            <w:tcW w:w="1530" w:type="dxa"/>
            <w:shd w:val="clear" w:color="auto" w:fill="auto"/>
            <w:tcMar>
              <w:top w:w="72" w:type="dxa"/>
              <w:left w:w="144" w:type="dxa"/>
              <w:bottom w:w="72" w:type="dxa"/>
              <w:right w:w="144" w:type="dxa"/>
            </w:tcMar>
          </w:tcPr>
          <w:p w:rsidR="00D801ED" w:rsidRDefault="00ED2893" w:rsidP="008E7831">
            <w:pPr>
              <w:rPr>
                <w:rFonts w:ascii="Calibri" w:hAnsi="Calibri"/>
              </w:rPr>
            </w:pPr>
            <w:r>
              <w:rPr>
                <w:rFonts w:ascii="Calibri" w:hAnsi="Calibri"/>
              </w:rPr>
              <w:t>49%</w:t>
            </w:r>
          </w:p>
        </w:tc>
      </w:tr>
      <w:tr w:rsidR="00D801ED" w:rsidTr="008E7831">
        <w:trPr>
          <w:trHeight w:val="144"/>
          <w:jc w:val="center"/>
        </w:trPr>
        <w:tc>
          <w:tcPr>
            <w:tcW w:w="1597" w:type="dxa"/>
            <w:shd w:val="clear" w:color="auto" w:fill="auto"/>
            <w:tcMar>
              <w:top w:w="72" w:type="dxa"/>
              <w:left w:w="144" w:type="dxa"/>
              <w:bottom w:w="72" w:type="dxa"/>
              <w:right w:w="144" w:type="dxa"/>
            </w:tcMar>
          </w:tcPr>
          <w:p w:rsidR="00D801ED" w:rsidRDefault="00D801ED" w:rsidP="008E7831">
            <w:pPr>
              <w:rPr>
                <w:rFonts w:ascii="Calibri" w:hAnsi="Calibri"/>
              </w:rPr>
            </w:pPr>
            <w:r>
              <w:rPr>
                <w:rFonts w:ascii="Calibri" w:hAnsi="Calibri"/>
              </w:rPr>
              <w:t>Boosted Trees</w:t>
            </w:r>
          </w:p>
        </w:tc>
        <w:tc>
          <w:tcPr>
            <w:tcW w:w="1548" w:type="dxa"/>
            <w:shd w:val="clear" w:color="auto" w:fill="auto"/>
            <w:tcMar>
              <w:top w:w="72" w:type="dxa"/>
              <w:left w:w="144" w:type="dxa"/>
              <w:bottom w:w="72" w:type="dxa"/>
              <w:right w:w="144" w:type="dxa"/>
            </w:tcMar>
          </w:tcPr>
          <w:p w:rsidR="00D801ED" w:rsidRDefault="00A2180F" w:rsidP="008E7831">
            <w:pPr>
              <w:rPr>
                <w:rFonts w:ascii="Calibri" w:hAnsi="Calibri"/>
              </w:rPr>
            </w:pPr>
            <w:r>
              <w:rPr>
                <w:rFonts w:ascii="Calibri" w:hAnsi="Calibri"/>
              </w:rPr>
              <w:t>91.5%</w:t>
            </w:r>
          </w:p>
        </w:tc>
        <w:tc>
          <w:tcPr>
            <w:tcW w:w="1530" w:type="dxa"/>
            <w:shd w:val="clear" w:color="auto" w:fill="auto"/>
            <w:tcMar>
              <w:top w:w="72" w:type="dxa"/>
              <w:left w:w="144" w:type="dxa"/>
              <w:bottom w:w="72" w:type="dxa"/>
              <w:right w:w="144" w:type="dxa"/>
            </w:tcMar>
          </w:tcPr>
          <w:p w:rsidR="00D801ED" w:rsidRDefault="00ED2893" w:rsidP="008E7831">
            <w:pPr>
              <w:rPr>
                <w:rFonts w:ascii="Calibri" w:hAnsi="Calibri"/>
              </w:rPr>
            </w:pPr>
            <w:r>
              <w:rPr>
                <w:rFonts w:ascii="Calibri" w:hAnsi="Calibri"/>
              </w:rPr>
              <w:t>57%</w:t>
            </w:r>
          </w:p>
        </w:tc>
      </w:tr>
    </w:tbl>
    <w:p w:rsidR="00D801ED" w:rsidRDefault="00D801ED" w:rsidP="00D801ED">
      <w:pPr>
        <w:rPr>
          <w:b/>
        </w:rPr>
      </w:pPr>
    </w:p>
    <w:p w:rsidR="007E68F5" w:rsidRDefault="0000112B" w:rsidP="0000112B">
      <w:pPr>
        <w:jc w:val="both"/>
      </w:pPr>
      <w:r>
        <w:t>Boosted Trees seem to have overfit the data but this is as expected. But surprisingly, even random forest has overfit the data compared to logistic regression and SVM. This could be because decision trees are much more flexible than the others in terms of fitting the data.</w:t>
      </w:r>
    </w:p>
    <w:p w:rsidR="007E68F5" w:rsidRDefault="007E68F5" w:rsidP="0000112B">
      <w:pPr>
        <w:jc w:val="both"/>
      </w:pPr>
    </w:p>
    <w:p w:rsidR="007E68F5" w:rsidRDefault="007E68F5" w:rsidP="0000112B">
      <w:pPr>
        <w:jc w:val="both"/>
      </w:pPr>
      <w:r>
        <w:t xml:space="preserve">To get the correct accuracy rate, we performed cross validation on the training features. </w:t>
      </w:r>
      <w:r w:rsidR="007D5909">
        <w:t>SVM is still highly accurate.</w:t>
      </w:r>
    </w:p>
    <w:p w:rsidR="007D5909" w:rsidRDefault="007D5909" w:rsidP="0000112B">
      <w:pPr>
        <w:jc w:val="both"/>
      </w:pP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2245"/>
        <w:gridCol w:w="2255"/>
      </w:tblGrid>
      <w:tr w:rsidR="00C32CB1" w:rsidTr="00C32CB1">
        <w:trPr>
          <w:trHeight w:val="144"/>
          <w:jc w:val="center"/>
        </w:trPr>
        <w:tc>
          <w:tcPr>
            <w:tcW w:w="2245" w:type="dxa"/>
            <w:tcMar>
              <w:top w:w="72" w:type="dxa"/>
              <w:left w:w="144" w:type="dxa"/>
              <w:bottom w:w="72" w:type="dxa"/>
              <w:right w:w="144" w:type="dxa"/>
            </w:tcMar>
            <w:hideMark/>
          </w:tcPr>
          <w:p w:rsidR="00C32CB1" w:rsidRPr="008C00D3" w:rsidRDefault="00C32CB1" w:rsidP="008E7831">
            <w:pPr>
              <w:rPr>
                <w:sz w:val="22"/>
              </w:rPr>
            </w:pPr>
            <w:r w:rsidRPr="008C00D3">
              <w:rPr>
                <w:b/>
                <w:bCs/>
                <w:sz w:val="22"/>
              </w:rPr>
              <w:t>Model</w:t>
            </w:r>
          </w:p>
        </w:tc>
        <w:tc>
          <w:tcPr>
            <w:tcW w:w="2255" w:type="dxa"/>
            <w:tcMar>
              <w:top w:w="72" w:type="dxa"/>
              <w:left w:w="144" w:type="dxa"/>
              <w:bottom w:w="72" w:type="dxa"/>
              <w:right w:w="144" w:type="dxa"/>
            </w:tcMar>
            <w:hideMark/>
          </w:tcPr>
          <w:p w:rsidR="00C32CB1" w:rsidRPr="008C00D3" w:rsidRDefault="00C32CB1" w:rsidP="008E7831">
            <w:pPr>
              <w:rPr>
                <w:sz w:val="22"/>
              </w:rPr>
            </w:pPr>
            <w:r>
              <w:rPr>
                <w:b/>
                <w:bCs/>
                <w:sz w:val="22"/>
              </w:rPr>
              <w:t>Cross Validation Accuracy</w:t>
            </w:r>
          </w:p>
        </w:tc>
      </w:tr>
      <w:tr w:rsidR="00C32CB1" w:rsidTr="00C32CB1">
        <w:trPr>
          <w:trHeight w:val="144"/>
          <w:jc w:val="center"/>
        </w:trPr>
        <w:tc>
          <w:tcPr>
            <w:tcW w:w="2245" w:type="dxa"/>
            <w:shd w:val="clear" w:color="auto" w:fill="auto"/>
            <w:tcMar>
              <w:top w:w="72" w:type="dxa"/>
              <w:left w:w="144" w:type="dxa"/>
              <w:bottom w:w="72" w:type="dxa"/>
              <w:right w:w="144" w:type="dxa"/>
            </w:tcMar>
            <w:hideMark/>
          </w:tcPr>
          <w:p w:rsidR="00C32CB1" w:rsidRDefault="00C32CB1" w:rsidP="008E7831">
            <w:pPr>
              <w:rPr>
                <w:rFonts w:ascii="Calibri" w:hAnsi="Calibri"/>
              </w:rPr>
            </w:pPr>
            <w:r>
              <w:rPr>
                <w:rFonts w:ascii="Calibri" w:hAnsi="Calibri"/>
              </w:rPr>
              <w:t>Logistic Regression</w:t>
            </w:r>
          </w:p>
        </w:tc>
        <w:tc>
          <w:tcPr>
            <w:tcW w:w="2255" w:type="dxa"/>
            <w:shd w:val="clear" w:color="auto" w:fill="auto"/>
            <w:tcMar>
              <w:top w:w="72" w:type="dxa"/>
              <w:left w:w="144" w:type="dxa"/>
              <w:bottom w:w="72" w:type="dxa"/>
              <w:right w:w="144" w:type="dxa"/>
            </w:tcMar>
          </w:tcPr>
          <w:p w:rsidR="00C32CB1" w:rsidRDefault="00C32CB1" w:rsidP="008E7831">
            <w:pPr>
              <w:rPr>
                <w:rFonts w:ascii="Calibri" w:hAnsi="Calibri"/>
              </w:rPr>
            </w:pPr>
            <w:r>
              <w:rPr>
                <w:rFonts w:ascii="Calibri" w:hAnsi="Calibri"/>
              </w:rPr>
              <w:t>58</w:t>
            </w:r>
            <w:r>
              <w:rPr>
                <w:rFonts w:ascii="Calibri" w:hAnsi="Calibri"/>
              </w:rPr>
              <w:t>.8</w:t>
            </w:r>
            <w:r>
              <w:rPr>
                <w:rFonts w:ascii="Calibri" w:hAnsi="Calibri"/>
              </w:rPr>
              <w:t>%</w:t>
            </w:r>
          </w:p>
        </w:tc>
      </w:tr>
      <w:tr w:rsidR="00C32CB1" w:rsidTr="00C32CB1">
        <w:trPr>
          <w:trHeight w:val="144"/>
          <w:jc w:val="center"/>
        </w:trPr>
        <w:tc>
          <w:tcPr>
            <w:tcW w:w="2245" w:type="dxa"/>
            <w:shd w:val="clear" w:color="auto" w:fill="auto"/>
            <w:tcMar>
              <w:top w:w="72" w:type="dxa"/>
              <w:left w:w="144" w:type="dxa"/>
              <w:bottom w:w="72" w:type="dxa"/>
              <w:right w:w="144" w:type="dxa"/>
            </w:tcMar>
            <w:hideMark/>
          </w:tcPr>
          <w:p w:rsidR="00C32CB1" w:rsidRDefault="00C32CB1" w:rsidP="008E7831">
            <w:pPr>
              <w:rPr>
                <w:rFonts w:ascii="Calibri" w:hAnsi="Calibri"/>
              </w:rPr>
            </w:pPr>
            <w:r>
              <w:rPr>
                <w:rFonts w:ascii="Calibri" w:hAnsi="Calibri"/>
              </w:rPr>
              <w:t>Support Vector Machines</w:t>
            </w:r>
          </w:p>
        </w:tc>
        <w:tc>
          <w:tcPr>
            <w:tcW w:w="2255" w:type="dxa"/>
            <w:shd w:val="clear" w:color="auto" w:fill="auto"/>
            <w:tcMar>
              <w:top w:w="72" w:type="dxa"/>
              <w:left w:w="144" w:type="dxa"/>
              <w:bottom w:w="72" w:type="dxa"/>
              <w:right w:w="144" w:type="dxa"/>
            </w:tcMar>
          </w:tcPr>
          <w:p w:rsidR="00C32CB1" w:rsidRDefault="00C32CB1" w:rsidP="008E7831">
            <w:pPr>
              <w:rPr>
                <w:rFonts w:ascii="Calibri" w:hAnsi="Calibri"/>
              </w:rPr>
            </w:pPr>
            <w:r>
              <w:rPr>
                <w:rFonts w:ascii="Calibri" w:hAnsi="Calibri"/>
              </w:rPr>
              <w:t>88.9</w:t>
            </w:r>
            <w:r>
              <w:rPr>
                <w:rFonts w:ascii="Calibri" w:hAnsi="Calibri"/>
              </w:rPr>
              <w:t>%</w:t>
            </w:r>
          </w:p>
        </w:tc>
      </w:tr>
      <w:tr w:rsidR="00C32CB1" w:rsidTr="00C32CB1">
        <w:trPr>
          <w:trHeight w:val="144"/>
          <w:jc w:val="center"/>
        </w:trPr>
        <w:tc>
          <w:tcPr>
            <w:tcW w:w="2245" w:type="dxa"/>
            <w:shd w:val="clear" w:color="auto" w:fill="auto"/>
            <w:tcMar>
              <w:top w:w="72" w:type="dxa"/>
              <w:left w:w="144" w:type="dxa"/>
              <w:bottom w:w="72" w:type="dxa"/>
              <w:right w:w="144" w:type="dxa"/>
            </w:tcMar>
            <w:hideMark/>
          </w:tcPr>
          <w:p w:rsidR="00C32CB1" w:rsidRDefault="00C32CB1" w:rsidP="008E7831">
            <w:pPr>
              <w:rPr>
                <w:rFonts w:ascii="Calibri" w:hAnsi="Calibri"/>
              </w:rPr>
            </w:pPr>
            <w:r>
              <w:rPr>
                <w:rFonts w:ascii="Calibri" w:hAnsi="Calibri"/>
              </w:rPr>
              <w:t>Random Forest</w:t>
            </w:r>
          </w:p>
        </w:tc>
        <w:tc>
          <w:tcPr>
            <w:tcW w:w="2255" w:type="dxa"/>
            <w:shd w:val="clear" w:color="auto" w:fill="auto"/>
            <w:tcMar>
              <w:top w:w="72" w:type="dxa"/>
              <w:left w:w="144" w:type="dxa"/>
              <w:bottom w:w="72" w:type="dxa"/>
              <w:right w:w="144" w:type="dxa"/>
            </w:tcMar>
          </w:tcPr>
          <w:p w:rsidR="00C32CB1" w:rsidRDefault="00C32CB1" w:rsidP="008E7831">
            <w:pPr>
              <w:rPr>
                <w:rFonts w:ascii="Calibri" w:hAnsi="Calibri"/>
              </w:rPr>
            </w:pPr>
            <w:r>
              <w:rPr>
                <w:rFonts w:ascii="Calibri" w:hAnsi="Calibri"/>
              </w:rPr>
              <w:t>49%</w:t>
            </w:r>
          </w:p>
        </w:tc>
      </w:tr>
      <w:tr w:rsidR="00C32CB1" w:rsidTr="00C32CB1">
        <w:trPr>
          <w:trHeight w:val="144"/>
          <w:jc w:val="center"/>
        </w:trPr>
        <w:tc>
          <w:tcPr>
            <w:tcW w:w="2245" w:type="dxa"/>
            <w:shd w:val="clear" w:color="auto" w:fill="auto"/>
            <w:tcMar>
              <w:top w:w="72" w:type="dxa"/>
              <w:left w:w="144" w:type="dxa"/>
              <w:bottom w:w="72" w:type="dxa"/>
              <w:right w:w="144" w:type="dxa"/>
            </w:tcMar>
          </w:tcPr>
          <w:p w:rsidR="00C32CB1" w:rsidRDefault="00C32CB1" w:rsidP="008E7831">
            <w:pPr>
              <w:rPr>
                <w:rFonts w:ascii="Calibri" w:hAnsi="Calibri"/>
              </w:rPr>
            </w:pPr>
            <w:r>
              <w:rPr>
                <w:rFonts w:ascii="Calibri" w:hAnsi="Calibri"/>
              </w:rPr>
              <w:t>Boosted Trees</w:t>
            </w:r>
          </w:p>
        </w:tc>
        <w:tc>
          <w:tcPr>
            <w:tcW w:w="2255" w:type="dxa"/>
            <w:shd w:val="clear" w:color="auto" w:fill="auto"/>
            <w:tcMar>
              <w:top w:w="72" w:type="dxa"/>
              <w:left w:w="144" w:type="dxa"/>
              <w:bottom w:w="72" w:type="dxa"/>
              <w:right w:w="144" w:type="dxa"/>
            </w:tcMar>
          </w:tcPr>
          <w:p w:rsidR="00C32CB1" w:rsidRDefault="00C32CB1" w:rsidP="008E7831">
            <w:pPr>
              <w:rPr>
                <w:rFonts w:ascii="Calibri" w:hAnsi="Calibri"/>
              </w:rPr>
            </w:pPr>
            <w:r>
              <w:rPr>
                <w:rFonts w:ascii="Calibri" w:hAnsi="Calibri"/>
              </w:rPr>
              <w:t>57%</w:t>
            </w:r>
          </w:p>
        </w:tc>
      </w:tr>
    </w:tbl>
    <w:p w:rsidR="007E68F5" w:rsidRDefault="007E68F5" w:rsidP="0000112B">
      <w:pPr>
        <w:jc w:val="both"/>
      </w:pPr>
    </w:p>
    <w:p w:rsidR="007E68F5" w:rsidRDefault="007E68F5" w:rsidP="0000112B">
      <w:pPr>
        <w:jc w:val="both"/>
      </w:pPr>
      <w:r>
        <w:t xml:space="preserve">Another method of comparing the models is using Log Loss. The formula for that is as shown below. </w:t>
      </w:r>
    </w:p>
    <w:p w:rsidR="0000112B" w:rsidRPr="0000112B" w:rsidRDefault="007E68F5" w:rsidP="00C32CB1">
      <w:pPr>
        <w:jc w:val="center"/>
      </w:pPr>
      <w:r>
        <w:rPr>
          <w:noProof/>
          <w:lang w:val="en-US" w:eastAsia="en-US"/>
        </w:rPr>
        <w:drawing>
          <wp:inline distT="0" distB="0" distL="0" distR="0" wp14:anchorId="21075E69" wp14:editId="428B7542">
            <wp:extent cx="2371725" cy="609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25" cy="609600"/>
                    </a:xfrm>
                    <a:prstGeom prst="rect">
                      <a:avLst/>
                    </a:prstGeom>
                  </pic:spPr>
                </pic:pic>
              </a:graphicData>
            </a:graphic>
          </wp:inline>
        </w:drawing>
      </w:r>
    </w:p>
    <w:p w:rsidR="00D801ED" w:rsidRDefault="007E68F5" w:rsidP="007E68F5">
      <w:pPr>
        <w:jc w:val="both"/>
      </w:pPr>
      <w:r w:rsidRPr="007E68F5">
        <w:t xml:space="preserve">where N is the number of images in the test set, M is the number of image class labels,  </w:t>
      </w:r>
      <w:r w:rsidRPr="007E68F5">
        <w:rPr>
          <w:rStyle w:val="mi"/>
          <w:i/>
          <w:iCs/>
        </w:rPr>
        <w:t>log</w:t>
      </w:r>
      <w:r w:rsidRPr="007E68F5">
        <w:t xml:space="preserve"> is the natural logarithm, </w:t>
      </w:r>
      <w:proofErr w:type="spellStart"/>
      <w:r w:rsidRPr="007E68F5">
        <w:rPr>
          <w:rStyle w:val="mi"/>
          <w:i/>
          <w:iCs/>
        </w:rPr>
        <w:t>yij</w:t>
      </w:r>
      <w:proofErr w:type="spellEnd"/>
      <w:r w:rsidRPr="007E68F5">
        <w:t xml:space="preserve"> is 1 if observation </w:t>
      </w:r>
      <w:proofErr w:type="spellStart"/>
      <w:r w:rsidRPr="007E68F5">
        <w:rPr>
          <w:rStyle w:val="mi"/>
          <w:i/>
          <w:iCs/>
        </w:rPr>
        <w:t>i</w:t>
      </w:r>
      <w:proofErr w:type="spellEnd"/>
      <w:r w:rsidRPr="007E68F5">
        <w:t xml:space="preserve"> belongs to class </w:t>
      </w:r>
      <w:r w:rsidRPr="007E68F5">
        <w:rPr>
          <w:rStyle w:val="mi"/>
          <w:i/>
          <w:iCs/>
        </w:rPr>
        <w:t>j</w:t>
      </w:r>
      <w:r w:rsidRPr="007E68F5">
        <w:t xml:space="preserve"> </w:t>
      </w:r>
      <w:r w:rsidRPr="007E68F5">
        <w:t xml:space="preserve">and 0 otherwise, and </w:t>
      </w:r>
      <w:proofErr w:type="spellStart"/>
      <w:r w:rsidRPr="007E68F5">
        <w:rPr>
          <w:rStyle w:val="mi"/>
          <w:i/>
          <w:iCs/>
        </w:rPr>
        <w:t>pij</w:t>
      </w:r>
      <w:proofErr w:type="spellEnd"/>
      <w:r w:rsidRPr="007E68F5">
        <w:t xml:space="preserve"> is the predicted probability that observation </w:t>
      </w:r>
      <w:proofErr w:type="spellStart"/>
      <w:r w:rsidRPr="007E68F5">
        <w:rPr>
          <w:rStyle w:val="mi"/>
          <w:i/>
          <w:iCs/>
        </w:rPr>
        <w:t>i</w:t>
      </w:r>
      <w:proofErr w:type="spellEnd"/>
      <w:r w:rsidRPr="007E68F5">
        <w:t xml:space="preserve"> belongs to class </w:t>
      </w:r>
      <w:r w:rsidRPr="007E68F5">
        <w:rPr>
          <w:rStyle w:val="mi"/>
          <w:i/>
          <w:iCs/>
        </w:rPr>
        <w:t>j</w:t>
      </w:r>
      <w:r w:rsidRPr="007E68F5">
        <w:t>.</w:t>
      </w:r>
    </w:p>
    <w:p w:rsidR="007D5909" w:rsidRDefault="007D5909" w:rsidP="007E68F5">
      <w:pPr>
        <w:jc w:val="both"/>
      </w:pPr>
    </w:p>
    <w:p w:rsidR="007D5909" w:rsidRPr="007E68F5" w:rsidRDefault="007D5909" w:rsidP="007E68F5">
      <w:pPr>
        <w:jc w:val="both"/>
      </w:pPr>
      <w:r>
        <w:t>The lower the log loss the better. So, SVM has again performed the best out of all the algorithms.</w:t>
      </w:r>
    </w:p>
    <w:p w:rsidR="007E68F5" w:rsidRDefault="007E68F5" w:rsidP="00D801ED">
      <w:pPr>
        <w:rPr>
          <w:b/>
        </w:rPr>
      </w:pPr>
    </w:p>
    <w:tbl>
      <w:tblPr>
        <w:tblW w:w="4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597"/>
        <w:gridCol w:w="1548"/>
        <w:gridCol w:w="1530"/>
      </w:tblGrid>
      <w:tr w:rsidR="00142E53" w:rsidTr="008E7831">
        <w:trPr>
          <w:trHeight w:val="144"/>
          <w:jc w:val="center"/>
        </w:trPr>
        <w:tc>
          <w:tcPr>
            <w:tcW w:w="1597" w:type="dxa"/>
            <w:tcMar>
              <w:top w:w="72" w:type="dxa"/>
              <w:left w:w="144" w:type="dxa"/>
              <w:bottom w:w="72" w:type="dxa"/>
              <w:right w:w="144" w:type="dxa"/>
            </w:tcMar>
            <w:hideMark/>
          </w:tcPr>
          <w:p w:rsidR="00142E53" w:rsidRPr="008C00D3" w:rsidRDefault="00142E53" w:rsidP="008E7831">
            <w:pPr>
              <w:rPr>
                <w:sz w:val="22"/>
              </w:rPr>
            </w:pPr>
            <w:r w:rsidRPr="008C00D3">
              <w:rPr>
                <w:b/>
                <w:bCs/>
                <w:sz w:val="22"/>
              </w:rPr>
              <w:t>Model</w:t>
            </w:r>
          </w:p>
        </w:tc>
        <w:tc>
          <w:tcPr>
            <w:tcW w:w="1548" w:type="dxa"/>
            <w:tcMar>
              <w:top w:w="72" w:type="dxa"/>
              <w:left w:w="144" w:type="dxa"/>
              <w:bottom w:w="72" w:type="dxa"/>
              <w:right w:w="144" w:type="dxa"/>
            </w:tcMar>
            <w:hideMark/>
          </w:tcPr>
          <w:p w:rsidR="00142E53" w:rsidRPr="008C00D3" w:rsidRDefault="00A2180F" w:rsidP="008E7831">
            <w:pPr>
              <w:rPr>
                <w:sz w:val="22"/>
              </w:rPr>
            </w:pPr>
            <w:r>
              <w:rPr>
                <w:b/>
                <w:bCs/>
                <w:sz w:val="22"/>
              </w:rPr>
              <w:t>Log Loss</w:t>
            </w:r>
            <w:r w:rsidR="00142E53" w:rsidRPr="008C00D3">
              <w:rPr>
                <w:b/>
                <w:bCs/>
                <w:sz w:val="22"/>
              </w:rPr>
              <w:t xml:space="preserve"> on training data</w:t>
            </w:r>
          </w:p>
        </w:tc>
        <w:tc>
          <w:tcPr>
            <w:tcW w:w="1530" w:type="dxa"/>
            <w:tcMar>
              <w:top w:w="72" w:type="dxa"/>
              <w:left w:w="144" w:type="dxa"/>
              <w:bottom w:w="72" w:type="dxa"/>
              <w:right w:w="144" w:type="dxa"/>
            </w:tcMar>
            <w:hideMark/>
          </w:tcPr>
          <w:p w:rsidR="00142E53" w:rsidRPr="008C00D3" w:rsidRDefault="00A2180F" w:rsidP="008E7831">
            <w:pPr>
              <w:rPr>
                <w:sz w:val="22"/>
              </w:rPr>
            </w:pPr>
            <w:r>
              <w:rPr>
                <w:b/>
                <w:bCs/>
                <w:sz w:val="22"/>
              </w:rPr>
              <w:t>Log Loss</w:t>
            </w:r>
            <w:r w:rsidR="00142E53" w:rsidRPr="008C00D3">
              <w:rPr>
                <w:b/>
                <w:bCs/>
                <w:sz w:val="22"/>
              </w:rPr>
              <w:t xml:space="preserve"> on </w:t>
            </w:r>
          </w:p>
          <w:p w:rsidR="00142E53" w:rsidRPr="008C00D3" w:rsidRDefault="00142E53" w:rsidP="008E7831">
            <w:pPr>
              <w:rPr>
                <w:sz w:val="22"/>
              </w:rPr>
            </w:pPr>
            <w:r w:rsidRPr="008C00D3">
              <w:rPr>
                <w:b/>
                <w:bCs/>
                <w:sz w:val="22"/>
              </w:rPr>
              <w:t>test data</w:t>
            </w:r>
          </w:p>
        </w:tc>
      </w:tr>
      <w:tr w:rsidR="00142E53" w:rsidTr="008E7831">
        <w:trPr>
          <w:trHeight w:val="144"/>
          <w:jc w:val="center"/>
        </w:trPr>
        <w:tc>
          <w:tcPr>
            <w:tcW w:w="1597" w:type="dxa"/>
            <w:shd w:val="clear" w:color="auto" w:fill="auto"/>
            <w:tcMar>
              <w:top w:w="72" w:type="dxa"/>
              <w:left w:w="144" w:type="dxa"/>
              <w:bottom w:w="72" w:type="dxa"/>
              <w:right w:w="144" w:type="dxa"/>
            </w:tcMar>
            <w:hideMark/>
          </w:tcPr>
          <w:p w:rsidR="00142E53" w:rsidRDefault="00142E53" w:rsidP="008E7831">
            <w:pPr>
              <w:rPr>
                <w:rFonts w:ascii="Calibri" w:hAnsi="Calibri"/>
              </w:rPr>
            </w:pPr>
            <w:r>
              <w:rPr>
                <w:rFonts w:ascii="Calibri" w:hAnsi="Calibri"/>
              </w:rPr>
              <w:t>Logistic Regression</w:t>
            </w:r>
          </w:p>
        </w:tc>
        <w:tc>
          <w:tcPr>
            <w:tcW w:w="1548" w:type="dxa"/>
            <w:shd w:val="clear" w:color="auto" w:fill="auto"/>
            <w:tcMar>
              <w:top w:w="72" w:type="dxa"/>
              <w:left w:w="144" w:type="dxa"/>
              <w:bottom w:w="72" w:type="dxa"/>
              <w:right w:w="144" w:type="dxa"/>
            </w:tcMar>
          </w:tcPr>
          <w:p w:rsidR="00142E53" w:rsidRDefault="00142E53" w:rsidP="008E7831">
            <w:pPr>
              <w:rPr>
                <w:rFonts w:ascii="Calibri" w:hAnsi="Calibri"/>
              </w:rPr>
            </w:pPr>
            <w:r>
              <w:rPr>
                <w:rFonts w:ascii="Calibri" w:hAnsi="Calibri"/>
              </w:rPr>
              <w:t>1.023</w:t>
            </w:r>
          </w:p>
        </w:tc>
        <w:tc>
          <w:tcPr>
            <w:tcW w:w="1530" w:type="dxa"/>
            <w:shd w:val="clear" w:color="auto" w:fill="auto"/>
            <w:tcMar>
              <w:top w:w="72" w:type="dxa"/>
              <w:left w:w="144" w:type="dxa"/>
              <w:bottom w:w="72" w:type="dxa"/>
              <w:right w:w="144" w:type="dxa"/>
            </w:tcMar>
          </w:tcPr>
          <w:p w:rsidR="00142E53" w:rsidRDefault="00A2180F" w:rsidP="008E7831">
            <w:pPr>
              <w:rPr>
                <w:rFonts w:ascii="Calibri" w:hAnsi="Calibri"/>
              </w:rPr>
            </w:pPr>
            <w:r>
              <w:rPr>
                <w:rFonts w:ascii="Calibri" w:hAnsi="Calibri"/>
              </w:rPr>
              <w:t>1.26</w:t>
            </w:r>
          </w:p>
        </w:tc>
      </w:tr>
      <w:tr w:rsidR="00142E53" w:rsidTr="008E7831">
        <w:trPr>
          <w:trHeight w:val="144"/>
          <w:jc w:val="center"/>
        </w:trPr>
        <w:tc>
          <w:tcPr>
            <w:tcW w:w="1597" w:type="dxa"/>
            <w:shd w:val="clear" w:color="auto" w:fill="auto"/>
            <w:tcMar>
              <w:top w:w="72" w:type="dxa"/>
              <w:left w:w="144" w:type="dxa"/>
              <w:bottom w:w="72" w:type="dxa"/>
              <w:right w:w="144" w:type="dxa"/>
            </w:tcMar>
            <w:hideMark/>
          </w:tcPr>
          <w:p w:rsidR="00142E53" w:rsidRDefault="00142E53" w:rsidP="008E7831">
            <w:pPr>
              <w:rPr>
                <w:rFonts w:ascii="Calibri" w:hAnsi="Calibri"/>
              </w:rPr>
            </w:pPr>
            <w:r>
              <w:rPr>
                <w:rFonts w:ascii="Calibri" w:hAnsi="Calibri"/>
              </w:rPr>
              <w:t>Support Vector Machines</w:t>
            </w:r>
          </w:p>
        </w:tc>
        <w:tc>
          <w:tcPr>
            <w:tcW w:w="1548" w:type="dxa"/>
            <w:shd w:val="clear" w:color="auto" w:fill="auto"/>
            <w:tcMar>
              <w:top w:w="72" w:type="dxa"/>
              <w:left w:w="144" w:type="dxa"/>
              <w:bottom w:w="72" w:type="dxa"/>
              <w:right w:w="144" w:type="dxa"/>
            </w:tcMar>
          </w:tcPr>
          <w:p w:rsidR="00142E53" w:rsidRDefault="00A2180F" w:rsidP="008E7831">
            <w:pPr>
              <w:rPr>
                <w:rFonts w:ascii="Calibri" w:hAnsi="Calibri"/>
              </w:rPr>
            </w:pPr>
            <w:r>
              <w:rPr>
                <w:rFonts w:ascii="Calibri" w:hAnsi="Calibri"/>
              </w:rPr>
              <w:t>0</w:t>
            </w:r>
          </w:p>
        </w:tc>
        <w:tc>
          <w:tcPr>
            <w:tcW w:w="1530" w:type="dxa"/>
            <w:shd w:val="clear" w:color="auto" w:fill="auto"/>
            <w:tcMar>
              <w:top w:w="72" w:type="dxa"/>
              <w:left w:w="144" w:type="dxa"/>
              <w:bottom w:w="72" w:type="dxa"/>
              <w:right w:w="144" w:type="dxa"/>
            </w:tcMar>
          </w:tcPr>
          <w:p w:rsidR="00142E53" w:rsidRDefault="00ED2893" w:rsidP="008E7831">
            <w:pPr>
              <w:rPr>
                <w:rFonts w:ascii="Calibri" w:hAnsi="Calibri"/>
              </w:rPr>
            </w:pPr>
            <w:r>
              <w:rPr>
                <w:rFonts w:ascii="Calibri" w:hAnsi="Calibri"/>
              </w:rPr>
              <w:t>0.22</w:t>
            </w:r>
          </w:p>
        </w:tc>
      </w:tr>
      <w:tr w:rsidR="00142E53" w:rsidTr="008E7831">
        <w:trPr>
          <w:trHeight w:val="144"/>
          <w:jc w:val="center"/>
        </w:trPr>
        <w:tc>
          <w:tcPr>
            <w:tcW w:w="1597" w:type="dxa"/>
            <w:shd w:val="clear" w:color="auto" w:fill="auto"/>
            <w:tcMar>
              <w:top w:w="72" w:type="dxa"/>
              <w:left w:w="144" w:type="dxa"/>
              <w:bottom w:w="72" w:type="dxa"/>
              <w:right w:w="144" w:type="dxa"/>
            </w:tcMar>
            <w:hideMark/>
          </w:tcPr>
          <w:p w:rsidR="00142E53" w:rsidRDefault="00142E53" w:rsidP="008E7831">
            <w:pPr>
              <w:rPr>
                <w:rFonts w:ascii="Calibri" w:hAnsi="Calibri"/>
              </w:rPr>
            </w:pPr>
            <w:r>
              <w:rPr>
                <w:rFonts w:ascii="Calibri" w:hAnsi="Calibri"/>
              </w:rPr>
              <w:t>Random Forest</w:t>
            </w:r>
          </w:p>
        </w:tc>
        <w:tc>
          <w:tcPr>
            <w:tcW w:w="1548" w:type="dxa"/>
            <w:shd w:val="clear" w:color="auto" w:fill="auto"/>
            <w:tcMar>
              <w:top w:w="72" w:type="dxa"/>
              <w:left w:w="144" w:type="dxa"/>
              <w:bottom w:w="72" w:type="dxa"/>
              <w:right w:w="144" w:type="dxa"/>
            </w:tcMar>
          </w:tcPr>
          <w:p w:rsidR="00142E53" w:rsidRDefault="00A2180F" w:rsidP="008E7831">
            <w:pPr>
              <w:rPr>
                <w:rFonts w:ascii="Calibri" w:hAnsi="Calibri"/>
              </w:rPr>
            </w:pPr>
            <w:r>
              <w:rPr>
                <w:rFonts w:ascii="Calibri" w:hAnsi="Calibri"/>
              </w:rPr>
              <w:t>1.5</w:t>
            </w:r>
          </w:p>
        </w:tc>
        <w:tc>
          <w:tcPr>
            <w:tcW w:w="1530" w:type="dxa"/>
            <w:shd w:val="clear" w:color="auto" w:fill="auto"/>
            <w:tcMar>
              <w:top w:w="72" w:type="dxa"/>
              <w:left w:w="144" w:type="dxa"/>
              <w:bottom w:w="72" w:type="dxa"/>
              <w:right w:w="144" w:type="dxa"/>
            </w:tcMar>
          </w:tcPr>
          <w:p w:rsidR="00142E53" w:rsidRDefault="00ED2893" w:rsidP="008E7831">
            <w:pPr>
              <w:rPr>
                <w:rFonts w:ascii="Calibri" w:hAnsi="Calibri"/>
              </w:rPr>
            </w:pPr>
            <w:r>
              <w:rPr>
                <w:rFonts w:ascii="Calibri" w:hAnsi="Calibri"/>
              </w:rPr>
              <w:t>1.8</w:t>
            </w:r>
          </w:p>
        </w:tc>
      </w:tr>
      <w:tr w:rsidR="00142E53" w:rsidTr="008E7831">
        <w:trPr>
          <w:trHeight w:val="144"/>
          <w:jc w:val="center"/>
        </w:trPr>
        <w:tc>
          <w:tcPr>
            <w:tcW w:w="1597" w:type="dxa"/>
            <w:shd w:val="clear" w:color="auto" w:fill="auto"/>
            <w:tcMar>
              <w:top w:w="72" w:type="dxa"/>
              <w:left w:w="144" w:type="dxa"/>
              <w:bottom w:w="72" w:type="dxa"/>
              <w:right w:w="144" w:type="dxa"/>
            </w:tcMar>
          </w:tcPr>
          <w:p w:rsidR="00142E53" w:rsidRDefault="00142E53" w:rsidP="008E7831">
            <w:pPr>
              <w:rPr>
                <w:rFonts w:ascii="Calibri" w:hAnsi="Calibri"/>
              </w:rPr>
            </w:pPr>
            <w:r>
              <w:rPr>
                <w:rFonts w:ascii="Calibri" w:hAnsi="Calibri"/>
              </w:rPr>
              <w:t>Boosted Trees</w:t>
            </w:r>
          </w:p>
        </w:tc>
        <w:tc>
          <w:tcPr>
            <w:tcW w:w="1548" w:type="dxa"/>
            <w:shd w:val="clear" w:color="auto" w:fill="auto"/>
            <w:tcMar>
              <w:top w:w="72" w:type="dxa"/>
              <w:left w:w="144" w:type="dxa"/>
              <w:bottom w:w="72" w:type="dxa"/>
              <w:right w:w="144" w:type="dxa"/>
            </w:tcMar>
          </w:tcPr>
          <w:p w:rsidR="00142E53" w:rsidRDefault="00A2180F" w:rsidP="008E7831">
            <w:pPr>
              <w:rPr>
                <w:rFonts w:ascii="Calibri" w:hAnsi="Calibri"/>
              </w:rPr>
            </w:pPr>
            <w:r>
              <w:rPr>
                <w:rFonts w:ascii="Calibri" w:hAnsi="Calibri"/>
              </w:rPr>
              <w:t>0.9</w:t>
            </w:r>
          </w:p>
        </w:tc>
        <w:tc>
          <w:tcPr>
            <w:tcW w:w="1530" w:type="dxa"/>
            <w:shd w:val="clear" w:color="auto" w:fill="auto"/>
            <w:tcMar>
              <w:top w:w="72" w:type="dxa"/>
              <w:left w:w="144" w:type="dxa"/>
              <w:bottom w:w="72" w:type="dxa"/>
              <w:right w:w="144" w:type="dxa"/>
            </w:tcMar>
          </w:tcPr>
          <w:p w:rsidR="00142E53" w:rsidRDefault="00ED2893" w:rsidP="008E7831">
            <w:pPr>
              <w:rPr>
                <w:rFonts w:ascii="Calibri" w:hAnsi="Calibri"/>
              </w:rPr>
            </w:pPr>
            <w:r>
              <w:rPr>
                <w:rFonts w:ascii="Calibri" w:hAnsi="Calibri"/>
              </w:rPr>
              <w:t>1.49</w:t>
            </w:r>
          </w:p>
        </w:tc>
      </w:tr>
    </w:tbl>
    <w:p w:rsidR="00142E53" w:rsidRDefault="00142E53" w:rsidP="00D801ED">
      <w:pPr>
        <w:rPr>
          <w:b/>
        </w:rPr>
      </w:pPr>
    </w:p>
    <w:p w:rsidR="00142E53" w:rsidRDefault="007D5909" w:rsidP="007D5909">
      <w:pPr>
        <w:jc w:val="both"/>
      </w:pPr>
      <w:r>
        <w:t>The confusion matrix for logistic regression and SVM (in the same order) is shown below for comparison of their performances</w:t>
      </w:r>
    </w:p>
    <w:p w:rsidR="007D5909" w:rsidRDefault="007D5909" w:rsidP="00D801ED"/>
    <w:p w:rsidR="007D5909" w:rsidRDefault="007D5909" w:rsidP="007D5909">
      <w:pPr>
        <w:jc w:val="center"/>
      </w:pPr>
      <w:r>
        <w:rPr>
          <w:noProof/>
          <w:lang w:val="en-US" w:eastAsia="en-US"/>
        </w:rPr>
        <w:drawing>
          <wp:inline distT="0" distB="0" distL="0" distR="0" wp14:anchorId="2E994930" wp14:editId="20D9A125">
            <wp:extent cx="243840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400" cy="1562100"/>
                    </a:xfrm>
                    <a:prstGeom prst="rect">
                      <a:avLst/>
                    </a:prstGeom>
                  </pic:spPr>
                </pic:pic>
              </a:graphicData>
            </a:graphic>
          </wp:inline>
        </w:drawing>
      </w:r>
    </w:p>
    <w:p w:rsidR="007D5909" w:rsidRDefault="007D5909" w:rsidP="00D801ED"/>
    <w:p w:rsidR="007D5909" w:rsidRDefault="007D5909" w:rsidP="007D5909">
      <w:pPr>
        <w:jc w:val="center"/>
      </w:pPr>
      <w:r>
        <w:rPr>
          <w:noProof/>
          <w:lang w:val="en-US" w:eastAsia="en-US"/>
        </w:rPr>
        <w:drawing>
          <wp:inline distT="0" distB="0" distL="0" distR="0" wp14:anchorId="23AC569D" wp14:editId="305DCED4">
            <wp:extent cx="2390775" cy="1543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0775" cy="1543050"/>
                    </a:xfrm>
                    <a:prstGeom prst="rect">
                      <a:avLst/>
                    </a:prstGeom>
                  </pic:spPr>
                </pic:pic>
              </a:graphicData>
            </a:graphic>
          </wp:inline>
        </w:drawing>
      </w:r>
    </w:p>
    <w:p w:rsidR="007D5909" w:rsidRDefault="007D5909" w:rsidP="00D801ED"/>
    <w:p w:rsidR="007D5909" w:rsidRDefault="00AB5840" w:rsidP="00600953">
      <w:pPr>
        <w:jc w:val="both"/>
      </w:pPr>
      <w:r>
        <w:t>Therefore, we chose SVM as the model that should be deployed for our web interface.</w:t>
      </w:r>
      <w:r w:rsidR="00600953">
        <w:t xml:space="preserve"> This model was converted into pickle format so that it can be used by the web interface without having to run the model over and over again.</w:t>
      </w:r>
    </w:p>
    <w:p w:rsidR="00AB5840" w:rsidRPr="007D5909" w:rsidRDefault="00AB5840" w:rsidP="00D801ED"/>
    <w:p w:rsidR="00D870B4" w:rsidRPr="00D870B4" w:rsidRDefault="00D870B4" w:rsidP="003F5152">
      <w:pPr>
        <w:pStyle w:val="ListParagraph"/>
        <w:numPr>
          <w:ilvl w:val="0"/>
          <w:numId w:val="10"/>
        </w:numPr>
        <w:spacing w:after="0"/>
        <w:jc w:val="center"/>
        <w:rPr>
          <w:rFonts w:ascii="Times New Roman" w:hAnsi="Times New Roman" w:cs="Times New Roman"/>
          <w:b/>
          <w:sz w:val="24"/>
        </w:rPr>
      </w:pPr>
      <w:r w:rsidRPr="00D870B4">
        <w:rPr>
          <w:rFonts w:ascii="Times New Roman" w:hAnsi="Times New Roman" w:cs="Times New Roman"/>
          <w:b/>
          <w:sz w:val="24"/>
        </w:rPr>
        <w:lastRenderedPageBreak/>
        <w:t>Model Deployment</w:t>
      </w:r>
    </w:p>
    <w:p w:rsidR="00D870B4" w:rsidRDefault="00600953" w:rsidP="00600953">
      <w:pPr>
        <w:jc w:val="both"/>
      </w:pPr>
      <w:r>
        <w:t>We used Flask for deploying our model on a web application</w:t>
      </w:r>
      <w:r>
        <w:t>.</w:t>
      </w:r>
      <w:r>
        <w:t xml:space="preserve"> Flask is a lightweight Python web framework. </w:t>
      </w:r>
      <w:r>
        <w:t xml:space="preserve">The </w:t>
      </w:r>
      <w:r>
        <w:t xml:space="preserve">demo </w:t>
      </w:r>
      <w:r>
        <w:t>page is written in HTML and CSS.</w:t>
      </w:r>
    </w:p>
    <w:p w:rsidR="00600953" w:rsidRDefault="00600953" w:rsidP="00600953"/>
    <w:p w:rsidR="00600953" w:rsidRPr="00600953" w:rsidRDefault="00600953" w:rsidP="00600953"/>
    <w:p w:rsidR="00D870B4" w:rsidRPr="00D870B4" w:rsidRDefault="000C2D24" w:rsidP="003F5152">
      <w:pPr>
        <w:pStyle w:val="ListParagraph"/>
        <w:numPr>
          <w:ilvl w:val="0"/>
          <w:numId w:val="10"/>
        </w:numPr>
        <w:spacing w:after="0"/>
        <w:jc w:val="center"/>
        <w:rPr>
          <w:rFonts w:ascii="Times New Roman" w:hAnsi="Times New Roman" w:cs="Times New Roman"/>
          <w:b/>
          <w:sz w:val="24"/>
        </w:rPr>
      </w:pPr>
      <w:r>
        <w:rPr>
          <w:rFonts w:ascii="Times New Roman" w:hAnsi="Times New Roman" w:cs="Times New Roman"/>
          <w:b/>
          <w:sz w:val="24"/>
        </w:rPr>
        <w:t>Deep learning – An Alternative</w:t>
      </w:r>
    </w:p>
    <w:p w:rsidR="00D870B4" w:rsidRPr="00D870B4" w:rsidRDefault="00D870B4" w:rsidP="00D870B4">
      <w:pPr>
        <w:autoSpaceDE w:val="0"/>
        <w:autoSpaceDN w:val="0"/>
        <w:adjustRightInd w:val="0"/>
        <w:spacing w:line="276" w:lineRule="auto"/>
        <w:jc w:val="both"/>
        <w:rPr>
          <w:rFonts w:eastAsiaTheme="minorHAnsi"/>
          <w:szCs w:val="22"/>
        </w:rPr>
      </w:pPr>
      <w:r w:rsidRPr="00D870B4">
        <w:rPr>
          <w:rFonts w:eastAsiaTheme="minorHAnsi"/>
          <w:szCs w:val="22"/>
        </w:rPr>
        <w:t>Deep learning is a branch of </w:t>
      </w:r>
      <w:hyperlink r:id="rId17" w:tooltip="Machine learning" w:history="1">
        <w:r w:rsidRPr="00D870B4">
          <w:rPr>
            <w:rFonts w:eastAsiaTheme="minorHAnsi"/>
            <w:szCs w:val="22"/>
          </w:rPr>
          <w:t>machine learning</w:t>
        </w:r>
      </w:hyperlink>
      <w:r w:rsidRPr="00D870B4">
        <w:rPr>
          <w:rFonts w:eastAsiaTheme="minorHAnsi"/>
          <w:szCs w:val="22"/>
        </w:rPr>
        <w:t> based on a set of </w:t>
      </w:r>
      <w:hyperlink r:id="rId18" w:tooltip="Algorithm" w:history="1">
        <w:r w:rsidRPr="00D870B4">
          <w:rPr>
            <w:rFonts w:eastAsiaTheme="minorHAnsi"/>
            <w:szCs w:val="22"/>
          </w:rPr>
          <w:t>algorithms</w:t>
        </w:r>
      </w:hyperlink>
      <w:r w:rsidRPr="00D870B4">
        <w:rPr>
          <w:rFonts w:eastAsiaTheme="minorHAnsi"/>
          <w:szCs w:val="22"/>
        </w:rPr>
        <w:t> that attempt to model high-level abstractions in data by using multiple processing layers, with complex structures or otherwise, composed of multiple non-</w:t>
      </w:r>
      <w:hyperlink r:id="rId19" w:tooltip="Linear transformation" w:history="1">
        <w:r w:rsidRPr="00D870B4">
          <w:rPr>
            <w:rFonts w:eastAsiaTheme="minorHAnsi"/>
            <w:szCs w:val="22"/>
          </w:rPr>
          <w:t>linear transformations</w:t>
        </w:r>
      </w:hyperlink>
      <w:r w:rsidRPr="00D870B4">
        <w:rPr>
          <w:rFonts w:eastAsiaTheme="minorHAnsi"/>
          <w:szCs w:val="22"/>
        </w:rPr>
        <w:t xml:space="preserve">. It is being widely used in the industry for tasks such as speech and Image recognition, Natural language processing etc. </w:t>
      </w:r>
      <w:r w:rsidR="00CB5002">
        <w:rPr>
          <w:rFonts w:eastAsiaTheme="minorHAnsi"/>
          <w:szCs w:val="22"/>
        </w:rPr>
        <w:t>Deep learning works better for i</w:t>
      </w:r>
      <w:r w:rsidRPr="00D870B4">
        <w:rPr>
          <w:rFonts w:eastAsiaTheme="minorHAnsi"/>
          <w:szCs w:val="22"/>
        </w:rPr>
        <w:t>mage classification because they are able to cater to vast amount of variations in images, which are not possible with other algorithms. It works by </w:t>
      </w:r>
      <w:r w:rsidRPr="00D870B4">
        <w:rPr>
          <w:rFonts w:eastAsiaTheme="minorHAnsi"/>
          <w:bCs/>
          <w:szCs w:val="22"/>
        </w:rPr>
        <w:t xml:space="preserve">consecutively </w:t>
      </w:r>
      <w:r w:rsidR="00AA4737" w:rsidRPr="00D870B4">
        <w:rPr>
          <w:rFonts w:eastAsiaTheme="minorHAnsi"/>
          <w:bCs/>
          <w:szCs w:val="22"/>
        </w:rPr>
        <w:t>modelling</w:t>
      </w:r>
      <w:r w:rsidRPr="00D870B4">
        <w:rPr>
          <w:rFonts w:eastAsiaTheme="minorHAnsi"/>
          <w:bCs/>
          <w:szCs w:val="22"/>
        </w:rPr>
        <w:t xml:space="preserve"> small pieces of information</w:t>
      </w:r>
      <w:r w:rsidRPr="00D870B4">
        <w:rPr>
          <w:rFonts w:eastAsiaTheme="minorHAnsi"/>
          <w:b/>
          <w:bCs/>
          <w:szCs w:val="22"/>
        </w:rPr>
        <w:t xml:space="preserve"> </w:t>
      </w:r>
      <w:r w:rsidRPr="00D870B4">
        <w:rPr>
          <w:rFonts w:eastAsiaTheme="minorHAnsi"/>
          <w:szCs w:val="22"/>
        </w:rPr>
        <w:t xml:space="preserve">and combining them deeper in a network. </w:t>
      </w:r>
    </w:p>
    <w:p w:rsidR="00D870B4" w:rsidRPr="00D870B4" w:rsidRDefault="00D870B4" w:rsidP="00D870B4">
      <w:pPr>
        <w:autoSpaceDE w:val="0"/>
        <w:autoSpaceDN w:val="0"/>
        <w:adjustRightInd w:val="0"/>
        <w:spacing w:line="276" w:lineRule="auto"/>
        <w:jc w:val="both"/>
        <w:rPr>
          <w:rFonts w:eastAsiaTheme="minorHAnsi"/>
          <w:szCs w:val="22"/>
        </w:rPr>
      </w:pPr>
    </w:p>
    <w:p w:rsidR="00D870B4" w:rsidRPr="00D870B4" w:rsidRDefault="00D870B4" w:rsidP="00D870B4">
      <w:pPr>
        <w:autoSpaceDE w:val="0"/>
        <w:autoSpaceDN w:val="0"/>
        <w:adjustRightInd w:val="0"/>
        <w:spacing w:line="276" w:lineRule="auto"/>
        <w:jc w:val="both"/>
        <w:rPr>
          <w:rFonts w:eastAsiaTheme="minorHAnsi"/>
          <w:szCs w:val="22"/>
        </w:rPr>
      </w:pPr>
      <w:r w:rsidRPr="00D870B4">
        <w:rPr>
          <w:rFonts w:eastAsiaTheme="minorHAnsi"/>
          <w:szCs w:val="22"/>
        </w:rPr>
        <w:t>Understanding the layers in the model is key. For example, in a sample image, the first layer will try to </w:t>
      </w:r>
      <w:r w:rsidRPr="00D870B4">
        <w:rPr>
          <w:rFonts w:eastAsiaTheme="minorHAnsi"/>
          <w:bCs/>
          <w:szCs w:val="22"/>
        </w:rPr>
        <w:t>detect edges</w:t>
      </w:r>
      <w:r w:rsidRPr="00D870B4">
        <w:rPr>
          <w:rFonts w:eastAsiaTheme="minorHAnsi"/>
          <w:szCs w:val="22"/>
        </w:rPr>
        <w:t> and form templates for edge detection. Then subsequent layers will try to </w:t>
      </w:r>
      <w:r w:rsidRPr="00D870B4">
        <w:rPr>
          <w:rFonts w:eastAsiaTheme="minorHAnsi"/>
          <w:bCs/>
          <w:szCs w:val="22"/>
        </w:rPr>
        <w:t>combine them into simpler shapes</w:t>
      </w:r>
      <w:r w:rsidRPr="00D870B4">
        <w:rPr>
          <w:rFonts w:eastAsiaTheme="minorHAnsi"/>
          <w:szCs w:val="22"/>
        </w:rPr>
        <w:t> and eventually into templates of </w:t>
      </w:r>
      <w:r w:rsidRPr="00D870B4">
        <w:rPr>
          <w:rFonts w:eastAsiaTheme="minorHAnsi"/>
          <w:bCs/>
          <w:szCs w:val="22"/>
        </w:rPr>
        <w:t>different object positions</w:t>
      </w:r>
      <w:r w:rsidRPr="00D870B4">
        <w:rPr>
          <w:rFonts w:eastAsiaTheme="minorHAnsi"/>
          <w:szCs w:val="22"/>
        </w:rPr>
        <w:t xml:space="preserve">, illumination, scales, etc. The final layers will match an input image with all the templates and the final prediction is like a weighted sum of all of them. So, they are able to model complex variations and </w:t>
      </w:r>
      <w:r w:rsidR="001A684B" w:rsidRPr="00D870B4">
        <w:rPr>
          <w:rFonts w:eastAsiaTheme="minorHAnsi"/>
          <w:szCs w:val="22"/>
        </w:rPr>
        <w:t>behaviour</w:t>
      </w:r>
      <w:r w:rsidRPr="00D870B4">
        <w:rPr>
          <w:rFonts w:eastAsiaTheme="minorHAnsi"/>
          <w:szCs w:val="22"/>
        </w:rPr>
        <w:t xml:space="preserve"> giving highly accurate predictions.</w:t>
      </w:r>
    </w:p>
    <w:p w:rsidR="00D870B4" w:rsidRPr="00D870B4" w:rsidRDefault="00D870B4" w:rsidP="00D870B4">
      <w:pPr>
        <w:autoSpaceDE w:val="0"/>
        <w:autoSpaceDN w:val="0"/>
        <w:adjustRightInd w:val="0"/>
        <w:spacing w:line="276" w:lineRule="auto"/>
        <w:jc w:val="both"/>
        <w:rPr>
          <w:rFonts w:eastAsiaTheme="minorHAnsi"/>
          <w:szCs w:val="22"/>
        </w:rPr>
      </w:pPr>
    </w:p>
    <w:p w:rsidR="00D870B4" w:rsidRDefault="00D870B4" w:rsidP="00D870B4">
      <w:pPr>
        <w:autoSpaceDE w:val="0"/>
        <w:autoSpaceDN w:val="0"/>
        <w:adjustRightInd w:val="0"/>
        <w:spacing w:line="276" w:lineRule="auto"/>
        <w:jc w:val="both"/>
        <w:rPr>
          <w:rFonts w:eastAsiaTheme="minorHAnsi"/>
          <w:szCs w:val="22"/>
        </w:rPr>
      </w:pPr>
      <w:r w:rsidRPr="00D870B4">
        <w:rPr>
          <w:rFonts w:eastAsiaTheme="minorHAnsi"/>
          <w:szCs w:val="22"/>
        </w:rPr>
        <w:t>Some of the disadvantages of deep learning are that it needs a large dataset to train, large computational power to train the model, it is very time intensive which makes it expensive for production and the parameters are hard to interpret.</w:t>
      </w:r>
      <w:r>
        <w:rPr>
          <w:rFonts w:eastAsiaTheme="minorHAnsi"/>
          <w:szCs w:val="22"/>
        </w:rPr>
        <w:t xml:space="preserve"> </w:t>
      </w:r>
    </w:p>
    <w:p w:rsidR="00B13B6F" w:rsidRDefault="00B13B6F" w:rsidP="00D870B4">
      <w:pPr>
        <w:autoSpaceDE w:val="0"/>
        <w:autoSpaceDN w:val="0"/>
        <w:adjustRightInd w:val="0"/>
        <w:spacing w:line="276" w:lineRule="auto"/>
        <w:jc w:val="both"/>
        <w:rPr>
          <w:rFonts w:eastAsiaTheme="minorHAnsi"/>
          <w:szCs w:val="22"/>
        </w:rPr>
      </w:pPr>
    </w:p>
    <w:p w:rsidR="00B13B6F" w:rsidRDefault="00B13B6F" w:rsidP="00D870B4">
      <w:pPr>
        <w:autoSpaceDE w:val="0"/>
        <w:autoSpaceDN w:val="0"/>
        <w:adjustRightInd w:val="0"/>
        <w:spacing w:line="276" w:lineRule="auto"/>
        <w:jc w:val="both"/>
        <w:rPr>
          <w:rFonts w:eastAsiaTheme="minorHAnsi"/>
          <w:szCs w:val="22"/>
        </w:rPr>
      </w:pPr>
    </w:p>
    <w:p w:rsidR="00EB49BC" w:rsidRDefault="00EB49BC" w:rsidP="00D870B4">
      <w:pPr>
        <w:autoSpaceDE w:val="0"/>
        <w:autoSpaceDN w:val="0"/>
        <w:adjustRightInd w:val="0"/>
        <w:spacing w:line="276" w:lineRule="auto"/>
        <w:jc w:val="both"/>
        <w:rPr>
          <w:rFonts w:eastAsiaTheme="minorHAnsi"/>
          <w:szCs w:val="22"/>
        </w:rPr>
      </w:pPr>
    </w:p>
    <w:p w:rsidR="00EB49BC" w:rsidRDefault="00EB49BC" w:rsidP="00D870B4">
      <w:pPr>
        <w:autoSpaceDE w:val="0"/>
        <w:autoSpaceDN w:val="0"/>
        <w:adjustRightInd w:val="0"/>
        <w:spacing w:line="276" w:lineRule="auto"/>
        <w:jc w:val="both"/>
        <w:rPr>
          <w:rFonts w:eastAsiaTheme="minorHAnsi"/>
          <w:szCs w:val="22"/>
        </w:rPr>
      </w:pPr>
    </w:p>
    <w:p w:rsidR="00EB49BC" w:rsidRDefault="00EB49BC" w:rsidP="00D870B4">
      <w:pPr>
        <w:autoSpaceDE w:val="0"/>
        <w:autoSpaceDN w:val="0"/>
        <w:adjustRightInd w:val="0"/>
        <w:spacing w:line="276" w:lineRule="auto"/>
        <w:jc w:val="both"/>
        <w:rPr>
          <w:rFonts w:eastAsiaTheme="minorHAnsi"/>
          <w:szCs w:val="22"/>
        </w:rPr>
      </w:pPr>
    </w:p>
    <w:p w:rsidR="00EB49BC" w:rsidRDefault="00EB49BC" w:rsidP="00D870B4">
      <w:pPr>
        <w:autoSpaceDE w:val="0"/>
        <w:autoSpaceDN w:val="0"/>
        <w:adjustRightInd w:val="0"/>
        <w:spacing w:line="276" w:lineRule="auto"/>
        <w:jc w:val="both"/>
        <w:rPr>
          <w:rFonts w:eastAsiaTheme="minorHAnsi"/>
          <w:szCs w:val="22"/>
        </w:rPr>
      </w:pPr>
    </w:p>
    <w:p w:rsidR="00EB49BC" w:rsidRDefault="00EB49BC" w:rsidP="00B13B6F">
      <w:pPr>
        <w:tabs>
          <w:tab w:val="left" w:pos="3675"/>
        </w:tabs>
        <w:jc w:val="both"/>
        <w:rPr>
          <w:b/>
        </w:rPr>
      </w:pPr>
    </w:p>
    <w:p w:rsidR="00B13B6F" w:rsidRPr="00B13B6F" w:rsidRDefault="00B13B6F" w:rsidP="00B13B6F">
      <w:pPr>
        <w:tabs>
          <w:tab w:val="left" w:pos="3675"/>
        </w:tabs>
        <w:jc w:val="both"/>
        <w:rPr>
          <w:b/>
        </w:rPr>
      </w:pPr>
      <w:bookmarkStart w:id="0" w:name="_GoBack"/>
      <w:bookmarkEnd w:id="0"/>
      <w:r w:rsidRPr="00B13B6F">
        <w:rPr>
          <w:b/>
        </w:rPr>
        <w:t>References:</w:t>
      </w:r>
    </w:p>
    <w:p w:rsidR="00B13B6F" w:rsidRPr="00B13B6F" w:rsidRDefault="00B13B6F" w:rsidP="00B13B6F">
      <w:pPr>
        <w:tabs>
          <w:tab w:val="left" w:pos="3675"/>
        </w:tabs>
        <w:jc w:val="both"/>
        <w:rPr>
          <w:b/>
        </w:rPr>
      </w:pPr>
    </w:p>
    <w:p w:rsidR="00B13B6F" w:rsidRPr="00B13B6F" w:rsidRDefault="00B13B6F" w:rsidP="001A684B">
      <w:pPr>
        <w:pStyle w:val="ListParagraph"/>
        <w:numPr>
          <w:ilvl w:val="0"/>
          <w:numId w:val="14"/>
        </w:numPr>
        <w:tabs>
          <w:tab w:val="left" w:pos="3675"/>
        </w:tabs>
        <w:jc w:val="both"/>
        <w:rPr>
          <w:sz w:val="24"/>
          <w:szCs w:val="24"/>
        </w:rPr>
      </w:pPr>
      <w:hyperlink r:id="rId20" w:history="1">
        <w:r w:rsidRPr="000F1DD6">
          <w:rPr>
            <w:rStyle w:val="Hyperlink"/>
          </w:rPr>
          <w:t>http://www.analyticsvidhya.com/blog/2016/04/deep-learning-computer-vision-introduction-convolution-neural-networks/</w:t>
        </w:r>
      </w:hyperlink>
    </w:p>
    <w:p w:rsidR="00B13B6F" w:rsidRPr="00B13B6F" w:rsidRDefault="00B13B6F" w:rsidP="001A684B">
      <w:pPr>
        <w:pStyle w:val="ListParagraph"/>
        <w:numPr>
          <w:ilvl w:val="0"/>
          <w:numId w:val="14"/>
        </w:numPr>
        <w:tabs>
          <w:tab w:val="left" w:pos="3675"/>
        </w:tabs>
        <w:jc w:val="both"/>
        <w:rPr>
          <w:sz w:val="24"/>
          <w:szCs w:val="24"/>
        </w:rPr>
      </w:pPr>
      <w:hyperlink r:id="rId21" w:history="1">
        <w:r w:rsidRPr="001A684B">
          <w:rPr>
            <w:rStyle w:val="Hyperlink"/>
          </w:rPr>
          <w:t>http</w:t>
        </w:r>
        <w:r w:rsidRPr="00B13B6F">
          <w:rPr>
            <w:rStyle w:val="Hyperlink"/>
            <w:sz w:val="24"/>
            <w:szCs w:val="24"/>
          </w:rPr>
          <w:t>://www.insurance.com/auto-insurance/claims/7-reasons-to-use-a-dash-cam.html</w:t>
        </w:r>
      </w:hyperlink>
    </w:p>
    <w:p w:rsidR="00B13B6F" w:rsidRPr="001A684B" w:rsidRDefault="00B13B6F" w:rsidP="001A684B">
      <w:pPr>
        <w:pStyle w:val="ListParagraph"/>
        <w:numPr>
          <w:ilvl w:val="0"/>
          <w:numId w:val="14"/>
        </w:numPr>
        <w:tabs>
          <w:tab w:val="left" w:pos="3675"/>
        </w:tabs>
        <w:jc w:val="both"/>
        <w:rPr>
          <w:rStyle w:val="Hyperlink"/>
          <w:color w:val="auto"/>
          <w:u w:val="none"/>
        </w:rPr>
      </w:pPr>
      <w:r w:rsidRPr="001A684B">
        <w:rPr>
          <w:rStyle w:val="Hyperlink"/>
          <w:color w:val="auto"/>
          <w:u w:val="none"/>
        </w:rPr>
        <w:t xml:space="preserve">Building Machine Learning Systems with Python – Second Edition by Luis Pedro Coelho and Willi </w:t>
      </w:r>
      <w:proofErr w:type="spellStart"/>
      <w:r w:rsidRPr="001A684B">
        <w:rPr>
          <w:rStyle w:val="Hyperlink"/>
          <w:color w:val="auto"/>
          <w:u w:val="none"/>
        </w:rPr>
        <w:t>Richert</w:t>
      </w:r>
      <w:proofErr w:type="spellEnd"/>
      <w:r w:rsidRPr="001A684B">
        <w:rPr>
          <w:rStyle w:val="Hyperlink"/>
          <w:color w:val="auto"/>
          <w:u w:val="none"/>
        </w:rPr>
        <w:t>.</w:t>
      </w:r>
    </w:p>
    <w:p w:rsidR="00B13B6F" w:rsidRDefault="00B13B6F" w:rsidP="00D870B4">
      <w:pPr>
        <w:autoSpaceDE w:val="0"/>
        <w:autoSpaceDN w:val="0"/>
        <w:adjustRightInd w:val="0"/>
        <w:spacing w:line="276" w:lineRule="auto"/>
        <w:jc w:val="both"/>
        <w:rPr>
          <w:rFonts w:eastAsiaTheme="minorHAnsi"/>
          <w:szCs w:val="22"/>
        </w:rPr>
      </w:pPr>
    </w:p>
    <w:p w:rsidR="005133D1" w:rsidRPr="007F2A29" w:rsidRDefault="005133D1" w:rsidP="00FB4884">
      <w:pPr>
        <w:jc w:val="both"/>
      </w:pPr>
    </w:p>
    <w:sectPr w:rsidR="005133D1" w:rsidRPr="007F2A29" w:rsidSect="00D870B4">
      <w:type w:val="continuous"/>
      <w:pgSz w:w="11906" w:h="16838"/>
      <w:pgMar w:top="1080" w:right="806" w:bottom="1440" w:left="806" w:header="706" w:footer="706"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A6A" w:rsidRDefault="003C7A6A" w:rsidP="00661A66">
      <w:r>
        <w:separator/>
      </w:r>
    </w:p>
  </w:endnote>
  <w:endnote w:type="continuationSeparator" w:id="0">
    <w:p w:rsidR="003C7A6A" w:rsidRDefault="003C7A6A" w:rsidP="00661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MR12">
    <w:altName w:val="Times New Roman Uni"/>
    <w:panose1 w:val="00000000000000000000"/>
    <w:charset w:val="80"/>
    <w:family w:val="auto"/>
    <w:notTrueType/>
    <w:pitch w:val="default"/>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299729"/>
      <w:docPartObj>
        <w:docPartGallery w:val="Page Numbers (Bottom of Page)"/>
        <w:docPartUnique/>
      </w:docPartObj>
    </w:sdtPr>
    <w:sdtEndPr>
      <w:rPr>
        <w:noProof/>
      </w:rPr>
    </w:sdtEndPr>
    <w:sdtContent>
      <w:p w:rsidR="008159CA" w:rsidRDefault="008159CA">
        <w:pPr>
          <w:pStyle w:val="Footer"/>
          <w:jc w:val="right"/>
        </w:pPr>
        <w:r>
          <w:fldChar w:fldCharType="begin"/>
        </w:r>
        <w:r>
          <w:instrText xml:space="preserve"> PAGE   \* MERGEFORMAT </w:instrText>
        </w:r>
        <w:r>
          <w:fldChar w:fldCharType="separate"/>
        </w:r>
        <w:r w:rsidR="00EB49BC">
          <w:rPr>
            <w:noProof/>
          </w:rPr>
          <w:t>1</w:t>
        </w:r>
        <w:r>
          <w:rPr>
            <w:noProof/>
          </w:rPr>
          <w:fldChar w:fldCharType="end"/>
        </w:r>
      </w:p>
    </w:sdtContent>
  </w:sdt>
  <w:p w:rsidR="008159CA" w:rsidRDefault="008159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A6A" w:rsidRDefault="003C7A6A" w:rsidP="00661A66">
      <w:r>
        <w:separator/>
      </w:r>
    </w:p>
  </w:footnote>
  <w:footnote w:type="continuationSeparator" w:id="0">
    <w:p w:rsidR="003C7A6A" w:rsidRDefault="003C7A6A" w:rsidP="00661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9752E"/>
    <w:multiLevelType w:val="multilevel"/>
    <w:tmpl w:val="BEB227D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23E2E4D"/>
    <w:multiLevelType w:val="multilevel"/>
    <w:tmpl w:val="53A2CDF4"/>
    <w:lvl w:ilvl="0">
      <w:start w:val="1"/>
      <w:numFmt w:val="upperRoman"/>
      <w:pStyle w:val="IEEEHeading1"/>
      <w:lvlText w:val="%1."/>
      <w:lvlJc w:val="left"/>
      <w:pPr>
        <w:tabs>
          <w:tab w:val="num" w:pos="2132"/>
        </w:tabs>
        <w:ind w:left="2132"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F1143A"/>
    <w:multiLevelType w:val="multilevel"/>
    <w:tmpl w:val="550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72A32"/>
    <w:multiLevelType w:val="hybridMultilevel"/>
    <w:tmpl w:val="57D4CD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45D00"/>
    <w:multiLevelType w:val="multilevel"/>
    <w:tmpl w:val="D4F45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30026AAD"/>
    <w:multiLevelType w:val="hybridMultilevel"/>
    <w:tmpl w:val="F830E7BA"/>
    <w:lvl w:ilvl="0" w:tplc="918633C2">
      <w:start w:val="1"/>
      <w:numFmt w:val="upperRoman"/>
      <w:lvlText w:val="%1."/>
      <w:lvlJc w:val="right"/>
      <w:pPr>
        <w:ind w:left="57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F1B05"/>
    <w:multiLevelType w:val="multilevel"/>
    <w:tmpl w:val="BEB227D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41BB6B76"/>
    <w:multiLevelType w:val="multilevel"/>
    <w:tmpl w:val="BEB227D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43AD0BBF"/>
    <w:multiLevelType w:val="multilevel"/>
    <w:tmpl w:val="8818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4C552F79"/>
    <w:multiLevelType w:val="hybridMultilevel"/>
    <w:tmpl w:val="1124DF1C"/>
    <w:lvl w:ilvl="0" w:tplc="07E6592A">
      <w:start w:val="1"/>
      <w:numFmt w:val="decimal"/>
      <w:lvlText w:val="%1."/>
      <w:lvlJc w:val="left"/>
      <w:pPr>
        <w:ind w:left="360" w:hanging="360"/>
      </w:pPr>
      <w:rPr>
        <w:rFonts w:eastAsia="CMR12"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232215"/>
    <w:multiLevelType w:val="multilevel"/>
    <w:tmpl w:val="7AE2C690"/>
    <w:lvl w:ilvl="0">
      <w:start w:val="1"/>
      <w:numFmt w:val="decimal"/>
      <w:pStyle w:val="IEEEHeading2"/>
      <w:lvlText w:val="%1)"/>
      <w:lvlJc w:val="left"/>
      <w:pPr>
        <w:tabs>
          <w:tab w:val="num" w:pos="288"/>
        </w:tabs>
        <w:ind w:left="288" w:hanging="288"/>
      </w:pPr>
      <w:rPr>
        <w:rFonts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A877EE"/>
    <w:multiLevelType w:val="hybridMultilevel"/>
    <w:tmpl w:val="92C887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15:restartNumberingAfterBreak="0">
    <w:nsid w:val="73746DCB"/>
    <w:multiLevelType w:val="hybridMultilevel"/>
    <w:tmpl w:val="C9381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0"/>
  </w:num>
  <w:num w:numId="4">
    <w:abstractNumId w:val="5"/>
  </w:num>
  <w:num w:numId="5">
    <w:abstractNumId w:val="1"/>
  </w:num>
  <w:num w:numId="6">
    <w:abstractNumId w:val="3"/>
  </w:num>
  <w:num w:numId="7">
    <w:abstractNumId w:val="11"/>
  </w:num>
  <w:num w:numId="8">
    <w:abstractNumId w:val="15"/>
  </w:num>
  <w:num w:numId="9">
    <w:abstractNumId w:val="2"/>
  </w:num>
  <w:num w:numId="10">
    <w:abstractNumId w:val="6"/>
  </w:num>
  <w:num w:numId="11">
    <w:abstractNumId w:val="13"/>
  </w:num>
  <w:num w:numId="12">
    <w:abstractNumId w:val="9"/>
  </w:num>
  <w:num w:numId="13">
    <w:abstractNumId w:val="4"/>
  </w:num>
  <w:num w:numId="14">
    <w:abstractNumId w:val="0"/>
  </w:num>
  <w:num w:numId="15">
    <w:abstractNumId w:val="7"/>
  </w:num>
  <w:num w:numId="1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459"/>
    <w:rsid w:val="0000112B"/>
    <w:rsid w:val="00005133"/>
    <w:rsid w:val="000075A9"/>
    <w:rsid w:val="00010775"/>
    <w:rsid w:val="00014B43"/>
    <w:rsid w:val="00027BFE"/>
    <w:rsid w:val="00043C69"/>
    <w:rsid w:val="00045CDD"/>
    <w:rsid w:val="000503EF"/>
    <w:rsid w:val="00050CB4"/>
    <w:rsid w:val="0005425C"/>
    <w:rsid w:val="000673DF"/>
    <w:rsid w:val="0007024B"/>
    <w:rsid w:val="00075B8C"/>
    <w:rsid w:val="000816CE"/>
    <w:rsid w:val="00096845"/>
    <w:rsid w:val="000B07F4"/>
    <w:rsid w:val="000B25EB"/>
    <w:rsid w:val="000C2D24"/>
    <w:rsid w:val="000C51FE"/>
    <w:rsid w:val="000D4E70"/>
    <w:rsid w:val="000E6A3C"/>
    <w:rsid w:val="000F1712"/>
    <w:rsid w:val="000F620E"/>
    <w:rsid w:val="00103071"/>
    <w:rsid w:val="001163C0"/>
    <w:rsid w:val="001171CE"/>
    <w:rsid w:val="00121D8C"/>
    <w:rsid w:val="001414BE"/>
    <w:rsid w:val="00142E53"/>
    <w:rsid w:val="00146761"/>
    <w:rsid w:val="00164266"/>
    <w:rsid w:val="00164CAF"/>
    <w:rsid w:val="00165C4A"/>
    <w:rsid w:val="001961D1"/>
    <w:rsid w:val="001A684B"/>
    <w:rsid w:val="001B198D"/>
    <w:rsid w:val="001B29BD"/>
    <w:rsid w:val="001D0AE6"/>
    <w:rsid w:val="001D17CF"/>
    <w:rsid w:val="001D7602"/>
    <w:rsid w:val="001E39B0"/>
    <w:rsid w:val="00202509"/>
    <w:rsid w:val="00224E04"/>
    <w:rsid w:val="00246AD8"/>
    <w:rsid w:val="00254406"/>
    <w:rsid w:val="0025462B"/>
    <w:rsid w:val="002610BB"/>
    <w:rsid w:val="00275D0C"/>
    <w:rsid w:val="00280597"/>
    <w:rsid w:val="002819C4"/>
    <w:rsid w:val="00287D0B"/>
    <w:rsid w:val="002967F9"/>
    <w:rsid w:val="002A5EA7"/>
    <w:rsid w:val="002B3115"/>
    <w:rsid w:val="002B7EA2"/>
    <w:rsid w:val="002D0C25"/>
    <w:rsid w:val="002D360E"/>
    <w:rsid w:val="002D7DF9"/>
    <w:rsid w:val="003004C4"/>
    <w:rsid w:val="00303E3B"/>
    <w:rsid w:val="00324C05"/>
    <w:rsid w:val="00324F81"/>
    <w:rsid w:val="0032504A"/>
    <w:rsid w:val="00337CBE"/>
    <w:rsid w:val="00360AF1"/>
    <w:rsid w:val="00374442"/>
    <w:rsid w:val="00382672"/>
    <w:rsid w:val="003874B8"/>
    <w:rsid w:val="00387EF9"/>
    <w:rsid w:val="003B4139"/>
    <w:rsid w:val="003C6FDF"/>
    <w:rsid w:val="003C7A6A"/>
    <w:rsid w:val="003E7383"/>
    <w:rsid w:val="003F3D21"/>
    <w:rsid w:val="003F49E3"/>
    <w:rsid w:val="003F5152"/>
    <w:rsid w:val="0040011F"/>
    <w:rsid w:val="00414807"/>
    <w:rsid w:val="00415F40"/>
    <w:rsid w:val="00432F1C"/>
    <w:rsid w:val="00444549"/>
    <w:rsid w:val="00467218"/>
    <w:rsid w:val="004748CE"/>
    <w:rsid w:val="0048414D"/>
    <w:rsid w:val="00490658"/>
    <w:rsid w:val="004B1B28"/>
    <w:rsid w:val="004D1CE3"/>
    <w:rsid w:val="004E02B4"/>
    <w:rsid w:val="004E3452"/>
    <w:rsid w:val="00507430"/>
    <w:rsid w:val="005133D1"/>
    <w:rsid w:val="00514E71"/>
    <w:rsid w:val="00534A2E"/>
    <w:rsid w:val="005374DB"/>
    <w:rsid w:val="00551F34"/>
    <w:rsid w:val="00553703"/>
    <w:rsid w:val="0056223C"/>
    <w:rsid w:val="00581587"/>
    <w:rsid w:val="00581DBA"/>
    <w:rsid w:val="00587DC8"/>
    <w:rsid w:val="00593582"/>
    <w:rsid w:val="0059359F"/>
    <w:rsid w:val="00594804"/>
    <w:rsid w:val="0059535E"/>
    <w:rsid w:val="005A0271"/>
    <w:rsid w:val="005A0459"/>
    <w:rsid w:val="005A4E02"/>
    <w:rsid w:val="005A5042"/>
    <w:rsid w:val="005C620D"/>
    <w:rsid w:val="005C7729"/>
    <w:rsid w:val="005D4D68"/>
    <w:rsid w:val="005E3228"/>
    <w:rsid w:val="00600953"/>
    <w:rsid w:val="006014D1"/>
    <w:rsid w:val="0060757A"/>
    <w:rsid w:val="00613854"/>
    <w:rsid w:val="00615B7F"/>
    <w:rsid w:val="00624F15"/>
    <w:rsid w:val="006269CB"/>
    <w:rsid w:val="00634B6A"/>
    <w:rsid w:val="0064078C"/>
    <w:rsid w:val="0064671E"/>
    <w:rsid w:val="00651CC1"/>
    <w:rsid w:val="00654B2A"/>
    <w:rsid w:val="00660ADC"/>
    <w:rsid w:val="00661A66"/>
    <w:rsid w:val="0067055B"/>
    <w:rsid w:val="00680CE3"/>
    <w:rsid w:val="006A206A"/>
    <w:rsid w:val="006A2321"/>
    <w:rsid w:val="006D41D7"/>
    <w:rsid w:val="006E1341"/>
    <w:rsid w:val="006E4948"/>
    <w:rsid w:val="006F6401"/>
    <w:rsid w:val="00700E3C"/>
    <w:rsid w:val="007023E6"/>
    <w:rsid w:val="00716739"/>
    <w:rsid w:val="00735440"/>
    <w:rsid w:val="00736C56"/>
    <w:rsid w:val="00747E0F"/>
    <w:rsid w:val="007626C9"/>
    <w:rsid w:val="0077097F"/>
    <w:rsid w:val="00771CA0"/>
    <w:rsid w:val="00780D60"/>
    <w:rsid w:val="00781143"/>
    <w:rsid w:val="007828F3"/>
    <w:rsid w:val="00797B0A"/>
    <w:rsid w:val="007A135E"/>
    <w:rsid w:val="007A1F0B"/>
    <w:rsid w:val="007C1DD0"/>
    <w:rsid w:val="007C6CC5"/>
    <w:rsid w:val="007D5909"/>
    <w:rsid w:val="007D7010"/>
    <w:rsid w:val="007E0538"/>
    <w:rsid w:val="007E68F5"/>
    <w:rsid w:val="007E733E"/>
    <w:rsid w:val="007F0D0A"/>
    <w:rsid w:val="007F2A29"/>
    <w:rsid w:val="008065B8"/>
    <w:rsid w:val="00810FAE"/>
    <w:rsid w:val="00812765"/>
    <w:rsid w:val="008159CA"/>
    <w:rsid w:val="00851E42"/>
    <w:rsid w:val="00881353"/>
    <w:rsid w:val="008B28ED"/>
    <w:rsid w:val="008B78C1"/>
    <w:rsid w:val="008C00D3"/>
    <w:rsid w:val="008C1470"/>
    <w:rsid w:val="008E1063"/>
    <w:rsid w:val="008E13DC"/>
    <w:rsid w:val="008E2938"/>
    <w:rsid w:val="008E7C49"/>
    <w:rsid w:val="009134C5"/>
    <w:rsid w:val="00926108"/>
    <w:rsid w:val="0092623C"/>
    <w:rsid w:val="00950FEF"/>
    <w:rsid w:val="00953200"/>
    <w:rsid w:val="0095754E"/>
    <w:rsid w:val="00962A43"/>
    <w:rsid w:val="009655B8"/>
    <w:rsid w:val="009669C0"/>
    <w:rsid w:val="00970A24"/>
    <w:rsid w:val="00975DC0"/>
    <w:rsid w:val="009A04D0"/>
    <w:rsid w:val="009A43BB"/>
    <w:rsid w:val="009C7703"/>
    <w:rsid w:val="009D3CD0"/>
    <w:rsid w:val="009F1AF1"/>
    <w:rsid w:val="009F51B4"/>
    <w:rsid w:val="009F6014"/>
    <w:rsid w:val="00A14EFC"/>
    <w:rsid w:val="00A1617A"/>
    <w:rsid w:val="00A173A7"/>
    <w:rsid w:val="00A2180F"/>
    <w:rsid w:val="00A238E1"/>
    <w:rsid w:val="00A26733"/>
    <w:rsid w:val="00A31B4D"/>
    <w:rsid w:val="00A33A77"/>
    <w:rsid w:val="00A4417E"/>
    <w:rsid w:val="00A55C7D"/>
    <w:rsid w:val="00A6721D"/>
    <w:rsid w:val="00A72AF6"/>
    <w:rsid w:val="00A7481F"/>
    <w:rsid w:val="00A7485C"/>
    <w:rsid w:val="00A74865"/>
    <w:rsid w:val="00A7700C"/>
    <w:rsid w:val="00A95578"/>
    <w:rsid w:val="00AA4737"/>
    <w:rsid w:val="00AB209C"/>
    <w:rsid w:val="00AB5840"/>
    <w:rsid w:val="00AC2826"/>
    <w:rsid w:val="00B0194D"/>
    <w:rsid w:val="00B057B5"/>
    <w:rsid w:val="00B13B6F"/>
    <w:rsid w:val="00B370C2"/>
    <w:rsid w:val="00B404B1"/>
    <w:rsid w:val="00B50B66"/>
    <w:rsid w:val="00B619C4"/>
    <w:rsid w:val="00B6609D"/>
    <w:rsid w:val="00B75878"/>
    <w:rsid w:val="00B90330"/>
    <w:rsid w:val="00BA41CA"/>
    <w:rsid w:val="00BA50AC"/>
    <w:rsid w:val="00BA79E0"/>
    <w:rsid w:val="00BB1504"/>
    <w:rsid w:val="00BC2CC2"/>
    <w:rsid w:val="00BC4324"/>
    <w:rsid w:val="00BE1123"/>
    <w:rsid w:val="00BE4B07"/>
    <w:rsid w:val="00BF4832"/>
    <w:rsid w:val="00C113AD"/>
    <w:rsid w:val="00C12CE6"/>
    <w:rsid w:val="00C12EEF"/>
    <w:rsid w:val="00C160DB"/>
    <w:rsid w:val="00C20667"/>
    <w:rsid w:val="00C32CB1"/>
    <w:rsid w:val="00C43E89"/>
    <w:rsid w:val="00C61653"/>
    <w:rsid w:val="00C97935"/>
    <w:rsid w:val="00CA07F3"/>
    <w:rsid w:val="00CA669A"/>
    <w:rsid w:val="00CB09D7"/>
    <w:rsid w:val="00CB1F10"/>
    <w:rsid w:val="00CB5002"/>
    <w:rsid w:val="00CC1E44"/>
    <w:rsid w:val="00CC5F7A"/>
    <w:rsid w:val="00CD1860"/>
    <w:rsid w:val="00CD21FC"/>
    <w:rsid w:val="00CF5401"/>
    <w:rsid w:val="00D02B02"/>
    <w:rsid w:val="00D0666E"/>
    <w:rsid w:val="00D25873"/>
    <w:rsid w:val="00D651EB"/>
    <w:rsid w:val="00D70A88"/>
    <w:rsid w:val="00D801ED"/>
    <w:rsid w:val="00D870B4"/>
    <w:rsid w:val="00DA0300"/>
    <w:rsid w:val="00DA1004"/>
    <w:rsid w:val="00DC07BD"/>
    <w:rsid w:val="00DD1619"/>
    <w:rsid w:val="00DF345E"/>
    <w:rsid w:val="00DF476D"/>
    <w:rsid w:val="00E346B7"/>
    <w:rsid w:val="00E41A19"/>
    <w:rsid w:val="00E46F24"/>
    <w:rsid w:val="00E553FA"/>
    <w:rsid w:val="00E62A59"/>
    <w:rsid w:val="00E72BBE"/>
    <w:rsid w:val="00E817CC"/>
    <w:rsid w:val="00EA04FE"/>
    <w:rsid w:val="00EA13F2"/>
    <w:rsid w:val="00EA45C0"/>
    <w:rsid w:val="00EA6E20"/>
    <w:rsid w:val="00EB25CD"/>
    <w:rsid w:val="00EB49BC"/>
    <w:rsid w:val="00EC3FB3"/>
    <w:rsid w:val="00ED2893"/>
    <w:rsid w:val="00ED6EA3"/>
    <w:rsid w:val="00EF1359"/>
    <w:rsid w:val="00F4673C"/>
    <w:rsid w:val="00F54827"/>
    <w:rsid w:val="00F64379"/>
    <w:rsid w:val="00F66D0F"/>
    <w:rsid w:val="00F804D7"/>
    <w:rsid w:val="00FB4884"/>
    <w:rsid w:val="00FB4EF1"/>
    <w:rsid w:val="00FE0E92"/>
    <w:rsid w:val="00FE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88D0A2-03F5-42E6-A309-D68E0981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459"/>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uiPriority w:val="9"/>
    <w:qFormat/>
    <w:rsid w:val="00121D8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5A0459"/>
    <w:pPr>
      <w:keepNext/>
      <w:numPr>
        <w:ilvl w:val="2"/>
        <w:numId w:val="4"/>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A0459"/>
    <w:rPr>
      <w:rFonts w:ascii="Arial" w:eastAsia="SimSun" w:hAnsi="Arial" w:cs="Arial"/>
      <w:b/>
      <w:bCs/>
      <w:sz w:val="26"/>
      <w:szCs w:val="26"/>
      <w:lang w:val="en-AU" w:eastAsia="zh-CN"/>
    </w:rPr>
  </w:style>
  <w:style w:type="paragraph" w:customStyle="1" w:styleId="IEEEAuthorName">
    <w:name w:val="IEEE Author Name"/>
    <w:basedOn w:val="Normal"/>
    <w:next w:val="Normal"/>
    <w:rsid w:val="005A0459"/>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5A0459"/>
    <w:pPr>
      <w:spacing w:after="60"/>
      <w:jc w:val="center"/>
    </w:pPr>
    <w:rPr>
      <w:rFonts w:eastAsia="Times New Roman"/>
      <w:i/>
      <w:sz w:val="20"/>
      <w:lang w:val="en-GB" w:eastAsia="en-GB"/>
    </w:rPr>
  </w:style>
  <w:style w:type="paragraph" w:customStyle="1" w:styleId="IEEEHeading2">
    <w:name w:val="IEEE Heading 2"/>
    <w:basedOn w:val="Normal"/>
    <w:next w:val="IEEEParagraph"/>
    <w:rsid w:val="005A0459"/>
    <w:pPr>
      <w:numPr>
        <w:numId w:val="1"/>
      </w:numPr>
      <w:adjustRightInd w:val="0"/>
      <w:snapToGrid w:val="0"/>
      <w:spacing w:before="150" w:after="60"/>
    </w:pPr>
    <w:rPr>
      <w:i/>
      <w:sz w:val="20"/>
    </w:rPr>
  </w:style>
  <w:style w:type="paragraph" w:customStyle="1" w:styleId="IEEEAuthorEmail">
    <w:name w:val="IEEE Author Email"/>
    <w:next w:val="IEEEAuthorAffiliation"/>
    <w:rsid w:val="005A0459"/>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5A0459"/>
    <w:rPr>
      <w:i/>
    </w:rPr>
  </w:style>
  <w:style w:type="character" w:customStyle="1" w:styleId="IEEEAbstractHeadingChar">
    <w:name w:val="IEEE Abstract Heading Char"/>
    <w:basedOn w:val="DefaultParagraphFont"/>
    <w:link w:val="IEEEAbstractHeading"/>
    <w:rsid w:val="005A0459"/>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5A0459"/>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5A0459"/>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5A0459"/>
    <w:pPr>
      <w:adjustRightInd w:val="0"/>
      <w:snapToGrid w:val="0"/>
      <w:ind w:firstLine="216"/>
      <w:jc w:val="both"/>
    </w:pPr>
    <w:rPr>
      <w:sz w:val="20"/>
    </w:rPr>
  </w:style>
  <w:style w:type="paragraph" w:customStyle="1" w:styleId="IEEEHeading1">
    <w:name w:val="IEEE Heading 1"/>
    <w:basedOn w:val="Normal"/>
    <w:next w:val="IEEEParagraph"/>
    <w:rsid w:val="002A5EA7"/>
    <w:pPr>
      <w:numPr>
        <w:numId w:val="5"/>
      </w:numPr>
      <w:adjustRightInd w:val="0"/>
      <w:snapToGrid w:val="0"/>
      <w:spacing w:before="180" w:after="60"/>
    </w:pPr>
    <w:rPr>
      <w:smallCaps/>
      <w:sz w:val="20"/>
    </w:rPr>
  </w:style>
  <w:style w:type="paragraph" w:customStyle="1" w:styleId="IEEETableCell">
    <w:name w:val="IEEE Table Cell"/>
    <w:basedOn w:val="IEEEParagraph"/>
    <w:rsid w:val="005A0459"/>
    <w:pPr>
      <w:ind w:firstLine="0"/>
      <w:jc w:val="left"/>
    </w:pPr>
    <w:rPr>
      <w:sz w:val="18"/>
    </w:rPr>
  </w:style>
  <w:style w:type="paragraph" w:customStyle="1" w:styleId="IEEETitle">
    <w:name w:val="IEEE Title"/>
    <w:basedOn w:val="Normal"/>
    <w:next w:val="IEEEAuthorName"/>
    <w:rsid w:val="005A0459"/>
    <w:pPr>
      <w:adjustRightInd w:val="0"/>
      <w:snapToGrid w:val="0"/>
      <w:jc w:val="center"/>
    </w:pPr>
    <w:rPr>
      <w:sz w:val="48"/>
    </w:rPr>
  </w:style>
  <w:style w:type="paragraph" w:customStyle="1" w:styleId="IEEEHeading3">
    <w:name w:val="IEEE Heading 3"/>
    <w:basedOn w:val="Normal"/>
    <w:next w:val="IEEEParagraph"/>
    <w:link w:val="IEEEHeading3Char"/>
    <w:rsid w:val="005A0459"/>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5A0459"/>
    <w:pPr>
      <w:spacing w:before="120" w:after="120"/>
      <w:jc w:val="center"/>
    </w:pPr>
    <w:rPr>
      <w:smallCaps/>
      <w:sz w:val="16"/>
    </w:rPr>
  </w:style>
  <w:style w:type="character" w:customStyle="1" w:styleId="IEEEParagraphChar">
    <w:name w:val="IEEE Paragraph Char"/>
    <w:basedOn w:val="DefaultParagraphFont"/>
    <w:link w:val="IEEEParagraph"/>
    <w:rsid w:val="005A0459"/>
    <w:rPr>
      <w:rFonts w:ascii="Times New Roman" w:eastAsia="SimSun" w:hAnsi="Times New Roman" w:cs="Times New Roman"/>
      <w:sz w:val="20"/>
      <w:szCs w:val="24"/>
      <w:lang w:val="en-AU" w:eastAsia="zh-CN"/>
    </w:rPr>
  </w:style>
  <w:style w:type="numbering" w:customStyle="1" w:styleId="IEEEBullet1">
    <w:name w:val="IEEE Bullet 1"/>
    <w:basedOn w:val="NoList"/>
    <w:rsid w:val="005A0459"/>
    <w:pPr>
      <w:numPr>
        <w:numId w:val="3"/>
      </w:numPr>
    </w:pPr>
  </w:style>
  <w:style w:type="paragraph" w:customStyle="1" w:styleId="IEEEFigureCaptionSingle-Line">
    <w:name w:val="IEEE Figure Caption Single-Line"/>
    <w:basedOn w:val="IEEETableCaption"/>
    <w:next w:val="IEEEParagraph"/>
    <w:rsid w:val="005A0459"/>
    <w:rPr>
      <w:smallCaps w:val="0"/>
    </w:rPr>
  </w:style>
  <w:style w:type="character" w:customStyle="1" w:styleId="IEEEHeading3Char">
    <w:name w:val="IEEE Heading 3 Char"/>
    <w:basedOn w:val="DefaultParagraphFont"/>
    <w:link w:val="IEEEHeading3"/>
    <w:rsid w:val="005A0459"/>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5A0459"/>
    <w:pPr>
      <w:jc w:val="center"/>
    </w:pPr>
  </w:style>
  <w:style w:type="paragraph" w:customStyle="1" w:styleId="IEEEReferenceItem">
    <w:name w:val="IEEE Reference Item"/>
    <w:basedOn w:val="Normal"/>
    <w:rsid w:val="005A0459"/>
    <w:pPr>
      <w:numPr>
        <w:numId w:val="4"/>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5A0459"/>
    <w:pPr>
      <w:jc w:val="both"/>
    </w:pPr>
  </w:style>
  <w:style w:type="paragraph" w:customStyle="1" w:styleId="IEEETableHeaderCentered">
    <w:name w:val="IEEE Table Header Centered"/>
    <w:basedOn w:val="IEEETableCell"/>
    <w:rsid w:val="005A0459"/>
    <w:pPr>
      <w:jc w:val="center"/>
    </w:pPr>
    <w:rPr>
      <w:b/>
      <w:bCs/>
    </w:rPr>
  </w:style>
  <w:style w:type="paragraph" w:customStyle="1" w:styleId="IEEETableHeaderLeft-Justified">
    <w:name w:val="IEEE Table Header Left-Justified"/>
    <w:basedOn w:val="IEEETableCell"/>
    <w:rsid w:val="005A0459"/>
    <w:rPr>
      <w:b/>
      <w:bCs/>
    </w:rPr>
  </w:style>
  <w:style w:type="paragraph" w:styleId="BalloonText">
    <w:name w:val="Balloon Text"/>
    <w:basedOn w:val="Normal"/>
    <w:link w:val="BalloonTextChar"/>
    <w:uiPriority w:val="99"/>
    <w:semiHidden/>
    <w:unhideWhenUsed/>
    <w:rsid w:val="005A0459"/>
    <w:rPr>
      <w:rFonts w:ascii="Tahoma" w:hAnsi="Tahoma" w:cs="Tahoma"/>
      <w:sz w:val="16"/>
      <w:szCs w:val="16"/>
    </w:rPr>
  </w:style>
  <w:style w:type="character" w:customStyle="1" w:styleId="BalloonTextChar">
    <w:name w:val="Balloon Text Char"/>
    <w:basedOn w:val="DefaultParagraphFont"/>
    <w:link w:val="BalloonText"/>
    <w:uiPriority w:val="99"/>
    <w:semiHidden/>
    <w:rsid w:val="005A0459"/>
    <w:rPr>
      <w:rFonts w:ascii="Tahoma" w:eastAsia="SimSun" w:hAnsi="Tahoma" w:cs="Tahoma"/>
      <w:sz w:val="16"/>
      <w:szCs w:val="16"/>
      <w:lang w:val="en-AU" w:eastAsia="zh-CN"/>
    </w:rPr>
  </w:style>
  <w:style w:type="character" w:styleId="Hyperlink">
    <w:name w:val="Hyperlink"/>
    <w:basedOn w:val="DefaultParagraphFont"/>
    <w:uiPriority w:val="99"/>
    <w:unhideWhenUsed/>
    <w:rsid w:val="000B25EB"/>
    <w:rPr>
      <w:color w:val="0000FF" w:themeColor="hyperlink"/>
      <w:u w:val="single"/>
    </w:rPr>
  </w:style>
  <w:style w:type="paragraph" w:styleId="NoSpacing">
    <w:name w:val="No Spacing"/>
    <w:uiPriority w:val="1"/>
    <w:qFormat/>
    <w:rsid w:val="00E553FA"/>
    <w:pPr>
      <w:spacing w:after="0" w:line="240" w:lineRule="auto"/>
    </w:pPr>
    <w:rPr>
      <w:rFonts w:eastAsiaTheme="minorEastAsia"/>
    </w:rPr>
  </w:style>
  <w:style w:type="paragraph" w:styleId="ListParagraph">
    <w:name w:val="List Paragraph"/>
    <w:basedOn w:val="Normal"/>
    <w:uiPriority w:val="34"/>
    <w:qFormat/>
    <w:rsid w:val="00797B0A"/>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apple-converted-space">
    <w:name w:val="apple-converted-space"/>
    <w:basedOn w:val="DefaultParagraphFont"/>
    <w:rsid w:val="00797B0A"/>
  </w:style>
  <w:style w:type="paragraph" w:styleId="NormalWeb">
    <w:name w:val="Normal (Web)"/>
    <w:basedOn w:val="Normal"/>
    <w:uiPriority w:val="99"/>
    <w:unhideWhenUsed/>
    <w:rsid w:val="00507430"/>
    <w:pPr>
      <w:spacing w:before="100" w:beforeAutospacing="1" w:after="100" w:afterAutospacing="1"/>
    </w:pPr>
    <w:rPr>
      <w:rFonts w:eastAsia="Times New Roman"/>
      <w:lang w:val="en-US" w:eastAsia="en-US"/>
    </w:rPr>
  </w:style>
  <w:style w:type="character" w:customStyle="1" w:styleId="Heading1Char">
    <w:name w:val="Heading 1 Char"/>
    <w:basedOn w:val="DefaultParagraphFont"/>
    <w:link w:val="Heading1"/>
    <w:uiPriority w:val="9"/>
    <w:rsid w:val="00121D8C"/>
    <w:rPr>
      <w:rFonts w:asciiTheme="majorHAnsi" w:eastAsiaTheme="majorEastAsia" w:hAnsiTheme="majorHAnsi" w:cstheme="majorBidi"/>
      <w:b/>
      <w:bCs/>
      <w:color w:val="365F91" w:themeColor="accent1" w:themeShade="BF"/>
      <w:sz w:val="28"/>
      <w:szCs w:val="28"/>
      <w:lang w:val="en-AU" w:eastAsia="zh-CN"/>
    </w:rPr>
  </w:style>
  <w:style w:type="paragraph" w:styleId="Header">
    <w:name w:val="header"/>
    <w:basedOn w:val="Normal"/>
    <w:link w:val="HeaderChar"/>
    <w:uiPriority w:val="99"/>
    <w:unhideWhenUsed/>
    <w:rsid w:val="00661A66"/>
    <w:pPr>
      <w:tabs>
        <w:tab w:val="center" w:pos="4513"/>
        <w:tab w:val="right" w:pos="9026"/>
      </w:tabs>
    </w:pPr>
  </w:style>
  <w:style w:type="character" w:customStyle="1" w:styleId="HeaderChar">
    <w:name w:val="Header Char"/>
    <w:basedOn w:val="DefaultParagraphFont"/>
    <w:link w:val="Header"/>
    <w:uiPriority w:val="99"/>
    <w:rsid w:val="00661A66"/>
    <w:rPr>
      <w:rFonts w:ascii="Times New Roman" w:eastAsia="SimSun" w:hAnsi="Times New Roman" w:cs="Times New Roman"/>
      <w:sz w:val="24"/>
      <w:szCs w:val="24"/>
      <w:lang w:val="en-AU" w:eastAsia="zh-CN"/>
    </w:rPr>
  </w:style>
  <w:style w:type="paragraph" w:styleId="Footer">
    <w:name w:val="footer"/>
    <w:basedOn w:val="Normal"/>
    <w:link w:val="FooterChar"/>
    <w:uiPriority w:val="99"/>
    <w:unhideWhenUsed/>
    <w:rsid w:val="00661A66"/>
    <w:pPr>
      <w:tabs>
        <w:tab w:val="center" w:pos="4513"/>
        <w:tab w:val="right" w:pos="9026"/>
      </w:tabs>
    </w:pPr>
  </w:style>
  <w:style w:type="character" w:customStyle="1" w:styleId="FooterChar">
    <w:name w:val="Footer Char"/>
    <w:basedOn w:val="DefaultParagraphFont"/>
    <w:link w:val="Footer"/>
    <w:uiPriority w:val="99"/>
    <w:rsid w:val="00661A66"/>
    <w:rPr>
      <w:rFonts w:ascii="Times New Roman" w:eastAsia="SimSun" w:hAnsi="Times New Roman" w:cs="Times New Roman"/>
      <w:sz w:val="24"/>
      <w:szCs w:val="24"/>
      <w:lang w:val="en-AU" w:eastAsia="zh-CN"/>
    </w:rPr>
  </w:style>
  <w:style w:type="character" w:customStyle="1" w:styleId="mi">
    <w:name w:val="mi"/>
    <w:basedOn w:val="DefaultParagraphFont"/>
    <w:rsid w:val="007E6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3062">
      <w:bodyDiv w:val="1"/>
      <w:marLeft w:val="0"/>
      <w:marRight w:val="0"/>
      <w:marTop w:val="0"/>
      <w:marBottom w:val="0"/>
      <w:divBdr>
        <w:top w:val="none" w:sz="0" w:space="0" w:color="auto"/>
        <w:left w:val="none" w:sz="0" w:space="0" w:color="auto"/>
        <w:bottom w:val="none" w:sz="0" w:space="0" w:color="auto"/>
        <w:right w:val="none" w:sz="0" w:space="0" w:color="auto"/>
      </w:divBdr>
    </w:div>
    <w:div w:id="584193057">
      <w:bodyDiv w:val="1"/>
      <w:marLeft w:val="0"/>
      <w:marRight w:val="0"/>
      <w:marTop w:val="0"/>
      <w:marBottom w:val="0"/>
      <w:divBdr>
        <w:top w:val="none" w:sz="0" w:space="0" w:color="auto"/>
        <w:left w:val="none" w:sz="0" w:space="0" w:color="auto"/>
        <w:bottom w:val="none" w:sz="0" w:space="0" w:color="auto"/>
        <w:right w:val="none" w:sz="0" w:space="0" w:color="auto"/>
      </w:divBdr>
    </w:div>
    <w:div w:id="774445227">
      <w:bodyDiv w:val="1"/>
      <w:marLeft w:val="0"/>
      <w:marRight w:val="0"/>
      <w:marTop w:val="0"/>
      <w:marBottom w:val="0"/>
      <w:divBdr>
        <w:top w:val="none" w:sz="0" w:space="0" w:color="auto"/>
        <w:left w:val="none" w:sz="0" w:space="0" w:color="auto"/>
        <w:bottom w:val="none" w:sz="0" w:space="0" w:color="auto"/>
        <w:right w:val="none" w:sz="0" w:space="0" w:color="auto"/>
      </w:divBdr>
    </w:div>
    <w:div w:id="864562454">
      <w:bodyDiv w:val="1"/>
      <w:marLeft w:val="0"/>
      <w:marRight w:val="0"/>
      <w:marTop w:val="0"/>
      <w:marBottom w:val="0"/>
      <w:divBdr>
        <w:top w:val="none" w:sz="0" w:space="0" w:color="auto"/>
        <w:left w:val="none" w:sz="0" w:space="0" w:color="auto"/>
        <w:bottom w:val="none" w:sz="0" w:space="0" w:color="auto"/>
        <w:right w:val="none" w:sz="0" w:space="0" w:color="auto"/>
      </w:divBdr>
      <w:divsChild>
        <w:div w:id="142359680">
          <w:marLeft w:val="446"/>
          <w:marRight w:val="0"/>
          <w:marTop w:val="0"/>
          <w:marBottom w:val="0"/>
          <w:divBdr>
            <w:top w:val="none" w:sz="0" w:space="0" w:color="auto"/>
            <w:left w:val="none" w:sz="0" w:space="0" w:color="auto"/>
            <w:bottom w:val="none" w:sz="0" w:space="0" w:color="auto"/>
            <w:right w:val="none" w:sz="0" w:space="0" w:color="auto"/>
          </w:divBdr>
        </w:div>
        <w:div w:id="287397005">
          <w:marLeft w:val="1166"/>
          <w:marRight w:val="0"/>
          <w:marTop w:val="0"/>
          <w:marBottom w:val="0"/>
          <w:divBdr>
            <w:top w:val="none" w:sz="0" w:space="0" w:color="auto"/>
            <w:left w:val="none" w:sz="0" w:space="0" w:color="auto"/>
            <w:bottom w:val="none" w:sz="0" w:space="0" w:color="auto"/>
            <w:right w:val="none" w:sz="0" w:space="0" w:color="auto"/>
          </w:divBdr>
        </w:div>
        <w:div w:id="940919879">
          <w:marLeft w:val="1166"/>
          <w:marRight w:val="0"/>
          <w:marTop w:val="0"/>
          <w:marBottom w:val="0"/>
          <w:divBdr>
            <w:top w:val="none" w:sz="0" w:space="0" w:color="auto"/>
            <w:left w:val="none" w:sz="0" w:space="0" w:color="auto"/>
            <w:bottom w:val="none" w:sz="0" w:space="0" w:color="auto"/>
            <w:right w:val="none" w:sz="0" w:space="0" w:color="auto"/>
          </w:divBdr>
        </w:div>
        <w:div w:id="790243295">
          <w:marLeft w:val="1166"/>
          <w:marRight w:val="0"/>
          <w:marTop w:val="0"/>
          <w:marBottom w:val="0"/>
          <w:divBdr>
            <w:top w:val="none" w:sz="0" w:space="0" w:color="auto"/>
            <w:left w:val="none" w:sz="0" w:space="0" w:color="auto"/>
            <w:bottom w:val="none" w:sz="0" w:space="0" w:color="auto"/>
            <w:right w:val="none" w:sz="0" w:space="0" w:color="auto"/>
          </w:divBdr>
        </w:div>
      </w:divsChild>
    </w:div>
    <w:div w:id="919174525">
      <w:bodyDiv w:val="1"/>
      <w:marLeft w:val="0"/>
      <w:marRight w:val="0"/>
      <w:marTop w:val="0"/>
      <w:marBottom w:val="0"/>
      <w:divBdr>
        <w:top w:val="none" w:sz="0" w:space="0" w:color="auto"/>
        <w:left w:val="none" w:sz="0" w:space="0" w:color="auto"/>
        <w:bottom w:val="none" w:sz="0" w:space="0" w:color="auto"/>
        <w:right w:val="none" w:sz="0" w:space="0" w:color="auto"/>
      </w:divBdr>
    </w:div>
    <w:div w:id="947929880">
      <w:bodyDiv w:val="1"/>
      <w:marLeft w:val="0"/>
      <w:marRight w:val="0"/>
      <w:marTop w:val="0"/>
      <w:marBottom w:val="0"/>
      <w:divBdr>
        <w:top w:val="none" w:sz="0" w:space="0" w:color="auto"/>
        <w:left w:val="none" w:sz="0" w:space="0" w:color="auto"/>
        <w:bottom w:val="none" w:sz="0" w:space="0" w:color="auto"/>
        <w:right w:val="none" w:sz="0" w:space="0" w:color="auto"/>
      </w:divBdr>
    </w:div>
    <w:div w:id="1010378067">
      <w:bodyDiv w:val="1"/>
      <w:marLeft w:val="0"/>
      <w:marRight w:val="0"/>
      <w:marTop w:val="0"/>
      <w:marBottom w:val="0"/>
      <w:divBdr>
        <w:top w:val="none" w:sz="0" w:space="0" w:color="auto"/>
        <w:left w:val="none" w:sz="0" w:space="0" w:color="auto"/>
        <w:bottom w:val="none" w:sz="0" w:space="0" w:color="auto"/>
        <w:right w:val="none" w:sz="0" w:space="0" w:color="auto"/>
      </w:divBdr>
    </w:div>
    <w:div w:id="1094131481">
      <w:bodyDiv w:val="1"/>
      <w:marLeft w:val="0"/>
      <w:marRight w:val="0"/>
      <w:marTop w:val="0"/>
      <w:marBottom w:val="0"/>
      <w:divBdr>
        <w:top w:val="none" w:sz="0" w:space="0" w:color="auto"/>
        <w:left w:val="none" w:sz="0" w:space="0" w:color="auto"/>
        <w:bottom w:val="none" w:sz="0" w:space="0" w:color="auto"/>
        <w:right w:val="none" w:sz="0" w:space="0" w:color="auto"/>
      </w:divBdr>
    </w:div>
    <w:div w:id="1106772828">
      <w:bodyDiv w:val="1"/>
      <w:marLeft w:val="0"/>
      <w:marRight w:val="0"/>
      <w:marTop w:val="0"/>
      <w:marBottom w:val="0"/>
      <w:divBdr>
        <w:top w:val="none" w:sz="0" w:space="0" w:color="auto"/>
        <w:left w:val="none" w:sz="0" w:space="0" w:color="auto"/>
        <w:bottom w:val="none" w:sz="0" w:space="0" w:color="auto"/>
        <w:right w:val="none" w:sz="0" w:space="0" w:color="auto"/>
      </w:divBdr>
    </w:div>
    <w:div w:id="1436513040">
      <w:bodyDiv w:val="1"/>
      <w:marLeft w:val="0"/>
      <w:marRight w:val="0"/>
      <w:marTop w:val="0"/>
      <w:marBottom w:val="0"/>
      <w:divBdr>
        <w:top w:val="none" w:sz="0" w:space="0" w:color="auto"/>
        <w:left w:val="none" w:sz="0" w:space="0" w:color="auto"/>
        <w:bottom w:val="none" w:sz="0" w:space="0" w:color="auto"/>
        <w:right w:val="none" w:sz="0" w:space="0" w:color="auto"/>
      </w:divBdr>
    </w:div>
    <w:div w:id="1529488858">
      <w:bodyDiv w:val="1"/>
      <w:marLeft w:val="0"/>
      <w:marRight w:val="0"/>
      <w:marTop w:val="0"/>
      <w:marBottom w:val="0"/>
      <w:divBdr>
        <w:top w:val="none" w:sz="0" w:space="0" w:color="auto"/>
        <w:left w:val="none" w:sz="0" w:space="0" w:color="auto"/>
        <w:bottom w:val="none" w:sz="0" w:space="0" w:color="auto"/>
        <w:right w:val="none" w:sz="0" w:space="0" w:color="auto"/>
      </w:divBdr>
    </w:div>
    <w:div w:id="1631131409">
      <w:bodyDiv w:val="1"/>
      <w:marLeft w:val="0"/>
      <w:marRight w:val="0"/>
      <w:marTop w:val="0"/>
      <w:marBottom w:val="0"/>
      <w:divBdr>
        <w:top w:val="none" w:sz="0" w:space="0" w:color="auto"/>
        <w:left w:val="none" w:sz="0" w:space="0" w:color="auto"/>
        <w:bottom w:val="none" w:sz="0" w:space="0" w:color="auto"/>
        <w:right w:val="none" w:sz="0" w:space="0" w:color="auto"/>
      </w:divBdr>
    </w:div>
    <w:div w:id="1783306060">
      <w:bodyDiv w:val="1"/>
      <w:marLeft w:val="0"/>
      <w:marRight w:val="0"/>
      <w:marTop w:val="0"/>
      <w:marBottom w:val="0"/>
      <w:divBdr>
        <w:top w:val="none" w:sz="0" w:space="0" w:color="auto"/>
        <w:left w:val="none" w:sz="0" w:space="0" w:color="auto"/>
        <w:bottom w:val="none" w:sz="0" w:space="0" w:color="auto"/>
        <w:right w:val="none" w:sz="0" w:space="0" w:color="auto"/>
      </w:divBdr>
    </w:div>
    <w:div w:id="20267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en.wikipedia.org/wiki/Algorithm" TargetMode="External"/><Relationship Id="rId3" Type="http://schemas.openxmlformats.org/officeDocument/2006/relationships/styles" Target="styles.xml"/><Relationship Id="rId21" Type="http://schemas.openxmlformats.org/officeDocument/2006/relationships/hyperlink" Target="http://www.insurance.com/auto-insurance/claims/7-reasons-to-use-a-dash-cam.html"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en.wikipedia.org/wiki/Machine_learni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analyticsvidhya.com/blog/2016/04/deep-learning-computer-vision-introduction-convolution-neur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urance.com/auto-insurance.asp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statefarm.com/" TargetMode="External"/><Relationship Id="rId19" Type="http://schemas.openxmlformats.org/officeDocument/2006/relationships/hyperlink" Target="https://en.wikipedia.org/wiki/Linear_transformation" TargetMode="External"/><Relationship Id="rId4" Type="http://schemas.openxmlformats.org/officeDocument/2006/relationships/settings" Target="settings.xml"/><Relationship Id="rId9" Type="http://schemas.openxmlformats.org/officeDocument/2006/relationships/hyperlink" Target="http://www.cdc.gov/motorvehiclesafety/distracted_driving/"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E5E80-BE44-49EE-8D90-FFED5247F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5</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rokr</dc:creator>
  <cp:lastModifiedBy>Nishaat</cp:lastModifiedBy>
  <cp:revision>46</cp:revision>
  <cp:lastPrinted>2012-10-21T14:03:00Z</cp:lastPrinted>
  <dcterms:created xsi:type="dcterms:W3CDTF">2015-12-11T20:11:00Z</dcterms:created>
  <dcterms:modified xsi:type="dcterms:W3CDTF">2016-05-08T06:14:00Z</dcterms:modified>
</cp:coreProperties>
</file>