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1DC4" w:rsidRPr="008A1C9D" w:rsidRDefault="00961DC4" w:rsidP="00961DC4">
      <w:pPr>
        <w:ind w:left="-720" w:right="-540"/>
        <w:jc w:val="center"/>
        <w:rPr>
          <w:b/>
          <w:sz w:val="40"/>
          <w:szCs w:val="40"/>
          <w:u w:val="single"/>
        </w:rPr>
      </w:pPr>
      <w:r w:rsidRPr="008A1C9D">
        <w:rPr>
          <w:b/>
          <w:noProof/>
          <w:sz w:val="40"/>
          <w:szCs w:val="40"/>
          <w:lang w:eastAsia="en-IN"/>
        </w:rPr>
        <w:drawing>
          <wp:inline distT="0" distB="0" distL="0" distR="0">
            <wp:extent cx="690562" cy="111528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730156" cy="1179230"/>
                    </a:xfrm>
                    <a:prstGeom prst="rect">
                      <a:avLst/>
                    </a:prstGeom>
                  </pic:spPr>
                </pic:pic>
              </a:graphicData>
            </a:graphic>
          </wp:inline>
        </w:drawing>
      </w:r>
    </w:p>
    <w:p w:rsidR="00961DC4" w:rsidRPr="008A1C9D" w:rsidRDefault="00961DC4" w:rsidP="00961DC4">
      <w:pPr>
        <w:jc w:val="center"/>
        <w:rPr>
          <w:b/>
          <w:sz w:val="40"/>
          <w:szCs w:val="40"/>
          <w:u w:val="single"/>
        </w:rPr>
      </w:pPr>
    </w:p>
    <w:p w:rsidR="00961DC4" w:rsidRDefault="00961DC4" w:rsidP="00961DC4">
      <w:pPr>
        <w:jc w:val="center"/>
        <w:rPr>
          <w:i/>
          <w:sz w:val="36"/>
          <w:szCs w:val="36"/>
        </w:rPr>
      </w:pPr>
      <w:r w:rsidRPr="008A1C9D">
        <w:rPr>
          <w:b/>
          <w:sz w:val="40"/>
          <w:szCs w:val="40"/>
        </w:rPr>
        <w:t>Northern Illinois University</w:t>
      </w:r>
    </w:p>
    <w:p w:rsidR="00961DC4" w:rsidRDefault="00961DC4" w:rsidP="00961DC4">
      <w:pPr>
        <w:jc w:val="center"/>
        <w:rPr>
          <w:b/>
          <w:sz w:val="36"/>
          <w:szCs w:val="36"/>
          <w:u w:val="single"/>
        </w:rPr>
      </w:pPr>
    </w:p>
    <w:p w:rsidR="00961DC4" w:rsidRDefault="00961DC4" w:rsidP="00961DC4">
      <w:pPr>
        <w:jc w:val="center"/>
        <w:rPr>
          <w:b/>
          <w:sz w:val="36"/>
          <w:szCs w:val="36"/>
          <w:u w:val="single"/>
        </w:rPr>
      </w:pPr>
    </w:p>
    <w:p w:rsidR="00961DC4" w:rsidRPr="00725F5B" w:rsidRDefault="00961DC4" w:rsidP="00961DC4">
      <w:pPr>
        <w:jc w:val="center"/>
        <w:rPr>
          <w:b/>
          <w:sz w:val="36"/>
          <w:szCs w:val="36"/>
          <w:u w:val="single"/>
        </w:rPr>
      </w:pPr>
      <w:r>
        <w:rPr>
          <w:b/>
          <w:sz w:val="36"/>
          <w:szCs w:val="36"/>
          <w:u w:val="single"/>
        </w:rPr>
        <w:t>OMIS 643</w:t>
      </w:r>
      <w:r w:rsidRPr="00725F5B">
        <w:rPr>
          <w:b/>
          <w:sz w:val="36"/>
          <w:szCs w:val="36"/>
          <w:u w:val="single"/>
        </w:rPr>
        <w:t xml:space="preserve">– </w:t>
      </w:r>
      <w:r>
        <w:rPr>
          <w:b/>
          <w:sz w:val="36"/>
          <w:szCs w:val="36"/>
          <w:u w:val="single"/>
        </w:rPr>
        <w:t>Enterprise Process Improvement</w:t>
      </w:r>
    </w:p>
    <w:p w:rsidR="00961DC4" w:rsidRDefault="00961DC4" w:rsidP="00961DC4">
      <w:pPr>
        <w:jc w:val="center"/>
        <w:rPr>
          <w:b/>
        </w:rPr>
      </w:pPr>
      <w:r w:rsidRPr="00F22E9D">
        <w:rPr>
          <w:b/>
          <w:sz w:val="28"/>
          <w:szCs w:val="28"/>
        </w:rPr>
        <w:t>(</w:t>
      </w:r>
      <w:r>
        <w:rPr>
          <w:b/>
          <w:sz w:val="28"/>
          <w:szCs w:val="28"/>
        </w:rPr>
        <w:t>Spring – 2017</w:t>
      </w:r>
      <w:r w:rsidRPr="00F22E9D">
        <w:rPr>
          <w:b/>
          <w:sz w:val="28"/>
          <w:szCs w:val="28"/>
        </w:rPr>
        <w:t>)</w:t>
      </w:r>
    </w:p>
    <w:p w:rsidR="00961DC4" w:rsidRDefault="00961DC4" w:rsidP="00961DC4">
      <w:pPr>
        <w:jc w:val="center"/>
        <w:rPr>
          <w:b/>
        </w:rPr>
      </w:pPr>
    </w:p>
    <w:p w:rsidR="00961DC4" w:rsidRDefault="00961DC4" w:rsidP="00961DC4">
      <w:pPr>
        <w:jc w:val="center"/>
        <w:rPr>
          <w:b/>
        </w:rPr>
      </w:pPr>
    </w:p>
    <w:p w:rsidR="00961DC4" w:rsidRPr="0056575A" w:rsidRDefault="0056575A" w:rsidP="00961DC4">
      <w:pPr>
        <w:jc w:val="center"/>
        <w:rPr>
          <w:b/>
          <w:sz w:val="36"/>
          <w:szCs w:val="36"/>
        </w:rPr>
      </w:pPr>
      <w:r w:rsidRPr="0056575A">
        <w:rPr>
          <w:b/>
          <w:sz w:val="36"/>
          <w:szCs w:val="36"/>
        </w:rPr>
        <w:t xml:space="preserve">Assignment </w:t>
      </w:r>
      <w:r w:rsidR="00961DC4" w:rsidRPr="0056575A">
        <w:rPr>
          <w:b/>
          <w:sz w:val="36"/>
          <w:szCs w:val="36"/>
        </w:rPr>
        <w:t>1</w:t>
      </w:r>
    </w:p>
    <w:p w:rsidR="00961DC4" w:rsidRPr="0056575A" w:rsidRDefault="00961DC4" w:rsidP="00961DC4">
      <w:pPr>
        <w:jc w:val="center"/>
        <w:rPr>
          <w:b/>
          <w:sz w:val="32"/>
          <w:szCs w:val="32"/>
          <w:u w:val="single"/>
        </w:rPr>
      </w:pPr>
      <w:r w:rsidRPr="0056575A">
        <w:rPr>
          <w:b/>
          <w:sz w:val="36"/>
          <w:szCs w:val="36"/>
          <w:u w:val="single"/>
        </w:rPr>
        <w:t>Mapping Business Processes</w:t>
      </w:r>
    </w:p>
    <w:p w:rsidR="00961DC4" w:rsidRPr="009761DB" w:rsidRDefault="00961DC4" w:rsidP="00961DC4">
      <w:pPr>
        <w:jc w:val="center"/>
        <w:rPr>
          <w:b/>
          <w:sz w:val="32"/>
          <w:szCs w:val="32"/>
        </w:rPr>
      </w:pPr>
    </w:p>
    <w:p w:rsidR="00961DC4" w:rsidRDefault="00961DC4" w:rsidP="00961DC4">
      <w:pPr>
        <w:jc w:val="center"/>
        <w:rPr>
          <w:b/>
          <w:sz w:val="32"/>
          <w:szCs w:val="32"/>
        </w:rPr>
      </w:pPr>
    </w:p>
    <w:p w:rsidR="00961DC4" w:rsidRDefault="0056575A" w:rsidP="0044759E">
      <w:pPr>
        <w:jc w:val="center"/>
        <w:rPr>
          <w:b/>
          <w:sz w:val="32"/>
          <w:szCs w:val="32"/>
        </w:rPr>
      </w:pPr>
      <w:r>
        <w:rPr>
          <w:b/>
          <w:sz w:val="32"/>
          <w:szCs w:val="32"/>
        </w:rPr>
        <w:t>B</w:t>
      </w:r>
      <w:r w:rsidR="0044759E">
        <w:rPr>
          <w:b/>
          <w:sz w:val="32"/>
          <w:szCs w:val="32"/>
        </w:rPr>
        <w:t>y-</w:t>
      </w:r>
    </w:p>
    <w:p w:rsidR="00961DC4" w:rsidRPr="0056575A" w:rsidRDefault="00961DC4" w:rsidP="008A1C9D">
      <w:pPr>
        <w:jc w:val="center"/>
        <w:rPr>
          <w:b/>
          <w:sz w:val="32"/>
          <w:szCs w:val="32"/>
        </w:rPr>
      </w:pPr>
      <w:proofErr w:type="spellStart"/>
      <w:r w:rsidRPr="0056575A">
        <w:rPr>
          <w:b/>
          <w:sz w:val="32"/>
          <w:szCs w:val="32"/>
        </w:rPr>
        <w:t>Vivekraj</w:t>
      </w:r>
      <w:proofErr w:type="spellEnd"/>
      <w:r w:rsidRPr="0056575A">
        <w:rPr>
          <w:b/>
          <w:sz w:val="32"/>
          <w:szCs w:val="32"/>
        </w:rPr>
        <w:t xml:space="preserve"> </w:t>
      </w:r>
      <w:proofErr w:type="spellStart"/>
      <w:r w:rsidRPr="0056575A">
        <w:rPr>
          <w:b/>
          <w:sz w:val="32"/>
          <w:szCs w:val="32"/>
        </w:rPr>
        <w:t>Yuvaraj</w:t>
      </w:r>
      <w:proofErr w:type="spellEnd"/>
      <w:r w:rsidRPr="0056575A">
        <w:rPr>
          <w:b/>
          <w:sz w:val="32"/>
          <w:szCs w:val="32"/>
        </w:rPr>
        <w:t xml:space="preserve"> (Z1806698)</w:t>
      </w:r>
    </w:p>
    <w:p w:rsidR="00961DC4" w:rsidRPr="0056575A" w:rsidRDefault="00961DC4" w:rsidP="008A1C9D">
      <w:pPr>
        <w:jc w:val="center"/>
        <w:rPr>
          <w:b/>
          <w:sz w:val="32"/>
          <w:szCs w:val="32"/>
        </w:rPr>
      </w:pPr>
      <w:proofErr w:type="spellStart"/>
      <w:r w:rsidRPr="0056575A">
        <w:rPr>
          <w:b/>
          <w:sz w:val="32"/>
          <w:szCs w:val="32"/>
        </w:rPr>
        <w:t>Neha</w:t>
      </w:r>
      <w:proofErr w:type="spellEnd"/>
      <w:r w:rsidRPr="0056575A">
        <w:rPr>
          <w:b/>
          <w:sz w:val="32"/>
          <w:szCs w:val="32"/>
        </w:rPr>
        <w:t xml:space="preserve"> </w:t>
      </w:r>
      <w:proofErr w:type="spellStart"/>
      <w:r w:rsidRPr="0056575A">
        <w:rPr>
          <w:b/>
          <w:sz w:val="32"/>
          <w:szCs w:val="32"/>
        </w:rPr>
        <w:t>Farya</w:t>
      </w:r>
      <w:proofErr w:type="spellEnd"/>
      <w:r w:rsidR="002A078A" w:rsidRPr="0056575A">
        <w:rPr>
          <w:b/>
          <w:sz w:val="32"/>
          <w:szCs w:val="32"/>
        </w:rPr>
        <w:t xml:space="preserve"> (Z1808969</w:t>
      </w:r>
      <w:r w:rsidRPr="0056575A">
        <w:rPr>
          <w:b/>
          <w:sz w:val="32"/>
          <w:szCs w:val="32"/>
        </w:rPr>
        <w:t>)</w:t>
      </w:r>
    </w:p>
    <w:p w:rsidR="00961DC4" w:rsidRDefault="00961DC4" w:rsidP="00961DC4">
      <w:pPr>
        <w:ind w:left="-540" w:right="-540"/>
        <w:jc w:val="center"/>
        <w:rPr>
          <w:rFonts w:cs="Arial"/>
          <w:color w:val="4F81BD" w:themeColor="accent1"/>
          <w:sz w:val="28"/>
          <w:szCs w:val="28"/>
          <w:shd w:val="clear" w:color="auto" w:fill="FFFFFF"/>
        </w:rPr>
      </w:pPr>
    </w:p>
    <w:p w:rsidR="00961DC4" w:rsidRDefault="00961DC4" w:rsidP="00961DC4">
      <w:pPr>
        <w:ind w:left="-540" w:right="-540"/>
        <w:jc w:val="center"/>
        <w:rPr>
          <w:rFonts w:cs="Arial"/>
          <w:color w:val="4F81BD" w:themeColor="accent1"/>
          <w:sz w:val="28"/>
          <w:szCs w:val="28"/>
          <w:shd w:val="clear" w:color="auto" w:fill="FFFFFF"/>
        </w:rPr>
      </w:pPr>
    </w:p>
    <w:p w:rsidR="00A3799C" w:rsidRDefault="00A3799C" w:rsidP="00CC56A1">
      <w:pPr>
        <w:ind w:left="-993"/>
      </w:pPr>
    </w:p>
    <w:p w:rsidR="00961DC4" w:rsidRDefault="00961DC4" w:rsidP="00AB4D2C"/>
    <w:p w:rsidR="00AB4D2C" w:rsidRDefault="00961DC4" w:rsidP="00AB4D2C">
      <w:pPr>
        <w:pStyle w:val="ListParagraph"/>
        <w:numPr>
          <w:ilvl w:val="0"/>
          <w:numId w:val="3"/>
        </w:numPr>
        <w:rPr>
          <w:b/>
          <w:sz w:val="32"/>
          <w:szCs w:val="32"/>
          <w:u w:val="single"/>
        </w:rPr>
      </w:pPr>
      <w:r w:rsidRPr="00AB4D2C">
        <w:rPr>
          <w:b/>
          <w:sz w:val="32"/>
          <w:szCs w:val="32"/>
          <w:u w:val="single"/>
        </w:rPr>
        <w:lastRenderedPageBreak/>
        <w:t>Relationship Map:</w:t>
      </w:r>
    </w:p>
    <w:p w:rsidR="00FF29E2" w:rsidRDefault="00FF29E2" w:rsidP="00FF29E2">
      <w:pPr>
        <w:pStyle w:val="ListParagraph"/>
        <w:ind w:left="502"/>
        <w:rPr>
          <w:b/>
          <w:sz w:val="32"/>
          <w:szCs w:val="32"/>
          <w:u w:val="single"/>
        </w:rPr>
      </w:pPr>
    </w:p>
    <w:p w:rsidR="00FF29E2" w:rsidRPr="00FF29E2" w:rsidRDefault="00FF29E2" w:rsidP="00FF29E2">
      <w:pPr>
        <w:pStyle w:val="ListParagraph"/>
        <w:ind w:left="-142" w:right="-283"/>
        <w:rPr>
          <w:b/>
          <w:sz w:val="32"/>
          <w:szCs w:val="32"/>
          <w:u w:val="single"/>
        </w:rPr>
      </w:pPr>
      <w:r>
        <w:rPr>
          <w:b/>
          <w:noProof/>
          <w:sz w:val="32"/>
          <w:szCs w:val="32"/>
          <w:u w:val="single"/>
          <w:lang w:eastAsia="en-IN"/>
        </w:rPr>
        <w:drawing>
          <wp:inline distT="0" distB="0" distL="0" distR="0">
            <wp:extent cx="6972300" cy="5857875"/>
            <wp:effectExtent l="19050" t="0" r="0" b="0"/>
            <wp:docPr id="8" name="Picture 3" descr="C:\Users\Neha Farya\Downloads\Relationshipmapfinal0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ha Farya\Downloads\Relationshipmapfinal0213.png"/>
                    <pic:cNvPicPr>
                      <a:picLocks noChangeAspect="1" noChangeArrowheads="1"/>
                    </pic:cNvPicPr>
                  </pic:nvPicPr>
                  <pic:blipFill>
                    <a:blip r:embed="rId6" cstate="print"/>
                    <a:srcRect/>
                    <a:stretch>
                      <a:fillRect/>
                    </a:stretch>
                  </pic:blipFill>
                  <pic:spPr bwMode="auto">
                    <a:xfrm>
                      <a:off x="0" y="0"/>
                      <a:ext cx="6972300" cy="5857875"/>
                    </a:xfrm>
                    <a:prstGeom prst="rect">
                      <a:avLst/>
                    </a:prstGeom>
                    <a:noFill/>
                    <a:ln w="9525">
                      <a:noFill/>
                      <a:miter lim="800000"/>
                      <a:headEnd/>
                      <a:tailEnd/>
                    </a:ln>
                  </pic:spPr>
                </pic:pic>
              </a:graphicData>
            </a:graphic>
          </wp:inline>
        </w:drawing>
      </w:r>
    </w:p>
    <w:p w:rsidR="00AB4D2C" w:rsidRDefault="00AB4D2C" w:rsidP="00AB4D2C">
      <w:pPr>
        <w:rPr>
          <w:b/>
          <w:sz w:val="32"/>
          <w:szCs w:val="32"/>
          <w:u w:val="single"/>
        </w:rPr>
      </w:pPr>
    </w:p>
    <w:p w:rsidR="00AB4D2C" w:rsidRDefault="00AB4D2C" w:rsidP="00AB4D2C">
      <w:pPr>
        <w:rPr>
          <w:b/>
          <w:sz w:val="32"/>
          <w:szCs w:val="32"/>
          <w:u w:val="single"/>
        </w:rPr>
      </w:pPr>
    </w:p>
    <w:p w:rsidR="00AB4D2C" w:rsidRDefault="00AB4D2C" w:rsidP="00AB4D2C">
      <w:pPr>
        <w:rPr>
          <w:b/>
          <w:sz w:val="32"/>
          <w:szCs w:val="32"/>
          <w:u w:val="single"/>
        </w:rPr>
      </w:pPr>
    </w:p>
    <w:p w:rsidR="00AB4D2C" w:rsidRDefault="00AB4D2C" w:rsidP="00AB4D2C">
      <w:pPr>
        <w:rPr>
          <w:b/>
          <w:sz w:val="32"/>
          <w:szCs w:val="32"/>
          <w:u w:val="single"/>
        </w:rPr>
      </w:pPr>
    </w:p>
    <w:p w:rsidR="00AB4D2C" w:rsidRDefault="00AB4D2C" w:rsidP="00AB4D2C">
      <w:pPr>
        <w:rPr>
          <w:b/>
          <w:sz w:val="32"/>
          <w:szCs w:val="32"/>
          <w:u w:val="single"/>
        </w:rPr>
      </w:pPr>
    </w:p>
    <w:p w:rsidR="00961DC4" w:rsidRPr="00FF29E2" w:rsidRDefault="00961DC4" w:rsidP="00FF29E2">
      <w:pPr>
        <w:pStyle w:val="ListParagraph"/>
        <w:numPr>
          <w:ilvl w:val="0"/>
          <w:numId w:val="3"/>
        </w:numPr>
        <w:rPr>
          <w:b/>
          <w:sz w:val="32"/>
          <w:szCs w:val="32"/>
          <w:u w:val="single"/>
        </w:rPr>
      </w:pPr>
      <w:r w:rsidRPr="00FF29E2">
        <w:rPr>
          <w:b/>
          <w:sz w:val="32"/>
          <w:szCs w:val="32"/>
          <w:u w:val="single"/>
        </w:rPr>
        <w:lastRenderedPageBreak/>
        <w:t>Cross Functional Flow Chart:</w:t>
      </w:r>
    </w:p>
    <w:p w:rsidR="0031140C" w:rsidRDefault="0031140C" w:rsidP="00AB4D2C">
      <w:r>
        <w:rPr>
          <w:noProof/>
          <w:lang w:eastAsia="en-IN"/>
        </w:rPr>
        <w:drawing>
          <wp:inline distT="0" distB="0" distL="0" distR="0">
            <wp:extent cx="6781800" cy="7781283"/>
            <wp:effectExtent l="19050" t="0" r="0" b="0"/>
            <wp:docPr id="4" name="Picture 4" descr="G:\Visio Assign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Visio Assignment 1.jpg"/>
                    <pic:cNvPicPr>
                      <a:picLocks noChangeAspect="1" noChangeArrowheads="1"/>
                    </pic:cNvPicPr>
                  </pic:nvPicPr>
                  <pic:blipFill>
                    <a:blip r:embed="rId7" cstate="print"/>
                    <a:srcRect/>
                    <a:stretch>
                      <a:fillRect/>
                    </a:stretch>
                  </pic:blipFill>
                  <pic:spPr bwMode="auto">
                    <a:xfrm>
                      <a:off x="0" y="0"/>
                      <a:ext cx="6796113" cy="7797706"/>
                    </a:xfrm>
                    <a:prstGeom prst="rect">
                      <a:avLst/>
                    </a:prstGeom>
                    <a:noFill/>
                    <a:ln w="9525">
                      <a:noFill/>
                      <a:miter lim="800000"/>
                      <a:headEnd/>
                      <a:tailEnd/>
                    </a:ln>
                  </pic:spPr>
                </pic:pic>
              </a:graphicData>
            </a:graphic>
          </wp:inline>
        </w:drawing>
      </w:r>
    </w:p>
    <w:p w:rsidR="0031140C" w:rsidRDefault="0031140C" w:rsidP="00CC56A1">
      <w:pPr>
        <w:ind w:left="-993"/>
      </w:pPr>
    </w:p>
    <w:p w:rsidR="0031140C" w:rsidRDefault="0031140C" w:rsidP="00AB4D2C">
      <w:r>
        <w:rPr>
          <w:noProof/>
          <w:lang w:eastAsia="en-IN"/>
        </w:rPr>
        <w:lastRenderedPageBreak/>
        <w:drawing>
          <wp:inline distT="0" distB="0" distL="0" distR="0">
            <wp:extent cx="6858000" cy="8314697"/>
            <wp:effectExtent l="19050" t="0" r="0" b="0"/>
            <wp:docPr id="5" name="Picture 5" descr="G:\Visio Assignment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Visio Assignment 1.2.jpg"/>
                    <pic:cNvPicPr>
                      <a:picLocks noChangeAspect="1" noChangeArrowheads="1"/>
                    </pic:cNvPicPr>
                  </pic:nvPicPr>
                  <pic:blipFill>
                    <a:blip r:embed="rId8" cstate="print"/>
                    <a:srcRect/>
                    <a:stretch>
                      <a:fillRect/>
                    </a:stretch>
                  </pic:blipFill>
                  <pic:spPr bwMode="auto">
                    <a:xfrm>
                      <a:off x="0" y="0"/>
                      <a:ext cx="6864167" cy="8322173"/>
                    </a:xfrm>
                    <a:prstGeom prst="rect">
                      <a:avLst/>
                    </a:prstGeom>
                    <a:noFill/>
                    <a:ln w="9525">
                      <a:noFill/>
                      <a:miter lim="800000"/>
                      <a:headEnd/>
                      <a:tailEnd/>
                    </a:ln>
                  </pic:spPr>
                </pic:pic>
              </a:graphicData>
            </a:graphic>
          </wp:inline>
        </w:drawing>
      </w:r>
    </w:p>
    <w:p w:rsidR="0031140C" w:rsidRDefault="0031140C" w:rsidP="00CC56A1">
      <w:pPr>
        <w:ind w:left="-993"/>
      </w:pPr>
    </w:p>
    <w:p w:rsidR="0031140C" w:rsidRDefault="0031140C" w:rsidP="00AB4D2C">
      <w:r>
        <w:rPr>
          <w:noProof/>
          <w:lang w:eastAsia="en-IN"/>
        </w:rPr>
        <w:lastRenderedPageBreak/>
        <w:drawing>
          <wp:inline distT="0" distB="0" distL="0" distR="0">
            <wp:extent cx="6884259" cy="8353168"/>
            <wp:effectExtent l="19050" t="0" r="0" b="0"/>
            <wp:docPr id="6" name="Picture 6" descr="G:\Visio Assignment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Visio Assignment 1.3.jpg"/>
                    <pic:cNvPicPr>
                      <a:picLocks noChangeAspect="1" noChangeArrowheads="1"/>
                    </pic:cNvPicPr>
                  </pic:nvPicPr>
                  <pic:blipFill>
                    <a:blip r:embed="rId9" cstate="print"/>
                    <a:srcRect/>
                    <a:stretch>
                      <a:fillRect/>
                    </a:stretch>
                  </pic:blipFill>
                  <pic:spPr bwMode="auto">
                    <a:xfrm>
                      <a:off x="0" y="0"/>
                      <a:ext cx="6891387" cy="8361817"/>
                    </a:xfrm>
                    <a:prstGeom prst="rect">
                      <a:avLst/>
                    </a:prstGeom>
                    <a:noFill/>
                    <a:ln w="9525">
                      <a:noFill/>
                      <a:miter lim="800000"/>
                      <a:headEnd/>
                      <a:tailEnd/>
                    </a:ln>
                  </pic:spPr>
                </pic:pic>
              </a:graphicData>
            </a:graphic>
          </wp:inline>
        </w:drawing>
      </w:r>
    </w:p>
    <w:p w:rsidR="000B4843" w:rsidRDefault="0031140C" w:rsidP="00AB4D2C">
      <w:pPr>
        <w:rPr>
          <w:b/>
          <w:sz w:val="32"/>
          <w:szCs w:val="32"/>
          <w:u w:val="single"/>
        </w:rPr>
      </w:pPr>
      <w:r>
        <w:rPr>
          <w:noProof/>
          <w:lang w:eastAsia="en-IN"/>
        </w:rPr>
        <w:lastRenderedPageBreak/>
        <w:drawing>
          <wp:inline distT="0" distB="0" distL="0" distR="0">
            <wp:extent cx="6800850" cy="8867775"/>
            <wp:effectExtent l="19050" t="0" r="0" b="0"/>
            <wp:docPr id="7" name="Picture 7" descr="G:\Visio Assignment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Visio Assignment 1.4.jpg"/>
                    <pic:cNvPicPr>
                      <a:picLocks noChangeAspect="1" noChangeArrowheads="1"/>
                    </pic:cNvPicPr>
                  </pic:nvPicPr>
                  <pic:blipFill>
                    <a:blip r:embed="rId10" cstate="print"/>
                    <a:srcRect/>
                    <a:stretch>
                      <a:fillRect/>
                    </a:stretch>
                  </pic:blipFill>
                  <pic:spPr bwMode="auto">
                    <a:xfrm>
                      <a:off x="0" y="0"/>
                      <a:ext cx="6804518" cy="8872558"/>
                    </a:xfrm>
                    <a:prstGeom prst="rect">
                      <a:avLst/>
                    </a:prstGeom>
                    <a:noFill/>
                    <a:ln w="9525">
                      <a:noFill/>
                      <a:miter lim="800000"/>
                      <a:headEnd/>
                      <a:tailEnd/>
                    </a:ln>
                  </pic:spPr>
                </pic:pic>
              </a:graphicData>
            </a:graphic>
          </wp:inline>
        </w:drawing>
      </w:r>
      <w:r w:rsidR="00AB4D2C">
        <w:rPr>
          <w:b/>
          <w:sz w:val="32"/>
          <w:szCs w:val="32"/>
        </w:rPr>
        <w:lastRenderedPageBreak/>
        <w:t xml:space="preserve"> </w:t>
      </w:r>
      <w:r w:rsidR="00FF29E2">
        <w:rPr>
          <w:b/>
          <w:sz w:val="32"/>
          <w:szCs w:val="32"/>
        </w:rPr>
        <w:t xml:space="preserve">3. </w:t>
      </w:r>
      <w:r w:rsidR="000B4843" w:rsidRPr="00961DC4">
        <w:rPr>
          <w:b/>
          <w:sz w:val="32"/>
          <w:szCs w:val="32"/>
          <w:u w:val="single"/>
        </w:rPr>
        <w:t>Cycle Time and Value Analysis:</w:t>
      </w:r>
    </w:p>
    <w:tbl>
      <w:tblPr>
        <w:tblW w:w="8980" w:type="dxa"/>
        <w:jc w:val="center"/>
        <w:tblInd w:w="-5" w:type="dxa"/>
        <w:tblLook w:val="04A0"/>
      </w:tblPr>
      <w:tblGrid>
        <w:gridCol w:w="1099"/>
        <w:gridCol w:w="2910"/>
        <w:gridCol w:w="444"/>
        <w:gridCol w:w="504"/>
        <w:gridCol w:w="443"/>
        <w:gridCol w:w="1100"/>
        <w:gridCol w:w="738"/>
        <w:gridCol w:w="738"/>
        <w:gridCol w:w="1004"/>
      </w:tblGrid>
      <w:tr w:rsidR="000B4843" w:rsidRPr="000B4843" w:rsidTr="00AB4D2C">
        <w:trPr>
          <w:trHeight w:val="570"/>
          <w:jc w:val="center"/>
        </w:trPr>
        <w:tc>
          <w:tcPr>
            <w:tcW w:w="1020"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0B4843" w:rsidRPr="000B4843" w:rsidRDefault="000B4843" w:rsidP="000B4843">
            <w:pPr>
              <w:spacing w:after="0" w:line="240" w:lineRule="auto"/>
              <w:rPr>
                <w:rFonts w:ascii="Calibri" w:eastAsia="Times New Roman" w:hAnsi="Calibri" w:cs="Calibri"/>
                <w:b/>
                <w:bCs/>
                <w:color w:val="000000"/>
                <w:lang w:val="en-US"/>
              </w:rPr>
            </w:pPr>
            <w:r w:rsidRPr="000B4843">
              <w:rPr>
                <w:rFonts w:ascii="Calibri" w:eastAsia="Times New Roman" w:hAnsi="Calibri" w:cs="Calibri"/>
                <w:b/>
                <w:bCs/>
                <w:color w:val="000000"/>
                <w:lang w:val="en-US"/>
              </w:rPr>
              <w:t xml:space="preserve">Sequence </w:t>
            </w:r>
          </w:p>
        </w:tc>
        <w:tc>
          <w:tcPr>
            <w:tcW w:w="3540" w:type="dxa"/>
            <w:tcBorders>
              <w:top w:val="single" w:sz="4" w:space="0" w:color="auto"/>
              <w:left w:val="nil"/>
              <w:bottom w:val="single" w:sz="4" w:space="0" w:color="auto"/>
              <w:right w:val="single" w:sz="4" w:space="0" w:color="auto"/>
            </w:tcBorders>
            <w:shd w:val="clear" w:color="000000" w:fill="ED7D31"/>
            <w:vAlign w:val="bottom"/>
            <w:hideMark/>
          </w:tcPr>
          <w:p w:rsidR="000B4843" w:rsidRPr="000B4843" w:rsidRDefault="000B4843" w:rsidP="000B4843">
            <w:pPr>
              <w:spacing w:after="0" w:line="240" w:lineRule="auto"/>
              <w:rPr>
                <w:rFonts w:ascii="Calibri" w:eastAsia="Times New Roman" w:hAnsi="Calibri" w:cs="Calibri"/>
                <w:b/>
                <w:bCs/>
                <w:color w:val="000000"/>
                <w:lang w:val="en-US"/>
              </w:rPr>
            </w:pPr>
            <w:r w:rsidRPr="000B4843">
              <w:rPr>
                <w:rFonts w:ascii="Calibri" w:eastAsia="Times New Roman" w:hAnsi="Calibri" w:cs="Calibri"/>
                <w:b/>
                <w:bCs/>
                <w:color w:val="000000"/>
                <w:lang w:val="en-US"/>
              </w:rPr>
              <w:t>Activity</w:t>
            </w:r>
          </w:p>
        </w:tc>
        <w:tc>
          <w:tcPr>
            <w:tcW w:w="400" w:type="dxa"/>
            <w:tcBorders>
              <w:top w:val="single" w:sz="4" w:space="0" w:color="auto"/>
              <w:left w:val="nil"/>
              <w:bottom w:val="single" w:sz="4" w:space="0" w:color="auto"/>
              <w:right w:val="single" w:sz="4" w:space="0" w:color="auto"/>
            </w:tcBorders>
            <w:shd w:val="clear" w:color="000000" w:fill="ED7D31"/>
            <w:noWrap/>
            <w:vAlign w:val="bottom"/>
            <w:hideMark/>
          </w:tcPr>
          <w:p w:rsidR="000B4843" w:rsidRPr="000B4843" w:rsidRDefault="000B4843" w:rsidP="000B4843">
            <w:pPr>
              <w:spacing w:after="0" w:line="240" w:lineRule="auto"/>
              <w:rPr>
                <w:rFonts w:ascii="Calibri" w:eastAsia="Times New Roman" w:hAnsi="Calibri" w:cs="Calibri"/>
                <w:b/>
                <w:bCs/>
                <w:color w:val="000000"/>
                <w:lang w:val="en-US"/>
              </w:rPr>
            </w:pPr>
            <w:r w:rsidRPr="000B4843">
              <w:rPr>
                <w:rFonts w:ascii="Calibri" w:eastAsia="Times New Roman" w:hAnsi="Calibri" w:cs="Calibri"/>
                <w:b/>
                <w:bCs/>
                <w:color w:val="000000"/>
                <w:lang w:val="en-US"/>
              </w:rPr>
              <w:t>To</w:t>
            </w:r>
          </w:p>
        </w:tc>
        <w:tc>
          <w:tcPr>
            <w:tcW w:w="400" w:type="dxa"/>
            <w:tcBorders>
              <w:top w:val="single" w:sz="4" w:space="0" w:color="auto"/>
              <w:left w:val="nil"/>
              <w:bottom w:val="single" w:sz="4" w:space="0" w:color="auto"/>
              <w:right w:val="single" w:sz="4" w:space="0" w:color="auto"/>
            </w:tcBorders>
            <w:shd w:val="clear" w:color="000000" w:fill="ED7D31"/>
            <w:noWrap/>
            <w:vAlign w:val="bottom"/>
            <w:hideMark/>
          </w:tcPr>
          <w:p w:rsidR="000B4843" w:rsidRPr="000B4843" w:rsidRDefault="000B4843" w:rsidP="000B4843">
            <w:pPr>
              <w:spacing w:after="0" w:line="240" w:lineRule="auto"/>
              <w:rPr>
                <w:rFonts w:ascii="Calibri" w:eastAsia="Times New Roman" w:hAnsi="Calibri" w:cs="Calibri"/>
                <w:b/>
                <w:bCs/>
                <w:color w:val="000000"/>
                <w:lang w:val="en-US"/>
              </w:rPr>
            </w:pPr>
            <w:r w:rsidRPr="000B4843">
              <w:rPr>
                <w:rFonts w:ascii="Calibri" w:eastAsia="Times New Roman" w:hAnsi="Calibri" w:cs="Calibri"/>
                <w:b/>
                <w:bCs/>
                <w:color w:val="000000"/>
                <w:lang w:val="en-US"/>
              </w:rPr>
              <w:t>Tm</w:t>
            </w:r>
          </w:p>
        </w:tc>
        <w:tc>
          <w:tcPr>
            <w:tcW w:w="360" w:type="dxa"/>
            <w:tcBorders>
              <w:top w:val="single" w:sz="4" w:space="0" w:color="auto"/>
              <w:left w:val="nil"/>
              <w:bottom w:val="single" w:sz="4" w:space="0" w:color="auto"/>
              <w:right w:val="single" w:sz="4" w:space="0" w:color="auto"/>
            </w:tcBorders>
            <w:shd w:val="clear" w:color="000000" w:fill="ED7D31"/>
            <w:noWrap/>
            <w:vAlign w:val="bottom"/>
            <w:hideMark/>
          </w:tcPr>
          <w:p w:rsidR="000B4843" w:rsidRPr="000B4843" w:rsidRDefault="000B4843" w:rsidP="000B4843">
            <w:pPr>
              <w:spacing w:after="0" w:line="240" w:lineRule="auto"/>
              <w:rPr>
                <w:rFonts w:ascii="Calibri" w:eastAsia="Times New Roman" w:hAnsi="Calibri" w:cs="Calibri"/>
                <w:b/>
                <w:bCs/>
                <w:color w:val="000000"/>
                <w:lang w:val="en-US"/>
              </w:rPr>
            </w:pPr>
            <w:proofErr w:type="spellStart"/>
            <w:r w:rsidRPr="000B4843">
              <w:rPr>
                <w:rFonts w:ascii="Calibri" w:eastAsia="Times New Roman" w:hAnsi="Calibri" w:cs="Calibri"/>
                <w:b/>
                <w:bCs/>
                <w:color w:val="000000"/>
                <w:lang w:val="en-US"/>
              </w:rPr>
              <w:t>Tp</w:t>
            </w:r>
            <w:proofErr w:type="spellEnd"/>
          </w:p>
        </w:tc>
        <w:tc>
          <w:tcPr>
            <w:tcW w:w="1100" w:type="dxa"/>
            <w:tcBorders>
              <w:top w:val="single" w:sz="4" w:space="0" w:color="auto"/>
              <w:left w:val="nil"/>
              <w:bottom w:val="single" w:sz="4" w:space="0" w:color="auto"/>
              <w:right w:val="single" w:sz="4" w:space="0" w:color="auto"/>
            </w:tcBorders>
            <w:shd w:val="clear" w:color="000000" w:fill="ED7D31"/>
            <w:noWrap/>
            <w:vAlign w:val="bottom"/>
            <w:hideMark/>
          </w:tcPr>
          <w:p w:rsidR="000B4843" w:rsidRPr="000B4843" w:rsidRDefault="000B4843" w:rsidP="000B4843">
            <w:pPr>
              <w:spacing w:after="0" w:line="240" w:lineRule="auto"/>
              <w:rPr>
                <w:rFonts w:ascii="Calibri" w:eastAsia="Times New Roman" w:hAnsi="Calibri" w:cs="Calibri"/>
                <w:b/>
                <w:bCs/>
                <w:color w:val="000000"/>
                <w:lang w:val="en-US"/>
              </w:rPr>
            </w:pPr>
            <w:r w:rsidRPr="000B4843">
              <w:rPr>
                <w:rFonts w:ascii="Calibri" w:eastAsia="Times New Roman" w:hAnsi="Calibri" w:cs="Calibri"/>
                <w:b/>
                <w:bCs/>
                <w:color w:val="000000"/>
                <w:lang w:val="en-US"/>
              </w:rPr>
              <w:t>Time in days</w:t>
            </w:r>
          </w:p>
        </w:tc>
        <w:tc>
          <w:tcPr>
            <w:tcW w:w="620" w:type="dxa"/>
            <w:tcBorders>
              <w:top w:val="single" w:sz="4" w:space="0" w:color="auto"/>
              <w:left w:val="nil"/>
              <w:bottom w:val="single" w:sz="4" w:space="0" w:color="auto"/>
              <w:right w:val="single" w:sz="4" w:space="0" w:color="auto"/>
            </w:tcBorders>
            <w:shd w:val="clear" w:color="000000" w:fill="ED7D31"/>
            <w:vAlign w:val="bottom"/>
            <w:hideMark/>
          </w:tcPr>
          <w:p w:rsidR="000B4843" w:rsidRPr="000B4843" w:rsidRDefault="000B4843" w:rsidP="000B4843">
            <w:pPr>
              <w:spacing w:after="0" w:line="240" w:lineRule="auto"/>
              <w:rPr>
                <w:rFonts w:ascii="Calibri" w:eastAsia="Times New Roman" w:hAnsi="Calibri" w:cs="Calibri"/>
                <w:b/>
                <w:bCs/>
                <w:color w:val="000000"/>
                <w:lang w:val="en-US"/>
              </w:rPr>
            </w:pPr>
            <w:r w:rsidRPr="000B4843">
              <w:rPr>
                <w:rFonts w:ascii="Calibri" w:eastAsia="Times New Roman" w:hAnsi="Calibri" w:cs="Calibri"/>
                <w:b/>
                <w:bCs/>
                <w:color w:val="000000"/>
                <w:lang w:val="en-US"/>
              </w:rPr>
              <w:t xml:space="preserve"> Real Value</w:t>
            </w:r>
          </w:p>
        </w:tc>
        <w:tc>
          <w:tcPr>
            <w:tcW w:w="640" w:type="dxa"/>
            <w:tcBorders>
              <w:top w:val="single" w:sz="4" w:space="0" w:color="auto"/>
              <w:left w:val="nil"/>
              <w:bottom w:val="single" w:sz="4" w:space="0" w:color="auto"/>
              <w:right w:val="single" w:sz="4" w:space="0" w:color="auto"/>
            </w:tcBorders>
            <w:shd w:val="clear" w:color="000000" w:fill="ED7D31"/>
            <w:vAlign w:val="bottom"/>
            <w:hideMark/>
          </w:tcPr>
          <w:p w:rsidR="000B4843" w:rsidRPr="000B4843" w:rsidRDefault="000B4843" w:rsidP="000B4843">
            <w:pPr>
              <w:spacing w:after="0" w:line="240" w:lineRule="auto"/>
              <w:jc w:val="center"/>
              <w:rPr>
                <w:rFonts w:ascii="Calibri" w:eastAsia="Times New Roman" w:hAnsi="Calibri" w:cs="Calibri"/>
                <w:b/>
                <w:bCs/>
                <w:color w:val="000000"/>
                <w:lang w:val="en-US"/>
              </w:rPr>
            </w:pPr>
            <w:r w:rsidRPr="000B4843">
              <w:rPr>
                <w:rFonts w:ascii="Calibri" w:eastAsia="Times New Roman" w:hAnsi="Calibri" w:cs="Calibri"/>
                <w:b/>
                <w:bCs/>
                <w:color w:val="000000"/>
                <w:lang w:val="en-US"/>
              </w:rPr>
              <w:t>No Value</w:t>
            </w:r>
          </w:p>
        </w:tc>
        <w:tc>
          <w:tcPr>
            <w:tcW w:w="900" w:type="dxa"/>
            <w:tcBorders>
              <w:top w:val="single" w:sz="4" w:space="0" w:color="auto"/>
              <w:left w:val="nil"/>
              <w:bottom w:val="single" w:sz="4" w:space="0" w:color="auto"/>
              <w:right w:val="single" w:sz="4" w:space="0" w:color="auto"/>
            </w:tcBorders>
            <w:shd w:val="clear" w:color="000000" w:fill="ED7D31"/>
            <w:vAlign w:val="bottom"/>
            <w:hideMark/>
          </w:tcPr>
          <w:p w:rsidR="000B4843" w:rsidRPr="000B4843" w:rsidRDefault="000B4843" w:rsidP="000B4843">
            <w:pPr>
              <w:spacing w:after="0" w:line="240" w:lineRule="auto"/>
              <w:rPr>
                <w:rFonts w:ascii="Calibri" w:eastAsia="Times New Roman" w:hAnsi="Calibri" w:cs="Calibri"/>
                <w:b/>
                <w:bCs/>
                <w:color w:val="000000"/>
                <w:lang w:val="en-US"/>
              </w:rPr>
            </w:pPr>
            <w:r w:rsidRPr="000B4843">
              <w:rPr>
                <w:rFonts w:ascii="Calibri" w:eastAsia="Times New Roman" w:hAnsi="Calibri" w:cs="Calibri"/>
                <w:b/>
                <w:bCs/>
                <w:color w:val="000000"/>
                <w:lang w:val="en-US"/>
              </w:rPr>
              <w:t>Business Value</w:t>
            </w:r>
          </w:p>
        </w:tc>
      </w:tr>
      <w:tr w:rsidR="000B4843" w:rsidRPr="000B4843" w:rsidTr="00AB4D2C">
        <w:trPr>
          <w:trHeight w:val="855"/>
          <w:jc w:val="center"/>
        </w:trPr>
        <w:tc>
          <w:tcPr>
            <w:tcW w:w="1020" w:type="dxa"/>
            <w:tcBorders>
              <w:top w:val="nil"/>
              <w:left w:val="single" w:sz="4" w:space="0" w:color="auto"/>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1</w:t>
            </w:r>
          </w:p>
        </w:tc>
        <w:tc>
          <w:tcPr>
            <w:tcW w:w="3540" w:type="dxa"/>
            <w:tcBorders>
              <w:top w:val="nil"/>
              <w:left w:val="nil"/>
              <w:bottom w:val="single" w:sz="4" w:space="0" w:color="auto"/>
              <w:right w:val="single" w:sz="4" w:space="0" w:color="auto"/>
            </w:tcBorders>
            <w:shd w:val="clear" w:color="000000" w:fill="B4C6E7"/>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Mailing second order slip to accounting department through US postal services</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2</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3</w:t>
            </w:r>
          </w:p>
        </w:tc>
        <w:tc>
          <w:tcPr>
            <w:tcW w:w="36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5</w:t>
            </w:r>
          </w:p>
        </w:tc>
        <w:tc>
          <w:tcPr>
            <w:tcW w:w="11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3.17</w:t>
            </w:r>
          </w:p>
        </w:tc>
        <w:tc>
          <w:tcPr>
            <w:tcW w:w="62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64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X</w:t>
            </w:r>
          </w:p>
        </w:tc>
        <w:tc>
          <w:tcPr>
            <w:tcW w:w="9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r>
      <w:tr w:rsidR="000B4843" w:rsidRPr="000B4843" w:rsidTr="00AB4D2C">
        <w:trPr>
          <w:trHeight w:val="285"/>
          <w:jc w:val="center"/>
        </w:trPr>
        <w:tc>
          <w:tcPr>
            <w:tcW w:w="1020" w:type="dxa"/>
            <w:tcBorders>
              <w:top w:val="nil"/>
              <w:left w:val="single" w:sz="4" w:space="0" w:color="auto"/>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2*</w:t>
            </w:r>
          </w:p>
        </w:tc>
        <w:tc>
          <w:tcPr>
            <w:tcW w:w="3540" w:type="dxa"/>
            <w:tcBorders>
              <w:top w:val="nil"/>
              <w:left w:val="nil"/>
              <w:bottom w:val="single" w:sz="4" w:space="0" w:color="auto"/>
              <w:right w:val="single" w:sz="4" w:space="0" w:color="auto"/>
            </w:tcBorders>
            <w:shd w:val="clear" w:color="000000" w:fill="B4C6E7"/>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Feeding Order information to AIS</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c>
          <w:tcPr>
            <w:tcW w:w="36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c>
          <w:tcPr>
            <w:tcW w:w="11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lang w:val="en-US"/>
              </w:rPr>
            </w:pPr>
            <w:r w:rsidRPr="000B4843">
              <w:rPr>
                <w:rFonts w:ascii="Calibri" w:eastAsia="Times New Roman" w:hAnsi="Calibri" w:cs="Calibri"/>
                <w:lang w:val="en-US"/>
              </w:rPr>
              <w:t>0.00</w:t>
            </w:r>
          </w:p>
        </w:tc>
        <w:tc>
          <w:tcPr>
            <w:tcW w:w="62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c>
          <w:tcPr>
            <w:tcW w:w="64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lang w:val="en-US"/>
              </w:rPr>
            </w:pPr>
            <w:r w:rsidRPr="000B4843">
              <w:rPr>
                <w:rFonts w:ascii="Calibri" w:eastAsia="Times New Roman" w:hAnsi="Calibri" w:cs="Calibri"/>
                <w:lang w:val="en-US"/>
              </w:rPr>
              <w:t> </w:t>
            </w:r>
          </w:p>
        </w:tc>
        <w:tc>
          <w:tcPr>
            <w:tcW w:w="9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lang w:val="en-US"/>
              </w:rPr>
            </w:pPr>
            <w:r w:rsidRPr="000B4843">
              <w:rPr>
                <w:rFonts w:ascii="Calibri" w:eastAsia="Times New Roman" w:hAnsi="Calibri" w:cs="Calibri"/>
                <w:lang w:val="en-US"/>
              </w:rPr>
              <w:t>X</w:t>
            </w:r>
          </w:p>
        </w:tc>
      </w:tr>
      <w:tr w:rsidR="000B4843" w:rsidRPr="000B4843" w:rsidTr="00AB4D2C">
        <w:trPr>
          <w:trHeight w:val="570"/>
          <w:jc w:val="center"/>
        </w:trPr>
        <w:tc>
          <w:tcPr>
            <w:tcW w:w="1020" w:type="dxa"/>
            <w:tcBorders>
              <w:top w:val="nil"/>
              <w:left w:val="single" w:sz="4" w:space="0" w:color="auto"/>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3</w:t>
            </w:r>
          </w:p>
        </w:tc>
        <w:tc>
          <w:tcPr>
            <w:tcW w:w="3540" w:type="dxa"/>
            <w:tcBorders>
              <w:top w:val="nil"/>
              <w:left w:val="nil"/>
              <w:bottom w:val="single" w:sz="4" w:space="0" w:color="auto"/>
              <w:right w:val="single" w:sz="4" w:space="0" w:color="auto"/>
            </w:tcBorders>
            <w:shd w:val="clear" w:color="000000" w:fill="B4C6E7"/>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xml:space="preserve">Administrative assistant forwards order mail to proper recipients </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2</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3</w:t>
            </w:r>
          </w:p>
        </w:tc>
        <w:tc>
          <w:tcPr>
            <w:tcW w:w="36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5</w:t>
            </w:r>
          </w:p>
        </w:tc>
        <w:tc>
          <w:tcPr>
            <w:tcW w:w="11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3.17</w:t>
            </w:r>
          </w:p>
        </w:tc>
        <w:tc>
          <w:tcPr>
            <w:tcW w:w="62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64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9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X</w:t>
            </w:r>
          </w:p>
        </w:tc>
      </w:tr>
      <w:tr w:rsidR="000B4843" w:rsidRPr="000B4843" w:rsidTr="00AB4D2C">
        <w:trPr>
          <w:trHeight w:val="570"/>
          <w:jc w:val="center"/>
        </w:trPr>
        <w:tc>
          <w:tcPr>
            <w:tcW w:w="1020" w:type="dxa"/>
            <w:tcBorders>
              <w:top w:val="nil"/>
              <w:left w:val="single" w:sz="4" w:space="0" w:color="auto"/>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4</w:t>
            </w:r>
          </w:p>
        </w:tc>
        <w:tc>
          <w:tcPr>
            <w:tcW w:w="3540" w:type="dxa"/>
            <w:tcBorders>
              <w:top w:val="nil"/>
              <w:left w:val="nil"/>
              <w:bottom w:val="single" w:sz="4" w:space="0" w:color="auto"/>
              <w:right w:val="single" w:sz="4" w:space="0" w:color="auto"/>
            </w:tcBorders>
            <w:shd w:val="clear" w:color="000000" w:fill="B4C6E7"/>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Purchase order creation process by operation manager</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1</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2</w:t>
            </w:r>
          </w:p>
        </w:tc>
        <w:tc>
          <w:tcPr>
            <w:tcW w:w="36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2</w:t>
            </w:r>
          </w:p>
        </w:tc>
        <w:tc>
          <w:tcPr>
            <w:tcW w:w="11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1.83</w:t>
            </w:r>
          </w:p>
        </w:tc>
        <w:tc>
          <w:tcPr>
            <w:tcW w:w="62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64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9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X</w:t>
            </w:r>
          </w:p>
        </w:tc>
      </w:tr>
      <w:tr w:rsidR="000B4843" w:rsidRPr="000B4843" w:rsidTr="00AB4D2C">
        <w:trPr>
          <w:trHeight w:val="285"/>
          <w:jc w:val="center"/>
        </w:trPr>
        <w:tc>
          <w:tcPr>
            <w:tcW w:w="1020" w:type="dxa"/>
            <w:tcBorders>
              <w:top w:val="nil"/>
              <w:left w:val="single" w:sz="4" w:space="0" w:color="auto"/>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5</w:t>
            </w:r>
          </w:p>
        </w:tc>
        <w:tc>
          <w:tcPr>
            <w:tcW w:w="3540" w:type="dxa"/>
            <w:tcBorders>
              <w:top w:val="nil"/>
              <w:left w:val="nil"/>
              <w:bottom w:val="single" w:sz="4" w:space="0" w:color="auto"/>
              <w:right w:val="single" w:sz="4" w:space="0" w:color="auto"/>
            </w:tcBorders>
            <w:shd w:val="clear" w:color="000000" w:fill="B4C6E7"/>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Mailing completed PO to vendor</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2</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3</w:t>
            </w:r>
          </w:p>
        </w:tc>
        <w:tc>
          <w:tcPr>
            <w:tcW w:w="36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5</w:t>
            </w:r>
          </w:p>
        </w:tc>
        <w:tc>
          <w:tcPr>
            <w:tcW w:w="11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3.17</w:t>
            </w:r>
          </w:p>
        </w:tc>
        <w:tc>
          <w:tcPr>
            <w:tcW w:w="62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64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X</w:t>
            </w:r>
          </w:p>
        </w:tc>
        <w:tc>
          <w:tcPr>
            <w:tcW w:w="9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r>
      <w:tr w:rsidR="000B4843" w:rsidRPr="000B4843" w:rsidTr="00AB4D2C">
        <w:trPr>
          <w:trHeight w:val="285"/>
          <w:jc w:val="center"/>
        </w:trPr>
        <w:tc>
          <w:tcPr>
            <w:tcW w:w="1020" w:type="dxa"/>
            <w:tcBorders>
              <w:top w:val="nil"/>
              <w:left w:val="single" w:sz="4" w:space="0" w:color="auto"/>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6*</w:t>
            </w:r>
          </w:p>
        </w:tc>
        <w:tc>
          <w:tcPr>
            <w:tcW w:w="3540" w:type="dxa"/>
            <w:tcBorders>
              <w:top w:val="nil"/>
              <w:left w:val="nil"/>
              <w:bottom w:val="single" w:sz="4" w:space="0" w:color="auto"/>
              <w:right w:val="single" w:sz="4" w:space="0" w:color="auto"/>
            </w:tcBorders>
            <w:shd w:val="clear" w:color="000000" w:fill="B4C6E7"/>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Mailing PO to accounting department</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lang w:val="en-US"/>
              </w:rPr>
            </w:pPr>
            <w:r w:rsidRPr="000B4843">
              <w:rPr>
                <w:rFonts w:ascii="Calibri" w:eastAsia="Times New Roman" w:hAnsi="Calibri" w:cs="Calibri"/>
                <w:lang w:val="en-US"/>
              </w:rPr>
              <w:t>2</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lang w:val="en-US"/>
              </w:rPr>
            </w:pPr>
            <w:r w:rsidRPr="000B4843">
              <w:rPr>
                <w:rFonts w:ascii="Calibri" w:eastAsia="Times New Roman" w:hAnsi="Calibri" w:cs="Calibri"/>
                <w:lang w:val="en-US"/>
              </w:rPr>
              <w:t>3</w:t>
            </w:r>
          </w:p>
        </w:tc>
        <w:tc>
          <w:tcPr>
            <w:tcW w:w="36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lang w:val="en-US"/>
              </w:rPr>
            </w:pPr>
            <w:r w:rsidRPr="000B4843">
              <w:rPr>
                <w:rFonts w:ascii="Calibri" w:eastAsia="Times New Roman" w:hAnsi="Calibri" w:cs="Calibri"/>
                <w:lang w:val="en-US"/>
              </w:rPr>
              <w:t>5</w:t>
            </w:r>
          </w:p>
        </w:tc>
        <w:tc>
          <w:tcPr>
            <w:tcW w:w="11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lang w:val="en-US"/>
              </w:rPr>
            </w:pPr>
            <w:r w:rsidRPr="000B4843">
              <w:rPr>
                <w:rFonts w:ascii="Calibri" w:eastAsia="Times New Roman" w:hAnsi="Calibri" w:cs="Calibri"/>
                <w:lang w:val="en-US"/>
              </w:rPr>
              <w:t>3.17</w:t>
            </w:r>
          </w:p>
        </w:tc>
        <w:tc>
          <w:tcPr>
            <w:tcW w:w="62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c>
          <w:tcPr>
            <w:tcW w:w="64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lang w:val="en-US"/>
              </w:rPr>
            </w:pPr>
            <w:r w:rsidRPr="000B4843">
              <w:rPr>
                <w:rFonts w:ascii="Calibri" w:eastAsia="Times New Roman" w:hAnsi="Calibri" w:cs="Calibri"/>
                <w:lang w:val="en-US"/>
              </w:rPr>
              <w:t>X</w:t>
            </w:r>
          </w:p>
        </w:tc>
        <w:tc>
          <w:tcPr>
            <w:tcW w:w="9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r>
      <w:tr w:rsidR="000B4843" w:rsidRPr="000B4843" w:rsidTr="00AB4D2C">
        <w:trPr>
          <w:trHeight w:val="285"/>
          <w:jc w:val="center"/>
        </w:trPr>
        <w:tc>
          <w:tcPr>
            <w:tcW w:w="1020" w:type="dxa"/>
            <w:tcBorders>
              <w:top w:val="nil"/>
              <w:left w:val="single" w:sz="4" w:space="0" w:color="auto"/>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7</w:t>
            </w:r>
          </w:p>
        </w:tc>
        <w:tc>
          <w:tcPr>
            <w:tcW w:w="3540" w:type="dxa"/>
            <w:tcBorders>
              <w:top w:val="nil"/>
              <w:left w:val="nil"/>
              <w:bottom w:val="single" w:sz="4" w:space="0" w:color="auto"/>
              <w:right w:val="single" w:sz="4" w:space="0" w:color="auto"/>
            </w:tcBorders>
            <w:shd w:val="clear" w:color="000000" w:fill="B4C6E7"/>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Feeding PO information in to AIS</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36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11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0.00</w:t>
            </w:r>
          </w:p>
        </w:tc>
        <w:tc>
          <w:tcPr>
            <w:tcW w:w="62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64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9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r>
      <w:tr w:rsidR="000B4843" w:rsidRPr="000B4843" w:rsidTr="00AB4D2C">
        <w:trPr>
          <w:trHeight w:val="570"/>
          <w:jc w:val="center"/>
        </w:trPr>
        <w:tc>
          <w:tcPr>
            <w:tcW w:w="1020" w:type="dxa"/>
            <w:tcBorders>
              <w:top w:val="nil"/>
              <w:left w:val="single" w:sz="4" w:space="0" w:color="auto"/>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8</w:t>
            </w:r>
          </w:p>
        </w:tc>
        <w:tc>
          <w:tcPr>
            <w:tcW w:w="3540" w:type="dxa"/>
            <w:tcBorders>
              <w:top w:val="nil"/>
              <w:left w:val="nil"/>
              <w:bottom w:val="single" w:sz="4" w:space="0" w:color="auto"/>
              <w:right w:val="single" w:sz="4" w:space="0" w:color="auto"/>
            </w:tcBorders>
            <w:shd w:val="clear" w:color="000000" w:fill="B4C6E7"/>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Vendor s</w:t>
            </w:r>
            <w:r w:rsidR="00AD3CE8">
              <w:rPr>
                <w:rFonts w:ascii="Calibri" w:eastAsia="Times New Roman" w:hAnsi="Calibri" w:cs="Calibri"/>
                <w:color w:val="000000"/>
                <w:lang w:val="en-US"/>
              </w:rPr>
              <w:t xml:space="preserve">ending packed raw materials to </w:t>
            </w:r>
            <w:proofErr w:type="spellStart"/>
            <w:r w:rsidR="00AD3CE8">
              <w:rPr>
                <w:rFonts w:ascii="Calibri" w:eastAsia="Times New Roman" w:hAnsi="Calibri" w:cs="Calibri"/>
                <w:color w:val="000000"/>
                <w:lang w:val="en-US"/>
              </w:rPr>
              <w:t>S</w:t>
            </w:r>
            <w:r w:rsidRPr="000B4843">
              <w:rPr>
                <w:rFonts w:ascii="Calibri" w:eastAsia="Times New Roman" w:hAnsi="Calibri" w:cs="Calibri"/>
                <w:color w:val="000000"/>
                <w:lang w:val="en-US"/>
              </w:rPr>
              <w:t>etterstrom</w:t>
            </w:r>
            <w:proofErr w:type="spellEnd"/>
            <w:r w:rsidRPr="000B4843">
              <w:rPr>
                <w:rFonts w:ascii="Calibri" w:eastAsia="Times New Roman" w:hAnsi="Calibri" w:cs="Calibri"/>
                <w:color w:val="000000"/>
                <w:lang w:val="en-US"/>
              </w:rPr>
              <w:t xml:space="preserve"> </w:t>
            </w:r>
            <w:r w:rsidR="00AD3CE8" w:rsidRPr="000B4843">
              <w:rPr>
                <w:rFonts w:ascii="Calibri" w:eastAsia="Times New Roman" w:hAnsi="Calibri" w:cs="Calibri"/>
                <w:color w:val="000000"/>
                <w:lang w:val="en-US"/>
              </w:rPr>
              <w:t>co.’s</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7</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8</w:t>
            </w:r>
          </w:p>
        </w:tc>
        <w:tc>
          <w:tcPr>
            <w:tcW w:w="36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10</w:t>
            </w:r>
          </w:p>
        </w:tc>
        <w:tc>
          <w:tcPr>
            <w:tcW w:w="11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8.17</w:t>
            </w:r>
          </w:p>
        </w:tc>
        <w:tc>
          <w:tcPr>
            <w:tcW w:w="62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64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9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X</w:t>
            </w:r>
          </w:p>
        </w:tc>
      </w:tr>
      <w:tr w:rsidR="000B4843" w:rsidRPr="000B4843" w:rsidTr="00AB4D2C">
        <w:trPr>
          <w:trHeight w:val="285"/>
          <w:jc w:val="center"/>
        </w:trPr>
        <w:tc>
          <w:tcPr>
            <w:tcW w:w="1020" w:type="dxa"/>
            <w:tcBorders>
              <w:top w:val="nil"/>
              <w:left w:val="single" w:sz="4" w:space="0" w:color="auto"/>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9*</w:t>
            </w:r>
          </w:p>
        </w:tc>
        <w:tc>
          <w:tcPr>
            <w:tcW w:w="3540" w:type="dxa"/>
            <w:tcBorders>
              <w:top w:val="nil"/>
              <w:left w:val="nil"/>
              <w:bottom w:val="single" w:sz="4" w:space="0" w:color="auto"/>
              <w:right w:val="single" w:sz="4" w:space="0" w:color="auto"/>
            </w:tcBorders>
            <w:shd w:val="clear" w:color="000000" w:fill="B4C6E7"/>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Moving raw materials to storage</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c>
          <w:tcPr>
            <w:tcW w:w="36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c>
          <w:tcPr>
            <w:tcW w:w="11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1.00</w:t>
            </w:r>
          </w:p>
        </w:tc>
        <w:tc>
          <w:tcPr>
            <w:tcW w:w="62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c>
          <w:tcPr>
            <w:tcW w:w="64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lang w:val="en-US"/>
              </w:rPr>
            </w:pPr>
            <w:r w:rsidRPr="000B4843">
              <w:rPr>
                <w:rFonts w:ascii="Calibri" w:eastAsia="Times New Roman" w:hAnsi="Calibri" w:cs="Calibri"/>
                <w:lang w:val="en-US"/>
              </w:rPr>
              <w:t> </w:t>
            </w:r>
          </w:p>
        </w:tc>
        <w:tc>
          <w:tcPr>
            <w:tcW w:w="9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lang w:val="en-US"/>
              </w:rPr>
            </w:pPr>
            <w:r w:rsidRPr="000B4843">
              <w:rPr>
                <w:rFonts w:ascii="Calibri" w:eastAsia="Times New Roman" w:hAnsi="Calibri" w:cs="Calibri"/>
                <w:lang w:val="en-US"/>
              </w:rPr>
              <w:t>X</w:t>
            </w:r>
          </w:p>
        </w:tc>
      </w:tr>
      <w:tr w:rsidR="000B4843" w:rsidRPr="000B4843" w:rsidTr="00AB4D2C">
        <w:trPr>
          <w:trHeight w:val="570"/>
          <w:jc w:val="center"/>
        </w:trPr>
        <w:tc>
          <w:tcPr>
            <w:tcW w:w="1020" w:type="dxa"/>
            <w:tcBorders>
              <w:top w:val="nil"/>
              <w:left w:val="single" w:sz="4" w:space="0" w:color="auto"/>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10</w:t>
            </w:r>
          </w:p>
        </w:tc>
        <w:tc>
          <w:tcPr>
            <w:tcW w:w="3540" w:type="dxa"/>
            <w:tcBorders>
              <w:top w:val="nil"/>
              <w:left w:val="nil"/>
              <w:bottom w:val="single" w:sz="4" w:space="0" w:color="auto"/>
              <w:right w:val="single" w:sz="4" w:space="0" w:color="auto"/>
            </w:tcBorders>
            <w:shd w:val="clear" w:color="000000" w:fill="B4C6E7"/>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Forwarding vendor invoice to accounting department by mail</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2</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3</w:t>
            </w:r>
          </w:p>
        </w:tc>
        <w:tc>
          <w:tcPr>
            <w:tcW w:w="36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5</w:t>
            </w:r>
          </w:p>
        </w:tc>
        <w:tc>
          <w:tcPr>
            <w:tcW w:w="11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3.17</w:t>
            </w:r>
          </w:p>
        </w:tc>
        <w:tc>
          <w:tcPr>
            <w:tcW w:w="62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64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X</w:t>
            </w:r>
          </w:p>
        </w:tc>
        <w:tc>
          <w:tcPr>
            <w:tcW w:w="9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r>
      <w:tr w:rsidR="000B4843" w:rsidRPr="000B4843" w:rsidTr="00AB4D2C">
        <w:trPr>
          <w:trHeight w:val="285"/>
          <w:jc w:val="center"/>
        </w:trPr>
        <w:tc>
          <w:tcPr>
            <w:tcW w:w="1020" w:type="dxa"/>
            <w:tcBorders>
              <w:top w:val="nil"/>
              <w:left w:val="single" w:sz="4" w:space="0" w:color="auto"/>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11*</w:t>
            </w:r>
          </w:p>
        </w:tc>
        <w:tc>
          <w:tcPr>
            <w:tcW w:w="3540" w:type="dxa"/>
            <w:tcBorders>
              <w:top w:val="nil"/>
              <w:left w:val="nil"/>
              <w:bottom w:val="single" w:sz="4" w:space="0" w:color="auto"/>
              <w:right w:val="single" w:sz="4" w:space="0" w:color="auto"/>
            </w:tcBorders>
            <w:shd w:val="clear" w:color="000000" w:fill="B4C6E7"/>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Linking vendor invoice to the open PO in AIS</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c>
          <w:tcPr>
            <w:tcW w:w="36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c>
          <w:tcPr>
            <w:tcW w:w="11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0.00</w:t>
            </w:r>
          </w:p>
        </w:tc>
        <w:tc>
          <w:tcPr>
            <w:tcW w:w="62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c>
          <w:tcPr>
            <w:tcW w:w="64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lang w:val="en-US"/>
              </w:rPr>
            </w:pPr>
            <w:r w:rsidRPr="000B4843">
              <w:rPr>
                <w:rFonts w:ascii="Calibri" w:eastAsia="Times New Roman" w:hAnsi="Calibri" w:cs="Calibri"/>
                <w:lang w:val="en-US"/>
              </w:rPr>
              <w:t> </w:t>
            </w:r>
          </w:p>
        </w:tc>
        <w:tc>
          <w:tcPr>
            <w:tcW w:w="9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lang w:val="en-US"/>
              </w:rPr>
            </w:pPr>
            <w:r w:rsidRPr="000B4843">
              <w:rPr>
                <w:rFonts w:ascii="Calibri" w:eastAsia="Times New Roman" w:hAnsi="Calibri" w:cs="Calibri"/>
                <w:lang w:val="en-US"/>
              </w:rPr>
              <w:t>X</w:t>
            </w:r>
          </w:p>
        </w:tc>
      </w:tr>
      <w:tr w:rsidR="000B4843" w:rsidRPr="000B4843" w:rsidTr="00AB4D2C">
        <w:trPr>
          <w:trHeight w:val="570"/>
          <w:jc w:val="center"/>
        </w:trPr>
        <w:tc>
          <w:tcPr>
            <w:tcW w:w="1020" w:type="dxa"/>
            <w:tcBorders>
              <w:top w:val="nil"/>
              <w:left w:val="single" w:sz="4" w:space="0" w:color="auto"/>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12*</w:t>
            </w:r>
          </w:p>
        </w:tc>
        <w:tc>
          <w:tcPr>
            <w:tcW w:w="3540" w:type="dxa"/>
            <w:tcBorders>
              <w:top w:val="nil"/>
              <w:left w:val="nil"/>
              <w:bottom w:val="single" w:sz="4" w:space="0" w:color="auto"/>
              <w:right w:val="single" w:sz="4" w:space="0" w:color="auto"/>
            </w:tcBorders>
            <w:shd w:val="clear" w:color="000000" w:fill="B4C6E7"/>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Accounting Department mailing payment to the vendor</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2</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3</w:t>
            </w:r>
          </w:p>
        </w:tc>
        <w:tc>
          <w:tcPr>
            <w:tcW w:w="36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5</w:t>
            </w:r>
          </w:p>
        </w:tc>
        <w:tc>
          <w:tcPr>
            <w:tcW w:w="11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3.17</w:t>
            </w:r>
          </w:p>
        </w:tc>
        <w:tc>
          <w:tcPr>
            <w:tcW w:w="62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c>
          <w:tcPr>
            <w:tcW w:w="64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lang w:val="en-US"/>
              </w:rPr>
            </w:pPr>
            <w:r w:rsidRPr="000B4843">
              <w:rPr>
                <w:rFonts w:ascii="Calibri" w:eastAsia="Times New Roman" w:hAnsi="Calibri" w:cs="Calibri"/>
                <w:lang w:val="en-US"/>
              </w:rPr>
              <w:t>X</w:t>
            </w:r>
          </w:p>
        </w:tc>
        <w:tc>
          <w:tcPr>
            <w:tcW w:w="9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r>
      <w:tr w:rsidR="000B4843" w:rsidRPr="000B4843" w:rsidTr="00AB4D2C">
        <w:trPr>
          <w:trHeight w:val="285"/>
          <w:jc w:val="center"/>
        </w:trPr>
        <w:tc>
          <w:tcPr>
            <w:tcW w:w="1020" w:type="dxa"/>
            <w:tcBorders>
              <w:top w:val="nil"/>
              <w:left w:val="single" w:sz="4" w:space="0" w:color="auto"/>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13</w:t>
            </w:r>
          </w:p>
        </w:tc>
        <w:tc>
          <w:tcPr>
            <w:tcW w:w="3540" w:type="dxa"/>
            <w:tcBorders>
              <w:top w:val="nil"/>
              <w:left w:val="nil"/>
              <w:bottom w:val="single" w:sz="4" w:space="0" w:color="auto"/>
              <w:right w:val="single" w:sz="4" w:space="0" w:color="auto"/>
            </w:tcBorders>
            <w:shd w:val="clear" w:color="000000" w:fill="B4C6E7"/>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Manufacturing process of the order</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7</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7</w:t>
            </w:r>
          </w:p>
        </w:tc>
        <w:tc>
          <w:tcPr>
            <w:tcW w:w="36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14</w:t>
            </w:r>
          </w:p>
        </w:tc>
        <w:tc>
          <w:tcPr>
            <w:tcW w:w="11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8.17</w:t>
            </w:r>
          </w:p>
        </w:tc>
        <w:tc>
          <w:tcPr>
            <w:tcW w:w="62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X</w:t>
            </w:r>
          </w:p>
        </w:tc>
        <w:tc>
          <w:tcPr>
            <w:tcW w:w="64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9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r>
      <w:tr w:rsidR="000B4843" w:rsidRPr="000B4843" w:rsidTr="00AB4D2C">
        <w:trPr>
          <w:trHeight w:val="285"/>
          <w:jc w:val="center"/>
        </w:trPr>
        <w:tc>
          <w:tcPr>
            <w:tcW w:w="1020" w:type="dxa"/>
            <w:tcBorders>
              <w:top w:val="nil"/>
              <w:left w:val="single" w:sz="4" w:space="0" w:color="auto"/>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14</w:t>
            </w:r>
          </w:p>
        </w:tc>
        <w:tc>
          <w:tcPr>
            <w:tcW w:w="3540" w:type="dxa"/>
            <w:tcBorders>
              <w:top w:val="nil"/>
              <w:left w:val="nil"/>
              <w:bottom w:val="single" w:sz="4" w:space="0" w:color="auto"/>
              <w:right w:val="single" w:sz="4" w:space="0" w:color="auto"/>
            </w:tcBorders>
            <w:shd w:val="clear" w:color="000000" w:fill="B4C6E7"/>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Entire production process</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3</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3</w:t>
            </w:r>
          </w:p>
        </w:tc>
        <w:tc>
          <w:tcPr>
            <w:tcW w:w="36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5</w:t>
            </w:r>
          </w:p>
        </w:tc>
        <w:tc>
          <w:tcPr>
            <w:tcW w:w="11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3.33</w:t>
            </w:r>
          </w:p>
        </w:tc>
        <w:tc>
          <w:tcPr>
            <w:tcW w:w="62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X</w:t>
            </w:r>
          </w:p>
        </w:tc>
        <w:tc>
          <w:tcPr>
            <w:tcW w:w="64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9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r>
      <w:tr w:rsidR="000B4843" w:rsidRPr="000B4843" w:rsidTr="00AB4D2C">
        <w:trPr>
          <w:trHeight w:val="570"/>
          <w:jc w:val="center"/>
        </w:trPr>
        <w:tc>
          <w:tcPr>
            <w:tcW w:w="1020" w:type="dxa"/>
            <w:tcBorders>
              <w:top w:val="nil"/>
              <w:left w:val="single" w:sz="4" w:space="0" w:color="auto"/>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15</w:t>
            </w:r>
          </w:p>
        </w:tc>
        <w:tc>
          <w:tcPr>
            <w:tcW w:w="3540" w:type="dxa"/>
            <w:tcBorders>
              <w:top w:val="nil"/>
              <w:left w:val="nil"/>
              <w:bottom w:val="single" w:sz="4" w:space="0" w:color="auto"/>
              <w:right w:val="single" w:sz="4" w:space="0" w:color="auto"/>
            </w:tcBorders>
            <w:shd w:val="clear" w:color="000000" w:fill="B4C6E7"/>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Mailing accounting department indicating "produced"</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lang w:val="en-US"/>
              </w:rPr>
            </w:pPr>
            <w:r w:rsidRPr="000B4843">
              <w:rPr>
                <w:rFonts w:ascii="Calibri" w:eastAsia="Times New Roman" w:hAnsi="Calibri" w:cs="Calibri"/>
                <w:lang w:val="en-US"/>
              </w:rPr>
              <w:t>2</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lang w:val="en-US"/>
              </w:rPr>
            </w:pPr>
            <w:r w:rsidRPr="000B4843">
              <w:rPr>
                <w:rFonts w:ascii="Calibri" w:eastAsia="Times New Roman" w:hAnsi="Calibri" w:cs="Calibri"/>
                <w:lang w:val="en-US"/>
              </w:rPr>
              <w:t>3</w:t>
            </w:r>
          </w:p>
        </w:tc>
        <w:tc>
          <w:tcPr>
            <w:tcW w:w="36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lang w:val="en-US"/>
              </w:rPr>
            </w:pPr>
            <w:r w:rsidRPr="000B4843">
              <w:rPr>
                <w:rFonts w:ascii="Calibri" w:eastAsia="Times New Roman" w:hAnsi="Calibri" w:cs="Calibri"/>
                <w:lang w:val="en-US"/>
              </w:rPr>
              <w:t>5</w:t>
            </w:r>
          </w:p>
        </w:tc>
        <w:tc>
          <w:tcPr>
            <w:tcW w:w="11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lang w:val="en-US"/>
              </w:rPr>
            </w:pPr>
            <w:r w:rsidRPr="000B4843">
              <w:rPr>
                <w:rFonts w:ascii="Calibri" w:eastAsia="Times New Roman" w:hAnsi="Calibri" w:cs="Calibri"/>
                <w:lang w:val="en-US"/>
              </w:rPr>
              <w:t>3.17</w:t>
            </w:r>
          </w:p>
        </w:tc>
        <w:tc>
          <w:tcPr>
            <w:tcW w:w="62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c>
          <w:tcPr>
            <w:tcW w:w="64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lang w:val="en-US"/>
              </w:rPr>
            </w:pPr>
            <w:r w:rsidRPr="000B4843">
              <w:rPr>
                <w:rFonts w:ascii="Calibri" w:eastAsia="Times New Roman" w:hAnsi="Calibri" w:cs="Calibri"/>
                <w:lang w:val="en-US"/>
              </w:rPr>
              <w:t>X</w:t>
            </w:r>
          </w:p>
        </w:tc>
        <w:tc>
          <w:tcPr>
            <w:tcW w:w="9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r>
      <w:tr w:rsidR="000B4843" w:rsidRPr="000B4843" w:rsidTr="00AB4D2C">
        <w:trPr>
          <w:trHeight w:val="285"/>
          <w:jc w:val="center"/>
        </w:trPr>
        <w:tc>
          <w:tcPr>
            <w:tcW w:w="1020" w:type="dxa"/>
            <w:tcBorders>
              <w:top w:val="nil"/>
              <w:left w:val="single" w:sz="4" w:space="0" w:color="auto"/>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16</w:t>
            </w:r>
          </w:p>
        </w:tc>
        <w:tc>
          <w:tcPr>
            <w:tcW w:w="3540" w:type="dxa"/>
            <w:tcBorders>
              <w:top w:val="nil"/>
              <w:left w:val="nil"/>
              <w:bottom w:val="single" w:sz="4" w:space="0" w:color="auto"/>
              <w:right w:val="single" w:sz="4" w:space="0" w:color="auto"/>
            </w:tcBorders>
            <w:shd w:val="clear" w:color="000000" w:fill="B4C6E7"/>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xml:space="preserve">Order slip is updated in </w:t>
            </w:r>
            <w:r w:rsidR="00AD3CE8" w:rsidRPr="000B4843">
              <w:rPr>
                <w:rFonts w:ascii="Calibri" w:eastAsia="Times New Roman" w:hAnsi="Calibri" w:cs="Calibri"/>
                <w:lang w:val="en-US"/>
              </w:rPr>
              <w:t>AIS indicating</w:t>
            </w:r>
            <w:r w:rsidRPr="000B4843">
              <w:rPr>
                <w:rFonts w:ascii="Calibri" w:eastAsia="Times New Roman" w:hAnsi="Calibri" w:cs="Calibri"/>
                <w:lang w:val="en-US"/>
              </w:rPr>
              <w:t xml:space="preserve"> "produced"</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c>
          <w:tcPr>
            <w:tcW w:w="36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c>
          <w:tcPr>
            <w:tcW w:w="11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0.00</w:t>
            </w:r>
          </w:p>
        </w:tc>
        <w:tc>
          <w:tcPr>
            <w:tcW w:w="62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lang w:val="en-US"/>
              </w:rPr>
            </w:pPr>
            <w:r w:rsidRPr="000B4843">
              <w:rPr>
                <w:rFonts w:ascii="Calibri" w:eastAsia="Times New Roman" w:hAnsi="Calibri" w:cs="Calibri"/>
                <w:lang w:val="en-US"/>
              </w:rPr>
              <w:t> </w:t>
            </w:r>
          </w:p>
        </w:tc>
        <w:tc>
          <w:tcPr>
            <w:tcW w:w="64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lang w:val="en-US"/>
              </w:rPr>
            </w:pPr>
            <w:r w:rsidRPr="000B4843">
              <w:rPr>
                <w:rFonts w:ascii="Calibri" w:eastAsia="Times New Roman" w:hAnsi="Calibri" w:cs="Calibri"/>
                <w:lang w:val="en-US"/>
              </w:rPr>
              <w:t> </w:t>
            </w:r>
          </w:p>
        </w:tc>
        <w:tc>
          <w:tcPr>
            <w:tcW w:w="9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lang w:val="en-US"/>
              </w:rPr>
            </w:pPr>
            <w:r w:rsidRPr="000B4843">
              <w:rPr>
                <w:rFonts w:ascii="Calibri" w:eastAsia="Times New Roman" w:hAnsi="Calibri" w:cs="Calibri"/>
                <w:lang w:val="en-US"/>
              </w:rPr>
              <w:t>X</w:t>
            </w:r>
          </w:p>
        </w:tc>
      </w:tr>
      <w:tr w:rsidR="000B4843" w:rsidRPr="000B4843" w:rsidTr="00AB4D2C">
        <w:trPr>
          <w:trHeight w:val="570"/>
          <w:jc w:val="center"/>
        </w:trPr>
        <w:tc>
          <w:tcPr>
            <w:tcW w:w="1020" w:type="dxa"/>
            <w:tcBorders>
              <w:top w:val="nil"/>
              <w:left w:val="single" w:sz="4" w:space="0" w:color="auto"/>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17</w:t>
            </w:r>
          </w:p>
        </w:tc>
        <w:tc>
          <w:tcPr>
            <w:tcW w:w="3540" w:type="dxa"/>
            <w:tcBorders>
              <w:top w:val="nil"/>
              <w:left w:val="nil"/>
              <w:bottom w:val="single" w:sz="4" w:space="0" w:color="auto"/>
              <w:right w:val="single" w:sz="4" w:space="0" w:color="auto"/>
            </w:tcBorders>
            <w:shd w:val="clear" w:color="000000" w:fill="B4C6E7"/>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Processing delivery by senior distribution manager</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3</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5</w:t>
            </w:r>
          </w:p>
        </w:tc>
        <w:tc>
          <w:tcPr>
            <w:tcW w:w="36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5</w:t>
            </w:r>
          </w:p>
        </w:tc>
        <w:tc>
          <w:tcPr>
            <w:tcW w:w="11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4.67</w:t>
            </w:r>
          </w:p>
        </w:tc>
        <w:tc>
          <w:tcPr>
            <w:tcW w:w="62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64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9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X</w:t>
            </w:r>
          </w:p>
        </w:tc>
      </w:tr>
      <w:tr w:rsidR="000B4843" w:rsidRPr="000B4843" w:rsidTr="00AB4D2C">
        <w:trPr>
          <w:trHeight w:val="285"/>
          <w:jc w:val="center"/>
        </w:trPr>
        <w:tc>
          <w:tcPr>
            <w:tcW w:w="1020" w:type="dxa"/>
            <w:tcBorders>
              <w:top w:val="nil"/>
              <w:left w:val="single" w:sz="4" w:space="0" w:color="auto"/>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18</w:t>
            </w:r>
          </w:p>
        </w:tc>
        <w:tc>
          <w:tcPr>
            <w:tcW w:w="3540" w:type="dxa"/>
            <w:tcBorders>
              <w:top w:val="nil"/>
              <w:left w:val="nil"/>
              <w:bottom w:val="single" w:sz="4" w:space="0" w:color="auto"/>
              <w:right w:val="single" w:sz="4" w:space="0" w:color="auto"/>
            </w:tcBorders>
            <w:shd w:val="clear" w:color="000000" w:fill="B4C6E7"/>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Picking and packing processes</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36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11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2.00</w:t>
            </w:r>
          </w:p>
        </w:tc>
        <w:tc>
          <w:tcPr>
            <w:tcW w:w="62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X</w:t>
            </w:r>
          </w:p>
        </w:tc>
        <w:tc>
          <w:tcPr>
            <w:tcW w:w="64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9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r>
      <w:tr w:rsidR="000B4843" w:rsidRPr="000B4843" w:rsidTr="00AB4D2C">
        <w:trPr>
          <w:trHeight w:val="285"/>
          <w:jc w:val="center"/>
        </w:trPr>
        <w:tc>
          <w:tcPr>
            <w:tcW w:w="1020" w:type="dxa"/>
            <w:tcBorders>
              <w:top w:val="nil"/>
              <w:left w:val="single" w:sz="4" w:space="0" w:color="auto"/>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19*</w:t>
            </w:r>
          </w:p>
        </w:tc>
        <w:tc>
          <w:tcPr>
            <w:tcW w:w="3540" w:type="dxa"/>
            <w:tcBorders>
              <w:top w:val="nil"/>
              <w:left w:val="nil"/>
              <w:bottom w:val="single" w:sz="4" w:space="0" w:color="auto"/>
              <w:right w:val="single" w:sz="4" w:space="0" w:color="auto"/>
            </w:tcBorders>
            <w:shd w:val="clear" w:color="000000" w:fill="B4C6E7"/>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Shipping</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1</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2</w:t>
            </w:r>
          </w:p>
        </w:tc>
        <w:tc>
          <w:tcPr>
            <w:tcW w:w="36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2</w:t>
            </w:r>
          </w:p>
        </w:tc>
        <w:tc>
          <w:tcPr>
            <w:tcW w:w="11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1.83</w:t>
            </w:r>
          </w:p>
        </w:tc>
        <w:tc>
          <w:tcPr>
            <w:tcW w:w="62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X</w:t>
            </w:r>
          </w:p>
        </w:tc>
        <w:tc>
          <w:tcPr>
            <w:tcW w:w="64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9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r>
      <w:tr w:rsidR="000B4843" w:rsidRPr="000B4843" w:rsidTr="00AB4D2C">
        <w:trPr>
          <w:trHeight w:val="570"/>
          <w:jc w:val="center"/>
        </w:trPr>
        <w:tc>
          <w:tcPr>
            <w:tcW w:w="1020" w:type="dxa"/>
            <w:tcBorders>
              <w:top w:val="nil"/>
              <w:left w:val="single" w:sz="4" w:space="0" w:color="auto"/>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20</w:t>
            </w:r>
          </w:p>
        </w:tc>
        <w:tc>
          <w:tcPr>
            <w:tcW w:w="3540" w:type="dxa"/>
            <w:tcBorders>
              <w:top w:val="nil"/>
              <w:left w:val="nil"/>
              <w:bottom w:val="single" w:sz="4" w:space="0" w:color="auto"/>
              <w:right w:val="single" w:sz="4" w:space="0" w:color="auto"/>
            </w:tcBorders>
            <w:shd w:val="clear" w:color="000000" w:fill="B4C6E7"/>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xml:space="preserve">Mailing shipped slips to </w:t>
            </w:r>
            <w:r w:rsidR="00AD3CE8" w:rsidRPr="000B4843">
              <w:rPr>
                <w:rFonts w:ascii="Calibri" w:eastAsia="Times New Roman" w:hAnsi="Calibri" w:cs="Calibri"/>
                <w:color w:val="000000"/>
                <w:lang w:val="en-US"/>
              </w:rPr>
              <w:t>corporate</w:t>
            </w:r>
            <w:r w:rsidRPr="000B4843">
              <w:rPr>
                <w:rFonts w:ascii="Calibri" w:eastAsia="Times New Roman" w:hAnsi="Calibri" w:cs="Calibri"/>
                <w:color w:val="000000"/>
                <w:lang w:val="en-US"/>
              </w:rPr>
              <w:t xml:space="preserve"> office plus waiting time till Monday</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4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36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11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right"/>
              <w:rPr>
                <w:rFonts w:ascii="Calibri" w:eastAsia="Times New Roman" w:hAnsi="Calibri" w:cs="Calibri"/>
                <w:color w:val="000000"/>
                <w:lang w:val="en-US"/>
              </w:rPr>
            </w:pPr>
            <w:r w:rsidRPr="000B4843">
              <w:rPr>
                <w:rFonts w:ascii="Calibri" w:eastAsia="Times New Roman" w:hAnsi="Calibri" w:cs="Calibri"/>
                <w:color w:val="000000"/>
                <w:lang w:val="en-US"/>
              </w:rPr>
              <w:t>7.00</w:t>
            </w:r>
          </w:p>
        </w:tc>
        <w:tc>
          <w:tcPr>
            <w:tcW w:w="62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c>
          <w:tcPr>
            <w:tcW w:w="64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jc w:val="center"/>
              <w:rPr>
                <w:rFonts w:ascii="Calibri" w:eastAsia="Times New Roman" w:hAnsi="Calibri" w:cs="Calibri"/>
                <w:color w:val="000000"/>
                <w:lang w:val="en-US"/>
              </w:rPr>
            </w:pPr>
            <w:r w:rsidRPr="000B4843">
              <w:rPr>
                <w:rFonts w:ascii="Calibri" w:eastAsia="Times New Roman" w:hAnsi="Calibri" w:cs="Calibri"/>
                <w:color w:val="000000"/>
                <w:lang w:val="en-US"/>
              </w:rPr>
              <w:t>X</w:t>
            </w:r>
          </w:p>
        </w:tc>
        <w:tc>
          <w:tcPr>
            <w:tcW w:w="900" w:type="dxa"/>
            <w:tcBorders>
              <w:top w:val="nil"/>
              <w:left w:val="nil"/>
              <w:bottom w:val="single" w:sz="4" w:space="0" w:color="auto"/>
              <w:right w:val="single" w:sz="4" w:space="0" w:color="auto"/>
            </w:tcBorders>
            <w:shd w:val="clear" w:color="000000" w:fill="B4C6E7"/>
            <w:noWrap/>
            <w:vAlign w:val="bottom"/>
            <w:hideMark/>
          </w:tcPr>
          <w:p w:rsidR="000B4843" w:rsidRPr="000B4843" w:rsidRDefault="000B4843" w:rsidP="000B4843">
            <w:pPr>
              <w:spacing w:after="0" w:line="240" w:lineRule="auto"/>
              <w:rPr>
                <w:rFonts w:ascii="Calibri" w:eastAsia="Times New Roman" w:hAnsi="Calibri" w:cs="Calibri"/>
                <w:color w:val="000000"/>
                <w:lang w:val="en-US"/>
              </w:rPr>
            </w:pPr>
            <w:r w:rsidRPr="000B4843">
              <w:rPr>
                <w:rFonts w:ascii="Calibri" w:eastAsia="Times New Roman" w:hAnsi="Calibri" w:cs="Calibri"/>
                <w:color w:val="000000"/>
                <w:lang w:val="en-US"/>
              </w:rPr>
              <w:t> </w:t>
            </w:r>
          </w:p>
        </w:tc>
      </w:tr>
    </w:tbl>
    <w:p w:rsidR="000B4843" w:rsidRDefault="000B4843" w:rsidP="000B4843">
      <w:pPr>
        <w:ind w:left="-993"/>
        <w:rPr>
          <w:sz w:val="24"/>
          <w:szCs w:val="24"/>
        </w:rPr>
      </w:pPr>
      <w:r>
        <w:rPr>
          <w:sz w:val="24"/>
          <w:szCs w:val="24"/>
        </w:rPr>
        <w:t xml:space="preserve">  </w:t>
      </w:r>
    </w:p>
    <w:p w:rsidR="002D5624" w:rsidRPr="000B4843" w:rsidRDefault="000B4843" w:rsidP="00465FD3">
      <w:pPr>
        <w:tabs>
          <w:tab w:val="left" w:pos="10632"/>
        </w:tabs>
        <w:ind w:left="142"/>
        <w:rPr>
          <w:sz w:val="24"/>
          <w:szCs w:val="24"/>
        </w:rPr>
      </w:pPr>
      <w:r>
        <w:rPr>
          <w:sz w:val="24"/>
          <w:szCs w:val="24"/>
        </w:rPr>
        <w:lastRenderedPageBreak/>
        <w:t xml:space="preserve"> </w:t>
      </w:r>
      <w:r w:rsidR="002D5624" w:rsidRPr="002D5624">
        <w:rPr>
          <w:sz w:val="24"/>
          <w:szCs w:val="24"/>
        </w:rPr>
        <w:t>To</w:t>
      </w:r>
      <w:r w:rsidR="002D5624">
        <w:rPr>
          <w:sz w:val="24"/>
          <w:szCs w:val="24"/>
        </w:rPr>
        <w:t>tal cycle time:</w:t>
      </w:r>
      <w:r w:rsidR="002D5624" w:rsidRPr="00D80E88">
        <w:rPr>
          <w:b/>
          <w:sz w:val="24"/>
          <w:szCs w:val="24"/>
        </w:rPr>
        <w:t xml:space="preserve"> </w:t>
      </w:r>
      <w:r>
        <w:rPr>
          <w:b/>
          <w:sz w:val="24"/>
          <w:szCs w:val="24"/>
        </w:rPr>
        <w:t>51</w:t>
      </w:r>
      <w:r w:rsidR="00D80E88" w:rsidRPr="00D80E88">
        <w:rPr>
          <w:b/>
          <w:sz w:val="24"/>
          <w:szCs w:val="24"/>
        </w:rPr>
        <w:t xml:space="preserve"> days</w:t>
      </w:r>
    </w:p>
    <w:p w:rsidR="002D5624" w:rsidRDefault="002D5624" w:rsidP="00465FD3">
      <w:pPr>
        <w:tabs>
          <w:tab w:val="left" w:pos="10632"/>
        </w:tabs>
        <w:ind w:left="142"/>
        <w:rPr>
          <w:sz w:val="24"/>
          <w:szCs w:val="24"/>
        </w:rPr>
      </w:pPr>
      <w:r>
        <w:rPr>
          <w:sz w:val="24"/>
          <w:szCs w:val="24"/>
        </w:rPr>
        <w:t>*Sequence 1 is in parallel with subsequent sequence 2 and 5 is in parallel with 6.</w:t>
      </w:r>
      <w:r w:rsidR="00DF1C90">
        <w:rPr>
          <w:sz w:val="24"/>
          <w:szCs w:val="24"/>
        </w:rPr>
        <w:t xml:space="preserve"> </w:t>
      </w:r>
      <w:r>
        <w:rPr>
          <w:sz w:val="24"/>
          <w:szCs w:val="24"/>
        </w:rPr>
        <w:t>Similarly,</w:t>
      </w:r>
      <w:r w:rsidR="00DF1C90">
        <w:rPr>
          <w:sz w:val="24"/>
          <w:szCs w:val="24"/>
        </w:rPr>
        <w:t xml:space="preserve"> seque</w:t>
      </w:r>
      <w:r w:rsidR="000B4843">
        <w:rPr>
          <w:sz w:val="24"/>
          <w:szCs w:val="24"/>
        </w:rPr>
        <w:t>nce 10</w:t>
      </w:r>
      <w:r w:rsidR="00AB4D2C">
        <w:rPr>
          <w:sz w:val="24"/>
          <w:szCs w:val="24"/>
        </w:rPr>
        <w:t xml:space="preserve"> is in parallel with 9, 11, 12 .19 is in parallel with </w:t>
      </w:r>
      <w:proofErr w:type="gramStart"/>
      <w:r w:rsidR="00AB4D2C">
        <w:rPr>
          <w:sz w:val="24"/>
          <w:szCs w:val="24"/>
        </w:rPr>
        <w:t>20</w:t>
      </w:r>
      <w:r w:rsidR="00283F93">
        <w:rPr>
          <w:sz w:val="24"/>
          <w:szCs w:val="24"/>
        </w:rPr>
        <w:t xml:space="preserve"> </w:t>
      </w:r>
      <w:r w:rsidR="00DF1C90">
        <w:rPr>
          <w:sz w:val="24"/>
          <w:szCs w:val="24"/>
        </w:rPr>
        <w:t>,</w:t>
      </w:r>
      <w:proofErr w:type="gramEnd"/>
      <w:r w:rsidR="00DF1C90">
        <w:rPr>
          <w:sz w:val="24"/>
          <w:szCs w:val="24"/>
        </w:rPr>
        <w:t xml:space="preserve"> hence </w:t>
      </w:r>
      <w:r w:rsidR="000B4843">
        <w:rPr>
          <w:sz w:val="24"/>
          <w:szCs w:val="24"/>
        </w:rPr>
        <w:t xml:space="preserve">we are </w:t>
      </w:r>
      <w:r w:rsidR="00DF1C90">
        <w:rPr>
          <w:sz w:val="24"/>
          <w:szCs w:val="24"/>
        </w:rPr>
        <w:t>eliminating the time taken by those activities.</w:t>
      </w:r>
    </w:p>
    <w:p w:rsidR="00FF29E2" w:rsidRDefault="00FF29E2" w:rsidP="00465FD3">
      <w:pPr>
        <w:tabs>
          <w:tab w:val="left" w:pos="10632"/>
        </w:tabs>
        <w:ind w:left="142"/>
        <w:rPr>
          <w:sz w:val="24"/>
          <w:szCs w:val="24"/>
        </w:rPr>
      </w:pPr>
    </w:p>
    <w:p w:rsidR="00735449" w:rsidRPr="00735449" w:rsidRDefault="00AB4D2C" w:rsidP="00465FD3">
      <w:pPr>
        <w:tabs>
          <w:tab w:val="left" w:pos="10632"/>
        </w:tabs>
        <w:ind w:left="142"/>
        <w:rPr>
          <w:sz w:val="32"/>
          <w:szCs w:val="32"/>
          <w:u w:val="single"/>
        </w:rPr>
      </w:pPr>
      <w:r w:rsidRPr="00AB4D2C">
        <w:rPr>
          <w:b/>
          <w:sz w:val="32"/>
          <w:szCs w:val="32"/>
        </w:rPr>
        <w:t>4.</w:t>
      </w:r>
      <w:r>
        <w:rPr>
          <w:b/>
          <w:sz w:val="32"/>
          <w:szCs w:val="32"/>
        </w:rPr>
        <w:t xml:space="preserve"> </w:t>
      </w:r>
      <w:r w:rsidR="00735449" w:rsidRPr="00735449">
        <w:rPr>
          <w:b/>
          <w:sz w:val="32"/>
          <w:szCs w:val="32"/>
          <w:u w:val="single"/>
        </w:rPr>
        <w:t>Efficiency of the current business process:</w:t>
      </w:r>
    </w:p>
    <w:p w:rsidR="00AB4D2C" w:rsidRDefault="00AB4D2C" w:rsidP="00465FD3">
      <w:pPr>
        <w:tabs>
          <w:tab w:val="left" w:pos="10632"/>
        </w:tabs>
        <w:jc w:val="both"/>
        <w:rPr>
          <w:b/>
          <w:sz w:val="24"/>
          <w:szCs w:val="24"/>
        </w:rPr>
      </w:pPr>
      <w:r w:rsidRPr="00AB4D2C">
        <w:rPr>
          <w:sz w:val="24"/>
          <w:szCs w:val="24"/>
        </w:rPr>
        <w:t xml:space="preserve">After analysing the current business process of </w:t>
      </w:r>
      <w:proofErr w:type="spellStart"/>
      <w:r w:rsidRPr="00AB4D2C">
        <w:rPr>
          <w:sz w:val="24"/>
          <w:szCs w:val="24"/>
        </w:rPr>
        <w:t>Setterstrom</w:t>
      </w:r>
      <w:proofErr w:type="spellEnd"/>
      <w:r w:rsidRPr="00AB4D2C">
        <w:rPr>
          <w:sz w:val="24"/>
          <w:szCs w:val="24"/>
        </w:rPr>
        <w:t xml:space="preserve"> Company, there are couple of inefficient business processes and they are listed below:-</w:t>
      </w:r>
      <w:r w:rsidRPr="00AB4D2C">
        <w:rPr>
          <w:b/>
          <w:sz w:val="24"/>
          <w:szCs w:val="24"/>
        </w:rPr>
        <w:t xml:space="preserve">  </w:t>
      </w:r>
    </w:p>
    <w:p w:rsidR="00AB4D2C" w:rsidRPr="00AB4D2C" w:rsidRDefault="00AB4D2C" w:rsidP="00465FD3">
      <w:pPr>
        <w:pStyle w:val="ListParagraph"/>
        <w:numPr>
          <w:ilvl w:val="0"/>
          <w:numId w:val="6"/>
        </w:numPr>
        <w:tabs>
          <w:tab w:val="left" w:pos="10632"/>
        </w:tabs>
        <w:jc w:val="both"/>
        <w:rPr>
          <w:sz w:val="24"/>
          <w:szCs w:val="24"/>
        </w:rPr>
      </w:pPr>
      <w:r w:rsidRPr="00AB4D2C">
        <w:rPr>
          <w:sz w:val="24"/>
          <w:szCs w:val="24"/>
        </w:rPr>
        <w:t>The time taken to receive and review the order slip by the operation manager and generation of the purchase order contribute most in delaying the process which is around 8 days(2 days to deliver from administration officer, 3 days to deliver via USPS,1 day to review and 2 day for generation of PO) .</w:t>
      </w:r>
      <w:r w:rsidRPr="00AB4D2C">
        <w:rPr>
          <w:b/>
          <w:sz w:val="24"/>
          <w:szCs w:val="24"/>
        </w:rPr>
        <w:t xml:space="preserve"> </w:t>
      </w:r>
    </w:p>
    <w:p w:rsidR="00AB4D2C" w:rsidRDefault="00AB4D2C" w:rsidP="00465FD3">
      <w:pPr>
        <w:pStyle w:val="ListParagraph"/>
        <w:numPr>
          <w:ilvl w:val="0"/>
          <w:numId w:val="6"/>
        </w:numPr>
        <w:tabs>
          <w:tab w:val="left" w:pos="10632"/>
        </w:tabs>
        <w:jc w:val="both"/>
        <w:rPr>
          <w:sz w:val="24"/>
          <w:szCs w:val="24"/>
        </w:rPr>
      </w:pPr>
      <w:r w:rsidRPr="00AB4D2C">
        <w:rPr>
          <w:sz w:val="24"/>
          <w:szCs w:val="24"/>
        </w:rPr>
        <w:t>The time taken to process the delivery, picking up the cat tress from the shelves , packaging and shipping by the senior distribution manager where the it takes around 8 days(5 days to go through that slip,2 days for processing,1 day for shipping)</w:t>
      </w:r>
    </w:p>
    <w:p w:rsidR="00FF29E2" w:rsidRPr="00AB4D2C" w:rsidRDefault="00FF29E2" w:rsidP="00465FD3">
      <w:pPr>
        <w:pStyle w:val="ListParagraph"/>
        <w:tabs>
          <w:tab w:val="left" w:pos="10632"/>
        </w:tabs>
        <w:jc w:val="both"/>
        <w:rPr>
          <w:sz w:val="24"/>
          <w:szCs w:val="24"/>
        </w:rPr>
      </w:pPr>
    </w:p>
    <w:p w:rsidR="00FF29E2" w:rsidRDefault="00FF29E2" w:rsidP="00465FD3">
      <w:pPr>
        <w:tabs>
          <w:tab w:val="left" w:pos="10632"/>
        </w:tabs>
        <w:jc w:val="both"/>
        <w:rPr>
          <w:b/>
          <w:sz w:val="24"/>
          <w:szCs w:val="24"/>
        </w:rPr>
      </w:pPr>
    </w:p>
    <w:p w:rsidR="00AB4D2C" w:rsidRPr="00AB4D2C" w:rsidRDefault="00AB4D2C" w:rsidP="00465FD3">
      <w:pPr>
        <w:tabs>
          <w:tab w:val="left" w:pos="10632"/>
        </w:tabs>
        <w:jc w:val="both"/>
        <w:rPr>
          <w:sz w:val="24"/>
          <w:szCs w:val="24"/>
        </w:rPr>
      </w:pPr>
      <w:r>
        <w:rPr>
          <w:b/>
          <w:sz w:val="24"/>
          <w:szCs w:val="24"/>
        </w:rPr>
        <w:t xml:space="preserve"> </w:t>
      </w:r>
      <w:r w:rsidRPr="00AB4D2C">
        <w:rPr>
          <w:b/>
          <w:sz w:val="24"/>
          <w:szCs w:val="24"/>
        </w:rPr>
        <w:t>What cannot be improved by the current business process?</w:t>
      </w:r>
    </w:p>
    <w:p w:rsidR="00AB4D2C" w:rsidRPr="00735449" w:rsidRDefault="00AB4D2C" w:rsidP="00465FD3">
      <w:pPr>
        <w:tabs>
          <w:tab w:val="left" w:pos="10632"/>
        </w:tabs>
        <w:ind w:left="142"/>
        <w:jc w:val="both"/>
        <w:rPr>
          <w:sz w:val="24"/>
          <w:szCs w:val="24"/>
        </w:rPr>
      </w:pPr>
      <w:r w:rsidRPr="00735449">
        <w:rPr>
          <w:sz w:val="24"/>
          <w:szCs w:val="24"/>
        </w:rPr>
        <w:t xml:space="preserve">Though it takes 3.16 days for USPS to deliver mails, it cannot be controlled by </w:t>
      </w:r>
      <w:proofErr w:type="spellStart"/>
      <w:r w:rsidRPr="00735449">
        <w:rPr>
          <w:sz w:val="24"/>
          <w:szCs w:val="24"/>
        </w:rPr>
        <w:t>Setterstrom</w:t>
      </w:r>
      <w:proofErr w:type="spellEnd"/>
      <w:r w:rsidRPr="00735449">
        <w:rPr>
          <w:sz w:val="24"/>
          <w:szCs w:val="24"/>
        </w:rPr>
        <w:t xml:space="preserve"> </w:t>
      </w:r>
      <w:proofErr w:type="gramStart"/>
      <w:r w:rsidRPr="00735449">
        <w:rPr>
          <w:sz w:val="24"/>
          <w:szCs w:val="24"/>
        </w:rPr>
        <w:t>company’s</w:t>
      </w:r>
      <w:proofErr w:type="gramEnd"/>
      <w:r w:rsidRPr="00735449">
        <w:rPr>
          <w:sz w:val="24"/>
          <w:szCs w:val="24"/>
        </w:rPr>
        <w:t xml:space="preserve"> business</w:t>
      </w:r>
      <w:r>
        <w:rPr>
          <w:sz w:val="24"/>
          <w:szCs w:val="24"/>
        </w:rPr>
        <w:t xml:space="preserve"> </w:t>
      </w:r>
      <w:r w:rsidRPr="00735449">
        <w:rPr>
          <w:sz w:val="24"/>
          <w:szCs w:val="24"/>
        </w:rPr>
        <w:t xml:space="preserve">process. Similarly, the order processing by </w:t>
      </w:r>
      <w:r>
        <w:rPr>
          <w:sz w:val="24"/>
          <w:szCs w:val="24"/>
        </w:rPr>
        <w:t>raw material</w:t>
      </w:r>
      <w:r w:rsidRPr="00735449">
        <w:rPr>
          <w:sz w:val="24"/>
          <w:szCs w:val="24"/>
        </w:rPr>
        <w:t xml:space="preserve"> vendor cannot be controlled.</w:t>
      </w:r>
    </w:p>
    <w:p w:rsidR="00FF29E2" w:rsidRDefault="00FF29E2" w:rsidP="00465FD3">
      <w:pPr>
        <w:tabs>
          <w:tab w:val="left" w:pos="10632"/>
        </w:tabs>
        <w:ind w:left="142"/>
        <w:rPr>
          <w:b/>
          <w:sz w:val="24"/>
          <w:szCs w:val="24"/>
        </w:rPr>
      </w:pPr>
    </w:p>
    <w:p w:rsidR="00AB4D2C" w:rsidRDefault="00AB4D2C" w:rsidP="00465FD3">
      <w:pPr>
        <w:tabs>
          <w:tab w:val="left" w:pos="10632"/>
        </w:tabs>
        <w:ind w:left="142"/>
        <w:rPr>
          <w:b/>
          <w:sz w:val="24"/>
          <w:szCs w:val="24"/>
        </w:rPr>
      </w:pPr>
      <w:r w:rsidRPr="00735449">
        <w:rPr>
          <w:b/>
          <w:sz w:val="24"/>
          <w:szCs w:val="24"/>
        </w:rPr>
        <w:t>What could be improved?</w:t>
      </w:r>
    </w:p>
    <w:p w:rsidR="00AB4D2C" w:rsidRDefault="00AB4D2C" w:rsidP="00465FD3">
      <w:pPr>
        <w:pStyle w:val="ListParagraph"/>
        <w:tabs>
          <w:tab w:val="left" w:pos="10632"/>
        </w:tabs>
        <w:ind w:left="142"/>
        <w:rPr>
          <w:sz w:val="24"/>
          <w:szCs w:val="24"/>
        </w:rPr>
      </w:pPr>
      <w:r>
        <w:rPr>
          <w:sz w:val="24"/>
          <w:szCs w:val="24"/>
        </w:rPr>
        <w:t>1.  The generation of the purchase order can be made efficient to 1 day as when the sales representative receives the order from the customer, he can call the operation manager right away, about the raw materials needed and the operation manager can issue the PO right away after the call.</w:t>
      </w:r>
    </w:p>
    <w:p w:rsidR="00735449" w:rsidRDefault="00AB4D2C" w:rsidP="00465FD3">
      <w:pPr>
        <w:pStyle w:val="ListParagraph"/>
        <w:tabs>
          <w:tab w:val="left" w:pos="10632"/>
        </w:tabs>
        <w:ind w:left="142"/>
        <w:rPr>
          <w:sz w:val="24"/>
          <w:szCs w:val="24"/>
        </w:rPr>
      </w:pPr>
      <w:r>
        <w:rPr>
          <w:sz w:val="24"/>
          <w:szCs w:val="24"/>
        </w:rPr>
        <w:t>2.  As soon as the delivery receipt is received by the senior distribution manager, he should have given it to the junior distribution employees right away to process, pick the cat trees, pack them and ship them. So the whole time of packaging and delivery is reduced to 3 days.</w:t>
      </w:r>
    </w:p>
    <w:p w:rsidR="00FF29E2" w:rsidRDefault="00FF29E2" w:rsidP="00AB4D2C">
      <w:pPr>
        <w:pStyle w:val="ListParagraph"/>
        <w:ind w:left="142"/>
        <w:rPr>
          <w:sz w:val="24"/>
          <w:szCs w:val="24"/>
        </w:rPr>
      </w:pPr>
    </w:p>
    <w:p w:rsidR="00FF29E2" w:rsidRDefault="00FF29E2" w:rsidP="00AB4D2C">
      <w:pPr>
        <w:pStyle w:val="ListParagraph"/>
        <w:ind w:left="142"/>
        <w:rPr>
          <w:sz w:val="24"/>
          <w:szCs w:val="24"/>
        </w:rPr>
      </w:pPr>
    </w:p>
    <w:p w:rsidR="00FF29E2" w:rsidRPr="00AB4D2C" w:rsidRDefault="00FF29E2" w:rsidP="00AB4D2C">
      <w:pPr>
        <w:pStyle w:val="ListParagraph"/>
        <w:ind w:left="142"/>
        <w:rPr>
          <w:sz w:val="24"/>
          <w:szCs w:val="24"/>
        </w:rPr>
      </w:pPr>
    </w:p>
    <w:p w:rsidR="00FF29E2" w:rsidRDefault="00FF29E2" w:rsidP="00AB4D2C">
      <w:pPr>
        <w:ind w:left="142"/>
        <w:rPr>
          <w:b/>
          <w:sz w:val="32"/>
          <w:szCs w:val="32"/>
        </w:rPr>
      </w:pPr>
    </w:p>
    <w:p w:rsidR="00FF29E2" w:rsidRDefault="00FF29E2" w:rsidP="00AB4D2C">
      <w:pPr>
        <w:ind w:left="142"/>
        <w:rPr>
          <w:b/>
          <w:sz w:val="32"/>
          <w:szCs w:val="32"/>
        </w:rPr>
      </w:pPr>
    </w:p>
    <w:p w:rsidR="00FE23EA" w:rsidRDefault="00FE23EA" w:rsidP="00465FD3">
      <w:pPr>
        <w:tabs>
          <w:tab w:val="left" w:pos="10490"/>
        </w:tabs>
        <w:ind w:left="142" w:right="707"/>
        <w:jc w:val="both"/>
        <w:rPr>
          <w:b/>
          <w:sz w:val="32"/>
          <w:szCs w:val="32"/>
          <w:u w:val="single"/>
        </w:rPr>
      </w:pPr>
      <w:r w:rsidRPr="00AB4D2C">
        <w:rPr>
          <w:b/>
          <w:sz w:val="32"/>
          <w:szCs w:val="32"/>
        </w:rPr>
        <w:lastRenderedPageBreak/>
        <w:t>5.</w:t>
      </w:r>
      <w:r w:rsidR="00AB4D2C">
        <w:rPr>
          <w:b/>
          <w:sz w:val="32"/>
          <w:szCs w:val="32"/>
          <w:u w:val="single"/>
        </w:rPr>
        <w:t xml:space="preserve"> </w:t>
      </w:r>
      <w:r w:rsidRPr="00FE23EA">
        <w:rPr>
          <w:b/>
          <w:sz w:val="32"/>
          <w:szCs w:val="32"/>
          <w:u w:val="single"/>
        </w:rPr>
        <w:t>Improvement in business processes:</w:t>
      </w:r>
    </w:p>
    <w:p w:rsidR="002A3533" w:rsidRPr="002A3533" w:rsidRDefault="002A3533" w:rsidP="00465FD3">
      <w:pPr>
        <w:tabs>
          <w:tab w:val="left" w:pos="10490"/>
        </w:tabs>
        <w:ind w:left="142" w:right="707"/>
        <w:jc w:val="both"/>
        <w:rPr>
          <w:sz w:val="24"/>
          <w:szCs w:val="24"/>
        </w:rPr>
      </w:pPr>
      <w:r>
        <w:rPr>
          <w:sz w:val="24"/>
          <w:szCs w:val="24"/>
        </w:rPr>
        <w:t>The following steps we have taken to improve the business processes by reducing the cycle time:</w:t>
      </w:r>
    </w:p>
    <w:p w:rsidR="002A3533" w:rsidRPr="002A3533" w:rsidRDefault="006142B1" w:rsidP="00465FD3">
      <w:pPr>
        <w:tabs>
          <w:tab w:val="left" w:pos="10490"/>
        </w:tabs>
        <w:ind w:left="142" w:right="707"/>
        <w:jc w:val="both"/>
        <w:rPr>
          <w:sz w:val="24"/>
          <w:szCs w:val="24"/>
        </w:rPr>
      </w:pPr>
      <w:r>
        <w:rPr>
          <w:sz w:val="24"/>
          <w:szCs w:val="24"/>
        </w:rPr>
        <w:t>1.</w:t>
      </w:r>
      <w:r w:rsidR="00AB4D2C">
        <w:rPr>
          <w:sz w:val="24"/>
          <w:szCs w:val="24"/>
        </w:rPr>
        <w:t xml:space="preserve"> </w:t>
      </w:r>
      <w:r w:rsidR="002A3533">
        <w:rPr>
          <w:sz w:val="24"/>
          <w:szCs w:val="24"/>
        </w:rPr>
        <w:t>We have implemented a</w:t>
      </w:r>
      <w:r w:rsidR="002A3533" w:rsidRPr="002A3533">
        <w:rPr>
          <w:sz w:val="24"/>
          <w:szCs w:val="24"/>
        </w:rPr>
        <w:t xml:space="preserve">n efficient information system </w:t>
      </w:r>
      <w:r w:rsidR="002A3533">
        <w:rPr>
          <w:sz w:val="24"/>
          <w:szCs w:val="24"/>
        </w:rPr>
        <w:t xml:space="preserve">such as </w:t>
      </w:r>
      <w:r w:rsidR="001654D1" w:rsidRPr="002A3533">
        <w:rPr>
          <w:sz w:val="24"/>
          <w:szCs w:val="24"/>
        </w:rPr>
        <w:t>ERP,</w:t>
      </w:r>
      <w:r>
        <w:rPr>
          <w:sz w:val="24"/>
          <w:szCs w:val="24"/>
        </w:rPr>
        <w:t xml:space="preserve"> </w:t>
      </w:r>
      <w:r w:rsidR="002A3533">
        <w:rPr>
          <w:sz w:val="24"/>
          <w:szCs w:val="24"/>
        </w:rPr>
        <w:t>which can help in reengineering the current business process resulting</w:t>
      </w:r>
      <w:r w:rsidR="002A3533" w:rsidRPr="002A3533">
        <w:rPr>
          <w:sz w:val="24"/>
          <w:szCs w:val="24"/>
        </w:rPr>
        <w:t xml:space="preserve"> in efficient delivery</w:t>
      </w:r>
      <w:r w:rsidR="002A3533">
        <w:rPr>
          <w:sz w:val="24"/>
          <w:szCs w:val="24"/>
        </w:rPr>
        <w:t xml:space="preserve"> of cat trees</w:t>
      </w:r>
      <w:r w:rsidR="002A3533" w:rsidRPr="002A3533">
        <w:rPr>
          <w:sz w:val="24"/>
          <w:szCs w:val="24"/>
        </w:rPr>
        <w:t>.</w:t>
      </w:r>
    </w:p>
    <w:p w:rsidR="002A3533" w:rsidRPr="002A3533" w:rsidRDefault="006142B1" w:rsidP="00465FD3">
      <w:pPr>
        <w:tabs>
          <w:tab w:val="left" w:pos="10490"/>
        </w:tabs>
        <w:ind w:left="142" w:right="707"/>
        <w:jc w:val="both"/>
        <w:rPr>
          <w:sz w:val="24"/>
          <w:szCs w:val="24"/>
        </w:rPr>
      </w:pPr>
      <w:r>
        <w:rPr>
          <w:sz w:val="24"/>
          <w:szCs w:val="24"/>
        </w:rPr>
        <w:t>2.</w:t>
      </w:r>
      <w:r w:rsidR="00AB4D2C">
        <w:rPr>
          <w:sz w:val="24"/>
          <w:szCs w:val="24"/>
        </w:rPr>
        <w:t xml:space="preserve"> </w:t>
      </w:r>
      <w:r w:rsidR="002A3533">
        <w:rPr>
          <w:sz w:val="24"/>
          <w:szCs w:val="24"/>
        </w:rPr>
        <w:t>We have implemented</w:t>
      </w:r>
      <w:r w:rsidR="00E874F7">
        <w:rPr>
          <w:sz w:val="24"/>
          <w:szCs w:val="24"/>
        </w:rPr>
        <w:t xml:space="preserve"> </w:t>
      </w:r>
      <w:proofErr w:type="spellStart"/>
      <w:r w:rsidR="00E874F7">
        <w:rPr>
          <w:sz w:val="24"/>
          <w:szCs w:val="24"/>
        </w:rPr>
        <w:t>Setterstrom’s</w:t>
      </w:r>
      <w:proofErr w:type="spellEnd"/>
      <w:r w:rsidR="00E874F7">
        <w:rPr>
          <w:sz w:val="24"/>
          <w:szCs w:val="24"/>
        </w:rPr>
        <w:t xml:space="preserve"> Company W</w:t>
      </w:r>
      <w:r w:rsidR="002A3533">
        <w:rPr>
          <w:sz w:val="24"/>
          <w:szCs w:val="24"/>
        </w:rPr>
        <w:t>ebsite to receive the orders of the cat trees from the customer and record the same in the information system, replacing the role of the sales representative and letting the customers to make payment right away after placing the order.</w:t>
      </w:r>
      <w:r>
        <w:rPr>
          <w:sz w:val="24"/>
          <w:szCs w:val="24"/>
        </w:rPr>
        <w:t xml:space="preserve"> </w:t>
      </w:r>
      <w:r w:rsidR="00E874F7">
        <w:rPr>
          <w:sz w:val="24"/>
          <w:szCs w:val="24"/>
        </w:rPr>
        <w:t>Also,</w:t>
      </w:r>
      <w:r>
        <w:rPr>
          <w:sz w:val="24"/>
          <w:szCs w:val="24"/>
        </w:rPr>
        <w:t xml:space="preserve"> the website</w:t>
      </w:r>
      <w:r w:rsidR="002A3533" w:rsidRPr="002A3533">
        <w:rPr>
          <w:sz w:val="24"/>
          <w:szCs w:val="24"/>
        </w:rPr>
        <w:t xml:space="preserve"> provide</w:t>
      </w:r>
      <w:r>
        <w:rPr>
          <w:sz w:val="24"/>
          <w:szCs w:val="24"/>
        </w:rPr>
        <w:t>s</w:t>
      </w:r>
      <w:r w:rsidR="002A3533" w:rsidRPr="002A3533">
        <w:rPr>
          <w:sz w:val="24"/>
          <w:szCs w:val="24"/>
        </w:rPr>
        <w:t xml:space="preserve"> customers with detailed information about the </w:t>
      </w:r>
      <w:r w:rsidR="00E874F7">
        <w:rPr>
          <w:sz w:val="24"/>
          <w:szCs w:val="24"/>
        </w:rPr>
        <w:t>cat trees and the confirmation mail of the order.</w:t>
      </w:r>
    </w:p>
    <w:p w:rsidR="006142B1" w:rsidRDefault="006142B1" w:rsidP="00465FD3">
      <w:pPr>
        <w:tabs>
          <w:tab w:val="left" w:pos="10490"/>
        </w:tabs>
        <w:ind w:left="142" w:right="707"/>
        <w:jc w:val="both"/>
        <w:rPr>
          <w:sz w:val="24"/>
          <w:szCs w:val="24"/>
        </w:rPr>
      </w:pPr>
      <w:r>
        <w:rPr>
          <w:sz w:val="24"/>
          <w:szCs w:val="24"/>
        </w:rPr>
        <w:t>3. Since, t</w:t>
      </w:r>
      <w:r w:rsidR="002A3533" w:rsidRPr="002A3533">
        <w:rPr>
          <w:sz w:val="24"/>
          <w:szCs w:val="24"/>
        </w:rPr>
        <w:t xml:space="preserve">he order is </w:t>
      </w:r>
      <w:r>
        <w:rPr>
          <w:sz w:val="24"/>
          <w:szCs w:val="24"/>
        </w:rPr>
        <w:t xml:space="preserve">placed almost </w:t>
      </w:r>
      <w:r w:rsidR="00E874F7">
        <w:rPr>
          <w:sz w:val="24"/>
          <w:szCs w:val="24"/>
        </w:rPr>
        <w:t xml:space="preserve">instantly, </w:t>
      </w:r>
      <w:r>
        <w:rPr>
          <w:sz w:val="24"/>
          <w:szCs w:val="24"/>
        </w:rPr>
        <w:t>with</w:t>
      </w:r>
      <w:r w:rsidR="002A3533" w:rsidRPr="002A3533">
        <w:rPr>
          <w:sz w:val="24"/>
          <w:szCs w:val="24"/>
        </w:rPr>
        <w:t xml:space="preserve"> online payment opti</w:t>
      </w:r>
      <w:r>
        <w:rPr>
          <w:sz w:val="24"/>
          <w:szCs w:val="24"/>
        </w:rPr>
        <w:t xml:space="preserve">ons customers can choose to pay </w:t>
      </w:r>
      <w:r w:rsidR="002421AA">
        <w:rPr>
          <w:sz w:val="24"/>
          <w:szCs w:val="24"/>
        </w:rPr>
        <w:t xml:space="preserve">via </w:t>
      </w:r>
      <w:proofErr w:type="spellStart"/>
      <w:r w:rsidR="002421AA">
        <w:rPr>
          <w:sz w:val="24"/>
          <w:szCs w:val="24"/>
        </w:rPr>
        <w:t>e</w:t>
      </w:r>
      <w:r w:rsidR="002A3533" w:rsidRPr="002A3533">
        <w:rPr>
          <w:sz w:val="24"/>
          <w:szCs w:val="24"/>
        </w:rPr>
        <w:t>Check</w:t>
      </w:r>
      <w:proofErr w:type="spellEnd"/>
      <w:r w:rsidR="002A3533" w:rsidRPr="002A3533">
        <w:rPr>
          <w:sz w:val="24"/>
          <w:szCs w:val="24"/>
        </w:rPr>
        <w:t>, credit/debit card, etc. The payment</w:t>
      </w:r>
      <w:r>
        <w:rPr>
          <w:sz w:val="24"/>
          <w:szCs w:val="24"/>
        </w:rPr>
        <w:t xml:space="preserve"> details are stored in the </w:t>
      </w:r>
      <w:proofErr w:type="spellStart"/>
      <w:r>
        <w:rPr>
          <w:sz w:val="24"/>
          <w:szCs w:val="24"/>
        </w:rPr>
        <w:t>Setterstrom</w:t>
      </w:r>
      <w:r w:rsidR="00E874F7">
        <w:rPr>
          <w:sz w:val="24"/>
          <w:szCs w:val="24"/>
        </w:rPr>
        <w:t>’s</w:t>
      </w:r>
      <w:proofErr w:type="spellEnd"/>
      <w:r>
        <w:rPr>
          <w:sz w:val="24"/>
          <w:szCs w:val="24"/>
        </w:rPr>
        <w:t xml:space="preserve"> information system of ERP.</w:t>
      </w:r>
    </w:p>
    <w:p w:rsidR="002A3533" w:rsidRDefault="006142B1" w:rsidP="00465FD3">
      <w:pPr>
        <w:tabs>
          <w:tab w:val="left" w:pos="10490"/>
        </w:tabs>
        <w:ind w:left="142" w:right="707"/>
        <w:jc w:val="both"/>
        <w:rPr>
          <w:sz w:val="24"/>
          <w:szCs w:val="24"/>
        </w:rPr>
      </w:pPr>
      <w:r>
        <w:rPr>
          <w:sz w:val="24"/>
          <w:szCs w:val="24"/>
        </w:rPr>
        <w:t>4.</w:t>
      </w:r>
      <w:r w:rsidR="00AB4D2C">
        <w:rPr>
          <w:sz w:val="24"/>
          <w:szCs w:val="24"/>
        </w:rPr>
        <w:t xml:space="preserve"> </w:t>
      </w:r>
      <w:r w:rsidRPr="006142B1">
        <w:rPr>
          <w:sz w:val="24"/>
          <w:szCs w:val="24"/>
        </w:rPr>
        <w:t xml:space="preserve">We have integrated the </w:t>
      </w:r>
      <w:r w:rsidR="002A3533" w:rsidRPr="006142B1">
        <w:rPr>
          <w:sz w:val="24"/>
          <w:szCs w:val="24"/>
        </w:rPr>
        <w:t>web Appli</w:t>
      </w:r>
      <w:r w:rsidRPr="006142B1">
        <w:rPr>
          <w:sz w:val="24"/>
          <w:szCs w:val="24"/>
        </w:rPr>
        <w:t xml:space="preserve">cation with </w:t>
      </w:r>
      <w:proofErr w:type="spellStart"/>
      <w:r w:rsidRPr="006142B1">
        <w:rPr>
          <w:sz w:val="24"/>
          <w:szCs w:val="24"/>
        </w:rPr>
        <w:t>Setterstrom’s</w:t>
      </w:r>
      <w:proofErr w:type="spellEnd"/>
      <w:r w:rsidRPr="006142B1">
        <w:rPr>
          <w:sz w:val="24"/>
          <w:szCs w:val="24"/>
        </w:rPr>
        <w:t xml:space="preserve"> ERP, so all the orders placed by customers are redirected to </w:t>
      </w:r>
      <w:r w:rsidR="002A3533" w:rsidRPr="006142B1">
        <w:rPr>
          <w:sz w:val="24"/>
          <w:szCs w:val="24"/>
        </w:rPr>
        <w:t xml:space="preserve">the ERP SCM system and </w:t>
      </w:r>
      <w:r w:rsidRPr="006142B1">
        <w:rPr>
          <w:sz w:val="24"/>
          <w:szCs w:val="24"/>
        </w:rPr>
        <w:t xml:space="preserve">where </w:t>
      </w:r>
      <w:r w:rsidR="002A3533" w:rsidRPr="006142B1">
        <w:rPr>
          <w:sz w:val="24"/>
          <w:szCs w:val="24"/>
        </w:rPr>
        <w:t xml:space="preserve">customer </w:t>
      </w:r>
      <w:r w:rsidRPr="006142B1">
        <w:rPr>
          <w:sz w:val="24"/>
          <w:szCs w:val="24"/>
        </w:rPr>
        <w:t>can</w:t>
      </w:r>
      <w:r w:rsidR="002A3533" w:rsidRPr="006142B1">
        <w:rPr>
          <w:sz w:val="24"/>
          <w:szCs w:val="24"/>
        </w:rPr>
        <w:t xml:space="preserve"> track </w:t>
      </w:r>
      <w:r w:rsidRPr="006142B1">
        <w:rPr>
          <w:sz w:val="24"/>
          <w:szCs w:val="24"/>
        </w:rPr>
        <w:t xml:space="preserve">their order </w:t>
      </w:r>
      <w:r w:rsidR="002A3533" w:rsidRPr="006142B1">
        <w:rPr>
          <w:sz w:val="24"/>
          <w:szCs w:val="24"/>
        </w:rPr>
        <w:t>details in real time.</w:t>
      </w:r>
    </w:p>
    <w:p w:rsidR="00017D42" w:rsidRPr="00ED2BD4" w:rsidRDefault="006142B1" w:rsidP="00465FD3">
      <w:pPr>
        <w:tabs>
          <w:tab w:val="left" w:pos="10490"/>
        </w:tabs>
        <w:ind w:left="142" w:right="707"/>
        <w:jc w:val="both"/>
        <w:rPr>
          <w:sz w:val="24"/>
          <w:szCs w:val="24"/>
        </w:rPr>
      </w:pPr>
      <w:r>
        <w:rPr>
          <w:sz w:val="24"/>
          <w:szCs w:val="24"/>
        </w:rPr>
        <w:t>5</w:t>
      </w:r>
      <w:r w:rsidRPr="00ED2BD4">
        <w:rPr>
          <w:sz w:val="24"/>
          <w:szCs w:val="24"/>
        </w:rPr>
        <w:t>.</w:t>
      </w:r>
      <w:r w:rsidR="00AB4D2C" w:rsidRPr="00ED2BD4">
        <w:rPr>
          <w:sz w:val="24"/>
          <w:szCs w:val="24"/>
        </w:rPr>
        <w:t xml:space="preserve"> </w:t>
      </w:r>
      <w:r w:rsidRPr="00ED2BD4">
        <w:rPr>
          <w:sz w:val="24"/>
          <w:szCs w:val="24"/>
        </w:rPr>
        <w:t xml:space="preserve">We have also </w:t>
      </w:r>
      <w:r w:rsidR="00017D42" w:rsidRPr="00ED2BD4">
        <w:rPr>
          <w:sz w:val="24"/>
          <w:szCs w:val="24"/>
        </w:rPr>
        <w:t xml:space="preserve">implemented the new system with the storage/inventory with increased capacity where we will store the raw materials needed for the cat trees </w:t>
      </w:r>
      <w:r w:rsidR="00ED2BD4">
        <w:rPr>
          <w:sz w:val="24"/>
          <w:szCs w:val="24"/>
        </w:rPr>
        <w:t>.</w:t>
      </w:r>
      <w:r w:rsidR="00017D42" w:rsidRPr="00ED2BD4">
        <w:rPr>
          <w:sz w:val="24"/>
          <w:szCs w:val="24"/>
        </w:rPr>
        <w:t>So, the manufacturing process begins ri</w:t>
      </w:r>
      <w:r w:rsidR="00AB4D2C" w:rsidRPr="00ED2BD4">
        <w:rPr>
          <w:sz w:val="24"/>
          <w:szCs w:val="24"/>
        </w:rPr>
        <w:t>ght after they receive an order.</w:t>
      </w:r>
      <w:r w:rsidR="00ED2BD4">
        <w:rPr>
          <w:sz w:val="24"/>
          <w:szCs w:val="24"/>
        </w:rPr>
        <w:t xml:space="preserve"> If the stock is not available PO will be created and sent to vendor to receive raw materials.</w:t>
      </w:r>
    </w:p>
    <w:p w:rsidR="00017D42" w:rsidRDefault="00017D42" w:rsidP="00465FD3">
      <w:pPr>
        <w:tabs>
          <w:tab w:val="left" w:pos="10490"/>
        </w:tabs>
        <w:ind w:left="142" w:right="707"/>
        <w:jc w:val="both"/>
        <w:rPr>
          <w:sz w:val="24"/>
          <w:szCs w:val="24"/>
        </w:rPr>
      </w:pPr>
      <w:r>
        <w:rPr>
          <w:sz w:val="24"/>
          <w:szCs w:val="24"/>
        </w:rPr>
        <w:t>6.</w:t>
      </w:r>
      <w:r w:rsidR="00AB4D2C">
        <w:rPr>
          <w:sz w:val="24"/>
          <w:szCs w:val="24"/>
        </w:rPr>
        <w:t xml:space="preserve"> </w:t>
      </w:r>
      <w:r>
        <w:rPr>
          <w:sz w:val="24"/>
          <w:szCs w:val="24"/>
        </w:rPr>
        <w:t>The employees in the packing department can view the status of the production and can begin the packaging and processing of the orders and send for shipping via shipping firm.</w:t>
      </w:r>
    </w:p>
    <w:p w:rsidR="00E874F7" w:rsidRDefault="00E874F7" w:rsidP="00465FD3">
      <w:pPr>
        <w:tabs>
          <w:tab w:val="left" w:pos="10490"/>
        </w:tabs>
        <w:ind w:left="142" w:right="707"/>
        <w:jc w:val="both"/>
        <w:rPr>
          <w:sz w:val="24"/>
          <w:szCs w:val="24"/>
        </w:rPr>
      </w:pPr>
      <w:r>
        <w:rPr>
          <w:sz w:val="24"/>
          <w:szCs w:val="24"/>
        </w:rPr>
        <w:t>7.</w:t>
      </w:r>
      <w:r w:rsidR="00AB4D2C">
        <w:rPr>
          <w:sz w:val="24"/>
          <w:szCs w:val="24"/>
        </w:rPr>
        <w:t xml:space="preserve"> </w:t>
      </w:r>
      <w:r w:rsidR="0044759E">
        <w:rPr>
          <w:sz w:val="24"/>
          <w:szCs w:val="24"/>
        </w:rPr>
        <w:t>Following</w:t>
      </w:r>
      <w:r>
        <w:rPr>
          <w:sz w:val="24"/>
          <w:szCs w:val="24"/>
        </w:rPr>
        <w:t xml:space="preserve"> the shipment process, </w:t>
      </w:r>
      <w:r w:rsidR="0044759E">
        <w:rPr>
          <w:sz w:val="24"/>
          <w:szCs w:val="24"/>
        </w:rPr>
        <w:t>customers receive</w:t>
      </w:r>
      <w:r>
        <w:rPr>
          <w:sz w:val="24"/>
          <w:szCs w:val="24"/>
        </w:rPr>
        <w:t xml:space="preserve"> their respective orders.</w:t>
      </w:r>
    </w:p>
    <w:p w:rsidR="00AB4D2C" w:rsidRDefault="00AB4D2C" w:rsidP="00465FD3">
      <w:pPr>
        <w:tabs>
          <w:tab w:val="left" w:pos="10490"/>
        </w:tabs>
        <w:ind w:right="707"/>
        <w:jc w:val="both"/>
        <w:rPr>
          <w:b/>
          <w:sz w:val="28"/>
          <w:szCs w:val="28"/>
        </w:rPr>
      </w:pPr>
    </w:p>
    <w:p w:rsidR="00AB4D2C" w:rsidRDefault="00AB4D2C" w:rsidP="00465FD3">
      <w:pPr>
        <w:tabs>
          <w:tab w:val="left" w:pos="10490"/>
        </w:tabs>
        <w:ind w:right="707"/>
        <w:jc w:val="both"/>
        <w:rPr>
          <w:b/>
          <w:sz w:val="28"/>
          <w:szCs w:val="28"/>
        </w:rPr>
      </w:pPr>
    </w:p>
    <w:p w:rsidR="00AB4D2C" w:rsidRDefault="00AB4D2C" w:rsidP="00AB4D2C">
      <w:pPr>
        <w:rPr>
          <w:b/>
          <w:sz w:val="28"/>
          <w:szCs w:val="28"/>
        </w:rPr>
      </w:pPr>
    </w:p>
    <w:p w:rsidR="00AB4D2C" w:rsidRDefault="00AB4D2C" w:rsidP="00AB4D2C">
      <w:pPr>
        <w:rPr>
          <w:b/>
          <w:sz w:val="28"/>
          <w:szCs w:val="28"/>
        </w:rPr>
      </w:pPr>
    </w:p>
    <w:p w:rsidR="00AB4D2C" w:rsidRDefault="00AB4D2C" w:rsidP="00AB4D2C">
      <w:pPr>
        <w:rPr>
          <w:b/>
          <w:sz w:val="28"/>
          <w:szCs w:val="28"/>
        </w:rPr>
      </w:pPr>
    </w:p>
    <w:p w:rsidR="00AB4D2C" w:rsidRDefault="00AB4D2C" w:rsidP="00AB4D2C">
      <w:pPr>
        <w:rPr>
          <w:b/>
          <w:sz w:val="28"/>
          <w:szCs w:val="28"/>
        </w:rPr>
      </w:pPr>
    </w:p>
    <w:p w:rsidR="00AB4D2C" w:rsidRDefault="00AB4D2C" w:rsidP="00AB4D2C">
      <w:pPr>
        <w:rPr>
          <w:b/>
          <w:sz w:val="28"/>
          <w:szCs w:val="28"/>
        </w:rPr>
      </w:pPr>
    </w:p>
    <w:p w:rsidR="00AB4D2C" w:rsidRDefault="00AB4D2C" w:rsidP="00AB4D2C">
      <w:pPr>
        <w:rPr>
          <w:b/>
          <w:sz w:val="28"/>
          <w:szCs w:val="28"/>
        </w:rPr>
      </w:pPr>
    </w:p>
    <w:p w:rsidR="00FF29E2" w:rsidRDefault="00FF29E2" w:rsidP="00AB4D2C">
      <w:pPr>
        <w:rPr>
          <w:b/>
          <w:sz w:val="28"/>
          <w:szCs w:val="28"/>
        </w:rPr>
      </w:pPr>
    </w:p>
    <w:p w:rsidR="00FE23EA" w:rsidRPr="00404EBC" w:rsidRDefault="00FE23EA" w:rsidP="00404EBC">
      <w:pPr>
        <w:pStyle w:val="ListParagraph"/>
        <w:numPr>
          <w:ilvl w:val="0"/>
          <w:numId w:val="7"/>
        </w:numPr>
        <w:rPr>
          <w:b/>
          <w:sz w:val="28"/>
          <w:szCs w:val="28"/>
          <w:u w:val="single"/>
        </w:rPr>
      </w:pPr>
      <w:r w:rsidRPr="00404EBC">
        <w:rPr>
          <w:b/>
          <w:sz w:val="28"/>
          <w:szCs w:val="28"/>
          <w:u w:val="single"/>
        </w:rPr>
        <w:t>Cross functional flow chart for improved business processes:</w:t>
      </w:r>
    </w:p>
    <w:p w:rsidR="00404EBC" w:rsidRDefault="00404EBC" w:rsidP="00404EBC">
      <w:pPr>
        <w:pStyle w:val="ListParagraph"/>
        <w:rPr>
          <w:b/>
          <w:sz w:val="28"/>
          <w:szCs w:val="28"/>
          <w:u w:val="single"/>
        </w:rPr>
      </w:pPr>
    </w:p>
    <w:p w:rsidR="00AB4D2C" w:rsidRDefault="00ED2BD4" w:rsidP="00404EBC">
      <w:pPr>
        <w:pStyle w:val="ListParagraph"/>
        <w:ind w:left="142" w:right="425"/>
        <w:rPr>
          <w:b/>
          <w:sz w:val="28"/>
          <w:szCs w:val="28"/>
        </w:rPr>
      </w:pPr>
      <w:bookmarkStart w:id="0" w:name="_GoBack"/>
      <w:bookmarkEnd w:id="0"/>
      <w:r>
        <w:rPr>
          <w:b/>
          <w:noProof/>
          <w:sz w:val="28"/>
          <w:szCs w:val="28"/>
          <w:lang w:eastAsia="en-IN"/>
        </w:rPr>
        <w:drawing>
          <wp:inline distT="0" distB="0" distL="0" distR="0">
            <wp:extent cx="6749922" cy="7645941"/>
            <wp:effectExtent l="19050" t="0" r="0" b="0"/>
            <wp:docPr id="11" name="Picture 5" descr="G:\Improved Proce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mproved Process 1.jpg"/>
                    <pic:cNvPicPr>
                      <a:picLocks noChangeAspect="1" noChangeArrowheads="1"/>
                    </pic:cNvPicPr>
                  </pic:nvPicPr>
                  <pic:blipFill>
                    <a:blip r:embed="rId11" cstate="print"/>
                    <a:srcRect/>
                    <a:stretch>
                      <a:fillRect/>
                    </a:stretch>
                  </pic:blipFill>
                  <pic:spPr bwMode="auto">
                    <a:xfrm>
                      <a:off x="0" y="0"/>
                      <a:ext cx="6751320" cy="7647525"/>
                    </a:xfrm>
                    <a:prstGeom prst="rect">
                      <a:avLst/>
                    </a:prstGeom>
                    <a:noFill/>
                    <a:ln w="9525">
                      <a:noFill/>
                      <a:miter lim="800000"/>
                      <a:headEnd/>
                      <a:tailEnd/>
                    </a:ln>
                  </pic:spPr>
                </pic:pic>
              </a:graphicData>
            </a:graphic>
          </wp:inline>
        </w:drawing>
      </w:r>
    </w:p>
    <w:p w:rsidR="00FE23EA" w:rsidRDefault="00FE23EA" w:rsidP="00AB4D2C">
      <w:pPr>
        <w:rPr>
          <w:b/>
          <w:sz w:val="28"/>
          <w:szCs w:val="28"/>
          <w:u w:val="single"/>
        </w:rPr>
      </w:pPr>
      <w:r w:rsidRPr="00AB4D2C">
        <w:rPr>
          <w:b/>
          <w:sz w:val="28"/>
          <w:szCs w:val="28"/>
        </w:rPr>
        <w:lastRenderedPageBreak/>
        <w:t>b.</w:t>
      </w:r>
      <w:r w:rsidR="00AB4D2C">
        <w:rPr>
          <w:b/>
          <w:sz w:val="28"/>
          <w:szCs w:val="28"/>
        </w:rPr>
        <w:t xml:space="preserve"> </w:t>
      </w:r>
      <w:r w:rsidRPr="00FE23EA">
        <w:rPr>
          <w:b/>
          <w:sz w:val="28"/>
          <w:szCs w:val="28"/>
          <w:u w:val="single"/>
        </w:rPr>
        <w:t>The new cycle time:</w:t>
      </w:r>
    </w:p>
    <w:tbl>
      <w:tblPr>
        <w:tblW w:w="6640" w:type="dxa"/>
        <w:jc w:val="center"/>
        <w:tblInd w:w="93" w:type="dxa"/>
        <w:tblLook w:val="04A0"/>
      </w:tblPr>
      <w:tblGrid>
        <w:gridCol w:w="1099"/>
        <w:gridCol w:w="2705"/>
        <w:gridCol w:w="669"/>
        <w:gridCol w:w="771"/>
        <w:gridCol w:w="738"/>
        <w:gridCol w:w="1004"/>
      </w:tblGrid>
      <w:tr w:rsidR="00226AA4" w:rsidRPr="00226AA4" w:rsidTr="006B0FEC">
        <w:trPr>
          <w:trHeight w:val="600"/>
          <w:jc w:val="center"/>
        </w:trPr>
        <w:tc>
          <w:tcPr>
            <w:tcW w:w="6640" w:type="dxa"/>
            <w:gridSpan w:val="6"/>
            <w:tcBorders>
              <w:top w:val="nil"/>
              <w:left w:val="nil"/>
              <w:bottom w:val="single" w:sz="4" w:space="0" w:color="auto"/>
              <w:right w:val="nil"/>
            </w:tcBorders>
            <w:shd w:val="clear" w:color="000000" w:fill="92D050"/>
            <w:noWrap/>
            <w:vAlign w:val="bottom"/>
            <w:hideMark/>
          </w:tcPr>
          <w:p w:rsidR="00226AA4" w:rsidRPr="00226AA4" w:rsidRDefault="00226AA4" w:rsidP="00226AA4">
            <w:pPr>
              <w:spacing w:after="0" w:line="240" w:lineRule="auto"/>
              <w:rPr>
                <w:rFonts w:ascii="Calibri" w:eastAsia="Times New Roman" w:hAnsi="Calibri" w:cs="Calibri"/>
                <w:b/>
                <w:color w:val="000000"/>
                <w:lang w:eastAsia="en-IN"/>
              </w:rPr>
            </w:pPr>
            <w:r w:rsidRPr="00226AA4">
              <w:rPr>
                <w:rFonts w:ascii="Calibri" w:eastAsia="Times New Roman" w:hAnsi="Calibri" w:cs="Calibri"/>
                <w:b/>
                <w:color w:val="000000"/>
                <w:lang w:eastAsia="en-IN"/>
              </w:rPr>
              <w:t>When Raw Materials</w:t>
            </w:r>
            <w:r w:rsidR="002421AA" w:rsidRPr="002421AA">
              <w:rPr>
                <w:rFonts w:ascii="Calibri" w:eastAsia="Times New Roman" w:hAnsi="Calibri" w:cs="Calibri"/>
                <w:b/>
                <w:color w:val="000000"/>
                <w:lang w:eastAsia="en-IN"/>
              </w:rPr>
              <w:t xml:space="preserve"> are</w:t>
            </w:r>
            <w:r w:rsidRPr="00226AA4">
              <w:rPr>
                <w:rFonts w:ascii="Calibri" w:eastAsia="Times New Roman" w:hAnsi="Calibri" w:cs="Calibri"/>
                <w:b/>
                <w:color w:val="000000"/>
                <w:lang w:eastAsia="en-IN"/>
              </w:rPr>
              <w:t xml:space="preserve"> available in storage</w:t>
            </w:r>
          </w:p>
        </w:tc>
      </w:tr>
      <w:tr w:rsidR="00226AA4" w:rsidRPr="00226AA4" w:rsidTr="006B0FEC">
        <w:trPr>
          <w:trHeight w:val="600"/>
          <w:jc w:val="center"/>
        </w:trPr>
        <w:tc>
          <w:tcPr>
            <w:tcW w:w="913" w:type="dxa"/>
            <w:tcBorders>
              <w:top w:val="nil"/>
              <w:left w:val="single" w:sz="4" w:space="0" w:color="auto"/>
              <w:bottom w:val="single" w:sz="4" w:space="0" w:color="auto"/>
              <w:right w:val="single" w:sz="4" w:space="0" w:color="auto"/>
            </w:tcBorders>
            <w:shd w:val="clear" w:color="000000" w:fill="ED7D31"/>
            <w:noWrap/>
            <w:vAlign w:val="bottom"/>
            <w:hideMark/>
          </w:tcPr>
          <w:p w:rsidR="00226AA4" w:rsidRPr="00226AA4" w:rsidRDefault="00226AA4" w:rsidP="00226AA4">
            <w:pPr>
              <w:spacing w:after="0" w:line="240" w:lineRule="auto"/>
              <w:rPr>
                <w:rFonts w:ascii="Calibri" w:eastAsia="Times New Roman" w:hAnsi="Calibri" w:cs="Calibri"/>
                <w:b/>
                <w:bCs/>
                <w:color w:val="000000"/>
                <w:lang w:eastAsia="en-IN"/>
              </w:rPr>
            </w:pPr>
            <w:r w:rsidRPr="00226AA4">
              <w:rPr>
                <w:rFonts w:ascii="Calibri" w:eastAsia="Times New Roman" w:hAnsi="Calibri" w:cs="Calibri"/>
                <w:b/>
                <w:bCs/>
                <w:color w:val="000000"/>
                <w:lang w:eastAsia="en-IN"/>
              </w:rPr>
              <w:t xml:space="preserve">Sequence </w:t>
            </w:r>
          </w:p>
        </w:tc>
        <w:tc>
          <w:tcPr>
            <w:tcW w:w="2705" w:type="dxa"/>
            <w:tcBorders>
              <w:top w:val="nil"/>
              <w:left w:val="nil"/>
              <w:bottom w:val="single" w:sz="4" w:space="0" w:color="auto"/>
              <w:right w:val="single" w:sz="4" w:space="0" w:color="auto"/>
            </w:tcBorders>
            <w:shd w:val="clear" w:color="000000" w:fill="ED7D31"/>
            <w:vAlign w:val="bottom"/>
            <w:hideMark/>
          </w:tcPr>
          <w:p w:rsidR="00226AA4" w:rsidRPr="00226AA4" w:rsidRDefault="00226AA4" w:rsidP="00226AA4">
            <w:pPr>
              <w:spacing w:after="0" w:line="240" w:lineRule="auto"/>
              <w:rPr>
                <w:rFonts w:ascii="Calibri" w:eastAsia="Times New Roman" w:hAnsi="Calibri" w:cs="Calibri"/>
                <w:b/>
                <w:bCs/>
                <w:color w:val="000000"/>
                <w:lang w:eastAsia="en-IN"/>
              </w:rPr>
            </w:pPr>
            <w:r w:rsidRPr="00226AA4">
              <w:rPr>
                <w:rFonts w:ascii="Calibri" w:eastAsia="Times New Roman" w:hAnsi="Calibri" w:cs="Calibri"/>
                <w:b/>
                <w:bCs/>
                <w:color w:val="000000"/>
                <w:lang w:eastAsia="en-IN"/>
              </w:rPr>
              <w:t>Activity</w:t>
            </w:r>
          </w:p>
        </w:tc>
        <w:tc>
          <w:tcPr>
            <w:tcW w:w="735" w:type="dxa"/>
            <w:tcBorders>
              <w:top w:val="nil"/>
              <w:left w:val="nil"/>
              <w:bottom w:val="single" w:sz="4" w:space="0" w:color="auto"/>
              <w:right w:val="single" w:sz="4" w:space="0" w:color="auto"/>
            </w:tcBorders>
            <w:shd w:val="clear" w:color="000000" w:fill="ED7D31"/>
            <w:vAlign w:val="bottom"/>
            <w:hideMark/>
          </w:tcPr>
          <w:p w:rsidR="00226AA4" w:rsidRPr="00226AA4" w:rsidRDefault="00226AA4" w:rsidP="00226AA4">
            <w:pPr>
              <w:spacing w:after="0" w:line="240" w:lineRule="auto"/>
              <w:rPr>
                <w:rFonts w:ascii="Calibri" w:eastAsia="Times New Roman" w:hAnsi="Calibri" w:cs="Calibri"/>
                <w:b/>
                <w:bCs/>
                <w:color w:val="000000"/>
                <w:lang w:eastAsia="en-IN"/>
              </w:rPr>
            </w:pPr>
            <w:r w:rsidRPr="00226AA4">
              <w:rPr>
                <w:rFonts w:ascii="Calibri" w:eastAsia="Times New Roman" w:hAnsi="Calibri" w:cs="Calibri"/>
                <w:b/>
                <w:bCs/>
                <w:color w:val="000000"/>
                <w:lang w:eastAsia="en-IN"/>
              </w:rPr>
              <w:t>Time in days</w:t>
            </w:r>
          </w:p>
        </w:tc>
        <w:tc>
          <w:tcPr>
            <w:tcW w:w="771" w:type="dxa"/>
            <w:tcBorders>
              <w:top w:val="nil"/>
              <w:left w:val="nil"/>
              <w:bottom w:val="single" w:sz="4" w:space="0" w:color="auto"/>
              <w:right w:val="single" w:sz="4" w:space="0" w:color="auto"/>
            </w:tcBorders>
            <w:shd w:val="clear" w:color="000000" w:fill="ED7D31"/>
            <w:vAlign w:val="bottom"/>
            <w:hideMark/>
          </w:tcPr>
          <w:p w:rsidR="00226AA4" w:rsidRPr="00226AA4" w:rsidRDefault="00226AA4" w:rsidP="00226AA4">
            <w:pPr>
              <w:spacing w:after="0" w:line="240" w:lineRule="auto"/>
              <w:jc w:val="center"/>
              <w:rPr>
                <w:rFonts w:ascii="Calibri" w:eastAsia="Times New Roman" w:hAnsi="Calibri" w:cs="Calibri"/>
                <w:b/>
                <w:bCs/>
                <w:color w:val="000000"/>
                <w:lang w:eastAsia="en-IN"/>
              </w:rPr>
            </w:pPr>
            <w:r w:rsidRPr="00226AA4">
              <w:rPr>
                <w:rFonts w:ascii="Calibri" w:eastAsia="Times New Roman" w:hAnsi="Calibri" w:cs="Calibri"/>
                <w:b/>
                <w:bCs/>
                <w:color w:val="000000"/>
                <w:lang w:eastAsia="en-IN"/>
              </w:rPr>
              <w:t xml:space="preserve"> Real Value</w:t>
            </w:r>
          </w:p>
        </w:tc>
        <w:tc>
          <w:tcPr>
            <w:tcW w:w="696" w:type="dxa"/>
            <w:tcBorders>
              <w:top w:val="nil"/>
              <w:left w:val="nil"/>
              <w:bottom w:val="single" w:sz="4" w:space="0" w:color="auto"/>
              <w:right w:val="single" w:sz="4" w:space="0" w:color="auto"/>
            </w:tcBorders>
            <w:shd w:val="clear" w:color="000000" w:fill="ED7D31"/>
            <w:vAlign w:val="bottom"/>
            <w:hideMark/>
          </w:tcPr>
          <w:p w:rsidR="00226AA4" w:rsidRPr="00226AA4" w:rsidRDefault="00226AA4" w:rsidP="00226AA4">
            <w:pPr>
              <w:spacing w:after="0" w:line="240" w:lineRule="auto"/>
              <w:jc w:val="center"/>
              <w:rPr>
                <w:rFonts w:ascii="Calibri" w:eastAsia="Times New Roman" w:hAnsi="Calibri" w:cs="Calibri"/>
                <w:b/>
                <w:bCs/>
                <w:color w:val="000000"/>
                <w:lang w:eastAsia="en-IN"/>
              </w:rPr>
            </w:pPr>
            <w:r w:rsidRPr="00226AA4">
              <w:rPr>
                <w:rFonts w:ascii="Calibri" w:eastAsia="Times New Roman" w:hAnsi="Calibri" w:cs="Calibri"/>
                <w:b/>
                <w:bCs/>
                <w:color w:val="000000"/>
                <w:lang w:eastAsia="en-IN"/>
              </w:rPr>
              <w:t>No Value</w:t>
            </w:r>
          </w:p>
        </w:tc>
        <w:tc>
          <w:tcPr>
            <w:tcW w:w="820" w:type="dxa"/>
            <w:tcBorders>
              <w:top w:val="nil"/>
              <w:left w:val="nil"/>
              <w:bottom w:val="single" w:sz="4" w:space="0" w:color="auto"/>
              <w:right w:val="single" w:sz="4" w:space="0" w:color="auto"/>
            </w:tcBorders>
            <w:shd w:val="clear" w:color="000000" w:fill="ED7D31"/>
            <w:vAlign w:val="bottom"/>
            <w:hideMark/>
          </w:tcPr>
          <w:p w:rsidR="00226AA4" w:rsidRPr="00226AA4" w:rsidRDefault="00226AA4" w:rsidP="00226AA4">
            <w:pPr>
              <w:spacing w:after="0" w:line="240" w:lineRule="auto"/>
              <w:jc w:val="center"/>
              <w:rPr>
                <w:rFonts w:ascii="Calibri" w:eastAsia="Times New Roman" w:hAnsi="Calibri" w:cs="Calibri"/>
                <w:b/>
                <w:bCs/>
                <w:color w:val="000000"/>
                <w:lang w:eastAsia="en-IN"/>
              </w:rPr>
            </w:pPr>
            <w:r w:rsidRPr="00226AA4">
              <w:rPr>
                <w:rFonts w:ascii="Calibri" w:eastAsia="Times New Roman" w:hAnsi="Calibri" w:cs="Calibri"/>
                <w:b/>
                <w:bCs/>
                <w:color w:val="000000"/>
                <w:lang w:eastAsia="en-IN"/>
              </w:rPr>
              <w:t>Business Value</w:t>
            </w:r>
          </w:p>
        </w:tc>
      </w:tr>
      <w:tr w:rsidR="00226AA4" w:rsidRPr="00226AA4" w:rsidTr="006B0FEC">
        <w:trPr>
          <w:trHeight w:val="1200"/>
          <w:jc w:val="center"/>
        </w:trPr>
        <w:tc>
          <w:tcPr>
            <w:tcW w:w="913" w:type="dxa"/>
            <w:tcBorders>
              <w:top w:val="nil"/>
              <w:left w:val="single" w:sz="4" w:space="0" w:color="auto"/>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right"/>
              <w:rPr>
                <w:rFonts w:ascii="Calibri" w:eastAsia="Times New Roman" w:hAnsi="Calibri" w:cs="Calibri"/>
                <w:color w:val="000000"/>
                <w:lang w:eastAsia="en-IN"/>
              </w:rPr>
            </w:pPr>
            <w:r w:rsidRPr="00226AA4">
              <w:rPr>
                <w:rFonts w:ascii="Calibri" w:eastAsia="Times New Roman" w:hAnsi="Calibri" w:cs="Calibri"/>
                <w:color w:val="000000"/>
                <w:lang w:eastAsia="en-IN"/>
              </w:rPr>
              <w:t>1</w:t>
            </w:r>
          </w:p>
        </w:tc>
        <w:tc>
          <w:tcPr>
            <w:tcW w:w="2705" w:type="dxa"/>
            <w:tcBorders>
              <w:top w:val="nil"/>
              <w:left w:val="nil"/>
              <w:bottom w:val="single" w:sz="4" w:space="0" w:color="auto"/>
              <w:right w:val="single" w:sz="4" w:space="0" w:color="auto"/>
            </w:tcBorders>
            <w:shd w:val="clear" w:color="000000" w:fill="B3C6E7"/>
            <w:vAlign w:val="bottom"/>
            <w:hideMark/>
          </w:tcPr>
          <w:p w:rsidR="00226AA4" w:rsidRPr="00226AA4" w:rsidRDefault="00226AA4" w:rsidP="00226AA4">
            <w:pPr>
              <w:spacing w:after="0" w:line="240" w:lineRule="auto"/>
              <w:rPr>
                <w:rFonts w:ascii="Calibri" w:eastAsia="Times New Roman" w:hAnsi="Calibri" w:cs="Calibri"/>
                <w:color w:val="000000"/>
                <w:lang w:eastAsia="en-IN"/>
              </w:rPr>
            </w:pPr>
            <w:r w:rsidRPr="00226AA4">
              <w:rPr>
                <w:rFonts w:ascii="Calibri" w:eastAsia="Times New Roman" w:hAnsi="Calibri" w:cs="Calibri"/>
                <w:color w:val="000000"/>
                <w:lang w:eastAsia="en-IN"/>
              </w:rPr>
              <w:t>Receiving the order at the manufacturing facility and begins production</w:t>
            </w:r>
          </w:p>
        </w:tc>
        <w:tc>
          <w:tcPr>
            <w:tcW w:w="735" w:type="dxa"/>
            <w:tcBorders>
              <w:top w:val="nil"/>
              <w:left w:val="nil"/>
              <w:bottom w:val="single" w:sz="4" w:space="0" w:color="auto"/>
              <w:right w:val="single" w:sz="4" w:space="0" w:color="auto"/>
            </w:tcBorders>
            <w:shd w:val="clear" w:color="000000" w:fill="B3C6E7"/>
            <w:vAlign w:val="bottom"/>
            <w:hideMark/>
          </w:tcPr>
          <w:p w:rsidR="00226AA4" w:rsidRPr="00226AA4" w:rsidRDefault="00226AA4" w:rsidP="00226AA4">
            <w:pPr>
              <w:spacing w:after="0" w:line="240" w:lineRule="auto"/>
              <w:jc w:val="right"/>
              <w:rPr>
                <w:rFonts w:ascii="Calibri" w:eastAsia="Times New Roman" w:hAnsi="Calibri" w:cs="Calibri"/>
                <w:color w:val="000000"/>
                <w:lang w:eastAsia="en-IN"/>
              </w:rPr>
            </w:pPr>
            <w:r w:rsidRPr="00226AA4">
              <w:rPr>
                <w:rFonts w:ascii="Calibri" w:eastAsia="Times New Roman" w:hAnsi="Calibri" w:cs="Calibri"/>
                <w:color w:val="000000"/>
                <w:lang w:eastAsia="en-IN"/>
              </w:rPr>
              <w:t>8</w:t>
            </w:r>
          </w:p>
        </w:tc>
        <w:tc>
          <w:tcPr>
            <w:tcW w:w="771"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center"/>
              <w:rPr>
                <w:rFonts w:ascii="Calibri" w:eastAsia="Times New Roman" w:hAnsi="Calibri" w:cs="Calibri"/>
                <w:color w:val="000000"/>
                <w:lang w:eastAsia="en-IN"/>
              </w:rPr>
            </w:pPr>
            <w:r w:rsidRPr="00226AA4">
              <w:rPr>
                <w:rFonts w:ascii="Calibri" w:eastAsia="Times New Roman" w:hAnsi="Calibri" w:cs="Calibri"/>
                <w:color w:val="000000"/>
                <w:lang w:eastAsia="en-IN"/>
              </w:rPr>
              <w:t>X</w:t>
            </w:r>
          </w:p>
        </w:tc>
        <w:tc>
          <w:tcPr>
            <w:tcW w:w="696"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rPr>
                <w:rFonts w:ascii="Calibri" w:eastAsia="Times New Roman" w:hAnsi="Calibri" w:cs="Calibri"/>
                <w:color w:val="000000"/>
                <w:lang w:eastAsia="en-IN"/>
              </w:rPr>
            </w:pPr>
            <w:r w:rsidRPr="00226AA4">
              <w:rPr>
                <w:rFonts w:ascii="Calibri" w:eastAsia="Times New Roman" w:hAnsi="Calibri" w:cs="Calibri"/>
                <w:color w:val="000000"/>
                <w:lang w:eastAsia="en-IN"/>
              </w:rPr>
              <w:t> </w:t>
            </w:r>
          </w:p>
        </w:tc>
        <w:tc>
          <w:tcPr>
            <w:tcW w:w="820"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center"/>
              <w:rPr>
                <w:rFonts w:ascii="Calibri" w:eastAsia="Times New Roman" w:hAnsi="Calibri" w:cs="Calibri"/>
                <w:color w:val="000000"/>
                <w:lang w:eastAsia="en-IN"/>
              </w:rPr>
            </w:pPr>
            <w:r w:rsidRPr="00226AA4">
              <w:rPr>
                <w:rFonts w:ascii="Calibri" w:eastAsia="Times New Roman" w:hAnsi="Calibri" w:cs="Calibri"/>
                <w:color w:val="000000"/>
                <w:lang w:eastAsia="en-IN"/>
              </w:rPr>
              <w:t> </w:t>
            </w:r>
          </w:p>
        </w:tc>
      </w:tr>
      <w:tr w:rsidR="00226AA4" w:rsidRPr="00226AA4" w:rsidTr="006B0FEC">
        <w:trPr>
          <w:trHeight w:val="600"/>
          <w:jc w:val="center"/>
        </w:trPr>
        <w:tc>
          <w:tcPr>
            <w:tcW w:w="913" w:type="dxa"/>
            <w:tcBorders>
              <w:top w:val="nil"/>
              <w:left w:val="single" w:sz="4" w:space="0" w:color="auto"/>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right"/>
              <w:rPr>
                <w:rFonts w:ascii="Calibri" w:eastAsia="Times New Roman" w:hAnsi="Calibri" w:cs="Calibri"/>
                <w:color w:val="000000"/>
                <w:lang w:eastAsia="en-IN"/>
              </w:rPr>
            </w:pPr>
            <w:r w:rsidRPr="00226AA4">
              <w:rPr>
                <w:rFonts w:ascii="Calibri" w:eastAsia="Times New Roman" w:hAnsi="Calibri" w:cs="Calibri"/>
                <w:color w:val="000000"/>
                <w:lang w:eastAsia="en-IN"/>
              </w:rPr>
              <w:t>2</w:t>
            </w:r>
          </w:p>
        </w:tc>
        <w:tc>
          <w:tcPr>
            <w:tcW w:w="2705"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rPr>
                <w:rFonts w:ascii="Calibri" w:eastAsia="Times New Roman" w:hAnsi="Calibri" w:cs="Calibri"/>
                <w:color w:val="000000"/>
                <w:lang w:eastAsia="en-IN"/>
              </w:rPr>
            </w:pPr>
            <w:r w:rsidRPr="00226AA4">
              <w:rPr>
                <w:rFonts w:ascii="Calibri" w:eastAsia="Times New Roman" w:hAnsi="Calibri" w:cs="Calibri"/>
                <w:color w:val="000000"/>
                <w:lang w:eastAsia="en-IN"/>
              </w:rPr>
              <w:t>Entire production process</w:t>
            </w:r>
          </w:p>
        </w:tc>
        <w:tc>
          <w:tcPr>
            <w:tcW w:w="735" w:type="dxa"/>
            <w:tcBorders>
              <w:top w:val="nil"/>
              <w:left w:val="nil"/>
              <w:bottom w:val="single" w:sz="4" w:space="0" w:color="auto"/>
              <w:right w:val="single" w:sz="4" w:space="0" w:color="auto"/>
            </w:tcBorders>
            <w:shd w:val="clear" w:color="000000" w:fill="B3C6E7"/>
            <w:vAlign w:val="bottom"/>
            <w:hideMark/>
          </w:tcPr>
          <w:p w:rsidR="00226AA4" w:rsidRPr="00226AA4" w:rsidRDefault="00226AA4" w:rsidP="00226AA4">
            <w:pPr>
              <w:spacing w:after="0" w:line="240" w:lineRule="auto"/>
              <w:jc w:val="right"/>
              <w:rPr>
                <w:rFonts w:ascii="Calibri" w:eastAsia="Times New Roman" w:hAnsi="Calibri" w:cs="Calibri"/>
                <w:color w:val="000000"/>
                <w:lang w:eastAsia="en-IN"/>
              </w:rPr>
            </w:pPr>
            <w:r w:rsidRPr="00226AA4">
              <w:rPr>
                <w:rFonts w:ascii="Calibri" w:eastAsia="Times New Roman" w:hAnsi="Calibri" w:cs="Calibri"/>
                <w:color w:val="000000"/>
                <w:lang w:eastAsia="en-IN"/>
              </w:rPr>
              <w:t>3</w:t>
            </w:r>
          </w:p>
        </w:tc>
        <w:tc>
          <w:tcPr>
            <w:tcW w:w="771"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center"/>
              <w:rPr>
                <w:rFonts w:ascii="Calibri" w:eastAsia="Times New Roman" w:hAnsi="Calibri" w:cs="Calibri"/>
                <w:color w:val="000000"/>
                <w:lang w:eastAsia="en-IN"/>
              </w:rPr>
            </w:pPr>
            <w:r w:rsidRPr="00226AA4">
              <w:rPr>
                <w:rFonts w:ascii="Calibri" w:eastAsia="Times New Roman" w:hAnsi="Calibri" w:cs="Calibri"/>
                <w:color w:val="000000"/>
                <w:lang w:eastAsia="en-IN"/>
              </w:rPr>
              <w:t>X</w:t>
            </w:r>
          </w:p>
        </w:tc>
        <w:tc>
          <w:tcPr>
            <w:tcW w:w="696"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rPr>
                <w:rFonts w:ascii="Calibri" w:eastAsia="Times New Roman" w:hAnsi="Calibri" w:cs="Calibri"/>
                <w:color w:val="000000"/>
                <w:lang w:eastAsia="en-IN"/>
              </w:rPr>
            </w:pPr>
            <w:r w:rsidRPr="00226AA4">
              <w:rPr>
                <w:rFonts w:ascii="Calibri" w:eastAsia="Times New Roman" w:hAnsi="Calibri" w:cs="Calibri"/>
                <w:color w:val="000000"/>
                <w:lang w:eastAsia="en-IN"/>
              </w:rPr>
              <w:t> </w:t>
            </w:r>
          </w:p>
        </w:tc>
        <w:tc>
          <w:tcPr>
            <w:tcW w:w="820"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center"/>
              <w:rPr>
                <w:rFonts w:ascii="Calibri" w:eastAsia="Times New Roman" w:hAnsi="Calibri" w:cs="Calibri"/>
                <w:color w:val="000000"/>
                <w:lang w:eastAsia="en-IN"/>
              </w:rPr>
            </w:pPr>
            <w:r w:rsidRPr="00226AA4">
              <w:rPr>
                <w:rFonts w:ascii="Calibri" w:eastAsia="Times New Roman" w:hAnsi="Calibri" w:cs="Calibri"/>
                <w:color w:val="000000"/>
                <w:lang w:eastAsia="en-IN"/>
              </w:rPr>
              <w:t> </w:t>
            </w:r>
          </w:p>
        </w:tc>
      </w:tr>
      <w:tr w:rsidR="00226AA4" w:rsidRPr="00226AA4" w:rsidTr="006B0FEC">
        <w:trPr>
          <w:trHeight w:val="300"/>
          <w:jc w:val="center"/>
        </w:trPr>
        <w:tc>
          <w:tcPr>
            <w:tcW w:w="913" w:type="dxa"/>
            <w:tcBorders>
              <w:top w:val="nil"/>
              <w:left w:val="single" w:sz="4" w:space="0" w:color="auto"/>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right"/>
              <w:rPr>
                <w:rFonts w:ascii="Calibri" w:eastAsia="Times New Roman" w:hAnsi="Calibri" w:cs="Calibri"/>
                <w:color w:val="000000"/>
                <w:lang w:eastAsia="en-IN"/>
              </w:rPr>
            </w:pPr>
            <w:r w:rsidRPr="00226AA4">
              <w:rPr>
                <w:rFonts w:ascii="Calibri" w:eastAsia="Times New Roman" w:hAnsi="Calibri" w:cs="Calibri"/>
                <w:color w:val="000000"/>
                <w:lang w:eastAsia="en-IN"/>
              </w:rPr>
              <w:t>3</w:t>
            </w:r>
          </w:p>
        </w:tc>
        <w:tc>
          <w:tcPr>
            <w:tcW w:w="2705"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rPr>
                <w:rFonts w:ascii="Calibri" w:eastAsia="Times New Roman" w:hAnsi="Calibri" w:cs="Calibri"/>
                <w:color w:val="000000"/>
                <w:lang w:eastAsia="en-IN"/>
              </w:rPr>
            </w:pPr>
            <w:r w:rsidRPr="00226AA4">
              <w:rPr>
                <w:rFonts w:ascii="Calibri" w:eastAsia="Times New Roman" w:hAnsi="Calibri" w:cs="Calibri"/>
                <w:color w:val="000000"/>
                <w:lang w:eastAsia="en-IN"/>
              </w:rPr>
              <w:t>Picking and packing processes</w:t>
            </w:r>
          </w:p>
        </w:tc>
        <w:tc>
          <w:tcPr>
            <w:tcW w:w="735" w:type="dxa"/>
            <w:tcBorders>
              <w:top w:val="nil"/>
              <w:left w:val="nil"/>
              <w:bottom w:val="single" w:sz="4" w:space="0" w:color="auto"/>
              <w:right w:val="single" w:sz="4" w:space="0" w:color="auto"/>
            </w:tcBorders>
            <w:shd w:val="clear" w:color="000000" w:fill="B3C6E7"/>
            <w:vAlign w:val="bottom"/>
            <w:hideMark/>
          </w:tcPr>
          <w:p w:rsidR="00226AA4" w:rsidRPr="00226AA4" w:rsidRDefault="00226AA4" w:rsidP="00226AA4">
            <w:pPr>
              <w:spacing w:after="0" w:line="240" w:lineRule="auto"/>
              <w:jc w:val="right"/>
              <w:rPr>
                <w:rFonts w:ascii="Calibri" w:eastAsia="Times New Roman" w:hAnsi="Calibri" w:cs="Calibri"/>
                <w:color w:val="000000"/>
                <w:lang w:eastAsia="en-IN"/>
              </w:rPr>
            </w:pPr>
            <w:r w:rsidRPr="00226AA4">
              <w:rPr>
                <w:rFonts w:ascii="Calibri" w:eastAsia="Times New Roman" w:hAnsi="Calibri" w:cs="Calibri"/>
                <w:color w:val="000000"/>
                <w:lang w:eastAsia="en-IN"/>
              </w:rPr>
              <w:t>2</w:t>
            </w:r>
          </w:p>
        </w:tc>
        <w:tc>
          <w:tcPr>
            <w:tcW w:w="771"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center"/>
              <w:rPr>
                <w:rFonts w:ascii="Calibri" w:eastAsia="Times New Roman" w:hAnsi="Calibri" w:cs="Calibri"/>
                <w:color w:val="000000"/>
                <w:lang w:eastAsia="en-IN"/>
              </w:rPr>
            </w:pPr>
            <w:r w:rsidRPr="00226AA4">
              <w:rPr>
                <w:rFonts w:ascii="Calibri" w:eastAsia="Times New Roman" w:hAnsi="Calibri" w:cs="Calibri"/>
                <w:color w:val="000000"/>
                <w:lang w:eastAsia="en-IN"/>
              </w:rPr>
              <w:t> </w:t>
            </w:r>
          </w:p>
        </w:tc>
        <w:tc>
          <w:tcPr>
            <w:tcW w:w="696"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rPr>
                <w:rFonts w:ascii="Calibri" w:eastAsia="Times New Roman" w:hAnsi="Calibri" w:cs="Calibri"/>
                <w:color w:val="000000"/>
                <w:lang w:eastAsia="en-IN"/>
              </w:rPr>
            </w:pPr>
            <w:r w:rsidRPr="00226AA4">
              <w:rPr>
                <w:rFonts w:ascii="Calibri" w:eastAsia="Times New Roman" w:hAnsi="Calibri" w:cs="Calibri"/>
                <w:color w:val="000000"/>
                <w:lang w:eastAsia="en-IN"/>
              </w:rPr>
              <w:t> </w:t>
            </w:r>
          </w:p>
        </w:tc>
        <w:tc>
          <w:tcPr>
            <w:tcW w:w="820"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center"/>
              <w:rPr>
                <w:rFonts w:ascii="Calibri" w:eastAsia="Times New Roman" w:hAnsi="Calibri" w:cs="Calibri"/>
                <w:color w:val="000000"/>
                <w:lang w:eastAsia="en-IN"/>
              </w:rPr>
            </w:pPr>
            <w:r w:rsidRPr="00226AA4">
              <w:rPr>
                <w:rFonts w:ascii="Calibri" w:eastAsia="Times New Roman" w:hAnsi="Calibri" w:cs="Calibri"/>
                <w:color w:val="000000"/>
                <w:lang w:eastAsia="en-IN"/>
              </w:rPr>
              <w:t>X</w:t>
            </w:r>
          </w:p>
        </w:tc>
      </w:tr>
      <w:tr w:rsidR="00226AA4" w:rsidRPr="00226AA4" w:rsidTr="006B0FEC">
        <w:trPr>
          <w:trHeight w:val="600"/>
          <w:jc w:val="center"/>
        </w:trPr>
        <w:tc>
          <w:tcPr>
            <w:tcW w:w="913" w:type="dxa"/>
            <w:tcBorders>
              <w:top w:val="nil"/>
              <w:left w:val="single" w:sz="4" w:space="0" w:color="auto"/>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right"/>
              <w:rPr>
                <w:rFonts w:ascii="Calibri" w:eastAsia="Times New Roman" w:hAnsi="Calibri" w:cs="Calibri"/>
                <w:color w:val="000000"/>
                <w:lang w:eastAsia="en-IN"/>
              </w:rPr>
            </w:pPr>
            <w:r w:rsidRPr="00226AA4">
              <w:rPr>
                <w:rFonts w:ascii="Calibri" w:eastAsia="Times New Roman" w:hAnsi="Calibri" w:cs="Calibri"/>
                <w:color w:val="000000"/>
                <w:lang w:eastAsia="en-IN"/>
              </w:rPr>
              <w:t>4</w:t>
            </w:r>
          </w:p>
        </w:tc>
        <w:tc>
          <w:tcPr>
            <w:tcW w:w="2705"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rPr>
                <w:rFonts w:ascii="Calibri" w:eastAsia="Times New Roman" w:hAnsi="Calibri" w:cs="Calibri"/>
                <w:color w:val="000000"/>
                <w:lang w:eastAsia="en-IN"/>
              </w:rPr>
            </w:pPr>
            <w:r w:rsidRPr="00226AA4">
              <w:rPr>
                <w:rFonts w:ascii="Calibri" w:eastAsia="Times New Roman" w:hAnsi="Calibri" w:cs="Calibri"/>
                <w:color w:val="000000"/>
                <w:lang w:eastAsia="en-IN"/>
              </w:rPr>
              <w:t>Shipping</w:t>
            </w:r>
          </w:p>
        </w:tc>
        <w:tc>
          <w:tcPr>
            <w:tcW w:w="735" w:type="dxa"/>
            <w:tcBorders>
              <w:top w:val="nil"/>
              <w:left w:val="nil"/>
              <w:bottom w:val="single" w:sz="4" w:space="0" w:color="auto"/>
              <w:right w:val="single" w:sz="4" w:space="0" w:color="auto"/>
            </w:tcBorders>
            <w:shd w:val="clear" w:color="000000" w:fill="B3C6E7"/>
            <w:vAlign w:val="bottom"/>
            <w:hideMark/>
          </w:tcPr>
          <w:p w:rsidR="00226AA4" w:rsidRPr="00226AA4" w:rsidRDefault="00226AA4" w:rsidP="00226AA4">
            <w:pPr>
              <w:spacing w:after="0" w:line="240" w:lineRule="auto"/>
              <w:jc w:val="right"/>
              <w:rPr>
                <w:rFonts w:ascii="Calibri" w:eastAsia="Times New Roman" w:hAnsi="Calibri" w:cs="Calibri"/>
                <w:color w:val="000000"/>
                <w:lang w:eastAsia="en-IN"/>
              </w:rPr>
            </w:pPr>
            <w:r w:rsidRPr="00226AA4">
              <w:rPr>
                <w:rFonts w:ascii="Calibri" w:eastAsia="Times New Roman" w:hAnsi="Calibri" w:cs="Calibri"/>
                <w:color w:val="000000"/>
                <w:lang w:eastAsia="en-IN"/>
              </w:rPr>
              <w:t>2</w:t>
            </w:r>
          </w:p>
        </w:tc>
        <w:tc>
          <w:tcPr>
            <w:tcW w:w="771"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center"/>
              <w:rPr>
                <w:rFonts w:ascii="Calibri" w:eastAsia="Times New Roman" w:hAnsi="Calibri" w:cs="Calibri"/>
                <w:color w:val="000000"/>
                <w:lang w:eastAsia="en-IN"/>
              </w:rPr>
            </w:pPr>
            <w:r w:rsidRPr="00226AA4">
              <w:rPr>
                <w:rFonts w:ascii="Calibri" w:eastAsia="Times New Roman" w:hAnsi="Calibri" w:cs="Calibri"/>
                <w:color w:val="000000"/>
                <w:lang w:eastAsia="en-IN"/>
              </w:rPr>
              <w:t>X</w:t>
            </w:r>
          </w:p>
        </w:tc>
        <w:tc>
          <w:tcPr>
            <w:tcW w:w="696"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rPr>
                <w:rFonts w:ascii="Calibri" w:eastAsia="Times New Roman" w:hAnsi="Calibri" w:cs="Calibri"/>
                <w:color w:val="000000"/>
                <w:lang w:eastAsia="en-IN"/>
              </w:rPr>
            </w:pPr>
            <w:r w:rsidRPr="00226AA4">
              <w:rPr>
                <w:rFonts w:ascii="Calibri" w:eastAsia="Times New Roman" w:hAnsi="Calibri" w:cs="Calibri"/>
                <w:color w:val="000000"/>
                <w:lang w:eastAsia="en-IN"/>
              </w:rPr>
              <w:t> </w:t>
            </w:r>
          </w:p>
        </w:tc>
        <w:tc>
          <w:tcPr>
            <w:tcW w:w="820"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center"/>
              <w:rPr>
                <w:rFonts w:ascii="Calibri" w:eastAsia="Times New Roman" w:hAnsi="Calibri" w:cs="Calibri"/>
                <w:color w:val="000000"/>
                <w:lang w:eastAsia="en-IN"/>
              </w:rPr>
            </w:pPr>
            <w:r w:rsidRPr="00226AA4">
              <w:rPr>
                <w:rFonts w:ascii="Calibri" w:eastAsia="Times New Roman" w:hAnsi="Calibri" w:cs="Calibri"/>
                <w:color w:val="000000"/>
                <w:lang w:eastAsia="en-IN"/>
              </w:rPr>
              <w:t> </w:t>
            </w:r>
          </w:p>
        </w:tc>
      </w:tr>
    </w:tbl>
    <w:p w:rsidR="00226AA4" w:rsidRDefault="00EB349D" w:rsidP="00AB4D2C">
      <w:pPr>
        <w:tabs>
          <w:tab w:val="left" w:pos="2738"/>
        </w:tabs>
        <w:rPr>
          <w:sz w:val="24"/>
          <w:szCs w:val="24"/>
        </w:rPr>
      </w:pPr>
      <w:r w:rsidRPr="00EB349D">
        <w:rPr>
          <w:sz w:val="24"/>
          <w:szCs w:val="24"/>
        </w:rPr>
        <w:t xml:space="preserve">   </w:t>
      </w:r>
    </w:p>
    <w:p w:rsidR="00EB349D" w:rsidRDefault="00EB349D" w:rsidP="00AB4D2C">
      <w:pPr>
        <w:tabs>
          <w:tab w:val="left" w:pos="2738"/>
        </w:tabs>
        <w:rPr>
          <w:sz w:val="24"/>
          <w:szCs w:val="24"/>
        </w:rPr>
      </w:pPr>
      <w:r w:rsidRPr="00EB349D">
        <w:rPr>
          <w:b/>
          <w:sz w:val="24"/>
          <w:szCs w:val="24"/>
        </w:rPr>
        <w:t>Total Cycle time after improved business processes</w:t>
      </w:r>
      <w:r>
        <w:rPr>
          <w:sz w:val="24"/>
          <w:szCs w:val="24"/>
        </w:rPr>
        <w:t>: 15 days</w:t>
      </w:r>
    </w:p>
    <w:tbl>
      <w:tblPr>
        <w:tblW w:w="6640" w:type="dxa"/>
        <w:jc w:val="center"/>
        <w:tblInd w:w="93" w:type="dxa"/>
        <w:tblLook w:val="04A0"/>
      </w:tblPr>
      <w:tblGrid>
        <w:gridCol w:w="1099"/>
        <w:gridCol w:w="2705"/>
        <w:gridCol w:w="669"/>
        <w:gridCol w:w="771"/>
        <w:gridCol w:w="738"/>
        <w:gridCol w:w="1004"/>
      </w:tblGrid>
      <w:tr w:rsidR="00226AA4" w:rsidRPr="00226AA4" w:rsidTr="006B0FEC">
        <w:trPr>
          <w:trHeight w:val="600"/>
          <w:jc w:val="center"/>
        </w:trPr>
        <w:tc>
          <w:tcPr>
            <w:tcW w:w="6640" w:type="dxa"/>
            <w:gridSpan w:val="6"/>
            <w:tcBorders>
              <w:top w:val="nil"/>
              <w:left w:val="nil"/>
              <w:bottom w:val="single" w:sz="4" w:space="0" w:color="auto"/>
              <w:right w:val="nil"/>
            </w:tcBorders>
            <w:shd w:val="clear" w:color="000000" w:fill="92D050"/>
            <w:noWrap/>
            <w:vAlign w:val="bottom"/>
            <w:hideMark/>
          </w:tcPr>
          <w:p w:rsidR="00226AA4" w:rsidRPr="00226AA4" w:rsidRDefault="00226AA4" w:rsidP="00226AA4">
            <w:pPr>
              <w:spacing w:after="0" w:line="240" w:lineRule="auto"/>
              <w:rPr>
                <w:rFonts w:ascii="Calibri" w:eastAsia="Times New Roman" w:hAnsi="Calibri" w:cs="Calibri"/>
                <w:b/>
                <w:color w:val="000000"/>
                <w:lang w:eastAsia="en-IN"/>
              </w:rPr>
            </w:pPr>
            <w:r w:rsidRPr="00226AA4">
              <w:rPr>
                <w:rFonts w:ascii="Calibri" w:eastAsia="Times New Roman" w:hAnsi="Calibri" w:cs="Calibri"/>
                <w:b/>
                <w:color w:val="000000"/>
                <w:lang w:eastAsia="en-IN"/>
              </w:rPr>
              <w:t>When Raw Materials not available in storage</w:t>
            </w:r>
          </w:p>
        </w:tc>
      </w:tr>
      <w:tr w:rsidR="00226AA4" w:rsidRPr="00226AA4" w:rsidTr="006B0FEC">
        <w:trPr>
          <w:trHeight w:val="600"/>
          <w:jc w:val="center"/>
        </w:trPr>
        <w:tc>
          <w:tcPr>
            <w:tcW w:w="913" w:type="dxa"/>
            <w:tcBorders>
              <w:top w:val="nil"/>
              <w:left w:val="single" w:sz="4" w:space="0" w:color="auto"/>
              <w:bottom w:val="single" w:sz="4" w:space="0" w:color="auto"/>
              <w:right w:val="single" w:sz="4" w:space="0" w:color="auto"/>
            </w:tcBorders>
            <w:shd w:val="clear" w:color="000000" w:fill="ED7D31"/>
            <w:noWrap/>
            <w:vAlign w:val="bottom"/>
            <w:hideMark/>
          </w:tcPr>
          <w:p w:rsidR="00226AA4" w:rsidRPr="00226AA4" w:rsidRDefault="00226AA4" w:rsidP="00226AA4">
            <w:pPr>
              <w:spacing w:after="0" w:line="240" w:lineRule="auto"/>
              <w:rPr>
                <w:rFonts w:ascii="Calibri" w:eastAsia="Times New Roman" w:hAnsi="Calibri" w:cs="Calibri"/>
                <w:b/>
                <w:bCs/>
                <w:color w:val="000000"/>
                <w:lang w:eastAsia="en-IN"/>
              </w:rPr>
            </w:pPr>
            <w:r w:rsidRPr="00226AA4">
              <w:rPr>
                <w:rFonts w:ascii="Calibri" w:eastAsia="Times New Roman" w:hAnsi="Calibri" w:cs="Calibri"/>
                <w:b/>
                <w:bCs/>
                <w:color w:val="000000"/>
                <w:lang w:eastAsia="en-IN"/>
              </w:rPr>
              <w:t xml:space="preserve">Sequence </w:t>
            </w:r>
          </w:p>
        </w:tc>
        <w:tc>
          <w:tcPr>
            <w:tcW w:w="2705" w:type="dxa"/>
            <w:tcBorders>
              <w:top w:val="nil"/>
              <w:left w:val="nil"/>
              <w:bottom w:val="single" w:sz="4" w:space="0" w:color="auto"/>
              <w:right w:val="single" w:sz="4" w:space="0" w:color="auto"/>
            </w:tcBorders>
            <w:shd w:val="clear" w:color="000000" w:fill="ED7D31"/>
            <w:vAlign w:val="bottom"/>
            <w:hideMark/>
          </w:tcPr>
          <w:p w:rsidR="00226AA4" w:rsidRPr="00226AA4" w:rsidRDefault="00226AA4" w:rsidP="00226AA4">
            <w:pPr>
              <w:spacing w:after="0" w:line="240" w:lineRule="auto"/>
              <w:rPr>
                <w:rFonts w:ascii="Calibri" w:eastAsia="Times New Roman" w:hAnsi="Calibri" w:cs="Calibri"/>
                <w:b/>
                <w:bCs/>
                <w:color w:val="000000"/>
                <w:lang w:eastAsia="en-IN"/>
              </w:rPr>
            </w:pPr>
            <w:r w:rsidRPr="00226AA4">
              <w:rPr>
                <w:rFonts w:ascii="Calibri" w:eastAsia="Times New Roman" w:hAnsi="Calibri" w:cs="Calibri"/>
                <w:b/>
                <w:bCs/>
                <w:color w:val="000000"/>
                <w:lang w:eastAsia="en-IN"/>
              </w:rPr>
              <w:t>Activity</w:t>
            </w:r>
          </w:p>
        </w:tc>
        <w:tc>
          <w:tcPr>
            <w:tcW w:w="735" w:type="dxa"/>
            <w:tcBorders>
              <w:top w:val="nil"/>
              <w:left w:val="nil"/>
              <w:bottom w:val="single" w:sz="4" w:space="0" w:color="auto"/>
              <w:right w:val="single" w:sz="4" w:space="0" w:color="auto"/>
            </w:tcBorders>
            <w:shd w:val="clear" w:color="000000" w:fill="ED7D31"/>
            <w:vAlign w:val="bottom"/>
            <w:hideMark/>
          </w:tcPr>
          <w:p w:rsidR="00226AA4" w:rsidRPr="00226AA4" w:rsidRDefault="00226AA4" w:rsidP="00226AA4">
            <w:pPr>
              <w:spacing w:after="0" w:line="240" w:lineRule="auto"/>
              <w:rPr>
                <w:rFonts w:ascii="Calibri" w:eastAsia="Times New Roman" w:hAnsi="Calibri" w:cs="Calibri"/>
                <w:b/>
                <w:bCs/>
                <w:color w:val="000000"/>
                <w:lang w:eastAsia="en-IN"/>
              </w:rPr>
            </w:pPr>
            <w:r w:rsidRPr="00226AA4">
              <w:rPr>
                <w:rFonts w:ascii="Calibri" w:eastAsia="Times New Roman" w:hAnsi="Calibri" w:cs="Calibri"/>
                <w:b/>
                <w:bCs/>
                <w:color w:val="000000"/>
                <w:lang w:eastAsia="en-IN"/>
              </w:rPr>
              <w:t>Time in days</w:t>
            </w:r>
          </w:p>
        </w:tc>
        <w:tc>
          <w:tcPr>
            <w:tcW w:w="771" w:type="dxa"/>
            <w:tcBorders>
              <w:top w:val="nil"/>
              <w:left w:val="nil"/>
              <w:bottom w:val="single" w:sz="4" w:space="0" w:color="auto"/>
              <w:right w:val="single" w:sz="4" w:space="0" w:color="auto"/>
            </w:tcBorders>
            <w:shd w:val="clear" w:color="000000" w:fill="ED7D31"/>
            <w:vAlign w:val="bottom"/>
            <w:hideMark/>
          </w:tcPr>
          <w:p w:rsidR="00226AA4" w:rsidRPr="00226AA4" w:rsidRDefault="00226AA4" w:rsidP="00226AA4">
            <w:pPr>
              <w:spacing w:after="0" w:line="240" w:lineRule="auto"/>
              <w:jc w:val="center"/>
              <w:rPr>
                <w:rFonts w:ascii="Calibri" w:eastAsia="Times New Roman" w:hAnsi="Calibri" w:cs="Calibri"/>
                <w:b/>
                <w:bCs/>
                <w:color w:val="000000"/>
                <w:lang w:eastAsia="en-IN"/>
              </w:rPr>
            </w:pPr>
            <w:r w:rsidRPr="00226AA4">
              <w:rPr>
                <w:rFonts w:ascii="Calibri" w:eastAsia="Times New Roman" w:hAnsi="Calibri" w:cs="Calibri"/>
                <w:b/>
                <w:bCs/>
                <w:color w:val="000000"/>
                <w:lang w:eastAsia="en-IN"/>
              </w:rPr>
              <w:t xml:space="preserve"> Real Value</w:t>
            </w:r>
          </w:p>
        </w:tc>
        <w:tc>
          <w:tcPr>
            <w:tcW w:w="696" w:type="dxa"/>
            <w:tcBorders>
              <w:top w:val="nil"/>
              <w:left w:val="nil"/>
              <w:bottom w:val="single" w:sz="4" w:space="0" w:color="auto"/>
              <w:right w:val="single" w:sz="4" w:space="0" w:color="auto"/>
            </w:tcBorders>
            <w:shd w:val="clear" w:color="000000" w:fill="ED7D31"/>
            <w:vAlign w:val="bottom"/>
            <w:hideMark/>
          </w:tcPr>
          <w:p w:rsidR="00226AA4" w:rsidRPr="00226AA4" w:rsidRDefault="00226AA4" w:rsidP="00226AA4">
            <w:pPr>
              <w:spacing w:after="0" w:line="240" w:lineRule="auto"/>
              <w:jc w:val="center"/>
              <w:rPr>
                <w:rFonts w:ascii="Calibri" w:eastAsia="Times New Roman" w:hAnsi="Calibri" w:cs="Calibri"/>
                <w:b/>
                <w:bCs/>
                <w:color w:val="000000"/>
                <w:lang w:eastAsia="en-IN"/>
              </w:rPr>
            </w:pPr>
            <w:r w:rsidRPr="00226AA4">
              <w:rPr>
                <w:rFonts w:ascii="Calibri" w:eastAsia="Times New Roman" w:hAnsi="Calibri" w:cs="Calibri"/>
                <w:b/>
                <w:bCs/>
                <w:color w:val="000000"/>
                <w:lang w:eastAsia="en-IN"/>
              </w:rPr>
              <w:t>No Value</w:t>
            </w:r>
          </w:p>
        </w:tc>
        <w:tc>
          <w:tcPr>
            <w:tcW w:w="820" w:type="dxa"/>
            <w:tcBorders>
              <w:top w:val="nil"/>
              <w:left w:val="nil"/>
              <w:bottom w:val="single" w:sz="4" w:space="0" w:color="auto"/>
              <w:right w:val="single" w:sz="4" w:space="0" w:color="auto"/>
            </w:tcBorders>
            <w:shd w:val="clear" w:color="000000" w:fill="ED7D31"/>
            <w:vAlign w:val="bottom"/>
            <w:hideMark/>
          </w:tcPr>
          <w:p w:rsidR="00226AA4" w:rsidRPr="00226AA4" w:rsidRDefault="00226AA4" w:rsidP="00226AA4">
            <w:pPr>
              <w:spacing w:after="0" w:line="240" w:lineRule="auto"/>
              <w:jc w:val="center"/>
              <w:rPr>
                <w:rFonts w:ascii="Calibri" w:eastAsia="Times New Roman" w:hAnsi="Calibri" w:cs="Calibri"/>
                <w:b/>
                <w:bCs/>
                <w:color w:val="000000"/>
                <w:lang w:eastAsia="en-IN"/>
              </w:rPr>
            </w:pPr>
            <w:r w:rsidRPr="00226AA4">
              <w:rPr>
                <w:rFonts w:ascii="Calibri" w:eastAsia="Times New Roman" w:hAnsi="Calibri" w:cs="Calibri"/>
                <w:b/>
                <w:bCs/>
                <w:color w:val="000000"/>
                <w:lang w:eastAsia="en-IN"/>
              </w:rPr>
              <w:t>Business Value</w:t>
            </w:r>
          </w:p>
        </w:tc>
      </w:tr>
      <w:tr w:rsidR="00226AA4" w:rsidRPr="00226AA4" w:rsidTr="006B0FEC">
        <w:trPr>
          <w:trHeight w:val="900"/>
          <w:jc w:val="center"/>
        </w:trPr>
        <w:tc>
          <w:tcPr>
            <w:tcW w:w="913" w:type="dxa"/>
            <w:tcBorders>
              <w:top w:val="nil"/>
              <w:left w:val="single" w:sz="4" w:space="0" w:color="auto"/>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right"/>
              <w:rPr>
                <w:rFonts w:ascii="Calibri" w:eastAsia="Times New Roman" w:hAnsi="Calibri" w:cs="Calibri"/>
                <w:color w:val="000000"/>
                <w:lang w:eastAsia="en-IN"/>
              </w:rPr>
            </w:pPr>
            <w:r w:rsidRPr="00226AA4">
              <w:rPr>
                <w:rFonts w:ascii="Calibri" w:eastAsia="Times New Roman" w:hAnsi="Calibri" w:cs="Calibri"/>
                <w:color w:val="000000"/>
                <w:lang w:eastAsia="en-IN"/>
              </w:rPr>
              <w:t>1</w:t>
            </w:r>
          </w:p>
        </w:tc>
        <w:tc>
          <w:tcPr>
            <w:tcW w:w="2705" w:type="dxa"/>
            <w:tcBorders>
              <w:top w:val="nil"/>
              <w:left w:val="nil"/>
              <w:bottom w:val="single" w:sz="4" w:space="0" w:color="auto"/>
              <w:right w:val="single" w:sz="4" w:space="0" w:color="auto"/>
            </w:tcBorders>
            <w:shd w:val="clear" w:color="000000" w:fill="B3C6E7"/>
            <w:vAlign w:val="bottom"/>
            <w:hideMark/>
          </w:tcPr>
          <w:p w:rsidR="00226AA4" w:rsidRPr="00226AA4" w:rsidRDefault="00226AA4" w:rsidP="00226AA4">
            <w:pPr>
              <w:spacing w:after="0" w:line="240" w:lineRule="auto"/>
              <w:rPr>
                <w:rFonts w:ascii="Calibri" w:eastAsia="Times New Roman" w:hAnsi="Calibri" w:cs="Calibri"/>
                <w:color w:val="000000"/>
                <w:lang w:eastAsia="en-IN"/>
              </w:rPr>
            </w:pPr>
            <w:r w:rsidRPr="00226AA4">
              <w:rPr>
                <w:rFonts w:ascii="Calibri" w:eastAsia="Times New Roman" w:hAnsi="Calibri" w:cs="Calibri"/>
                <w:color w:val="000000"/>
                <w:lang w:eastAsia="en-IN"/>
              </w:rPr>
              <w:t xml:space="preserve">Vendor sending packed raw materials to </w:t>
            </w:r>
            <w:proofErr w:type="spellStart"/>
            <w:r w:rsidRPr="00226AA4">
              <w:rPr>
                <w:rFonts w:ascii="Calibri" w:eastAsia="Times New Roman" w:hAnsi="Calibri" w:cs="Calibri"/>
                <w:color w:val="000000"/>
                <w:lang w:eastAsia="en-IN"/>
              </w:rPr>
              <w:t>setterstrom</w:t>
            </w:r>
            <w:proofErr w:type="spellEnd"/>
            <w:r w:rsidRPr="00226AA4">
              <w:rPr>
                <w:rFonts w:ascii="Calibri" w:eastAsia="Times New Roman" w:hAnsi="Calibri" w:cs="Calibri"/>
                <w:color w:val="000000"/>
                <w:lang w:eastAsia="en-IN"/>
              </w:rPr>
              <w:t xml:space="preserve"> co's</w:t>
            </w:r>
          </w:p>
        </w:tc>
        <w:tc>
          <w:tcPr>
            <w:tcW w:w="735" w:type="dxa"/>
            <w:tcBorders>
              <w:top w:val="nil"/>
              <w:left w:val="nil"/>
              <w:bottom w:val="single" w:sz="4" w:space="0" w:color="auto"/>
              <w:right w:val="single" w:sz="4" w:space="0" w:color="auto"/>
            </w:tcBorders>
            <w:shd w:val="clear" w:color="000000" w:fill="B3C6E7"/>
            <w:vAlign w:val="bottom"/>
            <w:hideMark/>
          </w:tcPr>
          <w:p w:rsidR="00226AA4" w:rsidRPr="00226AA4" w:rsidRDefault="00226AA4" w:rsidP="00226AA4">
            <w:pPr>
              <w:spacing w:after="0" w:line="240" w:lineRule="auto"/>
              <w:jc w:val="right"/>
              <w:rPr>
                <w:rFonts w:ascii="Calibri" w:eastAsia="Times New Roman" w:hAnsi="Calibri" w:cs="Calibri"/>
                <w:color w:val="000000"/>
                <w:lang w:eastAsia="en-IN"/>
              </w:rPr>
            </w:pPr>
            <w:r w:rsidRPr="00226AA4">
              <w:rPr>
                <w:rFonts w:ascii="Calibri" w:eastAsia="Times New Roman" w:hAnsi="Calibri" w:cs="Calibri"/>
                <w:color w:val="000000"/>
                <w:lang w:eastAsia="en-IN"/>
              </w:rPr>
              <w:t>8</w:t>
            </w:r>
          </w:p>
        </w:tc>
        <w:tc>
          <w:tcPr>
            <w:tcW w:w="771"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rPr>
                <w:rFonts w:ascii="Calibri" w:eastAsia="Times New Roman" w:hAnsi="Calibri" w:cs="Calibri"/>
                <w:color w:val="000000"/>
                <w:lang w:eastAsia="en-IN"/>
              </w:rPr>
            </w:pPr>
            <w:r w:rsidRPr="00226AA4">
              <w:rPr>
                <w:rFonts w:ascii="Calibri" w:eastAsia="Times New Roman" w:hAnsi="Calibri" w:cs="Calibri"/>
                <w:color w:val="000000"/>
                <w:lang w:eastAsia="en-IN"/>
              </w:rPr>
              <w:t> </w:t>
            </w:r>
          </w:p>
        </w:tc>
        <w:tc>
          <w:tcPr>
            <w:tcW w:w="696"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rPr>
                <w:rFonts w:ascii="Calibri" w:eastAsia="Times New Roman" w:hAnsi="Calibri" w:cs="Calibri"/>
                <w:color w:val="000000"/>
                <w:lang w:eastAsia="en-IN"/>
              </w:rPr>
            </w:pPr>
            <w:r w:rsidRPr="00226AA4">
              <w:rPr>
                <w:rFonts w:ascii="Calibri" w:eastAsia="Times New Roman" w:hAnsi="Calibri" w:cs="Calibri"/>
                <w:color w:val="000000"/>
                <w:lang w:eastAsia="en-IN"/>
              </w:rPr>
              <w:t> </w:t>
            </w:r>
          </w:p>
        </w:tc>
        <w:tc>
          <w:tcPr>
            <w:tcW w:w="820"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center"/>
              <w:rPr>
                <w:rFonts w:ascii="Calibri" w:eastAsia="Times New Roman" w:hAnsi="Calibri" w:cs="Calibri"/>
                <w:color w:val="000000"/>
                <w:lang w:eastAsia="en-IN"/>
              </w:rPr>
            </w:pPr>
            <w:r w:rsidRPr="00226AA4">
              <w:rPr>
                <w:rFonts w:ascii="Calibri" w:eastAsia="Times New Roman" w:hAnsi="Calibri" w:cs="Calibri"/>
                <w:color w:val="000000"/>
                <w:lang w:eastAsia="en-IN"/>
              </w:rPr>
              <w:t>X</w:t>
            </w:r>
          </w:p>
        </w:tc>
      </w:tr>
      <w:tr w:rsidR="00226AA4" w:rsidRPr="00226AA4" w:rsidTr="006B0FEC">
        <w:trPr>
          <w:trHeight w:val="1200"/>
          <w:jc w:val="center"/>
        </w:trPr>
        <w:tc>
          <w:tcPr>
            <w:tcW w:w="913" w:type="dxa"/>
            <w:tcBorders>
              <w:top w:val="nil"/>
              <w:left w:val="single" w:sz="4" w:space="0" w:color="auto"/>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right"/>
              <w:rPr>
                <w:rFonts w:ascii="Calibri" w:eastAsia="Times New Roman" w:hAnsi="Calibri" w:cs="Calibri"/>
                <w:color w:val="000000"/>
                <w:lang w:eastAsia="en-IN"/>
              </w:rPr>
            </w:pPr>
            <w:r w:rsidRPr="00226AA4">
              <w:rPr>
                <w:rFonts w:ascii="Calibri" w:eastAsia="Times New Roman" w:hAnsi="Calibri" w:cs="Calibri"/>
                <w:color w:val="000000"/>
                <w:lang w:eastAsia="en-IN"/>
              </w:rPr>
              <w:t>2</w:t>
            </w:r>
          </w:p>
        </w:tc>
        <w:tc>
          <w:tcPr>
            <w:tcW w:w="2705" w:type="dxa"/>
            <w:tcBorders>
              <w:top w:val="nil"/>
              <w:left w:val="nil"/>
              <w:bottom w:val="single" w:sz="4" w:space="0" w:color="auto"/>
              <w:right w:val="single" w:sz="4" w:space="0" w:color="auto"/>
            </w:tcBorders>
            <w:shd w:val="clear" w:color="000000" w:fill="B3C6E7"/>
            <w:vAlign w:val="bottom"/>
            <w:hideMark/>
          </w:tcPr>
          <w:p w:rsidR="00226AA4" w:rsidRPr="00226AA4" w:rsidRDefault="00226AA4" w:rsidP="00226AA4">
            <w:pPr>
              <w:spacing w:after="0" w:line="240" w:lineRule="auto"/>
              <w:rPr>
                <w:rFonts w:ascii="Calibri" w:eastAsia="Times New Roman" w:hAnsi="Calibri" w:cs="Calibri"/>
                <w:color w:val="000000"/>
                <w:lang w:eastAsia="en-IN"/>
              </w:rPr>
            </w:pPr>
            <w:r w:rsidRPr="00226AA4">
              <w:rPr>
                <w:rFonts w:ascii="Calibri" w:eastAsia="Times New Roman" w:hAnsi="Calibri" w:cs="Calibri"/>
                <w:color w:val="000000"/>
                <w:lang w:eastAsia="en-IN"/>
              </w:rPr>
              <w:t>Receiving the order at the manufacturing facility and begins production</w:t>
            </w:r>
          </w:p>
        </w:tc>
        <w:tc>
          <w:tcPr>
            <w:tcW w:w="735" w:type="dxa"/>
            <w:tcBorders>
              <w:top w:val="nil"/>
              <w:left w:val="nil"/>
              <w:bottom w:val="single" w:sz="4" w:space="0" w:color="auto"/>
              <w:right w:val="single" w:sz="4" w:space="0" w:color="auto"/>
            </w:tcBorders>
            <w:shd w:val="clear" w:color="000000" w:fill="B3C6E7"/>
            <w:vAlign w:val="bottom"/>
            <w:hideMark/>
          </w:tcPr>
          <w:p w:rsidR="00226AA4" w:rsidRPr="00226AA4" w:rsidRDefault="00226AA4" w:rsidP="00226AA4">
            <w:pPr>
              <w:spacing w:after="0" w:line="240" w:lineRule="auto"/>
              <w:jc w:val="right"/>
              <w:rPr>
                <w:rFonts w:ascii="Calibri" w:eastAsia="Times New Roman" w:hAnsi="Calibri" w:cs="Calibri"/>
                <w:color w:val="000000"/>
                <w:lang w:eastAsia="en-IN"/>
              </w:rPr>
            </w:pPr>
            <w:r w:rsidRPr="00226AA4">
              <w:rPr>
                <w:rFonts w:ascii="Calibri" w:eastAsia="Times New Roman" w:hAnsi="Calibri" w:cs="Calibri"/>
                <w:color w:val="000000"/>
                <w:lang w:eastAsia="en-IN"/>
              </w:rPr>
              <w:t>8</w:t>
            </w:r>
          </w:p>
        </w:tc>
        <w:tc>
          <w:tcPr>
            <w:tcW w:w="771"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center"/>
              <w:rPr>
                <w:rFonts w:ascii="Calibri" w:eastAsia="Times New Roman" w:hAnsi="Calibri" w:cs="Calibri"/>
                <w:color w:val="000000"/>
                <w:lang w:eastAsia="en-IN"/>
              </w:rPr>
            </w:pPr>
            <w:r w:rsidRPr="00226AA4">
              <w:rPr>
                <w:rFonts w:ascii="Calibri" w:eastAsia="Times New Roman" w:hAnsi="Calibri" w:cs="Calibri"/>
                <w:color w:val="000000"/>
                <w:lang w:eastAsia="en-IN"/>
              </w:rPr>
              <w:t>X</w:t>
            </w:r>
          </w:p>
        </w:tc>
        <w:tc>
          <w:tcPr>
            <w:tcW w:w="696"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rPr>
                <w:rFonts w:ascii="Calibri" w:eastAsia="Times New Roman" w:hAnsi="Calibri" w:cs="Calibri"/>
                <w:color w:val="000000"/>
                <w:lang w:eastAsia="en-IN"/>
              </w:rPr>
            </w:pPr>
            <w:r w:rsidRPr="00226AA4">
              <w:rPr>
                <w:rFonts w:ascii="Calibri" w:eastAsia="Times New Roman" w:hAnsi="Calibri" w:cs="Calibri"/>
                <w:color w:val="000000"/>
                <w:lang w:eastAsia="en-IN"/>
              </w:rPr>
              <w:t> </w:t>
            </w:r>
          </w:p>
        </w:tc>
        <w:tc>
          <w:tcPr>
            <w:tcW w:w="820"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center"/>
              <w:rPr>
                <w:rFonts w:ascii="Calibri" w:eastAsia="Times New Roman" w:hAnsi="Calibri" w:cs="Calibri"/>
                <w:color w:val="000000"/>
                <w:lang w:eastAsia="en-IN"/>
              </w:rPr>
            </w:pPr>
            <w:r w:rsidRPr="00226AA4">
              <w:rPr>
                <w:rFonts w:ascii="Calibri" w:eastAsia="Times New Roman" w:hAnsi="Calibri" w:cs="Calibri"/>
                <w:color w:val="000000"/>
                <w:lang w:eastAsia="en-IN"/>
              </w:rPr>
              <w:t> </w:t>
            </w:r>
          </w:p>
        </w:tc>
      </w:tr>
      <w:tr w:rsidR="00226AA4" w:rsidRPr="00226AA4" w:rsidTr="006B0FEC">
        <w:trPr>
          <w:trHeight w:val="300"/>
          <w:jc w:val="center"/>
        </w:trPr>
        <w:tc>
          <w:tcPr>
            <w:tcW w:w="913" w:type="dxa"/>
            <w:tcBorders>
              <w:top w:val="nil"/>
              <w:left w:val="single" w:sz="4" w:space="0" w:color="auto"/>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right"/>
              <w:rPr>
                <w:rFonts w:ascii="Calibri" w:eastAsia="Times New Roman" w:hAnsi="Calibri" w:cs="Calibri"/>
                <w:color w:val="000000"/>
                <w:lang w:eastAsia="en-IN"/>
              </w:rPr>
            </w:pPr>
            <w:r w:rsidRPr="00226AA4">
              <w:rPr>
                <w:rFonts w:ascii="Calibri" w:eastAsia="Times New Roman" w:hAnsi="Calibri" w:cs="Calibri"/>
                <w:color w:val="000000"/>
                <w:lang w:eastAsia="en-IN"/>
              </w:rPr>
              <w:t>3</w:t>
            </w:r>
          </w:p>
        </w:tc>
        <w:tc>
          <w:tcPr>
            <w:tcW w:w="2705"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rPr>
                <w:rFonts w:ascii="Calibri" w:eastAsia="Times New Roman" w:hAnsi="Calibri" w:cs="Calibri"/>
                <w:color w:val="000000"/>
                <w:lang w:eastAsia="en-IN"/>
              </w:rPr>
            </w:pPr>
            <w:r w:rsidRPr="00226AA4">
              <w:rPr>
                <w:rFonts w:ascii="Calibri" w:eastAsia="Times New Roman" w:hAnsi="Calibri" w:cs="Calibri"/>
                <w:color w:val="000000"/>
                <w:lang w:eastAsia="en-IN"/>
              </w:rPr>
              <w:t>Entire production process</w:t>
            </w:r>
          </w:p>
        </w:tc>
        <w:tc>
          <w:tcPr>
            <w:tcW w:w="735" w:type="dxa"/>
            <w:tcBorders>
              <w:top w:val="nil"/>
              <w:left w:val="nil"/>
              <w:bottom w:val="single" w:sz="4" w:space="0" w:color="auto"/>
              <w:right w:val="single" w:sz="4" w:space="0" w:color="auto"/>
            </w:tcBorders>
            <w:shd w:val="clear" w:color="000000" w:fill="B3C6E7"/>
            <w:vAlign w:val="bottom"/>
            <w:hideMark/>
          </w:tcPr>
          <w:p w:rsidR="00226AA4" w:rsidRPr="00226AA4" w:rsidRDefault="00226AA4" w:rsidP="00226AA4">
            <w:pPr>
              <w:spacing w:after="0" w:line="240" w:lineRule="auto"/>
              <w:jc w:val="right"/>
              <w:rPr>
                <w:rFonts w:ascii="Calibri" w:eastAsia="Times New Roman" w:hAnsi="Calibri" w:cs="Calibri"/>
                <w:color w:val="000000"/>
                <w:lang w:eastAsia="en-IN"/>
              </w:rPr>
            </w:pPr>
            <w:r w:rsidRPr="00226AA4">
              <w:rPr>
                <w:rFonts w:ascii="Calibri" w:eastAsia="Times New Roman" w:hAnsi="Calibri" w:cs="Calibri"/>
                <w:color w:val="000000"/>
                <w:lang w:eastAsia="en-IN"/>
              </w:rPr>
              <w:t>3</w:t>
            </w:r>
          </w:p>
        </w:tc>
        <w:tc>
          <w:tcPr>
            <w:tcW w:w="771"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center"/>
              <w:rPr>
                <w:rFonts w:ascii="Calibri" w:eastAsia="Times New Roman" w:hAnsi="Calibri" w:cs="Calibri"/>
                <w:color w:val="000000"/>
                <w:lang w:eastAsia="en-IN"/>
              </w:rPr>
            </w:pPr>
            <w:r w:rsidRPr="00226AA4">
              <w:rPr>
                <w:rFonts w:ascii="Calibri" w:eastAsia="Times New Roman" w:hAnsi="Calibri" w:cs="Calibri"/>
                <w:color w:val="000000"/>
                <w:lang w:eastAsia="en-IN"/>
              </w:rPr>
              <w:t>X</w:t>
            </w:r>
          </w:p>
        </w:tc>
        <w:tc>
          <w:tcPr>
            <w:tcW w:w="696"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rPr>
                <w:rFonts w:ascii="Calibri" w:eastAsia="Times New Roman" w:hAnsi="Calibri" w:cs="Calibri"/>
                <w:color w:val="000000"/>
                <w:lang w:eastAsia="en-IN"/>
              </w:rPr>
            </w:pPr>
            <w:r w:rsidRPr="00226AA4">
              <w:rPr>
                <w:rFonts w:ascii="Calibri" w:eastAsia="Times New Roman" w:hAnsi="Calibri" w:cs="Calibri"/>
                <w:color w:val="000000"/>
                <w:lang w:eastAsia="en-IN"/>
              </w:rPr>
              <w:t> </w:t>
            </w:r>
          </w:p>
        </w:tc>
        <w:tc>
          <w:tcPr>
            <w:tcW w:w="820"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center"/>
              <w:rPr>
                <w:rFonts w:ascii="Calibri" w:eastAsia="Times New Roman" w:hAnsi="Calibri" w:cs="Calibri"/>
                <w:color w:val="000000"/>
                <w:lang w:eastAsia="en-IN"/>
              </w:rPr>
            </w:pPr>
            <w:r w:rsidRPr="00226AA4">
              <w:rPr>
                <w:rFonts w:ascii="Calibri" w:eastAsia="Times New Roman" w:hAnsi="Calibri" w:cs="Calibri"/>
                <w:color w:val="000000"/>
                <w:lang w:eastAsia="en-IN"/>
              </w:rPr>
              <w:t> </w:t>
            </w:r>
          </w:p>
        </w:tc>
      </w:tr>
      <w:tr w:rsidR="00226AA4" w:rsidRPr="00226AA4" w:rsidTr="006B0FEC">
        <w:trPr>
          <w:trHeight w:val="300"/>
          <w:jc w:val="center"/>
        </w:trPr>
        <w:tc>
          <w:tcPr>
            <w:tcW w:w="913" w:type="dxa"/>
            <w:tcBorders>
              <w:top w:val="nil"/>
              <w:left w:val="single" w:sz="4" w:space="0" w:color="auto"/>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right"/>
              <w:rPr>
                <w:rFonts w:ascii="Calibri" w:eastAsia="Times New Roman" w:hAnsi="Calibri" w:cs="Calibri"/>
                <w:color w:val="000000"/>
                <w:lang w:eastAsia="en-IN"/>
              </w:rPr>
            </w:pPr>
            <w:r w:rsidRPr="00226AA4">
              <w:rPr>
                <w:rFonts w:ascii="Calibri" w:eastAsia="Times New Roman" w:hAnsi="Calibri" w:cs="Calibri"/>
                <w:color w:val="000000"/>
                <w:lang w:eastAsia="en-IN"/>
              </w:rPr>
              <w:t>4</w:t>
            </w:r>
          </w:p>
        </w:tc>
        <w:tc>
          <w:tcPr>
            <w:tcW w:w="2705"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rPr>
                <w:rFonts w:ascii="Calibri" w:eastAsia="Times New Roman" w:hAnsi="Calibri" w:cs="Calibri"/>
                <w:color w:val="000000"/>
                <w:lang w:eastAsia="en-IN"/>
              </w:rPr>
            </w:pPr>
            <w:r w:rsidRPr="00226AA4">
              <w:rPr>
                <w:rFonts w:ascii="Calibri" w:eastAsia="Times New Roman" w:hAnsi="Calibri" w:cs="Calibri"/>
                <w:color w:val="000000"/>
                <w:lang w:eastAsia="en-IN"/>
              </w:rPr>
              <w:t>Picking and packing processes</w:t>
            </w:r>
          </w:p>
        </w:tc>
        <w:tc>
          <w:tcPr>
            <w:tcW w:w="735" w:type="dxa"/>
            <w:tcBorders>
              <w:top w:val="nil"/>
              <w:left w:val="nil"/>
              <w:bottom w:val="single" w:sz="4" w:space="0" w:color="auto"/>
              <w:right w:val="single" w:sz="4" w:space="0" w:color="auto"/>
            </w:tcBorders>
            <w:shd w:val="clear" w:color="000000" w:fill="B3C6E7"/>
            <w:vAlign w:val="bottom"/>
            <w:hideMark/>
          </w:tcPr>
          <w:p w:rsidR="00226AA4" w:rsidRPr="00226AA4" w:rsidRDefault="00226AA4" w:rsidP="00226AA4">
            <w:pPr>
              <w:spacing w:after="0" w:line="240" w:lineRule="auto"/>
              <w:jc w:val="right"/>
              <w:rPr>
                <w:rFonts w:ascii="Calibri" w:eastAsia="Times New Roman" w:hAnsi="Calibri" w:cs="Calibri"/>
                <w:color w:val="000000"/>
                <w:lang w:eastAsia="en-IN"/>
              </w:rPr>
            </w:pPr>
            <w:r w:rsidRPr="00226AA4">
              <w:rPr>
                <w:rFonts w:ascii="Calibri" w:eastAsia="Times New Roman" w:hAnsi="Calibri" w:cs="Calibri"/>
                <w:color w:val="000000"/>
                <w:lang w:eastAsia="en-IN"/>
              </w:rPr>
              <w:t>2</w:t>
            </w:r>
          </w:p>
        </w:tc>
        <w:tc>
          <w:tcPr>
            <w:tcW w:w="771"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center"/>
              <w:rPr>
                <w:rFonts w:ascii="Calibri" w:eastAsia="Times New Roman" w:hAnsi="Calibri" w:cs="Calibri"/>
                <w:color w:val="000000"/>
                <w:lang w:eastAsia="en-IN"/>
              </w:rPr>
            </w:pPr>
            <w:r w:rsidRPr="00226AA4">
              <w:rPr>
                <w:rFonts w:ascii="Calibri" w:eastAsia="Times New Roman" w:hAnsi="Calibri" w:cs="Calibri"/>
                <w:color w:val="000000"/>
                <w:lang w:eastAsia="en-IN"/>
              </w:rPr>
              <w:t> </w:t>
            </w:r>
          </w:p>
        </w:tc>
        <w:tc>
          <w:tcPr>
            <w:tcW w:w="696"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rPr>
                <w:rFonts w:ascii="Calibri" w:eastAsia="Times New Roman" w:hAnsi="Calibri" w:cs="Calibri"/>
                <w:color w:val="000000"/>
                <w:lang w:eastAsia="en-IN"/>
              </w:rPr>
            </w:pPr>
            <w:r w:rsidRPr="00226AA4">
              <w:rPr>
                <w:rFonts w:ascii="Calibri" w:eastAsia="Times New Roman" w:hAnsi="Calibri" w:cs="Calibri"/>
                <w:color w:val="000000"/>
                <w:lang w:eastAsia="en-IN"/>
              </w:rPr>
              <w:t> </w:t>
            </w:r>
          </w:p>
        </w:tc>
        <w:tc>
          <w:tcPr>
            <w:tcW w:w="820"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center"/>
              <w:rPr>
                <w:rFonts w:ascii="Calibri" w:eastAsia="Times New Roman" w:hAnsi="Calibri" w:cs="Calibri"/>
                <w:color w:val="000000"/>
                <w:lang w:eastAsia="en-IN"/>
              </w:rPr>
            </w:pPr>
            <w:r w:rsidRPr="00226AA4">
              <w:rPr>
                <w:rFonts w:ascii="Calibri" w:eastAsia="Times New Roman" w:hAnsi="Calibri" w:cs="Calibri"/>
                <w:color w:val="000000"/>
                <w:lang w:eastAsia="en-IN"/>
              </w:rPr>
              <w:t>X</w:t>
            </w:r>
          </w:p>
        </w:tc>
      </w:tr>
      <w:tr w:rsidR="00226AA4" w:rsidRPr="00226AA4" w:rsidTr="006B0FEC">
        <w:trPr>
          <w:trHeight w:val="300"/>
          <w:jc w:val="center"/>
        </w:trPr>
        <w:tc>
          <w:tcPr>
            <w:tcW w:w="913" w:type="dxa"/>
            <w:tcBorders>
              <w:top w:val="nil"/>
              <w:left w:val="single" w:sz="4" w:space="0" w:color="auto"/>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right"/>
              <w:rPr>
                <w:rFonts w:ascii="Calibri" w:eastAsia="Times New Roman" w:hAnsi="Calibri" w:cs="Calibri"/>
                <w:color w:val="000000"/>
                <w:lang w:eastAsia="en-IN"/>
              </w:rPr>
            </w:pPr>
            <w:r w:rsidRPr="00226AA4">
              <w:rPr>
                <w:rFonts w:ascii="Calibri" w:eastAsia="Times New Roman" w:hAnsi="Calibri" w:cs="Calibri"/>
                <w:color w:val="000000"/>
                <w:lang w:eastAsia="en-IN"/>
              </w:rPr>
              <w:t>4</w:t>
            </w:r>
          </w:p>
        </w:tc>
        <w:tc>
          <w:tcPr>
            <w:tcW w:w="2705"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rPr>
                <w:rFonts w:ascii="Calibri" w:eastAsia="Times New Roman" w:hAnsi="Calibri" w:cs="Calibri"/>
                <w:color w:val="000000"/>
                <w:lang w:eastAsia="en-IN"/>
              </w:rPr>
            </w:pPr>
            <w:r w:rsidRPr="00226AA4">
              <w:rPr>
                <w:rFonts w:ascii="Calibri" w:eastAsia="Times New Roman" w:hAnsi="Calibri" w:cs="Calibri"/>
                <w:color w:val="000000"/>
                <w:lang w:eastAsia="en-IN"/>
              </w:rPr>
              <w:t>Shipping</w:t>
            </w:r>
          </w:p>
        </w:tc>
        <w:tc>
          <w:tcPr>
            <w:tcW w:w="735" w:type="dxa"/>
            <w:tcBorders>
              <w:top w:val="nil"/>
              <w:left w:val="nil"/>
              <w:bottom w:val="single" w:sz="4" w:space="0" w:color="auto"/>
              <w:right w:val="single" w:sz="4" w:space="0" w:color="auto"/>
            </w:tcBorders>
            <w:shd w:val="clear" w:color="000000" w:fill="B3C6E7"/>
            <w:vAlign w:val="bottom"/>
            <w:hideMark/>
          </w:tcPr>
          <w:p w:rsidR="00226AA4" w:rsidRPr="00226AA4" w:rsidRDefault="00226AA4" w:rsidP="00226AA4">
            <w:pPr>
              <w:spacing w:after="0" w:line="240" w:lineRule="auto"/>
              <w:jc w:val="right"/>
              <w:rPr>
                <w:rFonts w:ascii="Calibri" w:eastAsia="Times New Roman" w:hAnsi="Calibri" w:cs="Calibri"/>
                <w:color w:val="000000"/>
                <w:lang w:eastAsia="en-IN"/>
              </w:rPr>
            </w:pPr>
            <w:r w:rsidRPr="00226AA4">
              <w:rPr>
                <w:rFonts w:ascii="Calibri" w:eastAsia="Times New Roman" w:hAnsi="Calibri" w:cs="Calibri"/>
                <w:color w:val="000000"/>
                <w:lang w:eastAsia="en-IN"/>
              </w:rPr>
              <w:t>2</w:t>
            </w:r>
          </w:p>
        </w:tc>
        <w:tc>
          <w:tcPr>
            <w:tcW w:w="771"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center"/>
              <w:rPr>
                <w:rFonts w:ascii="Calibri" w:eastAsia="Times New Roman" w:hAnsi="Calibri" w:cs="Calibri"/>
                <w:color w:val="000000"/>
                <w:lang w:eastAsia="en-IN"/>
              </w:rPr>
            </w:pPr>
            <w:r w:rsidRPr="00226AA4">
              <w:rPr>
                <w:rFonts w:ascii="Calibri" w:eastAsia="Times New Roman" w:hAnsi="Calibri" w:cs="Calibri"/>
                <w:color w:val="000000"/>
                <w:lang w:eastAsia="en-IN"/>
              </w:rPr>
              <w:t>X</w:t>
            </w:r>
          </w:p>
        </w:tc>
        <w:tc>
          <w:tcPr>
            <w:tcW w:w="696"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rPr>
                <w:rFonts w:ascii="Calibri" w:eastAsia="Times New Roman" w:hAnsi="Calibri" w:cs="Calibri"/>
                <w:color w:val="000000"/>
                <w:lang w:eastAsia="en-IN"/>
              </w:rPr>
            </w:pPr>
            <w:r w:rsidRPr="00226AA4">
              <w:rPr>
                <w:rFonts w:ascii="Calibri" w:eastAsia="Times New Roman" w:hAnsi="Calibri" w:cs="Calibri"/>
                <w:color w:val="000000"/>
                <w:lang w:eastAsia="en-IN"/>
              </w:rPr>
              <w:t> </w:t>
            </w:r>
          </w:p>
        </w:tc>
        <w:tc>
          <w:tcPr>
            <w:tcW w:w="820" w:type="dxa"/>
            <w:tcBorders>
              <w:top w:val="nil"/>
              <w:left w:val="nil"/>
              <w:bottom w:val="single" w:sz="4" w:space="0" w:color="auto"/>
              <w:right w:val="single" w:sz="4" w:space="0" w:color="auto"/>
            </w:tcBorders>
            <w:shd w:val="clear" w:color="000000" w:fill="B3C6E7"/>
            <w:noWrap/>
            <w:vAlign w:val="bottom"/>
            <w:hideMark/>
          </w:tcPr>
          <w:p w:rsidR="00226AA4" w:rsidRPr="00226AA4" w:rsidRDefault="00226AA4" w:rsidP="00226AA4">
            <w:pPr>
              <w:spacing w:after="0" w:line="240" w:lineRule="auto"/>
              <w:jc w:val="center"/>
              <w:rPr>
                <w:rFonts w:ascii="Calibri" w:eastAsia="Times New Roman" w:hAnsi="Calibri" w:cs="Calibri"/>
                <w:color w:val="000000"/>
                <w:lang w:eastAsia="en-IN"/>
              </w:rPr>
            </w:pPr>
            <w:r w:rsidRPr="00226AA4">
              <w:rPr>
                <w:rFonts w:ascii="Calibri" w:eastAsia="Times New Roman" w:hAnsi="Calibri" w:cs="Calibri"/>
                <w:color w:val="000000"/>
                <w:lang w:eastAsia="en-IN"/>
              </w:rPr>
              <w:t> </w:t>
            </w:r>
          </w:p>
        </w:tc>
      </w:tr>
    </w:tbl>
    <w:p w:rsidR="00226AA4" w:rsidRDefault="00226AA4" w:rsidP="00AB4D2C">
      <w:pPr>
        <w:tabs>
          <w:tab w:val="left" w:pos="2738"/>
        </w:tabs>
        <w:rPr>
          <w:sz w:val="24"/>
          <w:szCs w:val="24"/>
        </w:rPr>
      </w:pPr>
    </w:p>
    <w:p w:rsidR="00226AA4" w:rsidRDefault="00226AA4" w:rsidP="00226AA4">
      <w:pPr>
        <w:tabs>
          <w:tab w:val="left" w:pos="2738"/>
        </w:tabs>
        <w:rPr>
          <w:sz w:val="24"/>
          <w:szCs w:val="24"/>
        </w:rPr>
      </w:pPr>
      <w:r w:rsidRPr="00EB349D">
        <w:rPr>
          <w:b/>
          <w:sz w:val="24"/>
          <w:szCs w:val="24"/>
        </w:rPr>
        <w:t>Total Cycle time after improved business processes</w:t>
      </w:r>
      <w:r w:rsidR="008F3258">
        <w:rPr>
          <w:b/>
          <w:sz w:val="24"/>
          <w:szCs w:val="24"/>
        </w:rPr>
        <w:t xml:space="preserve"> </w:t>
      </w:r>
      <w:r w:rsidR="002421AA">
        <w:rPr>
          <w:b/>
          <w:sz w:val="24"/>
          <w:szCs w:val="24"/>
        </w:rPr>
        <w:t>(when items are out of stock)</w:t>
      </w:r>
      <w:r>
        <w:rPr>
          <w:sz w:val="24"/>
          <w:szCs w:val="24"/>
        </w:rPr>
        <w:t>: 23 days</w:t>
      </w:r>
    </w:p>
    <w:p w:rsidR="00226AA4" w:rsidRPr="00EB349D" w:rsidRDefault="00226AA4" w:rsidP="00AB4D2C">
      <w:pPr>
        <w:tabs>
          <w:tab w:val="left" w:pos="2738"/>
        </w:tabs>
        <w:rPr>
          <w:sz w:val="24"/>
          <w:szCs w:val="24"/>
        </w:rPr>
      </w:pPr>
    </w:p>
    <w:sectPr w:rsidR="00226AA4" w:rsidRPr="00EB349D" w:rsidSect="00465FD3">
      <w:pgSz w:w="11906" w:h="16838"/>
      <w:pgMar w:top="1440" w:right="707" w:bottom="1440" w:left="56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412AA"/>
    <w:multiLevelType w:val="hybridMultilevel"/>
    <w:tmpl w:val="9AD20FF6"/>
    <w:lvl w:ilvl="0" w:tplc="DD0E185A">
      <w:start w:val="1"/>
      <w:numFmt w:val="decimal"/>
      <w:lvlText w:val="%1."/>
      <w:lvlJc w:val="left"/>
      <w:pPr>
        <w:ind w:left="-491" w:hanging="360"/>
      </w:pPr>
      <w:rPr>
        <w:rFonts w:hint="default"/>
      </w:rPr>
    </w:lvl>
    <w:lvl w:ilvl="1" w:tplc="40090019" w:tentative="1">
      <w:start w:val="1"/>
      <w:numFmt w:val="lowerLetter"/>
      <w:lvlText w:val="%2."/>
      <w:lvlJc w:val="left"/>
      <w:pPr>
        <w:ind w:left="229" w:hanging="360"/>
      </w:pPr>
    </w:lvl>
    <w:lvl w:ilvl="2" w:tplc="4009001B" w:tentative="1">
      <w:start w:val="1"/>
      <w:numFmt w:val="lowerRoman"/>
      <w:lvlText w:val="%3."/>
      <w:lvlJc w:val="right"/>
      <w:pPr>
        <w:ind w:left="949" w:hanging="180"/>
      </w:pPr>
    </w:lvl>
    <w:lvl w:ilvl="3" w:tplc="4009000F" w:tentative="1">
      <w:start w:val="1"/>
      <w:numFmt w:val="decimal"/>
      <w:lvlText w:val="%4."/>
      <w:lvlJc w:val="left"/>
      <w:pPr>
        <w:ind w:left="1669" w:hanging="360"/>
      </w:pPr>
    </w:lvl>
    <w:lvl w:ilvl="4" w:tplc="40090019" w:tentative="1">
      <w:start w:val="1"/>
      <w:numFmt w:val="lowerLetter"/>
      <w:lvlText w:val="%5."/>
      <w:lvlJc w:val="left"/>
      <w:pPr>
        <w:ind w:left="2389" w:hanging="360"/>
      </w:pPr>
    </w:lvl>
    <w:lvl w:ilvl="5" w:tplc="4009001B" w:tentative="1">
      <w:start w:val="1"/>
      <w:numFmt w:val="lowerRoman"/>
      <w:lvlText w:val="%6."/>
      <w:lvlJc w:val="right"/>
      <w:pPr>
        <w:ind w:left="3109" w:hanging="180"/>
      </w:pPr>
    </w:lvl>
    <w:lvl w:ilvl="6" w:tplc="4009000F" w:tentative="1">
      <w:start w:val="1"/>
      <w:numFmt w:val="decimal"/>
      <w:lvlText w:val="%7."/>
      <w:lvlJc w:val="left"/>
      <w:pPr>
        <w:ind w:left="3829" w:hanging="360"/>
      </w:pPr>
    </w:lvl>
    <w:lvl w:ilvl="7" w:tplc="40090019" w:tentative="1">
      <w:start w:val="1"/>
      <w:numFmt w:val="lowerLetter"/>
      <w:lvlText w:val="%8."/>
      <w:lvlJc w:val="left"/>
      <w:pPr>
        <w:ind w:left="4549" w:hanging="360"/>
      </w:pPr>
    </w:lvl>
    <w:lvl w:ilvl="8" w:tplc="4009001B" w:tentative="1">
      <w:start w:val="1"/>
      <w:numFmt w:val="lowerRoman"/>
      <w:lvlText w:val="%9."/>
      <w:lvlJc w:val="right"/>
      <w:pPr>
        <w:ind w:left="5269" w:hanging="180"/>
      </w:pPr>
    </w:lvl>
  </w:abstractNum>
  <w:abstractNum w:abstractNumId="1">
    <w:nsid w:val="314C6C4C"/>
    <w:multiLevelType w:val="hybridMultilevel"/>
    <w:tmpl w:val="FBE409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6505889"/>
    <w:multiLevelType w:val="hybridMultilevel"/>
    <w:tmpl w:val="F594DC0E"/>
    <w:lvl w:ilvl="0" w:tplc="3B80F920">
      <w:numFmt w:val="bullet"/>
      <w:lvlText w:val="•"/>
      <w:lvlJc w:val="left"/>
      <w:pPr>
        <w:ind w:left="-633" w:hanging="360"/>
      </w:pPr>
      <w:rPr>
        <w:rFonts w:ascii="Calibri" w:eastAsiaTheme="minorHAnsi" w:hAnsi="Calibri" w:cs="Calibri" w:hint="default"/>
      </w:rPr>
    </w:lvl>
    <w:lvl w:ilvl="1" w:tplc="04090003" w:tentative="1">
      <w:start w:val="1"/>
      <w:numFmt w:val="bullet"/>
      <w:lvlText w:val="o"/>
      <w:lvlJc w:val="left"/>
      <w:pPr>
        <w:ind w:left="87" w:hanging="360"/>
      </w:pPr>
      <w:rPr>
        <w:rFonts w:ascii="Courier New" w:hAnsi="Courier New" w:cs="Courier New" w:hint="default"/>
      </w:rPr>
    </w:lvl>
    <w:lvl w:ilvl="2" w:tplc="04090005" w:tentative="1">
      <w:start w:val="1"/>
      <w:numFmt w:val="bullet"/>
      <w:lvlText w:val=""/>
      <w:lvlJc w:val="left"/>
      <w:pPr>
        <w:ind w:left="807" w:hanging="360"/>
      </w:pPr>
      <w:rPr>
        <w:rFonts w:ascii="Wingdings" w:hAnsi="Wingdings" w:hint="default"/>
      </w:rPr>
    </w:lvl>
    <w:lvl w:ilvl="3" w:tplc="04090001" w:tentative="1">
      <w:start w:val="1"/>
      <w:numFmt w:val="bullet"/>
      <w:lvlText w:val=""/>
      <w:lvlJc w:val="left"/>
      <w:pPr>
        <w:ind w:left="1527" w:hanging="360"/>
      </w:pPr>
      <w:rPr>
        <w:rFonts w:ascii="Symbol" w:hAnsi="Symbol" w:hint="default"/>
      </w:rPr>
    </w:lvl>
    <w:lvl w:ilvl="4" w:tplc="04090003" w:tentative="1">
      <w:start w:val="1"/>
      <w:numFmt w:val="bullet"/>
      <w:lvlText w:val="o"/>
      <w:lvlJc w:val="left"/>
      <w:pPr>
        <w:ind w:left="2247" w:hanging="360"/>
      </w:pPr>
      <w:rPr>
        <w:rFonts w:ascii="Courier New" w:hAnsi="Courier New" w:cs="Courier New" w:hint="default"/>
      </w:rPr>
    </w:lvl>
    <w:lvl w:ilvl="5" w:tplc="04090005" w:tentative="1">
      <w:start w:val="1"/>
      <w:numFmt w:val="bullet"/>
      <w:lvlText w:val=""/>
      <w:lvlJc w:val="left"/>
      <w:pPr>
        <w:ind w:left="2967" w:hanging="360"/>
      </w:pPr>
      <w:rPr>
        <w:rFonts w:ascii="Wingdings" w:hAnsi="Wingdings" w:hint="default"/>
      </w:rPr>
    </w:lvl>
    <w:lvl w:ilvl="6" w:tplc="04090001" w:tentative="1">
      <w:start w:val="1"/>
      <w:numFmt w:val="bullet"/>
      <w:lvlText w:val=""/>
      <w:lvlJc w:val="left"/>
      <w:pPr>
        <w:ind w:left="3687" w:hanging="360"/>
      </w:pPr>
      <w:rPr>
        <w:rFonts w:ascii="Symbol" w:hAnsi="Symbol" w:hint="default"/>
      </w:rPr>
    </w:lvl>
    <w:lvl w:ilvl="7" w:tplc="04090003" w:tentative="1">
      <w:start w:val="1"/>
      <w:numFmt w:val="bullet"/>
      <w:lvlText w:val="o"/>
      <w:lvlJc w:val="left"/>
      <w:pPr>
        <w:ind w:left="4407" w:hanging="360"/>
      </w:pPr>
      <w:rPr>
        <w:rFonts w:ascii="Courier New" w:hAnsi="Courier New" w:cs="Courier New" w:hint="default"/>
      </w:rPr>
    </w:lvl>
    <w:lvl w:ilvl="8" w:tplc="04090005" w:tentative="1">
      <w:start w:val="1"/>
      <w:numFmt w:val="bullet"/>
      <w:lvlText w:val=""/>
      <w:lvlJc w:val="left"/>
      <w:pPr>
        <w:ind w:left="5127" w:hanging="360"/>
      </w:pPr>
      <w:rPr>
        <w:rFonts w:ascii="Wingdings" w:hAnsi="Wingdings" w:hint="default"/>
      </w:rPr>
    </w:lvl>
  </w:abstractNum>
  <w:abstractNum w:abstractNumId="3">
    <w:nsid w:val="49C01F4E"/>
    <w:multiLevelType w:val="hybridMultilevel"/>
    <w:tmpl w:val="09F69C20"/>
    <w:lvl w:ilvl="0" w:tplc="40090019">
      <w:start w:val="1"/>
      <w:numFmt w:val="lowerLetter"/>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B2463E9"/>
    <w:multiLevelType w:val="hybridMultilevel"/>
    <w:tmpl w:val="9DBE23F2"/>
    <w:lvl w:ilvl="0" w:tplc="3E328F08">
      <w:start w:val="1"/>
      <w:numFmt w:val="decimal"/>
      <w:lvlText w:val="%1."/>
      <w:lvlJc w:val="left"/>
      <w:pPr>
        <w:ind w:left="-491" w:hanging="360"/>
      </w:pPr>
      <w:rPr>
        <w:rFonts w:asciiTheme="minorHAnsi" w:eastAsiaTheme="minorHAnsi" w:hAnsiTheme="minorHAnsi" w:cstheme="minorBidi"/>
      </w:rPr>
    </w:lvl>
    <w:lvl w:ilvl="1" w:tplc="40090019" w:tentative="1">
      <w:start w:val="1"/>
      <w:numFmt w:val="lowerLetter"/>
      <w:lvlText w:val="%2."/>
      <w:lvlJc w:val="left"/>
      <w:pPr>
        <w:ind w:left="229" w:hanging="360"/>
      </w:pPr>
    </w:lvl>
    <w:lvl w:ilvl="2" w:tplc="4009001B" w:tentative="1">
      <w:start w:val="1"/>
      <w:numFmt w:val="lowerRoman"/>
      <w:lvlText w:val="%3."/>
      <w:lvlJc w:val="right"/>
      <w:pPr>
        <w:ind w:left="949" w:hanging="180"/>
      </w:pPr>
    </w:lvl>
    <w:lvl w:ilvl="3" w:tplc="4009000F" w:tentative="1">
      <w:start w:val="1"/>
      <w:numFmt w:val="decimal"/>
      <w:lvlText w:val="%4."/>
      <w:lvlJc w:val="left"/>
      <w:pPr>
        <w:ind w:left="1669" w:hanging="360"/>
      </w:pPr>
    </w:lvl>
    <w:lvl w:ilvl="4" w:tplc="40090019" w:tentative="1">
      <w:start w:val="1"/>
      <w:numFmt w:val="lowerLetter"/>
      <w:lvlText w:val="%5."/>
      <w:lvlJc w:val="left"/>
      <w:pPr>
        <w:ind w:left="2389" w:hanging="360"/>
      </w:pPr>
    </w:lvl>
    <w:lvl w:ilvl="5" w:tplc="4009001B" w:tentative="1">
      <w:start w:val="1"/>
      <w:numFmt w:val="lowerRoman"/>
      <w:lvlText w:val="%6."/>
      <w:lvlJc w:val="right"/>
      <w:pPr>
        <w:ind w:left="3109" w:hanging="180"/>
      </w:pPr>
    </w:lvl>
    <w:lvl w:ilvl="6" w:tplc="4009000F" w:tentative="1">
      <w:start w:val="1"/>
      <w:numFmt w:val="decimal"/>
      <w:lvlText w:val="%7."/>
      <w:lvlJc w:val="left"/>
      <w:pPr>
        <w:ind w:left="3829" w:hanging="360"/>
      </w:pPr>
    </w:lvl>
    <w:lvl w:ilvl="7" w:tplc="40090019" w:tentative="1">
      <w:start w:val="1"/>
      <w:numFmt w:val="lowerLetter"/>
      <w:lvlText w:val="%8."/>
      <w:lvlJc w:val="left"/>
      <w:pPr>
        <w:ind w:left="4549" w:hanging="360"/>
      </w:pPr>
    </w:lvl>
    <w:lvl w:ilvl="8" w:tplc="4009001B" w:tentative="1">
      <w:start w:val="1"/>
      <w:numFmt w:val="lowerRoman"/>
      <w:lvlText w:val="%9."/>
      <w:lvlJc w:val="right"/>
      <w:pPr>
        <w:ind w:left="5269" w:hanging="180"/>
      </w:pPr>
    </w:lvl>
  </w:abstractNum>
  <w:abstractNum w:abstractNumId="5">
    <w:nsid w:val="4D8E7984"/>
    <w:multiLevelType w:val="hybridMultilevel"/>
    <w:tmpl w:val="FEA8059C"/>
    <w:lvl w:ilvl="0" w:tplc="04090001">
      <w:start w:val="1"/>
      <w:numFmt w:val="bullet"/>
      <w:lvlText w:val=""/>
      <w:lvlJc w:val="left"/>
      <w:pPr>
        <w:ind w:left="-273" w:hanging="360"/>
      </w:pPr>
      <w:rPr>
        <w:rFonts w:ascii="Symbol" w:hAnsi="Symbol" w:hint="default"/>
      </w:rPr>
    </w:lvl>
    <w:lvl w:ilvl="1" w:tplc="04090003" w:tentative="1">
      <w:start w:val="1"/>
      <w:numFmt w:val="bullet"/>
      <w:lvlText w:val="o"/>
      <w:lvlJc w:val="left"/>
      <w:pPr>
        <w:ind w:left="447" w:hanging="360"/>
      </w:pPr>
      <w:rPr>
        <w:rFonts w:ascii="Courier New" w:hAnsi="Courier New" w:cs="Courier New" w:hint="default"/>
      </w:rPr>
    </w:lvl>
    <w:lvl w:ilvl="2" w:tplc="04090005" w:tentative="1">
      <w:start w:val="1"/>
      <w:numFmt w:val="bullet"/>
      <w:lvlText w:val=""/>
      <w:lvlJc w:val="left"/>
      <w:pPr>
        <w:ind w:left="1167" w:hanging="360"/>
      </w:pPr>
      <w:rPr>
        <w:rFonts w:ascii="Wingdings" w:hAnsi="Wingdings" w:hint="default"/>
      </w:rPr>
    </w:lvl>
    <w:lvl w:ilvl="3" w:tplc="04090001" w:tentative="1">
      <w:start w:val="1"/>
      <w:numFmt w:val="bullet"/>
      <w:lvlText w:val=""/>
      <w:lvlJc w:val="left"/>
      <w:pPr>
        <w:ind w:left="1887" w:hanging="360"/>
      </w:pPr>
      <w:rPr>
        <w:rFonts w:ascii="Symbol" w:hAnsi="Symbol" w:hint="default"/>
      </w:rPr>
    </w:lvl>
    <w:lvl w:ilvl="4" w:tplc="04090003" w:tentative="1">
      <w:start w:val="1"/>
      <w:numFmt w:val="bullet"/>
      <w:lvlText w:val="o"/>
      <w:lvlJc w:val="left"/>
      <w:pPr>
        <w:ind w:left="2607" w:hanging="360"/>
      </w:pPr>
      <w:rPr>
        <w:rFonts w:ascii="Courier New" w:hAnsi="Courier New" w:cs="Courier New" w:hint="default"/>
      </w:rPr>
    </w:lvl>
    <w:lvl w:ilvl="5" w:tplc="04090005" w:tentative="1">
      <w:start w:val="1"/>
      <w:numFmt w:val="bullet"/>
      <w:lvlText w:val=""/>
      <w:lvlJc w:val="left"/>
      <w:pPr>
        <w:ind w:left="3327" w:hanging="360"/>
      </w:pPr>
      <w:rPr>
        <w:rFonts w:ascii="Wingdings" w:hAnsi="Wingdings" w:hint="default"/>
      </w:rPr>
    </w:lvl>
    <w:lvl w:ilvl="6" w:tplc="04090001" w:tentative="1">
      <w:start w:val="1"/>
      <w:numFmt w:val="bullet"/>
      <w:lvlText w:val=""/>
      <w:lvlJc w:val="left"/>
      <w:pPr>
        <w:ind w:left="4047" w:hanging="360"/>
      </w:pPr>
      <w:rPr>
        <w:rFonts w:ascii="Symbol" w:hAnsi="Symbol" w:hint="default"/>
      </w:rPr>
    </w:lvl>
    <w:lvl w:ilvl="7" w:tplc="04090003" w:tentative="1">
      <w:start w:val="1"/>
      <w:numFmt w:val="bullet"/>
      <w:lvlText w:val="o"/>
      <w:lvlJc w:val="left"/>
      <w:pPr>
        <w:ind w:left="4767" w:hanging="360"/>
      </w:pPr>
      <w:rPr>
        <w:rFonts w:ascii="Courier New" w:hAnsi="Courier New" w:cs="Courier New" w:hint="default"/>
      </w:rPr>
    </w:lvl>
    <w:lvl w:ilvl="8" w:tplc="04090005" w:tentative="1">
      <w:start w:val="1"/>
      <w:numFmt w:val="bullet"/>
      <w:lvlText w:val=""/>
      <w:lvlJc w:val="left"/>
      <w:pPr>
        <w:ind w:left="5487" w:hanging="360"/>
      </w:pPr>
      <w:rPr>
        <w:rFonts w:ascii="Wingdings" w:hAnsi="Wingdings" w:hint="default"/>
      </w:rPr>
    </w:lvl>
  </w:abstractNum>
  <w:abstractNum w:abstractNumId="6">
    <w:nsid w:val="61986145"/>
    <w:multiLevelType w:val="hybridMultilevel"/>
    <w:tmpl w:val="BDF6048A"/>
    <w:lvl w:ilvl="0" w:tplc="7792A0F0">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num w:numId="1">
    <w:abstractNumId w:val="5"/>
  </w:num>
  <w:num w:numId="2">
    <w:abstractNumId w:val="2"/>
  </w:num>
  <w:num w:numId="3">
    <w:abstractNumId w:val="6"/>
  </w:num>
  <w:num w:numId="4">
    <w:abstractNumId w:val="4"/>
  </w:num>
  <w:num w:numId="5">
    <w:abstractNumId w:val="0"/>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CC56A1"/>
    <w:rsid w:val="00017D42"/>
    <w:rsid w:val="000B4843"/>
    <w:rsid w:val="001274D3"/>
    <w:rsid w:val="001654D1"/>
    <w:rsid w:val="00226AA4"/>
    <w:rsid w:val="002421AA"/>
    <w:rsid w:val="00283F93"/>
    <w:rsid w:val="002A078A"/>
    <w:rsid w:val="002A3533"/>
    <w:rsid w:val="002D5624"/>
    <w:rsid w:val="0031140C"/>
    <w:rsid w:val="00404EBC"/>
    <w:rsid w:val="0044759E"/>
    <w:rsid w:val="00465FD3"/>
    <w:rsid w:val="00533DD3"/>
    <w:rsid w:val="0056575A"/>
    <w:rsid w:val="005A2021"/>
    <w:rsid w:val="006142B1"/>
    <w:rsid w:val="006B0FEC"/>
    <w:rsid w:val="006F2B28"/>
    <w:rsid w:val="00735449"/>
    <w:rsid w:val="007E15AE"/>
    <w:rsid w:val="007E2EC2"/>
    <w:rsid w:val="00800364"/>
    <w:rsid w:val="008A1C9D"/>
    <w:rsid w:val="008B64CA"/>
    <w:rsid w:val="008E3D65"/>
    <w:rsid w:val="008F3258"/>
    <w:rsid w:val="00937E43"/>
    <w:rsid w:val="00961DC4"/>
    <w:rsid w:val="009A15DE"/>
    <w:rsid w:val="009D4F4B"/>
    <w:rsid w:val="00A3799C"/>
    <w:rsid w:val="00A46728"/>
    <w:rsid w:val="00AB4D2C"/>
    <w:rsid w:val="00AD3CE8"/>
    <w:rsid w:val="00B0511A"/>
    <w:rsid w:val="00CC56A1"/>
    <w:rsid w:val="00D024AB"/>
    <w:rsid w:val="00D80E88"/>
    <w:rsid w:val="00DF1C90"/>
    <w:rsid w:val="00E874F7"/>
    <w:rsid w:val="00EB349D"/>
    <w:rsid w:val="00ED2BD4"/>
    <w:rsid w:val="00FE23EA"/>
    <w:rsid w:val="00FF29E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79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56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6A1"/>
    <w:rPr>
      <w:rFonts w:ascii="Tahoma" w:hAnsi="Tahoma" w:cs="Tahoma"/>
      <w:sz w:val="16"/>
      <w:szCs w:val="16"/>
    </w:rPr>
  </w:style>
  <w:style w:type="paragraph" w:styleId="NoSpacing">
    <w:name w:val="No Spacing"/>
    <w:link w:val="NoSpacingChar"/>
    <w:uiPriority w:val="1"/>
    <w:qFormat/>
    <w:rsid w:val="008A1C9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A1C9D"/>
    <w:rPr>
      <w:rFonts w:eastAsiaTheme="minorEastAsia"/>
      <w:lang w:val="en-US"/>
    </w:rPr>
  </w:style>
  <w:style w:type="paragraph" w:styleId="ListParagraph">
    <w:name w:val="List Paragraph"/>
    <w:basedOn w:val="Normal"/>
    <w:uiPriority w:val="34"/>
    <w:qFormat/>
    <w:rsid w:val="006142B1"/>
    <w:pPr>
      <w:ind w:left="720"/>
      <w:contextualSpacing/>
    </w:pPr>
  </w:style>
</w:styles>
</file>

<file path=word/webSettings.xml><?xml version="1.0" encoding="utf-8"?>
<w:webSettings xmlns:r="http://schemas.openxmlformats.org/officeDocument/2006/relationships" xmlns:w="http://schemas.openxmlformats.org/wordprocessingml/2006/main">
  <w:divs>
    <w:div w:id="36203067">
      <w:bodyDiv w:val="1"/>
      <w:marLeft w:val="0"/>
      <w:marRight w:val="0"/>
      <w:marTop w:val="0"/>
      <w:marBottom w:val="0"/>
      <w:divBdr>
        <w:top w:val="none" w:sz="0" w:space="0" w:color="auto"/>
        <w:left w:val="none" w:sz="0" w:space="0" w:color="auto"/>
        <w:bottom w:val="none" w:sz="0" w:space="0" w:color="auto"/>
        <w:right w:val="none" w:sz="0" w:space="0" w:color="auto"/>
      </w:divBdr>
    </w:div>
    <w:div w:id="242447874">
      <w:bodyDiv w:val="1"/>
      <w:marLeft w:val="0"/>
      <w:marRight w:val="0"/>
      <w:marTop w:val="0"/>
      <w:marBottom w:val="0"/>
      <w:divBdr>
        <w:top w:val="none" w:sz="0" w:space="0" w:color="auto"/>
        <w:left w:val="none" w:sz="0" w:space="0" w:color="auto"/>
        <w:bottom w:val="none" w:sz="0" w:space="0" w:color="auto"/>
        <w:right w:val="none" w:sz="0" w:space="0" w:color="auto"/>
      </w:divBdr>
    </w:div>
    <w:div w:id="244385957">
      <w:bodyDiv w:val="1"/>
      <w:marLeft w:val="0"/>
      <w:marRight w:val="0"/>
      <w:marTop w:val="0"/>
      <w:marBottom w:val="0"/>
      <w:divBdr>
        <w:top w:val="none" w:sz="0" w:space="0" w:color="auto"/>
        <w:left w:val="none" w:sz="0" w:space="0" w:color="auto"/>
        <w:bottom w:val="none" w:sz="0" w:space="0" w:color="auto"/>
        <w:right w:val="none" w:sz="0" w:space="0" w:color="auto"/>
      </w:divBdr>
    </w:div>
    <w:div w:id="681516767">
      <w:bodyDiv w:val="1"/>
      <w:marLeft w:val="0"/>
      <w:marRight w:val="0"/>
      <w:marTop w:val="0"/>
      <w:marBottom w:val="0"/>
      <w:divBdr>
        <w:top w:val="none" w:sz="0" w:space="0" w:color="auto"/>
        <w:left w:val="none" w:sz="0" w:space="0" w:color="auto"/>
        <w:bottom w:val="none" w:sz="0" w:space="0" w:color="auto"/>
        <w:right w:val="none" w:sz="0" w:space="0" w:color="auto"/>
      </w:divBdr>
    </w:div>
    <w:div w:id="1241400972">
      <w:bodyDiv w:val="1"/>
      <w:marLeft w:val="0"/>
      <w:marRight w:val="0"/>
      <w:marTop w:val="0"/>
      <w:marBottom w:val="0"/>
      <w:divBdr>
        <w:top w:val="none" w:sz="0" w:space="0" w:color="auto"/>
        <w:left w:val="none" w:sz="0" w:space="0" w:color="auto"/>
        <w:bottom w:val="none" w:sz="0" w:space="0" w:color="auto"/>
        <w:right w:val="none" w:sz="0" w:space="0" w:color="auto"/>
      </w:divBdr>
    </w:div>
    <w:div w:id="1398867801">
      <w:bodyDiv w:val="1"/>
      <w:marLeft w:val="0"/>
      <w:marRight w:val="0"/>
      <w:marTop w:val="0"/>
      <w:marBottom w:val="0"/>
      <w:divBdr>
        <w:top w:val="none" w:sz="0" w:space="0" w:color="auto"/>
        <w:left w:val="none" w:sz="0" w:space="0" w:color="auto"/>
        <w:bottom w:val="none" w:sz="0" w:space="0" w:color="auto"/>
        <w:right w:val="none" w:sz="0" w:space="0" w:color="auto"/>
      </w:divBdr>
    </w:div>
    <w:div w:id="1637182479">
      <w:bodyDiv w:val="1"/>
      <w:marLeft w:val="0"/>
      <w:marRight w:val="0"/>
      <w:marTop w:val="0"/>
      <w:marBottom w:val="0"/>
      <w:divBdr>
        <w:top w:val="none" w:sz="0" w:space="0" w:color="auto"/>
        <w:left w:val="none" w:sz="0" w:space="0" w:color="auto"/>
        <w:bottom w:val="none" w:sz="0" w:space="0" w:color="auto"/>
        <w:right w:val="none" w:sz="0" w:space="0" w:color="auto"/>
      </w:divBdr>
    </w:div>
    <w:div w:id="1685938398">
      <w:bodyDiv w:val="1"/>
      <w:marLeft w:val="0"/>
      <w:marRight w:val="0"/>
      <w:marTop w:val="0"/>
      <w:marBottom w:val="0"/>
      <w:divBdr>
        <w:top w:val="none" w:sz="0" w:space="0" w:color="auto"/>
        <w:left w:val="none" w:sz="0" w:space="0" w:color="auto"/>
        <w:bottom w:val="none" w:sz="0" w:space="0" w:color="auto"/>
        <w:right w:val="none" w:sz="0" w:space="0" w:color="auto"/>
      </w:divBdr>
    </w:div>
    <w:div w:id="2117168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tiff"/><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11</Pages>
  <Words>922</Words>
  <Characters>5256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6</cp:revision>
  <dcterms:created xsi:type="dcterms:W3CDTF">2017-02-13T19:25:00Z</dcterms:created>
  <dcterms:modified xsi:type="dcterms:W3CDTF">2017-02-13T19:38:00Z</dcterms:modified>
</cp:coreProperties>
</file>