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1" w:rsidRDefault="00684605">
      <w:proofErr w:type="spellStart"/>
      <w:r>
        <w:t>Monolitic</w:t>
      </w:r>
      <w:proofErr w:type="spellEnd"/>
      <w:r>
        <w:t xml:space="preserve"> Architecture</w:t>
      </w:r>
    </w:p>
    <w:p w:rsidR="00EC2135" w:rsidRDefault="00EC2135" w:rsidP="00EC2135">
      <w:pPr>
        <w:jc w:val="center"/>
      </w:pPr>
      <w:r>
        <w:rPr>
          <w:noProof/>
        </w:rPr>
        <w:drawing>
          <wp:inline distT="0" distB="0" distL="0" distR="0" wp14:anchorId="19DE45F8" wp14:editId="481E3638">
            <wp:extent cx="516255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05" w:rsidRDefault="00D9585F" w:rsidP="00D9585F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</w:p>
    <w:p w:rsidR="00C92C4D" w:rsidRDefault="00C92C4D" w:rsidP="00C92C4D">
      <w:pPr>
        <w:pStyle w:val="ListParagraph"/>
        <w:numPr>
          <w:ilvl w:val="0"/>
          <w:numId w:val="2"/>
        </w:numPr>
        <w:ind w:left="1080"/>
      </w:pP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ditest</w:t>
      </w:r>
      <w:proofErr w:type="spellEnd"/>
      <w:r>
        <w:t xml:space="preserve"> </w:t>
      </w:r>
    </w:p>
    <w:p w:rsidR="0018004E" w:rsidRDefault="00C92C4D" w:rsidP="0018004E">
      <w:pPr>
        <w:pStyle w:val="ListParagraph"/>
        <w:numPr>
          <w:ilvl w:val="0"/>
          <w:numId w:val="2"/>
        </w:numPr>
        <w:ind w:left="1080"/>
      </w:pPr>
      <w:proofErr w:type="spellStart"/>
      <w:r>
        <w:t>Mudah</w:t>
      </w:r>
      <w:proofErr w:type="spellEnd"/>
      <w:r>
        <w:t xml:space="preserve"> di deploy</w:t>
      </w:r>
    </w:p>
    <w:p w:rsidR="00B0737F" w:rsidRDefault="00B0737F" w:rsidP="00B0737F">
      <w:pPr>
        <w:pStyle w:val="ListParagraph"/>
        <w:ind w:left="1080"/>
      </w:pPr>
    </w:p>
    <w:p w:rsidR="00D9585F" w:rsidRDefault="00D9585F" w:rsidP="00D9585F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</w:p>
    <w:p w:rsidR="00B0737F" w:rsidRDefault="00B0737F" w:rsidP="00B0737F">
      <w:pPr>
        <w:pStyle w:val="ListParagraph"/>
        <w:numPr>
          <w:ilvl w:val="0"/>
          <w:numId w:val="3"/>
        </w:numPr>
        <w:ind w:left="1170" w:hanging="450"/>
      </w:pPr>
      <w:proofErr w:type="spellStart"/>
      <w:r>
        <w:t>Relatif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kompleks</w:t>
      </w:r>
      <w:proofErr w:type="spellEnd"/>
    </w:p>
    <w:p w:rsidR="00B0737F" w:rsidRDefault="00B0737F" w:rsidP="00B0737F">
      <w:pPr>
        <w:pStyle w:val="ListParagraph"/>
        <w:numPr>
          <w:ilvl w:val="0"/>
          <w:numId w:val="3"/>
        </w:numPr>
        <w:ind w:left="1170" w:hanging="450"/>
      </w:pP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scale</w:t>
      </w:r>
    </w:p>
    <w:p w:rsidR="00B0737F" w:rsidRDefault="00B0737F" w:rsidP="00B0737F">
      <w:pPr>
        <w:pStyle w:val="ListParagraph"/>
        <w:numPr>
          <w:ilvl w:val="0"/>
          <w:numId w:val="3"/>
        </w:numPr>
        <w:ind w:left="1170" w:hanging="450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monolit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framework </w:t>
      </w:r>
      <w:proofErr w:type="spellStart"/>
      <w:r>
        <w:t>baru</w:t>
      </w:r>
      <w:proofErr w:type="spellEnd"/>
      <w:r>
        <w:t>.</w:t>
      </w:r>
    </w:p>
    <w:p w:rsidR="00D9585F" w:rsidRDefault="00D9585F" w:rsidP="00D9585F">
      <w:pPr>
        <w:pStyle w:val="ListParagraph"/>
      </w:pPr>
    </w:p>
    <w:p w:rsidR="00EC2135" w:rsidRDefault="00EC2135" w:rsidP="00D9585F">
      <w:pPr>
        <w:pStyle w:val="ListParagraph"/>
      </w:pPr>
    </w:p>
    <w:p w:rsidR="00EC2135" w:rsidRDefault="00EC2135" w:rsidP="00D9585F">
      <w:pPr>
        <w:pStyle w:val="ListParagraph"/>
      </w:pPr>
    </w:p>
    <w:p w:rsidR="00EC2135" w:rsidRDefault="00EC2135" w:rsidP="00D9585F">
      <w:pPr>
        <w:pStyle w:val="ListParagraph"/>
      </w:pPr>
    </w:p>
    <w:p w:rsidR="00EC2135" w:rsidRDefault="00EC2135" w:rsidP="00D9585F">
      <w:pPr>
        <w:pStyle w:val="ListParagraph"/>
      </w:pPr>
    </w:p>
    <w:p w:rsidR="00684605" w:rsidRDefault="00D9585F">
      <w:proofErr w:type="spellStart"/>
      <w:r>
        <w:lastRenderedPageBreak/>
        <w:t>Microservices</w:t>
      </w:r>
      <w:proofErr w:type="spellEnd"/>
      <w:r>
        <w:t xml:space="preserve"> Architecture</w:t>
      </w:r>
    </w:p>
    <w:p w:rsidR="00124E73" w:rsidRDefault="00124E73" w:rsidP="00124E73">
      <w:pPr>
        <w:jc w:val="center"/>
      </w:pPr>
      <w:r>
        <w:rPr>
          <w:noProof/>
        </w:rPr>
        <w:drawing>
          <wp:inline distT="0" distB="0" distL="0" distR="0" wp14:anchorId="2590A84B" wp14:editId="16135866">
            <wp:extent cx="508635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88" w:rsidRDefault="00EB1588" w:rsidP="00124E73">
      <w:pPr>
        <w:jc w:val="center"/>
      </w:pPr>
      <w:r>
        <w:rPr>
          <w:noProof/>
        </w:rPr>
        <w:lastRenderedPageBreak/>
        <w:drawing>
          <wp:inline distT="0" distB="0" distL="0" distR="0" wp14:anchorId="521F8428" wp14:editId="48A6E791">
            <wp:extent cx="5000625" cy="34999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470" cy="35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5F" w:rsidRDefault="00D9585F" w:rsidP="00D9585F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</w:p>
    <w:p w:rsidR="00470BB9" w:rsidRDefault="0031622B" w:rsidP="00470BB9">
      <w:pPr>
        <w:pStyle w:val="ListParagraph"/>
        <w:numPr>
          <w:ilvl w:val="0"/>
          <w:numId w:val="4"/>
        </w:numPr>
        <w:ind w:left="1080"/>
      </w:pP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dideploy</w:t>
      </w:r>
      <w:proofErr w:type="spellEnd"/>
    </w:p>
    <w:p w:rsidR="0031622B" w:rsidRDefault="000D35D3" w:rsidP="00470BB9">
      <w:pPr>
        <w:pStyle w:val="ListParagraph"/>
        <w:numPr>
          <w:ilvl w:val="0"/>
          <w:numId w:val="4"/>
        </w:numPr>
        <w:ind w:left="1080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kompleksitas</w:t>
      </w:r>
      <w:proofErr w:type="spellEnd"/>
    </w:p>
    <w:p w:rsidR="000D35D3" w:rsidRDefault="000D35D3" w:rsidP="00470BB9">
      <w:pPr>
        <w:pStyle w:val="ListParagraph"/>
        <w:numPr>
          <w:ilvl w:val="0"/>
          <w:numId w:val="4"/>
        </w:numPr>
        <w:ind w:left="1080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</w:p>
    <w:p w:rsidR="000D35D3" w:rsidRDefault="000D35D3" w:rsidP="00470BB9">
      <w:pPr>
        <w:pStyle w:val="ListParagraph"/>
        <w:numPr>
          <w:ilvl w:val="0"/>
          <w:numId w:val="4"/>
        </w:numPr>
        <w:ind w:left="1080"/>
      </w:pPr>
      <w:r>
        <w:t xml:space="preserve">Deploy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</w:p>
    <w:p w:rsidR="000D35D3" w:rsidRDefault="000D35D3" w:rsidP="002A2A32">
      <w:pPr>
        <w:pStyle w:val="ListParagraph"/>
        <w:ind w:left="1080"/>
      </w:pPr>
    </w:p>
    <w:p w:rsidR="00D9585F" w:rsidRDefault="00D9585F" w:rsidP="00D9585F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</w:p>
    <w:p w:rsidR="00247D60" w:rsidRDefault="00B51DA1" w:rsidP="002A2A32">
      <w:pPr>
        <w:pStyle w:val="ListParagraph"/>
        <w:numPr>
          <w:ilvl w:val="0"/>
          <w:numId w:val="6"/>
        </w:numPr>
        <w:ind w:left="1080"/>
      </w:pPr>
      <w:proofErr w:type="spellStart"/>
      <w:r>
        <w:t>Microservices</w:t>
      </w:r>
      <w:proofErr w:type="spellEnd"/>
      <w:r>
        <w:t xml:space="preserve"> system distributed</w:t>
      </w:r>
    </w:p>
    <w:p w:rsidR="00B51DA1" w:rsidRDefault="00B51DA1" w:rsidP="002A2A32">
      <w:pPr>
        <w:pStyle w:val="ListParagraph"/>
        <w:numPr>
          <w:ilvl w:val="0"/>
          <w:numId w:val="6"/>
        </w:numPr>
        <w:ind w:left="1080"/>
      </w:pPr>
      <w:r>
        <w:t xml:space="preserve">Database </w:t>
      </w:r>
      <w:proofErr w:type="spellStart"/>
      <w:r>
        <w:t>partisi</w:t>
      </w:r>
      <w:proofErr w:type="spellEnd"/>
    </w:p>
    <w:p w:rsidR="00B51DA1" w:rsidRDefault="00B51DA1" w:rsidP="002A2A32">
      <w:pPr>
        <w:pStyle w:val="ListParagraph"/>
        <w:numPr>
          <w:ilvl w:val="0"/>
          <w:numId w:val="6"/>
        </w:numPr>
        <w:ind w:left="1080"/>
      </w:pPr>
      <w:proofErr w:type="spellStart"/>
      <w:r>
        <w:t>Kompleksitas</w:t>
      </w:r>
      <w:proofErr w:type="spellEnd"/>
      <w:r>
        <w:t xml:space="preserve"> testing</w:t>
      </w:r>
    </w:p>
    <w:p w:rsidR="0031622B" w:rsidRDefault="0031622B">
      <w:r w:rsidRPr="0031622B">
        <w:t>API Gateway</w:t>
      </w:r>
    </w:p>
    <w:p w:rsidR="00DC00AD" w:rsidRDefault="00DC00AD" w:rsidP="00DC00AD">
      <w:pPr>
        <w:ind w:firstLine="360"/>
      </w:pPr>
      <w:r>
        <w:t>S</w:t>
      </w:r>
      <w:r w:rsidRPr="00DC00AD">
        <w:t xml:space="preserve">erver yang </w:t>
      </w:r>
      <w:proofErr w:type="spellStart"/>
      <w:r w:rsidRPr="00DC00AD">
        <w:t>merupakan</w:t>
      </w:r>
      <w:proofErr w:type="spellEnd"/>
      <w:r w:rsidRPr="00DC00AD">
        <w:t xml:space="preserve"> </w:t>
      </w:r>
      <w:proofErr w:type="spellStart"/>
      <w:r w:rsidRPr="00DC00AD">
        <w:t>titik</w:t>
      </w:r>
      <w:proofErr w:type="spellEnd"/>
      <w:r w:rsidRPr="00DC00AD">
        <w:t xml:space="preserve"> </w:t>
      </w:r>
      <w:proofErr w:type="spellStart"/>
      <w:r w:rsidRPr="00DC00AD">
        <w:t>masuk</w:t>
      </w:r>
      <w:proofErr w:type="spellEnd"/>
      <w:r w:rsidRPr="00DC00AD">
        <w:t xml:space="preserve"> </w:t>
      </w:r>
      <w:proofErr w:type="spellStart"/>
      <w:r w:rsidRPr="00DC00AD">
        <w:t>tunggal</w:t>
      </w:r>
      <w:proofErr w:type="spellEnd"/>
      <w:r w:rsidRPr="00DC00AD">
        <w:t xml:space="preserve"> </w:t>
      </w:r>
      <w:proofErr w:type="spellStart"/>
      <w:r w:rsidRPr="00DC00AD">
        <w:t>ke</w:t>
      </w:r>
      <w:proofErr w:type="spellEnd"/>
      <w:r w:rsidRPr="00DC00AD">
        <w:t xml:space="preserve"> </w:t>
      </w:r>
      <w:proofErr w:type="spellStart"/>
      <w:r w:rsidRPr="00DC00AD">
        <w:t>dalam</w:t>
      </w:r>
      <w:proofErr w:type="spellEnd"/>
      <w:r w:rsidRPr="00DC00AD">
        <w:t xml:space="preserve"> </w:t>
      </w:r>
      <w:r>
        <w:t>system.</w:t>
      </w:r>
      <w:r w:rsidR="009B4A52" w:rsidRPr="009B4A52">
        <w:t xml:space="preserve"> API Gateway </w:t>
      </w:r>
      <w:proofErr w:type="spellStart"/>
      <w:proofErr w:type="gramStart"/>
      <w:r w:rsidR="009B4A52" w:rsidRPr="009B4A52">
        <w:t>akan</w:t>
      </w:r>
      <w:proofErr w:type="spellEnd"/>
      <w:proofErr w:type="gramEnd"/>
      <w:r w:rsidR="009B4A52" w:rsidRPr="009B4A52">
        <w:t xml:space="preserve"> </w:t>
      </w:r>
      <w:proofErr w:type="spellStart"/>
      <w:r w:rsidR="009B4A52" w:rsidRPr="009B4A52">
        <w:t>sering</w:t>
      </w:r>
      <w:proofErr w:type="spellEnd"/>
      <w:r w:rsidR="009B4A52" w:rsidRPr="009B4A52">
        <w:t xml:space="preserve"> </w:t>
      </w:r>
      <w:proofErr w:type="spellStart"/>
      <w:r w:rsidR="009B4A52" w:rsidRPr="009B4A52">
        <w:t>menangani</w:t>
      </w:r>
      <w:proofErr w:type="spellEnd"/>
      <w:r w:rsidR="009B4A52" w:rsidRPr="009B4A52">
        <w:t xml:space="preserve"> </w:t>
      </w:r>
      <w:proofErr w:type="spellStart"/>
      <w:r w:rsidR="009B4A52" w:rsidRPr="009B4A52">
        <w:t>permintaan</w:t>
      </w:r>
      <w:proofErr w:type="spellEnd"/>
      <w:r w:rsidR="009B4A52" w:rsidRPr="009B4A52">
        <w:t xml:space="preserve"> </w:t>
      </w:r>
      <w:proofErr w:type="spellStart"/>
      <w:r w:rsidR="009B4A52" w:rsidRPr="009B4A52">
        <w:t>dengan</w:t>
      </w:r>
      <w:proofErr w:type="spellEnd"/>
      <w:r w:rsidR="009B4A52" w:rsidRPr="009B4A52">
        <w:t xml:space="preserve"> </w:t>
      </w:r>
      <w:proofErr w:type="spellStart"/>
      <w:r w:rsidR="009B4A52" w:rsidRPr="009B4A52">
        <w:t>memanggil</w:t>
      </w:r>
      <w:proofErr w:type="spellEnd"/>
      <w:r w:rsidR="009B4A52" w:rsidRPr="009B4A52">
        <w:t xml:space="preserve"> </w:t>
      </w:r>
      <w:proofErr w:type="spellStart"/>
      <w:r w:rsidR="009B4A52" w:rsidRPr="009B4A52">
        <w:t>beberapa</w:t>
      </w:r>
      <w:proofErr w:type="spellEnd"/>
      <w:r w:rsidR="009B4A52" w:rsidRPr="009B4A52">
        <w:t xml:space="preserve"> </w:t>
      </w:r>
      <w:proofErr w:type="spellStart"/>
      <w:r w:rsidR="009B4A52" w:rsidRPr="009B4A52">
        <w:t>layanan</w:t>
      </w:r>
      <w:proofErr w:type="spellEnd"/>
      <w:r w:rsidR="009B4A52" w:rsidRPr="009B4A52">
        <w:t xml:space="preserve"> </w:t>
      </w:r>
      <w:proofErr w:type="spellStart"/>
      <w:r w:rsidR="009B4A52" w:rsidRPr="009B4A52">
        <w:t>mikro</w:t>
      </w:r>
      <w:proofErr w:type="spellEnd"/>
      <w:r w:rsidR="009B4A52" w:rsidRPr="009B4A52">
        <w:t xml:space="preserve"> </w:t>
      </w:r>
      <w:proofErr w:type="spellStart"/>
      <w:r w:rsidR="009B4A52" w:rsidRPr="009B4A52">
        <w:t>dan</w:t>
      </w:r>
      <w:proofErr w:type="spellEnd"/>
      <w:r w:rsidR="009B4A52" w:rsidRPr="009B4A52">
        <w:t xml:space="preserve"> </w:t>
      </w:r>
      <w:proofErr w:type="spellStart"/>
      <w:r w:rsidR="009B4A52" w:rsidRPr="009B4A52">
        <w:t>menggabungkan</w:t>
      </w:r>
      <w:proofErr w:type="spellEnd"/>
      <w:r w:rsidR="009B4A52" w:rsidRPr="009B4A52">
        <w:t xml:space="preserve"> </w:t>
      </w:r>
      <w:proofErr w:type="spellStart"/>
      <w:r w:rsidR="009B4A52" w:rsidRPr="009B4A52">
        <w:t>hasilnya</w:t>
      </w:r>
      <w:proofErr w:type="spellEnd"/>
      <w:r w:rsidR="009B4A52" w:rsidRPr="009B4A52">
        <w:t>.</w:t>
      </w:r>
    </w:p>
    <w:p w:rsidR="0031622B" w:rsidRDefault="0031622B" w:rsidP="0031622B">
      <w:pPr>
        <w:pStyle w:val="ListParagraph"/>
        <w:numPr>
          <w:ilvl w:val="0"/>
          <w:numId w:val="1"/>
        </w:numPr>
      </w:pPr>
      <w:r>
        <w:t>Load balancing</w:t>
      </w:r>
    </w:p>
    <w:p w:rsidR="0031622B" w:rsidRDefault="0031622B" w:rsidP="0031622B">
      <w:pPr>
        <w:pStyle w:val="ListParagraph"/>
        <w:numPr>
          <w:ilvl w:val="0"/>
          <w:numId w:val="1"/>
        </w:numPr>
      </w:pPr>
      <w:r>
        <w:t>Caching</w:t>
      </w:r>
    </w:p>
    <w:p w:rsidR="0031622B" w:rsidRDefault="0031622B" w:rsidP="0031622B">
      <w:pPr>
        <w:pStyle w:val="ListParagraph"/>
        <w:numPr>
          <w:ilvl w:val="0"/>
          <w:numId w:val="1"/>
        </w:numPr>
      </w:pPr>
      <w:r>
        <w:t>Access control</w:t>
      </w:r>
    </w:p>
    <w:p w:rsidR="0031622B" w:rsidRDefault="0031622B" w:rsidP="0031622B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metering </w:t>
      </w:r>
    </w:p>
    <w:p w:rsidR="0031622B" w:rsidRDefault="0031622B" w:rsidP="0031622B">
      <w:pPr>
        <w:pStyle w:val="ListParagraph"/>
        <w:numPr>
          <w:ilvl w:val="0"/>
          <w:numId w:val="1"/>
        </w:numPr>
      </w:pPr>
      <w:r>
        <w:t xml:space="preserve">Monitoring </w:t>
      </w:r>
    </w:p>
    <w:p w:rsidR="00211A3E" w:rsidRDefault="00211A3E" w:rsidP="0031622B">
      <w:pPr>
        <w:pStyle w:val="ListParagraph"/>
        <w:numPr>
          <w:ilvl w:val="0"/>
          <w:numId w:val="1"/>
        </w:numPr>
      </w:pPr>
      <w:r>
        <w:t>Request Routing</w:t>
      </w:r>
    </w:p>
    <w:p w:rsidR="00211A3E" w:rsidRDefault="00211A3E" w:rsidP="00211A3E">
      <w:pPr>
        <w:pStyle w:val="ListParagraph"/>
        <w:numPr>
          <w:ilvl w:val="0"/>
          <w:numId w:val="1"/>
        </w:numPr>
      </w:pPr>
      <w:r>
        <w:t>Composition</w:t>
      </w:r>
    </w:p>
    <w:p w:rsidR="00211A3E" w:rsidRDefault="00211A3E" w:rsidP="00211A3E">
      <w:pPr>
        <w:pStyle w:val="ListParagraph"/>
        <w:numPr>
          <w:ilvl w:val="0"/>
          <w:numId w:val="1"/>
        </w:numPr>
      </w:pPr>
      <w:r>
        <w:t>P</w:t>
      </w:r>
      <w:r w:rsidRPr="00211A3E">
        <w:t>rotocol translation</w:t>
      </w:r>
    </w:p>
    <w:p w:rsidR="00B64ADE" w:rsidRDefault="00B64ADE" w:rsidP="00B64ADE">
      <w:pPr>
        <w:pStyle w:val="ListParagraph"/>
      </w:pPr>
    </w:p>
    <w:p w:rsidR="00B64ADE" w:rsidRDefault="00B64ADE" w:rsidP="00B64ADE">
      <w:pPr>
        <w:pStyle w:val="ListParagraph"/>
      </w:pPr>
      <w:r>
        <w:rPr>
          <w:noProof/>
        </w:rPr>
        <w:lastRenderedPageBreak/>
        <w:drawing>
          <wp:inline distT="0" distB="0" distL="0" distR="0" wp14:anchorId="1F8DE4D3" wp14:editId="0C48AB3A">
            <wp:extent cx="505777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AD" w:rsidRDefault="00DC00AD" w:rsidP="00B64ADE">
      <w:pPr>
        <w:pStyle w:val="ListParagraph"/>
      </w:pPr>
      <w:r>
        <w:rPr>
          <w:noProof/>
        </w:rPr>
        <w:drawing>
          <wp:inline distT="0" distB="0" distL="0" distR="0" wp14:anchorId="61ED169E" wp14:editId="2A537E54">
            <wp:extent cx="501015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CE" w:rsidRDefault="004D5BCE" w:rsidP="00B64ADE">
      <w:pPr>
        <w:pStyle w:val="ListParagraph"/>
      </w:pPr>
    </w:p>
    <w:p w:rsidR="00DD40B8" w:rsidRDefault="00DD40B8" w:rsidP="00DD40B8">
      <w:pPr>
        <w:pStyle w:val="ListParagraph"/>
        <w:numPr>
          <w:ilvl w:val="0"/>
          <w:numId w:val="1"/>
        </w:numPr>
      </w:pPr>
      <w:proofErr w:type="spellStart"/>
      <w:r>
        <w:lastRenderedPageBreak/>
        <w:t>Kelebihan</w:t>
      </w:r>
      <w:proofErr w:type="spellEnd"/>
    </w:p>
    <w:p w:rsidR="00DD40B8" w:rsidRDefault="00DD40B8" w:rsidP="009665F8">
      <w:pPr>
        <w:pStyle w:val="ListParagraph"/>
        <w:numPr>
          <w:ilvl w:val="0"/>
          <w:numId w:val="7"/>
        </w:numPr>
        <w:ind w:left="1080"/>
      </w:pPr>
      <w:proofErr w:type="spellStart"/>
      <w:r>
        <w:t>Merangkum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 </w:t>
      </w:r>
      <w:proofErr w:type="spellStart"/>
      <w:r>
        <w:t>aplikasi</w:t>
      </w:r>
      <w:proofErr w:type="spellEnd"/>
      <w:r>
        <w:t>.</w:t>
      </w:r>
    </w:p>
    <w:p w:rsidR="00DD40B8" w:rsidRDefault="00DD40B8" w:rsidP="00DD40B8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</w:p>
    <w:p w:rsidR="00DD40B8" w:rsidRDefault="00950887" w:rsidP="00950887">
      <w:pPr>
        <w:pStyle w:val="ListParagraph"/>
        <w:numPr>
          <w:ilvl w:val="0"/>
          <w:numId w:val="8"/>
        </w:numPr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bottleneck</w:t>
      </w:r>
    </w:p>
    <w:p w:rsidR="009837C7" w:rsidRDefault="009837C7" w:rsidP="00950887">
      <w:pPr>
        <w:pStyle w:val="ListParagraph"/>
        <w:numPr>
          <w:ilvl w:val="0"/>
          <w:numId w:val="8"/>
        </w:numPr>
        <w:ind w:left="1080"/>
      </w:pPr>
      <w:r>
        <w:t xml:space="preserve">Developer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API gateway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endpoints.</w:t>
      </w:r>
    </w:p>
    <w:p w:rsidR="009665F8" w:rsidRDefault="009665F8" w:rsidP="00BF6298"/>
    <w:p w:rsidR="00DD40B8" w:rsidRDefault="009665F8" w:rsidP="004C6A7E">
      <w:pPr>
        <w:pStyle w:val="ListParagraph"/>
        <w:tabs>
          <w:tab w:val="center" w:pos="5040"/>
        </w:tabs>
        <w:ind w:left="0"/>
      </w:pPr>
      <w:proofErr w:type="spellStart"/>
      <w:r>
        <w:t>Implementasi</w:t>
      </w:r>
      <w:proofErr w:type="spellEnd"/>
      <w:r>
        <w:t xml:space="preserve"> API Gateway</w:t>
      </w:r>
    </w:p>
    <w:p w:rsidR="00BF6298" w:rsidRDefault="004C6A7E" w:rsidP="004C6A7E">
      <w:pPr>
        <w:pStyle w:val="ListParagraph"/>
        <w:numPr>
          <w:ilvl w:val="0"/>
          <w:numId w:val="1"/>
        </w:numPr>
        <w:tabs>
          <w:tab w:val="center" w:pos="5040"/>
        </w:tabs>
      </w:pPr>
      <w:r w:rsidRPr="004C6A7E">
        <w:t>Performance and Scalability</w:t>
      </w:r>
      <w:r w:rsidR="006D6D45">
        <w:t xml:space="preserve">, </w:t>
      </w:r>
      <w:proofErr w:type="spellStart"/>
      <w:r w:rsidR="006D6D45">
        <w:t>dapat</w:t>
      </w:r>
      <w:proofErr w:type="spellEnd"/>
      <w:r w:rsidR="006D6D45">
        <w:t xml:space="preserve"> </w:t>
      </w:r>
      <w:proofErr w:type="spellStart"/>
      <w:r w:rsidR="006D6D45">
        <w:t>menghandle</w:t>
      </w:r>
      <w:proofErr w:type="spellEnd"/>
      <w:r w:rsidR="006D6D45">
        <w:t xml:space="preserve"> </w:t>
      </w:r>
      <w:proofErr w:type="spellStart"/>
      <w:r w:rsidR="006D6D45">
        <w:t>jutaan</w:t>
      </w:r>
      <w:proofErr w:type="spellEnd"/>
      <w:r w:rsidR="006D6D45">
        <w:t xml:space="preserve"> request.</w:t>
      </w:r>
    </w:p>
    <w:p w:rsidR="00160EA8" w:rsidRDefault="00032338" w:rsidP="00160EA8">
      <w:pPr>
        <w:pStyle w:val="ListParagraph"/>
        <w:tabs>
          <w:tab w:val="center" w:pos="5040"/>
        </w:tabs>
      </w:pPr>
      <w:r>
        <w:t>S</w:t>
      </w:r>
      <w:r w:rsidRPr="00032338">
        <w:t xml:space="preserve">upports asynchronous, </w:t>
      </w:r>
      <w:proofErr w:type="spellStart"/>
      <w:r w:rsidRPr="00032338">
        <w:t>nonblocking</w:t>
      </w:r>
      <w:proofErr w:type="spellEnd"/>
      <w:r w:rsidRPr="00032338">
        <w:t xml:space="preserve"> I/O</w:t>
      </w:r>
      <w:r w:rsidR="00160EA8">
        <w:t xml:space="preserve">, framework yang </w:t>
      </w:r>
      <w:proofErr w:type="spellStart"/>
      <w:r w:rsidR="00160EA8">
        <w:t>mendukung</w:t>
      </w:r>
      <w:proofErr w:type="spellEnd"/>
      <w:r w:rsidR="00160EA8">
        <w:t xml:space="preserve"> </w:t>
      </w:r>
      <w:proofErr w:type="spellStart"/>
      <w:r w:rsidR="00160EA8">
        <w:t>tersebut</w:t>
      </w:r>
      <w:proofErr w:type="spellEnd"/>
      <w:r w:rsidR="00160EA8">
        <w:t xml:space="preserve"> </w:t>
      </w:r>
      <w:proofErr w:type="spellStart"/>
      <w:r w:rsidR="00160EA8">
        <w:t>diantaranya</w:t>
      </w:r>
      <w:proofErr w:type="spellEnd"/>
      <w:r w:rsidR="00160EA8">
        <w:t xml:space="preserve"> </w:t>
      </w:r>
      <w:proofErr w:type="spellStart"/>
      <w:r w:rsidR="00160EA8">
        <w:t>adalah</w:t>
      </w:r>
      <w:proofErr w:type="spellEnd"/>
      <w:r w:rsidR="00160EA8">
        <w:t xml:space="preserve"> </w:t>
      </w:r>
      <w:proofErr w:type="spellStart"/>
      <w:r w:rsidR="00160EA8">
        <w:t>dari</w:t>
      </w:r>
      <w:proofErr w:type="spellEnd"/>
      <w:r w:rsidR="00160EA8">
        <w:t xml:space="preserve"> </w:t>
      </w:r>
      <w:proofErr w:type="spellStart"/>
      <w:r w:rsidR="00160EA8">
        <w:t>keluarga</w:t>
      </w:r>
      <w:proofErr w:type="spellEnd"/>
      <w:r w:rsidR="00160EA8">
        <w:t xml:space="preserve"> JVM </w:t>
      </w:r>
      <w:proofErr w:type="spellStart"/>
      <w:r w:rsidR="00160EA8">
        <w:t>yaitu</w:t>
      </w:r>
      <w:proofErr w:type="spellEnd"/>
      <w:r w:rsidR="00160EA8">
        <w:t xml:space="preserve"> </w:t>
      </w:r>
      <w:r w:rsidR="00E557DB" w:rsidRPr="00E557DB">
        <w:t>NIO</w:t>
      </w:r>
      <w:r w:rsidR="00E557DB" w:rsidRPr="00E557DB">
        <w:rPr>
          <w:rFonts w:ascii="Cambria Math" w:hAnsi="Cambria Math" w:cs="Cambria Math"/>
        </w:rPr>
        <w:t>‑</w:t>
      </w:r>
      <w:r w:rsidR="00E557DB" w:rsidRPr="00E557DB">
        <w:t xml:space="preserve">based frameworks such </w:t>
      </w:r>
      <w:proofErr w:type="spellStart"/>
      <w:r w:rsidR="00E557DB" w:rsidRPr="00E557DB">
        <w:t>Netty</w:t>
      </w:r>
      <w:proofErr w:type="spellEnd"/>
      <w:r w:rsidR="00E557DB" w:rsidRPr="00E557DB">
        <w:t xml:space="preserve">, </w:t>
      </w:r>
      <w:proofErr w:type="spellStart"/>
      <w:r w:rsidR="00E557DB" w:rsidRPr="00E557DB">
        <w:t>Vertx</w:t>
      </w:r>
      <w:proofErr w:type="spellEnd"/>
      <w:r w:rsidR="00E557DB" w:rsidRPr="00E557DB">
        <w:t>, Spring Reactor</w:t>
      </w:r>
      <w:r w:rsidR="00E557DB">
        <w:t xml:space="preserve"> </w:t>
      </w:r>
      <w:proofErr w:type="spellStart"/>
      <w:r w:rsidR="00E557DB">
        <w:t>atau</w:t>
      </w:r>
      <w:proofErr w:type="spellEnd"/>
      <w:r w:rsidR="00E557DB" w:rsidRPr="00E557DB">
        <w:t xml:space="preserve"> </w:t>
      </w:r>
      <w:proofErr w:type="spellStart"/>
      <w:r w:rsidR="00E557DB" w:rsidRPr="00E557DB">
        <w:t>JBoss</w:t>
      </w:r>
      <w:proofErr w:type="spellEnd"/>
      <w:r w:rsidR="00E557DB" w:rsidRPr="00E557DB">
        <w:t xml:space="preserve"> Undertow</w:t>
      </w:r>
      <w:r w:rsidR="00E557DB">
        <w:t xml:space="preserve"> </w:t>
      </w:r>
      <w:proofErr w:type="spellStart"/>
      <w:r w:rsidR="00E557DB">
        <w:t>dan</w:t>
      </w:r>
      <w:proofErr w:type="spellEnd"/>
      <w:r w:rsidR="00E557DB">
        <w:t xml:space="preserve"> </w:t>
      </w:r>
      <w:proofErr w:type="spellStart"/>
      <w:r w:rsidR="00E557DB">
        <w:t>selain</w:t>
      </w:r>
      <w:proofErr w:type="spellEnd"/>
      <w:r w:rsidR="00E557DB">
        <w:t xml:space="preserve"> </w:t>
      </w:r>
      <w:proofErr w:type="spellStart"/>
      <w:r w:rsidR="00E557DB">
        <w:t>dari</w:t>
      </w:r>
      <w:proofErr w:type="spellEnd"/>
      <w:r w:rsidR="00E557DB">
        <w:t xml:space="preserve"> </w:t>
      </w:r>
      <w:proofErr w:type="spellStart"/>
      <w:r w:rsidR="00E557DB">
        <w:t>keluarga</w:t>
      </w:r>
      <w:proofErr w:type="spellEnd"/>
      <w:r w:rsidR="00E557DB">
        <w:t xml:space="preserve"> JVM </w:t>
      </w:r>
      <w:proofErr w:type="spellStart"/>
      <w:r w:rsidR="00E557DB">
        <w:t>adalah</w:t>
      </w:r>
      <w:proofErr w:type="spellEnd"/>
      <w:r w:rsidR="00E557DB">
        <w:t xml:space="preserve"> </w:t>
      </w:r>
      <w:r w:rsidR="001D319D" w:rsidRPr="001D319D">
        <w:t>Node.js</w:t>
      </w:r>
    </w:p>
    <w:p w:rsidR="00160EA8" w:rsidRDefault="00160EA8" w:rsidP="00032338">
      <w:pPr>
        <w:pStyle w:val="ListParagraph"/>
        <w:tabs>
          <w:tab w:val="center" w:pos="5040"/>
        </w:tabs>
      </w:pPr>
    </w:p>
    <w:p w:rsidR="004C6A7E" w:rsidRDefault="004C6A7E" w:rsidP="004C6A7E">
      <w:pPr>
        <w:pStyle w:val="ListParagraph"/>
        <w:numPr>
          <w:ilvl w:val="0"/>
          <w:numId w:val="1"/>
        </w:numPr>
        <w:tabs>
          <w:tab w:val="center" w:pos="5040"/>
        </w:tabs>
      </w:pPr>
      <w:r w:rsidRPr="004C6A7E">
        <w:t>Using a Reactive Programming Model</w:t>
      </w:r>
      <w:r w:rsidR="003C63FD">
        <w:t xml:space="preserve">, </w:t>
      </w:r>
      <w:proofErr w:type="spellStart"/>
      <w:r w:rsidR="003C63FD">
        <w:t>memanggil</w:t>
      </w:r>
      <w:proofErr w:type="spellEnd"/>
      <w:r w:rsidR="003C63FD">
        <w:t xml:space="preserve"> </w:t>
      </w:r>
      <w:proofErr w:type="spellStart"/>
      <w:r w:rsidR="003C63FD">
        <w:t>beberapa</w:t>
      </w:r>
      <w:proofErr w:type="spellEnd"/>
      <w:r w:rsidR="003C63FD">
        <w:t xml:space="preserve"> service (endpoints) </w:t>
      </w:r>
      <w:proofErr w:type="spellStart"/>
      <w:r w:rsidR="003C63FD">
        <w:t>dan</w:t>
      </w:r>
      <w:proofErr w:type="spellEnd"/>
      <w:r w:rsidR="003C63FD">
        <w:t xml:space="preserve"> </w:t>
      </w:r>
      <w:proofErr w:type="spellStart"/>
      <w:r w:rsidR="003C63FD">
        <w:t>menggabungkan</w:t>
      </w:r>
      <w:proofErr w:type="spellEnd"/>
      <w:r w:rsidR="003C63FD">
        <w:t xml:space="preserve"> </w:t>
      </w:r>
      <w:proofErr w:type="spellStart"/>
      <w:r w:rsidR="003C63FD">
        <w:t>hasilnya</w:t>
      </w:r>
      <w:proofErr w:type="spellEnd"/>
      <w:r w:rsidR="003C63FD">
        <w:t>.</w:t>
      </w:r>
    </w:p>
    <w:p w:rsidR="003C63FD" w:rsidRDefault="003C63FD" w:rsidP="003C63FD">
      <w:pPr>
        <w:pStyle w:val="ListParagraph"/>
        <w:tabs>
          <w:tab w:val="center" w:pos="5040"/>
        </w:tabs>
      </w:pPr>
    </w:p>
    <w:p w:rsidR="004C6A7E" w:rsidRDefault="004C6A7E" w:rsidP="00B43A3A">
      <w:pPr>
        <w:pStyle w:val="ListParagraph"/>
        <w:numPr>
          <w:ilvl w:val="0"/>
          <w:numId w:val="1"/>
        </w:numPr>
        <w:tabs>
          <w:tab w:val="center" w:pos="5040"/>
        </w:tabs>
      </w:pPr>
      <w:r w:rsidRPr="004C6A7E">
        <w:t>Service Invocation</w:t>
      </w:r>
      <w:r w:rsidR="00B43A3A">
        <w:t>, i</w:t>
      </w:r>
      <w:r w:rsidR="00B43A3A" w:rsidRPr="00B43A3A">
        <w:t>nter</w:t>
      </w:r>
      <w:r w:rsidR="00B43A3A" w:rsidRPr="00B43A3A">
        <w:rPr>
          <w:rFonts w:ascii="Cambria Math" w:hAnsi="Cambria Math" w:cs="Cambria Math"/>
        </w:rPr>
        <w:t>‑</w:t>
      </w:r>
      <w:r w:rsidR="00B43A3A" w:rsidRPr="00B43A3A">
        <w:t>process communication</w:t>
      </w:r>
    </w:p>
    <w:p w:rsidR="004C6A7E" w:rsidRDefault="004C6A7E" w:rsidP="00AB5A05">
      <w:pPr>
        <w:pStyle w:val="ListParagraph"/>
        <w:numPr>
          <w:ilvl w:val="0"/>
          <w:numId w:val="1"/>
        </w:numPr>
        <w:tabs>
          <w:tab w:val="center" w:pos="5040"/>
        </w:tabs>
      </w:pPr>
      <w:r w:rsidRPr="004C6A7E">
        <w:t>Service Discovery</w:t>
      </w:r>
      <w:r w:rsidR="00AB5A05">
        <w:t xml:space="preserve">, API Gateway </w:t>
      </w:r>
      <w:proofErr w:type="spellStart"/>
      <w:r w:rsidR="00AB5A05">
        <w:t>perlu</w:t>
      </w:r>
      <w:proofErr w:type="spellEnd"/>
      <w:r w:rsidR="00AB5A05">
        <w:t xml:space="preserve"> </w:t>
      </w:r>
      <w:proofErr w:type="spellStart"/>
      <w:r w:rsidR="00AB5A05">
        <w:t>mengetahui</w:t>
      </w:r>
      <w:proofErr w:type="spellEnd"/>
      <w:r w:rsidR="00AB5A05">
        <w:t xml:space="preserve"> </w:t>
      </w:r>
      <w:proofErr w:type="spellStart"/>
      <w:r w:rsidR="00AB5A05">
        <w:t>lokasi</w:t>
      </w:r>
      <w:proofErr w:type="spellEnd"/>
      <w:r w:rsidR="00AB5A05">
        <w:t xml:space="preserve"> (</w:t>
      </w:r>
      <w:proofErr w:type="spellStart"/>
      <w:r w:rsidR="00AB5A05">
        <w:t>alamat</w:t>
      </w:r>
      <w:proofErr w:type="spellEnd"/>
      <w:r w:rsidR="00AB5A05">
        <w:t xml:space="preserve"> IP </w:t>
      </w:r>
      <w:proofErr w:type="spellStart"/>
      <w:r w:rsidR="00AB5A05">
        <w:t>dan</w:t>
      </w:r>
      <w:proofErr w:type="spellEnd"/>
      <w:r w:rsidR="00AB5A05">
        <w:t xml:space="preserve"> port) </w:t>
      </w:r>
      <w:proofErr w:type="spellStart"/>
      <w:r w:rsidR="00AB5A05">
        <w:t>dari</w:t>
      </w:r>
      <w:proofErr w:type="spellEnd"/>
      <w:r w:rsidR="00AB5A05">
        <w:t xml:space="preserve"> </w:t>
      </w:r>
      <w:proofErr w:type="spellStart"/>
      <w:r w:rsidR="00AB5A05">
        <w:t>setiap</w:t>
      </w:r>
      <w:proofErr w:type="spellEnd"/>
      <w:r w:rsidR="00AB5A05">
        <w:t xml:space="preserve"> </w:t>
      </w:r>
      <w:proofErr w:type="spellStart"/>
      <w:r w:rsidR="00AB5A05">
        <w:t>layanan</w:t>
      </w:r>
      <w:proofErr w:type="spellEnd"/>
      <w:r w:rsidR="00AB5A05">
        <w:t xml:space="preserve"> </w:t>
      </w:r>
      <w:proofErr w:type="spellStart"/>
      <w:r w:rsidR="00AB5A05">
        <w:t>mikro</w:t>
      </w:r>
      <w:proofErr w:type="spellEnd"/>
      <w:r w:rsidR="00AB5A05">
        <w:t xml:space="preserve"> yang </w:t>
      </w:r>
      <w:proofErr w:type="spellStart"/>
      <w:r w:rsidR="00AB5A05">
        <w:t>berkomunikasi</w:t>
      </w:r>
      <w:proofErr w:type="spellEnd"/>
      <w:r w:rsidR="00AB5A05">
        <w:t xml:space="preserve"> </w:t>
      </w:r>
      <w:proofErr w:type="spellStart"/>
      <w:r w:rsidR="00AB5A05">
        <w:t>dengannya</w:t>
      </w:r>
      <w:proofErr w:type="spellEnd"/>
    </w:p>
    <w:p w:rsidR="00396E3C" w:rsidRDefault="00396E3C" w:rsidP="00396E3C">
      <w:pPr>
        <w:pStyle w:val="ListParagraph"/>
        <w:tabs>
          <w:tab w:val="center" w:pos="5040"/>
        </w:tabs>
      </w:pPr>
      <w:r w:rsidRPr="00396E3C">
        <w:t>Server</w:t>
      </w:r>
      <w:r w:rsidRPr="00396E3C">
        <w:rPr>
          <w:rFonts w:ascii="Cambria Math" w:hAnsi="Cambria Math" w:cs="Cambria Math"/>
        </w:rPr>
        <w:t>‑</w:t>
      </w:r>
      <w:r w:rsidRPr="00396E3C">
        <w:t xml:space="preserve">Side Discovery </w:t>
      </w:r>
      <w:proofErr w:type="spellStart"/>
      <w:r>
        <w:t>atau</w:t>
      </w:r>
      <w:proofErr w:type="spellEnd"/>
      <w:r w:rsidRPr="00396E3C">
        <w:t xml:space="preserve"> Client</w:t>
      </w:r>
      <w:r w:rsidRPr="00396E3C">
        <w:rPr>
          <w:rFonts w:ascii="Cambria Math" w:hAnsi="Cambria Math" w:cs="Cambria Math"/>
        </w:rPr>
        <w:t>‑</w:t>
      </w:r>
      <w:r w:rsidRPr="00396E3C">
        <w:t>Side Discovery.</w:t>
      </w:r>
    </w:p>
    <w:p w:rsidR="004C6A7E" w:rsidRDefault="004C6A7E" w:rsidP="008A0F28">
      <w:pPr>
        <w:pStyle w:val="ListParagraph"/>
        <w:numPr>
          <w:ilvl w:val="0"/>
          <w:numId w:val="1"/>
        </w:numPr>
        <w:tabs>
          <w:tab w:val="center" w:pos="5040"/>
        </w:tabs>
      </w:pPr>
      <w:r w:rsidRPr="004C6A7E">
        <w:t>Handling Partial Failures</w:t>
      </w:r>
      <w:r w:rsidR="008A0F28">
        <w:t xml:space="preserve">, </w:t>
      </w:r>
      <w:r w:rsidR="004D5BCE">
        <w:t xml:space="preserve">Netflix </w:t>
      </w:r>
      <w:proofErr w:type="spellStart"/>
      <w:r w:rsidR="004D5BCE">
        <w:t>Hystrix</w:t>
      </w:r>
      <w:proofErr w:type="spellEnd"/>
      <w:r w:rsidR="004D5BCE">
        <w:t xml:space="preserve"> </w:t>
      </w:r>
    </w:p>
    <w:p w:rsidR="00032338" w:rsidRDefault="00032338" w:rsidP="00B11E90">
      <w:pPr>
        <w:pStyle w:val="ListParagraph"/>
        <w:tabs>
          <w:tab w:val="center" w:pos="5040"/>
        </w:tabs>
      </w:pPr>
    </w:p>
    <w:p w:rsidR="004D5BCE" w:rsidRDefault="004D5BCE" w:rsidP="004D5BCE">
      <w:r>
        <w:t>I</w:t>
      </w:r>
      <w:r w:rsidRPr="00247D60">
        <w:t>nter</w:t>
      </w:r>
      <w:r w:rsidRPr="00247D60">
        <w:rPr>
          <w:rFonts w:ascii="Cambria Math" w:hAnsi="Cambria Math" w:cs="Cambria Math"/>
        </w:rPr>
        <w:t>‑</w:t>
      </w:r>
      <w:r>
        <w:t>process communication</w:t>
      </w:r>
    </w:p>
    <w:p w:rsidR="004D5BCE" w:rsidRDefault="004D5BCE" w:rsidP="004D5BCE">
      <w:pPr>
        <w:pStyle w:val="ListParagraph"/>
        <w:numPr>
          <w:ilvl w:val="0"/>
          <w:numId w:val="1"/>
        </w:numPr>
      </w:pPr>
      <w:r>
        <w:t>Messaging</w:t>
      </w:r>
    </w:p>
    <w:p w:rsidR="004D5BCE" w:rsidRDefault="004D5BCE" w:rsidP="004D5BCE">
      <w:pPr>
        <w:pStyle w:val="ListParagraph"/>
        <w:numPr>
          <w:ilvl w:val="0"/>
          <w:numId w:val="1"/>
        </w:numPr>
      </w:pPr>
      <w:r>
        <w:t>RPC</w:t>
      </w:r>
    </w:p>
    <w:p w:rsidR="004D5BCE" w:rsidRDefault="00523541" w:rsidP="00523541">
      <w:pPr>
        <w:pStyle w:val="ListParagraph"/>
        <w:tabs>
          <w:tab w:val="center" w:pos="5040"/>
        </w:tabs>
        <w:jc w:val="center"/>
      </w:pPr>
      <w:r>
        <w:rPr>
          <w:noProof/>
        </w:rPr>
        <w:drawing>
          <wp:inline distT="0" distB="0" distL="0" distR="0" wp14:anchorId="26AE5AB6" wp14:editId="283C305F">
            <wp:extent cx="5305425" cy="314134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41" w:rsidRDefault="00523541" w:rsidP="00523541">
      <w:pPr>
        <w:pStyle w:val="ListParagraph"/>
        <w:tabs>
          <w:tab w:val="center" w:pos="5040"/>
        </w:tabs>
        <w:jc w:val="center"/>
      </w:pPr>
    </w:p>
    <w:p w:rsidR="00184FFD" w:rsidRDefault="00184FFD" w:rsidP="00184FFD">
      <w:pPr>
        <w:pStyle w:val="ListParagraph"/>
        <w:tabs>
          <w:tab w:val="center" w:pos="5040"/>
        </w:tabs>
        <w:ind w:hanging="720"/>
      </w:pPr>
      <w:r w:rsidRPr="00184FFD">
        <w:lastRenderedPageBreak/>
        <w:t>Interaction Styles</w:t>
      </w:r>
    </w:p>
    <w:p w:rsidR="00184FFD" w:rsidRDefault="00184FFD" w:rsidP="00184FFD">
      <w:pPr>
        <w:pStyle w:val="ListParagraph"/>
        <w:numPr>
          <w:ilvl w:val="0"/>
          <w:numId w:val="1"/>
        </w:numPr>
        <w:tabs>
          <w:tab w:val="center" w:pos="5040"/>
        </w:tabs>
      </w:pPr>
      <w:r w:rsidRPr="00184FFD">
        <w:t>One</w:t>
      </w:r>
      <w:r w:rsidRPr="00184FFD">
        <w:rPr>
          <w:rFonts w:ascii="Cambria Math" w:hAnsi="Cambria Math" w:cs="Cambria Math"/>
        </w:rPr>
        <w:t>‑</w:t>
      </w:r>
      <w:r w:rsidRPr="00184FFD">
        <w:t>to</w:t>
      </w:r>
      <w:r w:rsidRPr="00184FFD">
        <w:rPr>
          <w:rFonts w:ascii="Cambria Math" w:hAnsi="Cambria Math" w:cs="Cambria Math"/>
        </w:rPr>
        <w:t>‑</w:t>
      </w:r>
      <w:r w:rsidRPr="00184FFD">
        <w:t>one</w:t>
      </w:r>
    </w:p>
    <w:p w:rsidR="00A86217" w:rsidRDefault="00A86217" w:rsidP="00A86217">
      <w:pPr>
        <w:pStyle w:val="ListParagraph"/>
        <w:tabs>
          <w:tab w:val="center" w:pos="5040"/>
        </w:tabs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Pr="00A86217">
        <w:t>service instances</w:t>
      </w:r>
      <w:r>
        <w:t>.</w:t>
      </w:r>
    </w:p>
    <w:p w:rsidR="00184FFD" w:rsidRDefault="00184FFD" w:rsidP="00184FFD">
      <w:pPr>
        <w:pStyle w:val="ListParagraph"/>
        <w:numPr>
          <w:ilvl w:val="0"/>
          <w:numId w:val="1"/>
        </w:numPr>
        <w:tabs>
          <w:tab w:val="center" w:pos="5040"/>
        </w:tabs>
      </w:pPr>
      <w:r w:rsidRPr="00184FFD">
        <w:t>One</w:t>
      </w:r>
      <w:r w:rsidRPr="00184FFD">
        <w:rPr>
          <w:rFonts w:ascii="Cambria Math" w:hAnsi="Cambria Math" w:cs="Cambria Math"/>
        </w:rPr>
        <w:t>‑</w:t>
      </w:r>
      <w:r w:rsidRPr="00184FFD">
        <w:t>to</w:t>
      </w:r>
      <w:r w:rsidRPr="00184FFD">
        <w:rPr>
          <w:rFonts w:ascii="Cambria Math" w:hAnsi="Cambria Math" w:cs="Cambria Math"/>
        </w:rPr>
        <w:t>‑</w:t>
      </w:r>
      <w:r w:rsidRPr="00184FFD">
        <w:t>many</w:t>
      </w:r>
    </w:p>
    <w:p w:rsidR="00A86217" w:rsidRDefault="00A86217" w:rsidP="00A86217">
      <w:pPr>
        <w:pStyle w:val="ListParagraph"/>
        <w:tabs>
          <w:tab w:val="center" w:pos="5040"/>
        </w:tabs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A86217">
        <w:t>service instances</w:t>
      </w:r>
      <w:r>
        <w:t>.</w:t>
      </w:r>
    </w:p>
    <w:p w:rsidR="008C7221" w:rsidRDefault="008C7221" w:rsidP="00A86217">
      <w:pPr>
        <w:pStyle w:val="ListParagraph"/>
        <w:tabs>
          <w:tab w:val="center" w:pos="5040"/>
        </w:tabs>
      </w:pPr>
    </w:p>
    <w:p w:rsidR="00E550EC" w:rsidRDefault="00E550EC" w:rsidP="00E550EC">
      <w:pPr>
        <w:pStyle w:val="ListParagraph"/>
        <w:tabs>
          <w:tab w:val="center" w:pos="5040"/>
        </w:tabs>
        <w:ind w:left="0"/>
      </w:pPr>
      <w:proofErr w:type="spellStart"/>
      <w:r w:rsidRPr="00E550EC">
        <w:t>Dimensi</w:t>
      </w:r>
      <w:proofErr w:type="spellEnd"/>
      <w:r w:rsidRPr="00E550EC">
        <w:t xml:space="preserve"> </w:t>
      </w:r>
      <w:proofErr w:type="spellStart"/>
      <w:r w:rsidRPr="00E550EC">
        <w:t>kedua</w:t>
      </w:r>
      <w:proofErr w:type="spellEnd"/>
      <w:r w:rsidRPr="00E550EC">
        <w:t xml:space="preserve"> </w:t>
      </w:r>
      <w:proofErr w:type="spellStart"/>
      <w:r w:rsidRPr="00E550EC">
        <w:t>adalah</w:t>
      </w:r>
      <w:proofErr w:type="spellEnd"/>
      <w:r w:rsidRPr="00E550EC">
        <w:t xml:space="preserve"> </w:t>
      </w:r>
      <w:proofErr w:type="spellStart"/>
      <w:r w:rsidRPr="00E550EC">
        <w:t>apakah</w:t>
      </w:r>
      <w:proofErr w:type="spellEnd"/>
      <w:r w:rsidRPr="00E550EC">
        <w:t xml:space="preserve"> </w:t>
      </w:r>
      <w:proofErr w:type="spellStart"/>
      <w:r w:rsidRPr="00E550EC">
        <w:t>interaksi</w:t>
      </w:r>
      <w:proofErr w:type="spellEnd"/>
      <w:r w:rsidRPr="00E550EC">
        <w:t xml:space="preserve"> </w:t>
      </w:r>
      <w:proofErr w:type="spellStart"/>
      <w:r w:rsidRPr="00E550EC">
        <w:t>tersebut</w:t>
      </w:r>
      <w:proofErr w:type="spellEnd"/>
      <w:r w:rsidRPr="00E550EC">
        <w:t xml:space="preserve"> </w:t>
      </w:r>
      <w:proofErr w:type="spellStart"/>
      <w:r w:rsidRPr="00E550EC">
        <w:t>sinkron</w:t>
      </w:r>
      <w:proofErr w:type="spellEnd"/>
      <w:r w:rsidRPr="00E550EC">
        <w:t xml:space="preserve"> </w:t>
      </w:r>
      <w:proofErr w:type="spellStart"/>
      <w:r w:rsidRPr="00E550EC">
        <w:t>atau</w:t>
      </w:r>
      <w:proofErr w:type="spellEnd"/>
      <w:r w:rsidRPr="00E550EC">
        <w:t xml:space="preserve"> </w:t>
      </w:r>
      <w:proofErr w:type="spellStart"/>
      <w:r w:rsidRPr="00E550EC">
        <w:t>asinkron</w:t>
      </w:r>
      <w:proofErr w:type="spellEnd"/>
      <w:r>
        <w:t>.</w:t>
      </w:r>
    </w:p>
    <w:p w:rsidR="00E550EC" w:rsidRDefault="00E550EC" w:rsidP="00E550EC">
      <w:pPr>
        <w:pStyle w:val="ListParagraph"/>
        <w:numPr>
          <w:ilvl w:val="0"/>
          <w:numId w:val="1"/>
        </w:numPr>
        <w:tabs>
          <w:tab w:val="center" w:pos="5040"/>
        </w:tabs>
      </w:pPr>
      <w:r w:rsidRPr="00E550EC">
        <w:t>Synchronous</w:t>
      </w:r>
    </w:p>
    <w:p w:rsidR="003D585D" w:rsidRDefault="003D585D" w:rsidP="003D585D">
      <w:pPr>
        <w:pStyle w:val="ListParagraph"/>
        <w:tabs>
          <w:tab w:val="center" w:pos="5040"/>
        </w:tabs>
      </w:pPr>
      <w:proofErr w:type="spellStart"/>
      <w:r>
        <w:t>Klien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>.</w:t>
      </w:r>
    </w:p>
    <w:p w:rsidR="003D585D" w:rsidRDefault="003D585D" w:rsidP="003D585D">
      <w:pPr>
        <w:pStyle w:val="ListParagraph"/>
        <w:tabs>
          <w:tab w:val="center" w:pos="5040"/>
        </w:tabs>
      </w:pPr>
    </w:p>
    <w:p w:rsidR="00E550EC" w:rsidRDefault="003D585D" w:rsidP="003D585D">
      <w:pPr>
        <w:pStyle w:val="ListParagraph"/>
        <w:numPr>
          <w:ilvl w:val="0"/>
          <w:numId w:val="1"/>
        </w:numPr>
        <w:tabs>
          <w:tab w:val="center" w:pos="5040"/>
        </w:tabs>
      </w:pPr>
      <w:r w:rsidRPr="003D585D">
        <w:t>Asynchronous</w:t>
      </w:r>
    </w:p>
    <w:p w:rsidR="00472F4C" w:rsidRDefault="00472F4C" w:rsidP="00472F4C">
      <w:pPr>
        <w:pStyle w:val="ListParagraph"/>
        <w:tabs>
          <w:tab w:val="center" w:pos="5040"/>
        </w:tabs>
      </w:pPr>
      <w:proofErr w:type="spellStart"/>
      <w:r>
        <w:t>Klien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8C7221" w:rsidRDefault="008C7221" w:rsidP="00A86217">
      <w:pPr>
        <w:pStyle w:val="ListParagraph"/>
        <w:tabs>
          <w:tab w:val="center" w:pos="5040"/>
        </w:tabs>
      </w:pPr>
      <w:r>
        <w:rPr>
          <w:noProof/>
        </w:rPr>
        <w:drawing>
          <wp:inline distT="0" distB="0" distL="0" distR="0" wp14:anchorId="61E77D65" wp14:editId="3C9D417C">
            <wp:extent cx="5267325" cy="9734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DD" w:rsidRDefault="00A750DD" w:rsidP="00A750DD">
      <w:pPr>
        <w:pStyle w:val="ListParagraph"/>
        <w:tabs>
          <w:tab w:val="center" w:pos="5040"/>
        </w:tabs>
        <w:rPr>
          <w:noProof/>
        </w:rPr>
      </w:pPr>
      <w:proofErr w:type="spellStart"/>
      <w:r>
        <w:t>Pesan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header (metadata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dipertukarkan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3350DB">
        <w:t>channel</w:t>
      </w:r>
      <w:r>
        <w:t xml:space="preserve">.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287A21">
        <w:t>channel</w:t>
      </w:r>
      <w:r>
        <w:rPr>
          <w:noProof/>
        </w:rPr>
        <w:t xml:space="preserve"> </w:t>
      </w:r>
    </w:p>
    <w:p w:rsidR="00A750DD" w:rsidRDefault="00A750DD" w:rsidP="00A750DD">
      <w:pPr>
        <w:pStyle w:val="ListParagraph"/>
        <w:tabs>
          <w:tab w:val="center" w:pos="5040"/>
        </w:tabs>
        <w:rPr>
          <w:noProof/>
        </w:rPr>
      </w:pPr>
    </w:p>
    <w:p w:rsidR="00D94A4F" w:rsidRDefault="00D94A4F" w:rsidP="00A750DD">
      <w:pPr>
        <w:pStyle w:val="ListParagraph"/>
        <w:tabs>
          <w:tab w:val="center" w:pos="5040"/>
        </w:tabs>
        <w:jc w:val="center"/>
      </w:pPr>
      <w:r>
        <w:rPr>
          <w:noProof/>
        </w:rPr>
        <w:drawing>
          <wp:inline distT="0" distB="0" distL="0" distR="0" wp14:anchorId="08D3741D" wp14:editId="1409A266">
            <wp:extent cx="5353050" cy="3624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DD" w:rsidRDefault="00A750DD" w:rsidP="00D94A4F">
      <w:pPr>
        <w:pStyle w:val="ListParagraph"/>
        <w:tabs>
          <w:tab w:val="center" w:pos="5040"/>
        </w:tabs>
      </w:pPr>
    </w:p>
    <w:p w:rsidR="00A750DD" w:rsidRDefault="00A750DD" w:rsidP="00D94A4F">
      <w:pPr>
        <w:pStyle w:val="ListParagraph"/>
        <w:tabs>
          <w:tab w:val="center" w:pos="5040"/>
        </w:tabs>
      </w:pPr>
    </w:p>
    <w:p w:rsidR="00A750DD" w:rsidRDefault="00D66001" w:rsidP="00D66001">
      <w:pPr>
        <w:pStyle w:val="ListParagraph"/>
        <w:tabs>
          <w:tab w:val="center" w:pos="5040"/>
        </w:tabs>
        <w:jc w:val="center"/>
      </w:pPr>
      <w:r>
        <w:rPr>
          <w:noProof/>
        </w:rPr>
        <w:lastRenderedPageBreak/>
        <w:drawing>
          <wp:inline distT="0" distB="0" distL="0" distR="0" wp14:anchorId="680B9D9F" wp14:editId="07B9466B">
            <wp:extent cx="5495925" cy="37928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01" w:rsidRDefault="00D66001" w:rsidP="00CE4A27">
      <w:pPr>
        <w:pStyle w:val="ListParagraph"/>
        <w:tabs>
          <w:tab w:val="center" w:pos="5040"/>
        </w:tabs>
      </w:pPr>
    </w:p>
    <w:p w:rsidR="00A750DD" w:rsidRDefault="00A750DD" w:rsidP="00D94A4F">
      <w:pPr>
        <w:pStyle w:val="ListParagraph"/>
        <w:tabs>
          <w:tab w:val="center" w:pos="5040"/>
        </w:tabs>
      </w:pPr>
    </w:p>
    <w:p w:rsidR="00D94A4F" w:rsidRDefault="00A750DD" w:rsidP="00D94A4F">
      <w:pPr>
        <w:pStyle w:val="ListParagraph"/>
        <w:tabs>
          <w:tab w:val="center" w:pos="5040"/>
        </w:tabs>
      </w:pPr>
      <w:r w:rsidRPr="00A750DD">
        <w:t>Handling Partial Failure</w:t>
      </w:r>
    </w:p>
    <w:p w:rsidR="00A750DD" w:rsidRDefault="00A750DD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F65DB2" w:rsidRDefault="00F65DB2" w:rsidP="00D94A4F">
      <w:pPr>
        <w:pStyle w:val="ListParagraph"/>
        <w:tabs>
          <w:tab w:val="center" w:pos="5040"/>
        </w:tabs>
      </w:pPr>
    </w:p>
    <w:p w:rsidR="006974EB" w:rsidRDefault="006974EB" w:rsidP="00D94A4F">
      <w:pPr>
        <w:pStyle w:val="ListParagraph"/>
        <w:tabs>
          <w:tab w:val="center" w:pos="5040"/>
        </w:tabs>
      </w:pPr>
    </w:p>
    <w:p w:rsidR="006974EB" w:rsidRDefault="006974EB" w:rsidP="006974EB">
      <w:pPr>
        <w:pStyle w:val="ListParagraph"/>
        <w:tabs>
          <w:tab w:val="center" w:pos="5040"/>
        </w:tabs>
        <w:ind w:hanging="720"/>
      </w:pPr>
      <w:r>
        <w:lastRenderedPageBreak/>
        <w:t>Service discovery</w:t>
      </w:r>
    </w:p>
    <w:p w:rsidR="006974EB" w:rsidRDefault="006974EB" w:rsidP="006974EB">
      <w:pPr>
        <w:pStyle w:val="ListParagraph"/>
        <w:tabs>
          <w:tab w:val="center" w:pos="5040"/>
        </w:tabs>
        <w:ind w:hanging="720"/>
      </w:pPr>
      <w:r>
        <w:tab/>
      </w:r>
      <w:r w:rsidR="00F65DB2">
        <w:rPr>
          <w:noProof/>
        </w:rPr>
        <w:drawing>
          <wp:inline distT="0" distB="0" distL="0" distR="0" wp14:anchorId="7B1A31FC" wp14:editId="1F4B0474">
            <wp:extent cx="4838700" cy="48297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906" cy="48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B2" w:rsidRDefault="00F65DB2" w:rsidP="006974EB">
      <w:pPr>
        <w:pStyle w:val="ListParagraph"/>
        <w:tabs>
          <w:tab w:val="center" w:pos="5040"/>
        </w:tabs>
        <w:ind w:hanging="720"/>
      </w:pPr>
      <w:r w:rsidRPr="00F65DB2">
        <w:lastRenderedPageBreak/>
        <w:t>The Client</w:t>
      </w:r>
      <w:r w:rsidRPr="00F65DB2">
        <w:rPr>
          <w:rFonts w:ascii="Cambria Math" w:hAnsi="Cambria Math" w:cs="Cambria Math"/>
        </w:rPr>
        <w:t>‑</w:t>
      </w:r>
      <w:r w:rsidRPr="00F65DB2">
        <w:t>Side Discovery Pattern</w:t>
      </w:r>
      <w:r>
        <w:rPr>
          <w:noProof/>
        </w:rPr>
        <w:drawing>
          <wp:inline distT="0" distB="0" distL="0" distR="0" wp14:anchorId="64BD7E6E" wp14:editId="12CB72BE">
            <wp:extent cx="4676775" cy="445369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819" cy="44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F0" w:rsidRDefault="00DC4DF0" w:rsidP="006974EB">
      <w:pPr>
        <w:pStyle w:val="ListParagraph"/>
        <w:tabs>
          <w:tab w:val="center" w:pos="5040"/>
        </w:tabs>
        <w:ind w:hanging="720"/>
      </w:pPr>
      <w:r w:rsidRPr="00DC4DF0">
        <w:t>The Server</w:t>
      </w:r>
      <w:r w:rsidRPr="00DC4DF0">
        <w:rPr>
          <w:rFonts w:ascii="Cambria Math" w:hAnsi="Cambria Math" w:cs="Cambria Math"/>
        </w:rPr>
        <w:t>‑</w:t>
      </w:r>
      <w:r w:rsidRPr="00DC4DF0">
        <w:t>Side Discovery Pattern</w:t>
      </w:r>
    </w:p>
    <w:p w:rsidR="00DC4DF0" w:rsidRPr="00F65DB2" w:rsidRDefault="00DC4DF0" w:rsidP="006974EB">
      <w:pPr>
        <w:pStyle w:val="ListParagraph"/>
        <w:tabs>
          <w:tab w:val="center" w:pos="5040"/>
        </w:tabs>
        <w:ind w:hanging="720"/>
      </w:pPr>
      <w:r>
        <w:rPr>
          <w:noProof/>
        </w:rPr>
        <w:lastRenderedPageBreak/>
        <w:drawing>
          <wp:inline distT="0" distB="0" distL="0" distR="0" wp14:anchorId="3A55355F" wp14:editId="41789B82">
            <wp:extent cx="59340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DF0" w:rsidRPr="00F65DB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AFC" w:rsidRDefault="002E7AFC" w:rsidP="00CE4A27">
      <w:pPr>
        <w:spacing w:after="0" w:line="240" w:lineRule="auto"/>
      </w:pPr>
      <w:r>
        <w:separator/>
      </w:r>
    </w:p>
  </w:endnote>
  <w:endnote w:type="continuationSeparator" w:id="0">
    <w:p w:rsidR="002E7AFC" w:rsidRDefault="002E7AFC" w:rsidP="00CE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AFC" w:rsidRDefault="002E7AFC" w:rsidP="00CE4A27">
      <w:pPr>
        <w:spacing w:after="0" w:line="240" w:lineRule="auto"/>
      </w:pPr>
      <w:r>
        <w:separator/>
      </w:r>
    </w:p>
  </w:footnote>
  <w:footnote w:type="continuationSeparator" w:id="0">
    <w:p w:rsidR="002E7AFC" w:rsidRDefault="002E7AFC" w:rsidP="00CE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27" w:rsidRDefault="00CE4A27">
    <w:pPr>
      <w:pStyle w:val="Header"/>
    </w:pPr>
    <w:proofErr w:type="spellStart"/>
    <w:r>
      <w:t>Sumber</w:t>
    </w:r>
    <w:proofErr w:type="spellEnd"/>
    <w:r>
      <w:t xml:space="preserve">: </w:t>
    </w:r>
    <w:hyperlink r:id="rId1" w:history="1">
      <w:r>
        <w:rPr>
          <w:rStyle w:val="Hyperlink"/>
        </w:rPr>
        <w:t>https://www.nginx.com/blog/introduction-to-microservices/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13AFE"/>
    <w:multiLevelType w:val="hybridMultilevel"/>
    <w:tmpl w:val="A78A0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83183C"/>
    <w:multiLevelType w:val="hybridMultilevel"/>
    <w:tmpl w:val="C4C09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4632C"/>
    <w:multiLevelType w:val="hybridMultilevel"/>
    <w:tmpl w:val="D2F47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B861C0"/>
    <w:multiLevelType w:val="hybridMultilevel"/>
    <w:tmpl w:val="8862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30FD1"/>
    <w:multiLevelType w:val="hybridMultilevel"/>
    <w:tmpl w:val="EEAA7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7A197E"/>
    <w:multiLevelType w:val="hybridMultilevel"/>
    <w:tmpl w:val="3DFAE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D25F20"/>
    <w:multiLevelType w:val="hybridMultilevel"/>
    <w:tmpl w:val="53BCA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B16B9D"/>
    <w:multiLevelType w:val="hybridMultilevel"/>
    <w:tmpl w:val="8E2A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05"/>
    <w:rsid w:val="00031411"/>
    <w:rsid w:val="00032338"/>
    <w:rsid w:val="000D35D3"/>
    <w:rsid w:val="00124E73"/>
    <w:rsid w:val="00160EA8"/>
    <w:rsid w:val="0018004E"/>
    <w:rsid w:val="00184FFD"/>
    <w:rsid w:val="001D319D"/>
    <w:rsid w:val="00211A3E"/>
    <w:rsid w:val="00247D60"/>
    <w:rsid w:val="00287A21"/>
    <w:rsid w:val="002A2A32"/>
    <w:rsid w:val="002E7AFC"/>
    <w:rsid w:val="0031622B"/>
    <w:rsid w:val="003350DB"/>
    <w:rsid w:val="00396E3C"/>
    <w:rsid w:val="003C63FD"/>
    <w:rsid w:val="003D585D"/>
    <w:rsid w:val="00470BB9"/>
    <w:rsid w:val="00472F4C"/>
    <w:rsid w:val="004C6A7E"/>
    <w:rsid w:val="004D5BCE"/>
    <w:rsid w:val="00523541"/>
    <w:rsid w:val="00684605"/>
    <w:rsid w:val="006974EB"/>
    <w:rsid w:val="006D6D45"/>
    <w:rsid w:val="008A0F28"/>
    <w:rsid w:val="008B2AFF"/>
    <w:rsid w:val="008C7221"/>
    <w:rsid w:val="00950887"/>
    <w:rsid w:val="009665F8"/>
    <w:rsid w:val="009837C7"/>
    <w:rsid w:val="009B4A52"/>
    <w:rsid w:val="00A750DD"/>
    <w:rsid w:val="00A86217"/>
    <w:rsid w:val="00AB5A05"/>
    <w:rsid w:val="00B0737F"/>
    <w:rsid w:val="00B11E90"/>
    <w:rsid w:val="00B43A3A"/>
    <w:rsid w:val="00B51DA1"/>
    <w:rsid w:val="00B64ADE"/>
    <w:rsid w:val="00BF6298"/>
    <w:rsid w:val="00C75A75"/>
    <w:rsid w:val="00C92C4D"/>
    <w:rsid w:val="00CA06B2"/>
    <w:rsid w:val="00CE4A27"/>
    <w:rsid w:val="00D66001"/>
    <w:rsid w:val="00D94A4F"/>
    <w:rsid w:val="00D9585F"/>
    <w:rsid w:val="00DC00AD"/>
    <w:rsid w:val="00DC4DF0"/>
    <w:rsid w:val="00DD40B8"/>
    <w:rsid w:val="00E550EC"/>
    <w:rsid w:val="00E557DB"/>
    <w:rsid w:val="00EB1588"/>
    <w:rsid w:val="00EC2135"/>
    <w:rsid w:val="00F13AFB"/>
    <w:rsid w:val="00F6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5E123-F8D6-4099-B88B-3A2A95D4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27"/>
  </w:style>
  <w:style w:type="paragraph" w:styleId="Footer">
    <w:name w:val="footer"/>
    <w:basedOn w:val="Normal"/>
    <w:link w:val="FooterChar"/>
    <w:uiPriority w:val="99"/>
    <w:unhideWhenUsed/>
    <w:rsid w:val="00CE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27"/>
  </w:style>
  <w:style w:type="character" w:styleId="Hyperlink">
    <w:name w:val="Hyperlink"/>
    <w:basedOn w:val="DefaultParagraphFont"/>
    <w:uiPriority w:val="99"/>
    <w:semiHidden/>
    <w:unhideWhenUsed/>
    <w:rsid w:val="00CE4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ginx.com/blog/introduction-to-micro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9FBFC-6392-417D-BBB7-6FBA609F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50</cp:revision>
  <dcterms:created xsi:type="dcterms:W3CDTF">2020-08-22T06:29:00Z</dcterms:created>
  <dcterms:modified xsi:type="dcterms:W3CDTF">2020-08-23T12:08:00Z</dcterms:modified>
</cp:coreProperties>
</file>