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SIMO GROUP</w:t>
      </w:r>
    </w:p>
    <w:p w:rsidR="00000000" w:rsidDel="00000000" w:rsidP="00000000" w:rsidRDefault="00000000" w:rsidRPr="00000000" w14:paraId="00000002">
      <w:pPr>
        <w:pStyle w:val="Title"/>
        <w:spacing w:after="160" w:before="560" w:lineRule="auto"/>
        <w:rPr/>
      </w:pPr>
      <w:r w:rsidDel="00000000" w:rsidR="00000000" w:rsidRPr="00000000">
        <w:rPr>
          <w:rtl w:val="0"/>
        </w:rPr>
        <w:t xml:space="preserve">KIVITELEZŐI</w:t>
        <w:br w:type="textWrapping"/>
        <w:t xml:space="preserve">CÉLCSOPORT OLDAL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4"/>
          <w:szCs w:val="24"/>
          <w:u w:val="none"/>
          <w:shd w:fill="auto" w:val="clear"/>
          <w:vertAlign w:val="baseline"/>
          <w:rtl w:val="0"/>
        </w:rPr>
        <w:t xml:space="preserve">Tartalmi és szerkezeti brief a weboldalkészítő csapat számára</w:t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4304d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 CERTAINTY  •  KEVESEBB BIZONYTALANSÁG A HELYSZÍNEN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Az oldal üzleti feladata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kivitelezői aloldal elsődleges célja nem annak bemutatása, hogyan csökkenthető a térelválasztási munkákból eredő kivitelezési, koordinációs és határidőkockázat. A látogatónak gyorsan meg kell értenie: hol keletkezik bizonytalanság, mit lehet előre lezárni, milyen dokumentáció és egyeztetés támogatja a döntést, és mi a következő üzleti lépés.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ELSŐDLEGES CÉLCSOPORT</w:t>
      </w:r>
    </w:p>
    <w:tbl>
      <w:tblPr>
        <w:tblStyle w:val="Table2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Fit-out kivitelezők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Beszerzői és kivitelezési döntéshozók, akik csúszást, helyszíni vitát és koordinációs kockázatot akarnak elkerülni.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Nagy generálkivitelezők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Projektkockázat és alvállalkozói megbízhatóság alapján választanak; kontrollálható, dokumentált rendszerpartnert keresnek.</w:t>
            </w:r>
          </w:p>
        </w:tc>
      </w:tr>
    </w:tbl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ELSŐDLEGES KONVERZIÓ</w:t>
      </w:r>
    </w:p>
    <w:tbl>
      <w:tblPr>
        <w:tblStyle w:val="Table3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Projekt előszűrés / műszaki egyeztetés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Konkrét terv, tenderanyag vagy nyitott műszaki kérdés átbeszélése.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Ajánlatkérés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Projektérett érdeklődő számára rövid, jól kvalifikálható ajánlatkérési út.</w:t>
            </w:r>
          </w:p>
        </w:tc>
      </w:tr>
    </w:tbl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Stratégiai üzenet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430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4304d"/>
          <w:sz w:val="22"/>
          <w:szCs w:val="22"/>
          <w:u w:val="none"/>
          <w:shd w:fill="auto" w:val="clear"/>
          <w:vertAlign w:val="baseline"/>
          <w:rtl w:val="0"/>
        </w:rPr>
        <w:t xml:space="preserve">A helyszíni bizonytalanság nagy része korábban eldől.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SIMO szerepe ezen az oldalon: a kivitelezési bizonytalanságot nem általános „megbízhatósági” állításokkal, hanem rendszerlogikával és bizonyítékokkal csökkenteni - felelősségi pontokkal, beépítési logikával, dokumentációval, gyártási kontrollal és valós kivitelezési tapasztalattal.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01  NYITÓSZEKCIÓ / HERO</w:t>
      </w:r>
    </w:p>
    <w:p w:rsidR="00000000" w:rsidDel="00000000" w:rsidP="00000000" w:rsidRDefault="00000000" w:rsidRPr="00000000" w14:paraId="0000001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A helyszíni bizonytalanság nagy része korábban eldől.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JAVASOLT OLDALSZERKEZET / DESKTOP VÁZ</w:t>
      </w:r>
    </w:p>
    <w:tbl>
      <w:tblPr>
        <w:tblStyle w:val="Table4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BAL OLDAL - COPY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Kis felső sor + H1 + 2 rövid bekezdés + 2 CTA. Mobilon ez kerüljön előre.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JOBB OLDAL - VIZUÁL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Valós kivitelezési helyzet vagy részlet: csatlakozás, beépítés, helyszíni koordináció. Ne általános stock építkezési fotó.</w:t>
            </w:r>
          </w:p>
        </w:tc>
      </w:tr>
    </w:tbl>
    <w:p w:rsidR="00000000" w:rsidDel="00000000" w:rsidP="00000000" w:rsidRDefault="00000000" w:rsidRPr="00000000" w14:paraId="0000001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Kis felső sor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KIVITELEZŐKNEK  /  PROJECT CERTAINTY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H1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Kevesebb nyitott kérdés. Kontrollálhatóbb kivitelezés.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Bevezető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Egy térelválasztási rendszer kockázata ritkán csak a helyszínen kezdődik. Egy nem lezárt csatlakozás, egy bizonytalan felelősségi pont vagy egy későn véglegesített részlet a kivitelezés során már idő-, költség- és koordinációs problémává válhat.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SIMO a specifikációt, a műszaki részleteket, a gyártást és a beépítést egy rendszerként kezeli. A cél: a kritikus kérdéseket minél korábban lezárni, hogy a helyszínen kevesebb legyen a döntési kényszer és kiszámíthatóbb legyen a megvalósítás.</w:t>
      </w:r>
    </w:p>
    <w:tbl>
      <w:tblPr>
        <w:tblStyle w:val="Table5"/>
        <w:tblW w:w="10080.0" w:type="dxa"/>
        <w:jc w:val="left"/>
        <w:tblInd w:w="-115.0" w:type="dxa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4304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Projekt egyeztetése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ff5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18"/>
                <w:szCs w:val="18"/>
                <w:rtl w:val="0"/>
              </w:rPr>
              <w:t xml:space="preserve">Műszaki konzultáció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Mikrocopy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Van terv, tenderkiírás vagy konkrét csomóponti kérdés? Küldje el a rendelkezésre álló anyagokat, és induljunk abból, ami már ismert.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02  KIVITELEZÉSI PROBLÉMÁK</w:t>
      </w:r>
    </w:p>
    <w:p w:rsidR="00000000" w:rsidDel="00000000" w:rsidP="00000000" w:rsidRDefault="00000000" w:rsidRPr="00000000" w14:paraId="0000003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A csúszás sokszor egy korábban nyitva maradt kérdés következménye.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JAVASOLT OLDALSZERKEZET</w:t>
      </w:r>
    </w:p>
    <w:tbl>
      <w:tblPr>
        <w:tblStyle w:val="Table6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BAL OLDAL - PROBLÉMATÉRKÉP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 döntési terület egymásra épülő folyamatként.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JOBB OLDAL - MAGYARÁZAT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Röviden: mi történik, ha az adott pont nincs időben lezárva.</w:t>
            </w:r>
          </w:p>
        </w:tc>
      </w:tr>
    </w:tbl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Számunkra a legfontosabb, hogy a projekt adott állapotában beépíthető-e, összehangolható-e a többi szakággal, és egyértelmű-e, hogy melyik döntés kihez tartozik.</w:t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4304d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Döntési terület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304d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Kivitelezői kérdés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1. Specifikáció</w:t>
            </w:r>
          </w:p>
        </w:tc>
        <w:tc>
          <w:tcPr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Ugyanazt a műszaki eredményt érti-e minden szereplő az ajánlatkérés alatt?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2. Csatlakozások</w:t>
            </w:r>
          </w:p>
        </w:tc>
        <w:tc>
          <w:tcPr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Le vannak-e zárva a mennyezeti, padló-, fal- és egyéb szerkezeti találkozások?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3. Felelősségi pontok</w:t>
            </w:r>
          </w:p>
        </w:tc>
        <w:tc>
          <w:tcPr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Egyértelmű-e, melyik döntés és előkészítő feladat melyik szereplőhöz tartozik?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4. Ütemezés</w:t>
            </w:r>
          </w:p>
        </w:tc>
        <w:tc>
          <w:tcPr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 szükséges döntések, gyártmánytervek és helyszíni készültség időben egymásra épülnek-e?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5. Kivitelezés</w:t>
            </w:r>
          </w:p>
        </w:tc>
        <w:tc>
          <w:tcPr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 helyszín valóban azt az állapotot biztosítja-e, amelyre a beépítési logika készült?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Kiemelő mondat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430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4304d"/>
          <w:sz w:val="22"/>
          <w:szCs w:val="22"/>
          <w:u w:val="none"/>
          <w:shd w:fill="auto" w:val="clear"/>
          <w:vertAlign w:val="baseline"/>
          <w:rtl w:val="0"/>
        </w:rPr>
        <w:t xml:space="preserve">A cél nem az, hogy a helyszínen gyorsabban reagáljunk a bizonytalanságra, hanem hogy kevesebb bizonytalanság jusson el odáig.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03  BEÉPÍTHETŐSÉG</w:t>
      </w:r>
    </w:p>
    <w:p w:rsidR="00000000" w:rsidDel="00000000" w:rsidP="00000000" w:rsidRDefault="00000000" w:rsidRPr="00000000" w14:paraId="0000005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Mielőtt gyártási vagy helyszíni kérdéssé válik.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beépíthetőség nem egyetlen ellenőrzési pont. A rendszer, az épület szerkezetei, a helyszíni készültség és a kapcsolódó szakágak együtt határozzák meg, hogy a tervezett megoldás valóban megvalósítható-e.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TARTALMI BLOKKOK</w:t>
      </w:r>
    </w:p>
    <w:tbl>
      <w:tblPr>
        <w:tblStyle w:val="Table8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Mit kell időben ellenőrizni?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Fogadó szerkezetek és csatlakozások; méretezési alapok; ajtók és szerelvények helyzete; kapcsolódó szakágak; hozzáférés és szerelhetőség; helyszíni készültség.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Mit ad ehhez a SIMO?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Műszaki egyeztetési pontok; elérhető részletrajzok és rendszerinformációk; gyártmánytervi / jóváhagyási logika [pontos belső folyamat validálandó]; projektfüggő beépítési egyeztetés.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0697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Ind w:w="-115.0" w:type="dxa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4304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Beépíthetőség egyeztetése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ff5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18"/>
                <w:szCs w:val="18"/>
                <w:rtl w:val="0"/>
              </w:rPr>
              <w:t xml:space="preserve">Műszaki kérdés küldése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04  KOORDINÁCIÓS FOLYAMAT</w:t>
      </w:r>
    </w:p>
    <w:p w:rsidR="00000000" w:rsidDel="00000000" w:rsidP="00000000" w:rsidRDefault="00000000" w:rsidRPr="00000000" w14:paraId="0000005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Tiszta döntési pontok a tender és a beépítés között.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JAVASOLT OLDALSZERKEZET</w:t>
      </w:r>
    </w:p>
    <w:tbl>
      <w:tblPr>
        <w:tblStyle w:val="Table10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FOLYAMATÁBRA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5-6 egymásra épülő lépés, vizuálisan vízszintes desktopon és függőleges mobilon.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MELLETTE / ALATTA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Minden lépéshez 1 mondat: mit kell lezárni, mielőtt továbbhalad a projekt.</w:t>
            </w:r>
          </w:p>
        </w:tc>
      </w:tr>
    </w:tbl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b w:val="1"/>
          <w:bCs w:val="1"/>
          <w:color w:val="14304d"/>
          <w:rtl w:val="0"/>
        </w:rPr>
        <w:t xml:space="preserve">01 Projektindítás  </w:t>
      </w:r>
      <w:r w:rsidDel="00000000" w:rsidR="00000000" w:rsidRPr="00000000">
        <w:rPr>
          <w:rtl w:val="0"/>
        </w:rPr>
        <w:t xml:space="preserve">A rendelkezésre álló terv, specifikáció és projektfázis közös értelmezése.</w:t>
      </w:r>
    </w:p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b w:val="1"/>
          <w:bCs w:val="1"/>
          <w:color w:val="14304d"/>
          <w:rtl w:val="0"/>
        </w:rPr>
        <w:t xml:space="preserve">02 Nyitott kérdések  </w:t>
      </w:r>
      <w:r w:rsidDel="00000000" w:rsidR="00000000" w:rsidRPr="00000000">
        <w:rPr>
          <w:rtl w:val="0"/>
        </w:rPr>
        <w:t xml:space="preserve">Kritikus csatlakozások, felelősségi pontok és hiányzó döntések azonosítása.</w:t>
      </w:r>
    </w:p>
    <w:p w:rsidR="00000000" w:rsidDel="00000000" w:rsidP="00000000" w:rsidRDefault="00000000" w:rsidRPr="00000000" w14:paraId="00000066">
      <w:pPr>
        <w:spacing w:after="40" w:lineRule="auto"/>
        <w:rPr/>
      </w:pPr>
      <w:r w:rsidDel="00000000" w:rsidR="00000000" w:rsidRPr="00000000">
        <w:rPr>
          <w:b w:val="1"/>
          <w:bCs w:val="1"/>
          <w:color w:val="14304d"/>
          <w:rtl w:val="0"/>
        </w:rPr>
        <w:t xml:space="preserve">03 Műszaki egyeztetés  </w:t>
      </w:r>
      <w:r w:rsidDel="00000000" w:rsidR="00000000" w:rsidRPr="00000000">
        <w:rPr>
          <w:rtl w:val="0"/>
        </w:rPr>
        <w:t xml:space="preserve">A választott rendszer és a projektfeltételek összehangolása.</w:t>
      </w:r>
    </w:p>
    <w:p w:rsidR="00000000" w:rsidDel="00000000" w:rsidP="00000000" w:rsidRDefault="00000000" w:rsidRPr="00000000" w14:paraId="00000067">
      <w:pPr>
        <w:spacing w:after="40" w:lineRule="auto"/>
        <w:rPr/>
      </w:pPr>
      <w:r w:rsidDel="00000000" w:rsidR="00000000" w:rsidRPr="00000000">
        <w:rPr>
          <w:b w:val="1"/>
          <w:bCs w:val="1"/>
          <w:color w:val="14304d"/>
          <w:rtl w:val="0"/>
        </w:rPr>
        <w:t xml:space="preserve">04 Jóváhagyási / gyártási alap  </w:t>
      </w:r>
      <w:r w:rsidDel="00000000" w:rsidR="00000000" w:rsidRPr="00000000">
        <w:rPr>
          <w:rtl w:val="0"/>
        </w:rPr>
        <w:t xml:space="preserve">A gyártáshoz szükséges végleges információk és dokumentumok lezárása. [A pontos SIMO folyamat validálandó.]</w:t>
      </w:r>
    </w:p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b w:val="1"/>
          <w:bCs w:val="1"/>
          <w:color w:val="14304d"/>
          <w:rtl w:val="0"/>
        </w:rPr>
        <w:t xml:space="preserve">05 Helyszíni készültség  </w:t>
      </w:r>
      <w:r w:rsidDel="00000000" w:rsidR="00000000" w:rsidRPr="00000000">
        <w:rPr>
          <w:rtl w:val="0"/>
        </w:rPr>
        <w:t xml:space="preserve">A beépítéshez szükséges fogadó állapot és kapcsolódó szakági feltételek ellenőrzése.</w:t>
      </w:r>
    </w:p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b w:val="1"/>
          <w:bCs w:val="1"/>
          <w:color w:val="14304d"/>
          <w:rtl w:val="0"/>
        </w:rPr>
        <w:t xml:space="preserve">06 Beépítés és átadás  </w:t>
      </w:r>
      <w:r w:rsidDel="00000000" w:rsidR="00000000" w:rsidRPr="00000000">
        <w:rPr>
          <w:rtl w:val="0"/>
        </w:rPr>
        <w:t xml:space="preserve">A dokumentált megoldás következetes helyszíni megvalósítása és a szükséges átadási dokumentáció biztosítása [tényleges kör validálandó].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0697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06971"/>
          <w:sz w:val="18"/>
          <w:szCs w:val="18"/>
          <w:u w:val="none"/>
          <w:shd w:fill="auto" w:val="clear"/>
          <w:vertAlign w:val="baseline"/>
          <w:rtl w:val="0"/>
        </w:rPr>
        <w:t xml:space="preserve">UX-javaslatA folyamatábra egyes pontjai lehetnek kattinthatók, és nyithatnak rövid „mit kell ehhez előkészíteni?” tartalmat. Ez a blokk salesben is használható vizuális egyeztetési eszköz legyen.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05  HATÁRIDŐ ÉS PROJEKTBIZTONSÁG</w:t>
      </w:r>
    </w:p>
    <w:p w:rsidR="00000000" w:rsidDel="00000000" w:rsidP="00000000" w:rsidRDefault="00000000" w:rsidRPr="00000000" w14:paraId="0000007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A határidőt nem egyetlen szállítási dátum védi.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térelválasztási munkák ütemezése több függő döntésből áll. Ha a specifikáció, a jóváhagyás, a gyártási alap vagy a helyszíni készültség nincs időben lezárva, a kockázat egyszerűen továbbhalad a következő projektfázisba.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HÁROM PROJEKTBIZTONSÁGI RÉTEG</w:t>
      </w:r>
    </w:p>
    <w:tbl>
      <w:tblPr>
        <w:tblStyle w:val="Table11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Előkészítés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kritikus műszaki kérdések és felelősségi pontok azonosítása a gyártás előtt.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Koordináció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SIMO munkarészének összehangolása a kapcsolódó szerkezetekkel, szakágakkal és projektütemmel.</w:t>
            </w:r>
          </w:p>
        </w:tc>
      </w:tr>
    </w:tbl>
    <w:p w:rsidR="00000000" w:rsidDel="00000000" w:rsidP="00000000" w:rsidRDefault="00000000" w:rsidRPr="00000000" w14:paraId="0000007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65.0" w:type="dxa"/>
        <w:jc w:val="center"/>
        <w:tblLayout w:type="fixed"/>
        <w:tblLook w:val="0400"/>
      </w:tblPr>
      <w:tblGrid>
        <w:gridCol w:w="4830"/>
        <w:gridCol w:w="4935"/>
        <w:tblGridChange w:id="0">
          <w:tblGrid>
            <w:gridCol w:w="4830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Gyártási kontroll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 jóváhagyott műszaki alap következetes továbbvitele a gyártásba. A konkrét kapacitás- és minőségbiztosítási proof pointokat [ide szükséges konkrét adat] alapján kell publikálni.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Helyszíni megvalósítás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Valós kivitelezési tapasztalat és dokumentált beépítési logika. Konkrét határidő-, hibaarány- vagy kapacitásállítás csak validált adattal jelenjen meg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Javasolt proof point sáv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highlight w:val="yellow"/>
          <w:u w:val="none"/>
          <w:vertAlign w:val="baseline"/>
          <w:rtl w:val="0"/>
        </w:rPr>
        <w:t xml:space="preserve">yártási kapacitás vagy technológiai proof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highlight w:val="yellow"/>
          <w:u w:val="none"/>
          <w:vertAlign w:val="baseline"/>
          <w:rtl w:val="0"/>
        </w:rPr>
        <w:t xml:space="preserve">Minőségbiztosítási folyamat / ellenőrzési pont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highlight w:val="yellow"/>
          <w:u w:val="none"/>
          <w:vertAlign w:val="baseline"/>
          <w:rtl w:val="0"/>
        </w:rPr>
        <w:t xml:space="preserve">Kivitelezési országok / projektmennyiség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highlight w:val="yellow"/>
          <w:u w:val="none"/>
          <w:vertAlign w:val="baseline"/>
          <w:rtl w:val="0"/>
        </w:rPr>
        <w:t xml:space="preserve">Átlagos válaszidő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06  KIVITELEZŐI REFERENCIÁK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366f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JAVASOLT OLDALSZERKEZET</w:t>
      </w:r>
    </w:p>
    <w:tbl>
      <w:tblPr>
        <w:tblStyle w:val="Table13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3 REFERENCIAKÁRTYA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Nagy projektkép + projekt neve + kivitelezői kihívás + SIMO megoldási logika + releváns proof point.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Összes referencia / Hasonló projekt egyeztetése</w:t>
            </w:r>
          </w:p>
        </w:tc>
      </w:tr>
    </w:tbl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Referencia #1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[Projekt neve / helyszín #1]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[Kivitelezői kihívás: pl. koordináció / ütemezés / csatlakozási komplexitás - valós projekt alapján]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[Mit kellett előre lezárni?]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[Milyen megoldási logikát alkalmazott a SIMO?]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[Konkrét, publikálható eredmény / proof point]</w:t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Referencia #2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[Projekt neve / helyszín #2]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[Kivitelezői kihívás: pl. koordináció / ütemezés / csatlakozási komplexitás - valós projekt alapján]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[Mit kellett előre lezárni?]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[Milyen megoldási logikát alkalmazott a SIMO?]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[Konkrét, publikálható eredmény / proof point]</w:t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Referencia #3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[Projekt neve / helyszín #3]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[Kivitelezői kihívás: pl. koordináció / ütemezés / csatlakozási komplexitás - valós projekt alapján]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[Mit kellett előre lezárni?]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[Milyen megoldási logikát alkalmazott a SIMO?]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[Konkrét, publikálható eredmény / proof point]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0697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06971"/>
          <w:sz w:val="18"/>
          <w:szCs w:val="18"/>
          <w:u w:val="none"/>
          <w:shd w:fill="auto" w:val="clear"/>
          <w:vertAlign w:val="baseline"/>
          <w:rtl w:val="0"/>
        </w:rPr>
        <w:t xml:space="preserve">Tartalmi szabályA referencia ne „szép projekt” blokk legyen. Minden esetben legyen egyértelmű a kivitelező számára releváns probléma -&gt; döntés -&gt; megoldás -&gt; eredmény lánc.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07  „MIT VIGYÉL TOVÁBB A CSAPATODNAK?” BLOKK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 kivitelezői aloldal adjon egy könnyen továbbküldhető, 1-2 oldalas projektbiztonsági ellenőrzőlapot. A cél, hogy a projektvezető, beszerzés, műszaki előkészítés és helyszíni csapat ugyanazokat a nyitott kérdéseket lássa.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4304d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4304d"/>
          <w:sz w:val="22"/>
          <w:szCs w:val="22"/>
          <w:highlight w:val="yellow"/>
          <w:u w:val="none"/>
          <w:vertAlign w:val="baseline"/>
          <w:rtl w:val="0"/>
        </w:rPr>
        <w:t xml:space="preserve">„Project</w:t>
      </w:r>
      <w:r w:rsidDel="00000000" w:rsidR="00000000" w:rsidRPr="00000000">
        <w:rPr>
          <w:b w:val="1"/>
          <w:bCs w:val="1"/>
          <w:color w:val="14304d"/>
          <w:sz w:val="22"/>
          <w:szCs w:val="22"/>
          <w:highlight w:val="yellow"/>
          <w:rtl w:val="0"/>
        </w:rPr>
        <w:t xml:space="preserve">biztonségi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4304d"/>
          <w:sz w:val="22"/>
          <w:szCs w:val="22"/>
          <w:highlight w:val="yellow"/>
          <w:u w:val="none"/>
          <w:vertAlign w:val="baseline"/>
          <w:rtl w:val="0"/>
        </w:rPr>
        <w:t xml:space="preserve"> Checklist - térelválasztási munkákhoz”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1. Specifikáció: pontosan ugyanazt a műszaki eredményt árazza-e minden ajánlattevő?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2. Csatlakozások: mely szerkezeti és szakági találkozások nincsenek még lezárva?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3. Felelősségek: melyik döntés kihez tartozik, és ki adja hozzá az inputot?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4. Jóváhagyások: mely dokumentum vagy döntés szükséges a gyártási alap lezárásához?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5. Ütemezés: mely döntésnek mikorra kell megszületnie, hogy ne tolódjon a következő fázis?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6. Helyszíni készültség: milyen fogadó állapot szükséges a beépítéshez?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7. Nyitott kockázatok: mi az, ami még bizonytalan, és mi a következő konkrét lépés?</w:t>
      </w:r>
    </w:p>
    <w:tbl>
      <w:tblPr>
        <w:tblStyle w:val="Table14"/>
        <w:tblW w:w="10080.0" w:type="dxa"/>
        <w:jc w:val="left"/>
        <w:tblInd w:w="-115.0" w:type="dxa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4304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Checklist letöltése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ff5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18"/>
                <w:szCs w:val="18"/>
                <w:rtl w:val="0"/>
              </w:rPr>
              <w:t xml:space="preserve">Projekt előszűrés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08  MŰSZAKI DOKUMENTÁCIÓK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kivitelezői dokumentációs blokk ne általános PDF-archívum legyen. A cél, hogy a tender, műszaki egyeztetés és helyszíni előkészítés során szükséges anyagok gyorsan megtalálhatók legyenek.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JAVASOLT KATEGÓRIÁK</w:t>
      </w:r>
    </w:p>
    <w:tbl>
      <w:tblPr>
        <w:tblStyle w:val="Table15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Tender és előkészítés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Rendszerbemutatók; műszaki adatlapok; tendersegédlet; specifikációs információ; teljesítménydokumentumok.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Kivitelezés és koordináció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Részletrajzok / csomópontok; szerelési / beépítési információk; felelősségi / előkészítési checklist; átadási információk.</w:t>
            </w:r>
          </w:p>
        </w:tc>
      </w:tr>
    </w:tbl>
    <w:p w:rsidR="00000000" w:rsidDel="00000000" w:rsidP="00000000" w:rsidRDefault="00000000" w:rsidRPr="00000000" w14:paraId="000000C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Kiemelt dokumentumok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Ind w:w="-115.0" w:type="dxa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4304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Kivitelezői dokumentációk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ff5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18"/>
                <w:szCs w:val="18"/>
                <w:rtl w:val="0"/>
              </w:rPr>
              <w:t xml:space="preserve">Dokumentáció kérése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09  KAPCSOLAT / AJÁNLATKÉRÉS</w:t>
      </w:r>
    </w:p>
    <w:p w:rsidR="00000000" w:rsidDel="00000000" w:rsidP="00000000" w:rsidRDefault="00000000" w:rsidRPr="00000000" w14:paraId="000000C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Ha van konkrét projekt, induljunk a nyitott kérdésekkel.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 záró konverziós blokk különítse el a projektérett ajánlatkérést és a korábbi fázisú műszaki egyeztetést. A kivitelezőnek ne kelljen általános kapcsolatfelvételi űrlapból kitalálnia, melyik út való neki.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KÉT BELÉPÉSI ÚT</w:t>
      </w:r>
    </w:p>
    <w:tbl>
      <w:tblPr>
        <w:tblStyle w:val="Table17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Van konkrét tender / projekt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Terv, kiírás, mennyiség vagy műszaki tartalom alapján szeretnék ajánlatot vagy projekt-egyeztetést.</w:t>
            </w:r>
          </w:p>
        </w:tc>
        <w:tc>
          <w:tcPr>
            <w:shd w:fill="f6f8fa" w:val="clear"/>
            <w:tcMar>
              <w:top w:w="180.0" w:type="dxa"/>
              <w:bottom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22"/>
                <w:szCs w:val="22"/>
                <w:rtl w:val="0"/>
              </w:rPr>
              <w:t xml:space="preserve">Még nyitott műszaki kérdések vannak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Beépíthetőségről, csatlakozásról, felelősségi pontról vagy ütemezési kockázatról szeretnék egyeztetni.</w:t>
            </w:r>
          </w:p>
        </w:tc>
      </w:tr>
    </w:tbl>
    <w:p w:rsidR="00000000" w:rsidDel="00000000" w:rsidP="00000000" w:rsidRDefault="00000000" w:rsidRPr="00000000" w14:paraId="000000D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Ind w:w="-115.0" w:type="dxa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4304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Ajánlatkérés / projekt feltöltése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ff5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304d"/>
                <w:sz w:val="18"/>
                <w:szCs w:val="18"/>
                <w:rtl w:val="0"/>
              </w:rPr>
              <w:t xml:space="preserve">Műszaki egyeztetés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Űrlapmezők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Név*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Cég*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E-mail*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Telefonszám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Projekt neve / helyszíne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Projektfázis: tender / műszaki előkészítés / kivitelezés / egyéb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Tervezett kivitelezési időszak [ha releváns]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Milyen rendszer / munkarész érintett? [terméklista validálandó]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Mi a fő nyitott kérdés?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Dokumentumfeltöltés: alaprajz / kiírás / részlet / egyéb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6f9e"/>
          <w:sz w:val="18"/>
          <w:szCs w:val="18"/>
          <w:u w:val="none"/>
          <w:shd w:fill="auto" w:val="clear"/>
          <w:vertAlign w:val="baseline"/>
          <w:rtl w:val="0"/>
        </w:rPr>
        <w:t xml:space="preserve">10  IMPLEMENTÁCIÓS BRIEF</w:t>
      </w:r>
    </w:p>
    <w:p w:rsidR="00000000" w:rsidDel="00000000" w:rsidP="00000000" w:rsidRDefault="00000000" w:rsidRPr="00000000" w14:paraId="000000E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Mit kell a weboldalkészítő csapatnak megépítenie?</w:t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Ajánlott oldalív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Hero - projektbiztonsági pozicionálás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Kivitelezési problématérkép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Beépíthetőség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Koordinációs folyamat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Határidő és projektbiztonság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3 releváns kivitelezői referencia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„Mit vigyél tovább a csapatodnak?” / Project Certainty Checklist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Műszaki dokumentációk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Kapcsolat / ajánlatkérés</w:t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CTA-hierarchia</w:t>
      </w:r>
    </w:p>
    <w:tbl>
      <w:tblPr>
        <w:tblStyle w:val="Table19"/>
        <w:tblW w:w="10080.0" w:type="dxa"/>
        <w:jc w:val="center"/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14304d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Szint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304d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304d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Szerep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Elsődleges</w:t>
            </w:r>
          </w:p>
        </w:tc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Projekt egyeztetése / Ajánlatkérés</w:t>
            </w:r>
          </w:p>
        </w:tc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Projektérett kivitelezői érdeklődés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Másodlagos</w:t>
            </w:r>
          </w:p>
        </w:tc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Műszaki egyeztetés</w:t>
            </w:r>
          </w:p>
        </w:tc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Korábbi fázisú kockázatcsökkentés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Támogató</w:t>
            </w:r>
          </w:p>
        </w:tc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Kivitelezői dokumentációk / Checklist</w:t>
            </w:r>
          </w:p>
        </w:tc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Önálló információgyűjtés, nurturing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UX / design irány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A vizuális világ legyen műszaki, tiszta és prémium; kevés dekoratív elem, sok negatív tér.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A kivitelezési témáknál használjunk valós részletfotót, szerelési helyzetet, tervrészletet vagy sematikus folyamatábrát.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Ne legyen túlzsúfolt infografika. Egy képernyőn egyetlen döntési logika legyen.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Mobilon a folyamatábrák függőlegesek legyenek, a CTA-k könnyen elérhetők.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A dokumentációs blokk legyen szűrhető: dokumentumtípus / rendszer / felhasználási helyzet szerint, ha a CMS és a tartalomkészlet ezt támogatja.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A referencia-kártyákon a projektkép mellett mindig jelenjen meg a kivitelezői probléma és a megoldás röviden.</w:t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Mérési pontok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Projekt egyeztetése CTA kattintás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Műszaki konzultáció CTA kattintás és sikeres foglalás / beküldés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Ajánlatkérő űrlap indítás és beküldés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Dokumentációletöltések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biztonsági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Checklist letöltés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Referenciaoldal átkattintás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Dokumentumfeltöltással érkező SQL / opportunity arány - CRM-ben mérendő</w:t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SEO / tartalmi fókusz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végleges kulcsszókutatás külön feladat, de az oldal szemantikájában természetesen jelenjen meg: térelválasztó kivitelezés, üvegfal kivitelezés, mobilfal kivitelezés, műszaki egyeztetés, beépíthetőség, generálkivitelezői / fit-out projekt, kivitelezési koordináció. A copy ne kulcsszóhalmozásból, hanem projektproblémából induljon ki.</w:t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Élesítés előtt szükséges inputok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3 publikálható, kivitelezői szempontból erős referencia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Jóváhagyott gyártási / minőségbiztosítási proof pointok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Pontos dokumentációs lista és publikálható fájlok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Valós szolgáltatási kör: felmérés, műszaki támogatás, gyártmányterv, helyszíni egyeztetés, átadás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Kapacitás- és határidőállítások, ha kommunikálni akarjuk őket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Kapcsolattartó / sales routing és vállalható válaszadási SLA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82c30"/>
          <w:sz w:val="20"/>
          <w:szCs w:val="20"/>
          <w:u w:val="none"/>
          <w:shd w:fill="auto" w:val="clear"/>
          <w:vertAlign w:val="baseline"/>
          <w:rtl w:val="0"/>
        </w:rPr>
        <w:t xml:space="preserve">Termékkategóriák és űrlapválasztók végleges listája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366f9e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KÖZPONTI OLDALÜZENET: KEVESEBB BIZONYTALANSÁG A PROJEKTBEN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0697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36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82c3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06971"/>
        <w:sz w:val="16"/>
        <w:szCs w:val="16"/>
        <w:u w:val="none"/>
        <w:shd w:fill="auto" w:val="clear"/>
        <w:vertAlign w:val="baseline"/>
        <w:rtl w:val="0"/>
      </w:rPr>
      <w:t xml:space="preserve">SIMO GROUP | WEBSITE BRIEF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366f9e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366f9e"/>
        <w:sz w:val="18"/>
        <w:szCs w:val="18"/>
        <w:u w:val="none"/>
        <w:shd w:fill="auto" w:val="clear"/>
        <w:vertAlign w:val="baseline"/>
        <w:rtl w:val="0"/>
      </w:rPr>
      <w:t xml:space="preserve">SIMO GROUP  /  KIVITELEZŐI CÉLCSOPORT OLDAL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82c30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rFonts w:ascii="Play" w:cs="Play" w:eastAsia="Play" w:hAnsi="Play"/>
      <w:b w:val="1"/>
      <w:bCs w:val="1"/>
      <w:color w:val="14304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Play" w:cs="Play" w:eastAsia="Play" w:hAnsi="Play"/>
      <w:b w:val="1"/>
      <w:bCs w:val="1"/>
      <w:color w:val="14304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Rule="auto"/>
    </w:pPr>
    <w:rPr>
      <w:rFonts w:ascii="Play" w:cs="Play" w:eastAsia="Play" w:hAnsi="Play"/>
      <w:b w:val="1"/>
      <w:bCs w:val="1"/>
      <w:color w:val="14304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4304d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Eyebrow" w:customStyle="1">
    <w:name w:val="Eyebrow"/>
    <w:rPr>
      <w:rFonts w:ascii="Aptos" w:hAnsi="Aptos"/>
      <w:b w:val="1"/>
      <w:color w:val="366f9e"/>
      <w:sz w:val="18"/>
    </w:rPr>
  </w:style>
  <w:style w:type="paragraph" w:styleId="Deck" w:customStyle="1">
    <w:name w:val="Deck"/>
    <w:rPr>
      <w:rFonts w:ascii="Aptos" w:hAnsi="Aptos"/>
      <w:b w:val="0"/>
      <w:color w:val="282c30"/>
      <w:sz w:val="24"/>
    </w:rPr>
  </w:style>
  <w:style w:type="paragraph" w:styleId="Note" w:customStyle="1">
    <w:name w:val="Note"/>
    <w:rPr>
      <w:rFonts w:ascii="Aptos" w:hAnsi="Aptos"/>
      <w:b w:val="0"/>
      <w:color w:val="606971"/>
      <w:sz w:val="18"/>
    </w:rPr>
  </w:style>
  <w:style w:type="paragraph" w:styleId="Callout" w:customStyle="1">
    <w:name w:val="Callout"/>
    <w:rPr>
      <w:rFonts w:ascii="Aptos" w:hAnsi="Aptos"/>
      <w:b w:val="1"/>
      <w:color w:val="14304d"/>
      <w:sz w:val="2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sdugedxtEEBrAGUKlnro/tbkw==">CgMxLjA4AHIhMVYtd1B1ZlNyZnB1QlpWRzlPb2hsdVk3TjktWVh4NGQ1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SIMO GROUP</dc:creator>
</cp:coreProperties>
</file>