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Ferrara</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2352426</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Assessed Exercise 1 Report</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 am submitting completely adheres to the specification and there are no known deficiencies. The specification does not specify whether after entering no input the second dialog box the application should show an error message like it does for invalid input, or exit like the first dialog box. This implementation exits.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that transactions should not need more than ten digits to be represented so that they neatly fit inside the GUI</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the name of the wine is no more than fifteen characters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that price and quantity can be represented in 5 digits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that all numerical data can be fit in an int and a double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that rounding to the nearest pence is acceptable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have assumed that the company never pays people to try its wine</w:t>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1133475"/>
            <wp:effectExtent b="0" l="0" r="0" t="0"/>
            <wp:docPr descr="1.png" id="8" name="image16.png"/>
            <a:graphic>
              <a:graphicData uri="http://schemas.openxmlformats.org/drawingml/2006/picture">
                <pic:pic>
                  <pic:nvPicPr>
                    <pic:cNvPr descr="1.png" id="0" name="image16.png"/>
                    <pic:cNvPicPr preferRelativeResize="0"/>
                  </pic:nvPicPr>
                  <pic:blipFill>
                    <a:blip r:embed="rId5"/>
                    <a:srcRect b="0" l="0" r="0" t="0"/>
                    <a:stretch>
                      <a:fillRect/>
                    </a:stretch>
                  </pic:blipFill>
                  <pic:spPr>
                    <a:xfrm>
                      <a:off x="0" y="0"/>
                      <a:ext cx="2905125" cy="11334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67050" cy="1162050"/>
            <wp:effectExtent b="0" l="0" r="0" t="0"/>
            <wp:docPr descr="2.png" id="3" name="image9.png"/>
            <a:graphic>
              <a:graphicData uri="http://schemas.openxmlformats.org/drawingml/2006/picture">
                <pic:pic>
                  <pic:nvPicPr>
                    <pic:cNvPr descr="2.png" id="0" name="image9.png"/>
                    <pic:cNvPicPr preferRelativeResize="0"/>
                  </pic:nvPicPr>
                  <pic:blipFill>
                    <a:blip r:embed="rId6"/>
                    <a:srcRect b="0" l="0" r="0" t="0"/>
                    <a:stretch>
                      <a:fillRect/>
                    </a:stretch>
                  </pic:blipFill>
                  <pic:spPr>
                    <a:xfrm>
                      <a:off x="0" y="0"/>
                      <a:ext cx="3067050" cy="11620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8075" cy="1162050"/>
            <wp:effectExtent b="0" l="0" r="0" t="0"/>
            <wp:docPr descr="3.png" id="6" name="image13.png"/>
            <a:graphic>
              <a:graphicData uri="http://schemas.openxmlformats.org/drawingml/2006/picture">
                <pic:pic>
                  <pic:nvPicPr>
                    <pic:cNvPr descr="3.png" id="0" name="image13.png"/>
                    <pic:cNvPicPr preferRelativeResize="0"/>
                  </pic:nvPicPr>
                  <pic:blipFill>
                    <a:blip r:embed="rId7"/>
                    <a:srcRect b="0" l="0" r="0" t="0"/>
                    <a:stretch>
                      <a:fillRect/>
                    </a:stretch>
                  </pic:blipFill>
                  <pic:spPr>
                    <a:xfrm>
                      <a:off x="0" y="0"/>
                      <a:ext cx="3648075" cy="11620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1225"/>
            <wp:effectExtent b="0" l="0" r="0" t="0"/>
            <wp:docPr descr="4.png" id="4" name="image11.png"/>
            <a:graphic>
              <a:graphicData uri="http://schemas.openxmlformats.org/drawingml/2006/picture">
                <pic:pic>
                  <pic:nvPicPr>
                    <pic:cNvPr descr="4.png" id="0" name="image11.png"/>
                    <pic:cNvPicPr preferRelativeResize="0"/>
                  </pic:nvPicPr>
                  <pic:blipFill>
                    <a:blip r:embed="rId8"/>
                    <a:srcRect b="0" l="0" r="0" t="0"/>
                    <a:stretch>
                      <a:fillRect/>
                    </a:stretch>
                  </pic:blipFill>
                  <pic:spPr>
                    <a:xfrm>
                      <a:off x="0" y="0"/>
                      <a:ext cx="5734050" cy="21812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1225"/>
            <wp:effectExtent b="0" l="0" r="0" t="0"/>
            <wp:docPr descr="5.png" id="1" name="image7.png"/>
            <a:graphic>
              <a:graphicData uri="http://schemas.openxmlformats.org/drawingml/2006/picture">
                <pic:pic>
                  <pic:nvPicPr>
                    <pic:cNvPr descr="5.png" id="0" name="image7.png"/>
                    <pic:cNvPicPr preferRelativeResize="0"/>
                  </pic:nvPicPr>
                  <pic:blipFill>
                    <a:blip r:embed="rId9"/>
                    <a:srcRect b="0" l="0" r="0" t="0"/>
                    <a:stretch>
                      <a:fillRect/>
                    </a:stretch>
                  </pic:blipFill>
                  <pic:spPr>
                    <a:xfrm>
                      <a:off x="0" y="0"/>
                      <a:ext cx="5734050" cy="21812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1225"/>
            <wp:effectExtent b="0" l="0" r="0" t="0"/>
            <wp:docPr descr="8.png" id="2" name="image8.png"/>
            <a:graphic>
              <a:graphicData uri="http://schemas.openxmlformats.org/drawingml/2006/picture">
                <pic:pic>
                  <pic:nvPicPr>
                    <pic:cNvPr descr="8.png" id="0" name="image8.png"/>
                    <pic:cNvPicPr preferRelativeResize="0"/>
                  </pic:nvPicPr>
                  <pic:blipFill>
                    <a:blip r:embed="rId10"/>
                    <a:srcRect b="0" l="0" r="0" t="0"/>
                    <a:stretch>
                      <a:fillRect/>
                    </a:stretch>
                  </pic:blipFill>
                  <pic:spPr>
                    <a:xfrm>
                      <a:off x="0" y="0"/>
                      <a:ext cx="5734050" cy="21812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81225"/>
            <wp:effectExtent b="0" l="0" r="0" t="0"/>
            <wp:docPr descr="9.png" id="7" name="image15.png"/>
            <a:graphic>
              <a:graphicData uri="http://schemas.openxmlformats.org/drawingml/2006/picture">
                <pic:pic>
                  <pic:nvPicPr>
                    <pic:cNvPr descr="9.png" id="0" name="image15.png"/>
                    <pic:cNvPicPr preferRelativeResize="0"/>
                  </pic:nvPicPr>
                  <pic:blipFill>
                    <a:blip r:embed="rId11"/>
                    <a:srcRect b="0" l="0" r="0" t="0"/>
                    <a:stretch>
                      <a:fillRect/>
                    </a:stretch>
                  </pic:blipFill>
                  <pic:spPr>
                    <a:xfrm>
                      <a:off x="0" y="0"/>
                      <a:ext cx="5734050" cy="21812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14600" cy="1133475"/>
            <wp:effectExtent b="0" l="0" r="0" t="0"/>
            <wp:docPr descr="7.png" id="5" name="image12.png"/>
            <a:graphic>
              <a:graphicData uri="http://schemas.openxmlformats.org/drawingml/2006/picture">
                <pic:pic>
                  <pic:nvPicPr>
                    <pic:cNvPr descr="7.png" id="0" name="image12.png"/>
                    <pic:cNvPicPr preferRelativeResize="0"/>
                  </pic:nvPicPr>
                  <pic:blipFill>
                    <a:blip r:embed="rId12"/>
                    <a:srcRect b="0" l="0" r="0" t="0"/>
                    <a:stretch>
                      <a:fillRect/>
                    </a:stretch>
                  </pic:blipFill>
                  <pic:spPr>
                    <a:xfrm>
                      <a:off x="0" y="0"/>
                      <a:ext cx="2514600" cy="11334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0" w:right="0" w:hanging="54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720"/>
    </w:pPr>
    <w:rPr>
      <w:b w:val="1"/>
      <w:sz w:val="36"/>
      <w:szCs w:val="36"/>
    </w:rPr>
  </w:style>
  <w:style w:type="paragraph" w:styleId="Heading2">
    <w:name w:val="heading 2"/>
    <w:basedOn w:val="Normal"/>
    <w:next w:val="Normal"/>
    <w:pPr/>
    <w:rPr>
      <w:b w:val="1"/>
      <w:sz w:val="28"/>
      <w:szCs w:val="28"/>
    </w:rPr>
  </w:style>
  <w:style w:type="paragraph" w:styleId="Heading3">
    <w:name w:val="heading 3"/>
    <w:basedOn w:val="Normal"/>
    <w:next w:val="Normal"/>
    <w:pPr>
      <w:spacing w:after="80" w:before="280" w:lineRule="auto"/>
      <w:ind w:left="0"/>
    </w:pPr>
    <w:rPr>
      <w:b w:val="1"/>
      <w:i w:val="1"/>
      <w:sz w:val="26"/>
      <w:szCs w:val="26"/>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jc w:val="center"/>
    </w:pPr>
    <w:rPr>
      <w:b w:val="1"/>
      <w:sz w:val="30"/>
      <w:szCs w:val="30"/>
    </w:rPr>
  </w:style>
  <w:style w:type="paragraph" w:styleId="Subtitle">
    <w:name w:val="Subtitle"/>
    <w:basedOn w:val="Normal"/>
    <w:next w:val="Normal"/>
    <w:pPr>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8.png"/><Relationship Id="rId12" Type="http://schemas.openxmlformats.org/officeDocument/2006/relationships/image" Target="media/image12.png"/><Relationship Id="rId9" Type="http://schemas.openxmlformats.org/officeDocument/2006/relationships/image" Target="media/image7.png"/><Relationship Id="rId5" Type="http://schemas.openxmlformats.org/officeDocument/2006/relationships/image" Target="media/image16.png"/><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1.png"/></Relationships>
</file>