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jc w:val="left"/>
        <w:rPr>
          <w:b/>
          <w:bCs/>
          <w:sz w:val="48"/>
          <w:szCs w:val="48"/>
        </w:rPr>
      </w:pPr>
      <w:bookmarkStart w:id="0" w:name="_hlk71h66jcdh" w:colFirst="0" w:colLast="0"/>
      <w:bookmarkEnd w:id="0"/>
    </w:p>
    <w:p w14:paraId="00000002">
      <w:pPr>
        <w:pStyle w:val="3"/>
        <w:keepNext w:val="0"/>
        <w:keepLines w:val="0"/>
        <w:spacing w:after="80"/>
        <w:jc w:val="center"/>
        <w:rPr>
          <w:b/>
          <w:bCs/>
        </w:rPr>
      </w:pPr>
      <w:bookmarkStart w:id="1" w:name="_lklebun3pm8v" w:colFirst="0" w:colLast="0"/>
      <w:bookmarkEnd w:id="1"/>
    </w:p>
    <w:p w14:paraId="00000003">
      <w:pPr>
        <w:pStyle w:val="3"/>
        <w:keepNext w:val="0"/>
        <w:keepLines w:val="0"/>
        <w:spacing w:after="80"/>
        <w:jc w:val="center"/>
        <w:rPr>
          <w:b/>
          <w:bCs/>
        </w:rPr>
      </w:pPr>
      <w:bookmarkStart w:id="2" w:name="_xdpsnumlkkif" w:colFirst="0" w:colLast="0"/>
      <w:bookmarkEnd w:id="2"/>
    </w:p>
    <w:p w14:paraId="00000004">
      <w:pPr>
        <w:pStyle w:val="3"/>
        <w:keepNext w:val="0"/>
        <w:keepLines w:val="0"/>
        <w:spacing w:after="80"/>
        <w:jc w:val="center"/>
        <w:rPr>
          <w:b/>
          <w:bCs/>
        </w:rPr>
      </w:pPr>
      <w:bookmarkStart w:id="3" w:name="_fzj8nph3njg" w:colFirst="0" w:colLast="0"/>
      <w:bookmarkEnd w:id="3"/>
    </w:p>
    <w:p w14:paraId="00000005">
      <w:pPr>
        <w:pStyle w:val="3"/>
        <w:keepNext w:val="0"/>
        <w:keepLines w:val="0"/>
        <w:spacing w:after="80"/>
        <w:jc w:val="center"/>
        <w:rPr>
          <w:b/>
          <w:bCs/>
        </w:rPr>
      </w:pPr>
      <w:bookmarkStart w:id="4" w:name="_ndg0hxwutt34" w:colFirst="0" w:colLast="0"/>
      <w:bookmarkEnd w:id="4"/>
      <w:r>
        <w:rPr>
          <w:b/>
          <w:bCs/>
          <w:rtl w:val="0"/>
        </w:rPr>
        <w:t>Faculty of Computing</w:t>
      </w:r>
    </w:p>
    <w:p w14:paraId="00000006">
      <w:pPr>
        <w:jc w:val="center"/>
        <w:rPr>
          <w:rFonts w:hint="default"/>
          <w:b/>
          <w:bCs/>
          <w:sz w:val="32"/>
          <w:szCs w:val="32"/>
          <w:lang w:val="en-US"/>
        </w:rPr>
      </w:pPr>
      <w:r>
        <w:rPr>
          <w:b/>
          <w:bCs/>
          <w:sz w:val="32"/>
          <w:szCs w:val="32"/>
          <w:rtl w:val="0"/>
        </w:rPr>
        <w:t>Class: BSCS-202</w:t>
      </w:r>
      <w:r>
        <w:rPr>
          <w:rFonts w:hint="default"/>
          <w:b/>
          <w:bCs/>
          <w:sz w:val="32"/>
          <w:szCs w:val="32"/>
          <w:rtl w:val="0"/>
          <w:lang w:val="en-US"/>
        </w:rPr>
        <w:t>5</w:t>
      </w:r>
    </w:p>
    <w:p w14:paraId="00000007">
      <w:pPr>
        <w:jc w:val="center"/>
        <w:rPr>
          <w:rFonts w:hint="default"/>
          <w:b/>
          <w:bCs/>
          <w:sz w:val="32"/>
          <w:szCs w:val="32"/>
          <w:lang w:val="en-US"/>
        </w:rPr>
      </w:pPr>
      <w:r>
        <w:rPr>
          <w:b/>
          <w:bCs/>
          <w:sz w:val="32"/>
          <w:szCs w:val="32"/>
          <w:rtl w:val="0"/>
        </w:rPr>
        <w:t xml:space="preserve">Section: </w:t>
      </w:r>
      <w:r>
        <w:rPr>
          <w:rFonts w:hint="default"/>
          <w:b/>
          <w:bCs/>
          <w:sz w:val="32"/>
          <w:szCs w:val="32"/>
          <w:rtl w:val="0"/>
          <w:lang w:val="en-US"/>
        </w:rPr>
        <w:t>D</w:t>
      </w:r>
      <w:r>
        <w:rPr>
          <w:b/>
          <w:bCs/>
          <w:sz w:val="32"/>
          <w:szCs w:val="32"/>
          <w:rtl w:val="0"/>
        </w:rPr>
        <w:br w:type="textWrapping"/>
      </w:r>
      <w:r>
        <w:rPr>
          <w:b/>
          <w:bCs/>
          <w:sz w:val="32"/>
          <w:szCs w:val="32"/>
          <w:rtl w:val="0"/>
        </w:rPr>
        <w:t xml:space="preserve">Course: CS-346 </w:t>
      </w:r>
      <w:r>
        <w:rPr>
          <w:rFonts w:hint="default"/>
          <w:b/>
          <w:bCs/>
          <w:sz w:val="32"/>
          <w:szCs w:val="32"/>
          <w:rtl w:val="0"/>
          <w:lang w:val="en-US"/>
        </w:rPr>
        <w:t>Data Structures and Algorithms</w:t>
      </w:r>
    </w:p>
    <w:p w14:paraId="1EFE9074">
      <w:pPr>
        <w:jc w:val="center"/>
        <w:rPr>
          <w:b/>
          <w:bCs/>
          <w:sz w:val="48"/>
          <w:szCs w:val="48"/>
        </w:rPr>
      </w:pPr>
      <w:bookmarkStart w:id="5" w:name="_v7to8pnjczmx" w:colFirst="0" w:colLast="0"/>
      <w:bookmarkEnd w:id="5"/>
      <w:r>
        <w:rPr>
          <w:b/>
          <w:bCs/>
          <w:sz w:val="48"/>
          <w:szCs w:val="48"/>
          <w:rtl w:val="0"/>
        </w:rPr>
        <w:t>Lab 0</w:t>
      </w:r>
      <w:r>
        <w:rPr>
          <w:rFonts w:hint="default"/>
          <w:b/>
          <w:bCs/>
          <w:sz w:val="48"/>
          <w:szCs w:val="48"/>
          <w:rtl w:val="0"/>
          <w:lang w:val="en-US"/>
        </w:rPr>
        <w:t>1</w:t>
      </w:r>
      <w:r>
        <w:rPr>
          <w:b/>
          <w:bCs/>
          <w:sz w:val="48"/>
          <w:szCs w:val="48"/>
          <w:rtl w:val="0"/>
        </w:rPr>
        <w:t xml:space="preserve">: </w:t>
      </w:r>
      <w:r>
        <w:rPr>
          <w:b/>
          <w:bCs/>
          <w:sz w:val="36"/>
          <w:szCs w:val="36"/>
        </w:rPr>
        <w:t>Introduction to Version Control (Git) and Simple Test Cases</w:t>
      </w:r>
    </w:p>
    <w:p w14:paraId="00000009">
      <w:pPr>
        <w:jc w:val="center"/>
        <w:rPr>
          <w:rFonts w:hint="default"/>
          <w:b/>
          <w:bCs/>
          <w:sz w:val="32"/>
          <w:szCs w:val="32"/>
          <w:lang w:val="en-US"/>
        </w:rPr>
      </w:pPr>
      <w:r>
        <w:rPr>
          <w:b/>
          <w:bCs/>
          <w:sz w:val="32"/>
          <w:szCs w:val="32"/>
          <w:rtl w:val="0"/>
        </w:rPr>
        <w:t xml:space="preserve">Date: </w:t>
      </w:r>
      <w:r>
        <w:rPr>
          <w:rFonts w:hint="default"/>
          <w:b/>
          <w:bCs/>
          <w:sz w:val="32"/>
          <w:szCs w:val="32"/>
          <w:rtl w:val="0"/>
          <w:lang w:val="en-US"/>
        </w:rPr>
        <w:t>9/11/2026</w:t>
      </w:r>
    </w:p>
    <w:p w14:paraId="0000000A">
      <w:pPr>
        <w:jc w:val="center"/>
        <w:rPr>
          <w:b/>
          <w:bCs/>
          <w:sz w:val="32"/>
          <w:szCs w:val="32"/>
        </w:rPr>
      </w:pPr>
    </w:p>
    <w:p w14:paraId="0000000B">
      <w:pPr>
        <w:jc w:val="center"/>
        <w:rPr>
          <w:b/>
          <w:bCs/>
          <w:sz w:val="32"/>
          <w:szCs w:val="32"/>
        </w:rPr>
      </w:pPr>
      <w:r>
        <w:rPr>
          <w:b/>
          <w:bCs/>
          <w:sz w:val="32"/>
          <w:szCs w:val="32"/>
          <w:rtl w:val="0"/>
        </w:rPr>
        <w:t>Lab Instructor: Ms. Urooj Akmal</w:t>
      </w:r>
    </w:p>
    <w:p w14:paraId="0000000C">
      <w:pPr>
        <w:jc w:val="center"/>
        <w:rPr>
          <w:rFonts w:hint="default"/>
          <w:b/>
          <w:bCs/>
          <w:sz w:val="32"/>
          <w:szCs w:val="32"/>
          <w:lang w:val="en-US"/>
        </w:rPr>
      </w:pPr>
      <w:r>
        <w:rPr>
          <w:b/>
          <w:bCs/>
          <w:sz w:val="32"/>
          <w:szCs w:val="32"/>
          <w:rtl w:val="0"/>
        </w:rPr>
        <w:t xml:space="preserve">Student Name: </w:t>
      </w:r>
      <w:r>
        <w:rPr>
          <w:rFonts w:hint="default"/>
          <w:b/>
          <w:bCs/>
          <w:sz w:val="32"/>
          <w:szCs w:val="32"/>
          <w:rtl w:val="0"/>
          <w:lang w:val="en-US"/>
        </w:rPr>
        <w:t>Noor Fatima</w:t>
      </w:r>
    </w:p>
    <w:p w14:paraId="0000000D">
      <w:pPr>
        <w:jc w:val="center"/>
        <w:rPr>
          <w:rFonts w:hint="default"/>
          <w:b/>
          <w:bCs/>
          <w:sz w:val="32"/>
          <w:szCs w:val="32"/>
          <w:lang w:val="en-US"/>
        </w:rPr>
      </w:pPr>
      <w:r>
        <w:rPr>
          <w:b/>
          <w:bCs/>
          <w:sz w:val="32"/>
          <w:szCs w:val="32"/>
          <w:rtl w:val="0"/>
        </w:rPr>
        <w:t>Lms  Id:</w:t>
      </w:r>
      <w:r>
        <w:rPr>
          <w:rFonts w:hint="default"/>
          <w:b/>
          <w:bCs/>
          <w:sz w:val="32"/>
          <w:szCs w:val="32"/>
          <w:rtl w:val="0"/>
          <w:lang w:val="en-US"/>
        </w:rPr>
        <w:t>559891</w:t>
      </w:r>
    </w:p>
    <w:p w14:paraId="0000000E">
      <w:pPr>
        <w:pStyle w:val="3"/>
        <w:keepNext w:val="0"/>
        <w:keepLines w:val="0"/>
        <w:spacing w:after="80"/>
        <w:rPr>
          <w:b/>
          <w:bCs/>
          <w:sz w:val="34"/>
          <w:szCs w:val="34"/>
        </w:rPr>
      </w:pPr>
      <w:bookmarkStart w:id="6" w:name="_4iwn3nmfdg3r" w:colFirst="0" w:colLast="0"/>
      <w:bookmarkEnd w:id="6"/>
    </w:p>
    <w:p w14:paraId="0000000F">
      <w:pPr>
        <w:pStyle w:val="3"/>
        <w:keepNext w:val="0"/>
        <w:keepLines w:val="0"/>
        <w:spacing w:after="80"/>
        <w:rPr>
          <w:b/>
          <w:bCs/>
          <w:sz w:val="34"/>
          <w:szCs w:val="34"/>
        </w:rPr>
      </w:pPr>
      <w:bookmarkStart w:id="7" w:name="_7qj4tdzcn4er" w:colFirst="0" w:colLast="0"/>
      <w:bookmarkEnd w:id="7"/>
    </w:p>
    <w:p w14:paraId="00000010">
      <w:pPr>
        <w:pStyle w:val="3"/>
        <w:keepNext w:val="0"/>
        <w:keepLines w:val="0"/>
        <w:spacing w:after="80"/>
        <w:rPr>
          <w:b/>
          <w:bCs/>
          <w:sz w:val="34"/>
          <w:szCs w:val="34"/>
        </w:rPr>
      </w:pPr>
      <w:bookmarkStart w:id="8" w:name="_qtykkf5pfz2w" w:colFirst="0" w:colLast="0"/>
      <w:bookmarkEnd w:id="8"/>
    </w:p>
    <w:p w14:paraId="00000011">
      <w:pPr>
        <w:pStyle w:val="2"/>
        <w:keepNext w:val="0"/>
        <w:keepLines w:val="0"/>
        <w:spacing w:before="480"/>
        <w:rPr>
          <w:b/>
          <w:bCs/>
          <w:sz w:val="46"/>
          <w:szCs w:val="46"/>
          <w:rtl w:val="0"/>
        </w:rPr>
      </w:pPr>
      <w:bookmarkStart w:id="9" w:name="_alwkp4hhpbnq" w:colFirst="0" w:colLast="0"/>
      <w:bookmarkEnd w:id="9"/>
      <w:r>
        <w:rPr>
          <w:b/>
          <w:bCs/>
          <w:sz w:val="46"/>
          <w:szCs w:val="46"/>
          <w:rtl w:val="0"/>
        </w:rPr>
        <w:t>Introduction</w:t>
      </w:r>
    </w:p>
    <w:p w14:paraId="0F935E3C">
      <w:pPr>
        <w:spacing w:after="80" w:line="259" w:lineRule="auto"/>
      </w:pPr>
      <w:r>
        <w:rPr>
          <w:sz w:val="24"/>
          <w:szCs w:val="24"/>
        </w:rPr>
        <w:t>This lab revisits small C++ programs before moving to more complex data structures. You will practise array indices and loops, create a class and objects, check outputs manually, and save your work with Git. Work through one task at a time.</w:t>
      </w:r>
    </w:p>
    <w:p w14:paraId="00000013">
      <w:pPr>
        <w:spacing w:before="240" w:after="24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4">
      <w:pPr>
        <w:pStyle w:val="2"/>
        <w:keepNext w:val="0"/>
        <w:keepLines w:val="0"/>
        <w:spacing w:before="480"/>
        <w:rPr>
          <w:b/>
          <w:bCs/>
          <w:sz w:val="46"/>
          <w:szCs w:val="46"/>
        </w:rPr>
      </w:pPr>
      <w:bookmarkStart w:id="10" w:name="_ub1qfx88snez" w:colFirst="0" w:colLast="0"/>
      <w:bookmarkEnd w:id="10"/>
      <w:r>
        <w:rPr>
          <w:b/>
          <w:bCs/>
          <w:sz w:val="46"/>
          <w:szCs w:val="46"/>
          <w:rtl w:val="0"/>
        </w:rPr>
        <w:t>Objectives</w:t>
      </w:r>
    </w:p>
    <w:p w14:paraId="32BA1CA4">
      <w:pPr>
        <w:numPr>
          <w:ilvl w:val="0"/>
          <w:numId w:val="1"/>
        </w:numPr>
        <w:spacing w:line="259" w:lineRule="auto"/>
        <w:ind w:left="540"/>
        <w:rPr>
          <w:sz w:val="24"/>
          <w:szCs w:val="24"/>
        </w:rPr>
      </w:pPr>
      <w:r>
        <w:rPr>
          <w:sz w:val="24"/>
          <w:szCs w:val="24"/>
        </w:rPr>
        <w:t>Declare an integer array and identify its valid indices.</w:t>
      </w:r>
    </w:p>
    <w:p w14:paraId="28E99779">
      <w:pPr>
        <w:numPr>
          <w:ilvl w:val="0"/>
          <w:numId w:val="1"/>
        </w:numPr>
        <w:spacing w:line="259" w:lineRule="auto"/>
        <w:ind w:left="540"/>
        <w:rPr>
          <w:sz w:val="24"/>
          <w:szCs w:val="24"/>
        </w:rPr>
      </w:pPr>
      <w:r>
        <w:rPr>
          <w:rFonts w:ascii="Times New Roman" w:hAnsi="Times New Roman" w:eastAsia="Times New Roman" w:cs="Times New Roman"/>
          <w:sz w:val="24"/>
          <w:szCs w:val="24"/>
        </w:rPr>
        <w:t xml:space="preserve"> </w:t>
      </w:r>
      <w:r>
        <w:rPr>
          <w:sz w:val="24"/>
          <w:szCs w:val="24"/>
        </w:rPr>
        <w:t>Read, update and display array elements using a loop.</w:t>
      </w:r>
    </w:p>
    <w:p w14:paraId="2464B2E8">
      <w:pPr>
        <w:numPr>
          <w:ilvl w:val="0"/>
          <w:numId w:val="1"/>
        </w:numPr>
        <w:spacing w:line="259" w:lineRule="auto"/>
        <w:ind w:left="540"/>
        <w:rPr>
          <w:sz w:val="24"/>
          <w:szCs w:val="24"/>
        </w:rPr>
      </w:pPr>
      <w:r>
        <w:rPr>
          <w:sz w:val="24"/>
          <w:szCs w:val="24"/>
        </w:rPr>
        <w:t xml:space="preserve"> Calculate a total and check it using simple test cases.</w:t>
      </w:r>
    </w:p>
    <w:p w14:paraId="46303FBA">
      <w:pPr>
        <w:numPr>
          <w:ilvl w:val="0"/>
          <w:numId w:val="1"/>
        </w:numPr>
        <w:spacing w:line="259" w:lineRule="auto"/>
        <w:ind w:left="540"/>
        <w:rPr>
          <w:sz w:val="24"/>
          <w:szCs w:val="24"/>
        </w:rPr>
      </w:pPr>
      <w:r>
        <w:rPr>
          <w:sz w:val="24"/>
          <w:szCs w:val="24"/>
        </w:rPr>
        <w:t xml:space="preserve"> Distinguish a class from an object and use data members and a member function.</w:t>
      </w:r>
    </w:p>
    <w:p w14:paraId="4409AD6B">
      <w:pPr>
        <w:numPr>
          <w:ilvl w:val="0"/>
          <w:numId w:val="1"/>
        </w:numPr>
        <w:spacing w:line="259" w:lineRule="auto"/>
        <w:ind w:left="540"/>
        <w:rPr>
          <w:sz w:val="24"/>
          <w:szCs w:val="24"/>
        </w:rPr>
      </w:pPr>
      <w:r>
        <w:rPr>
          <w:sz w:val="24"/>
          <w:szCs w:val="24"/>
        </w:rPr>
        <w:t>Create a local Git repository and save two meaningful commits.</w:t>
      </w:r>
    </w:p>
    <w:p w14:paraId="00000016">
      <w:pPr>
        <w:spacing w:before="240" w:after="24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7">
      <w:pPr>
        <w:pStyle w:val="2"/>
        <w:keepNext w:val="0"/>
        <w:keepLines w:val="0"/>
        <w:spacing w:before="480"/>
        <w:rPr>
          <w:b/>
          <w:bCs/>
          <w:sz w:val="46"/>
          <w:szCs w:val="46"/>
        </w:rPr>
      </w:pPr>
      <w:bookmarkStart w:id="11" w:name="_1syhw671d60x" w:colFirst="0" w:colLast="0"/>
      <w:bookmarkEnd w:id="11"/>
      <w:r>
        <w:rPr>
          <w:b/>
          <w:bCs/>
          <w:sz w:val="46"/>
          <w:szCs w:val="46"/>
          <w:rtl w:val="0"/>
        </w:rPr>
        <w:t>Tools/Software Requirements</w:t>
      </w:r>
    </w:p>
    <w:p w14:paraId="0B706E21">
      <w:pPr>
        <w:rPr>
          <w:rFonts w:hint="default"/>
          <w:lang w:val="en-US"/>
        </w:rPr>
      </w:pPr>
      <w:r>
        <w:rPr>
          <w:rFonts w:hint="default"/>
          <w:lang w:val="en-US"/>
        </w:rPr>
        <w:t>Visual Studio Code</w:t>
      </w:r>
    </w:p>
    <w:p w14:paraId="5D394358">
      <w:pPr>
        <w:rPr>
          <w:rFonts w:hint="default"/>
          <w:lang w:val="en-US"/>
        </w:rPr>
      </w:pPr>
      <w:r>
        <w:rPr>
          <w:rFonts w:hint="default"/>
          <w:lang w:val="en-US"/>
        </w:rPr>
        <w:t>Github</w:t>
      </w:r>
    </w:p>
    <w:p w14:paraId="00000019">
      <w:r>
        <w:pict>
          <v:rect id="_x0000_i1027" o:spt="1" style="height:1.5pt;width:0pt;" fillcolor="#A0A0A0" filled="t" stroked="f" coordsize="21600,21600" o:hr="t" o:hrstd="t" o:hralign="center">
            <v:path/>
            <v:fill on="t" focussize="0,0"/>
            <v:stroke on="f"/>
            <v:imagedata o:title=""/>
            <o:lock v:ext="edit"/>
            <w10:wrap type="none"/>
            <w10:anchorlock/>
          </v:rect>
        </w:pict>
      </w:r>
    </w:p>
    <w:p w14:paraId="413C3EA3"/>
    <w:p w14:paraId="0000001A"/>
    <w:p w14:paraId="0000001B">
      <w:pPr>
        <w:rPr>
          <w:sz w:val="24"/>
          <w:szCs w:val="24"/>
        </w:rPr>
      </w:pPr>
      <w:r>
        <w:rPr>
          <w:b/>
          <w:bCs/>
          <w:sz w:val="46"/>
          <w:szCs w:val="46"/>
          <w:rtl w:val="0"/>
        </w:rPr>
        <w:t>Lab Tasks</w:t>
      </w:r>
    </w:p>
    <w:p w14:paraId="0000001C">
      <w:pPr>
        <w:pStyle w:val="3"/>
        <w:keepNext w:val="0"/>
        <w:keepLines w:val="0"/>
        <w:spacing w:after="80"/>
        <w:rPr>
          <w:b/>
          <w:bCs/>
          <w:sz w:val="34"/>
          <w:szCs w:val="34"/>
        </w:rPr>
      </w:pPr>
      <w:bookmarkStart w:id="12" w:name="_fi0x6z59jq1" w:colFirst="0" w:colLast="0"/>
      <w:bookmarkEnd w:id="12"/>
      <w:r>
        <w:rPr>
          <w:b/>
          <w:bCs/>
          <w:sz w:val="34"/>
          <w:szCs w:val="34"/>
          <w:rtl w:val="0"/>
        </w:rPr>
        <w:t>Task 1:</w:t>
      </w:r>
    </w:p>
    <w:p w14:paraId="6632C961">
      <w:r>
        <w:drawing>
          <wp:inline distT="0" distB="0" distL="114300" distR="114300">
            <wp:extent cx="4057650" cy="2825750"/>
            <wp:effectExtent l="0" t="0" r="635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8"/>
                    <a:stretch>
                      <a:fillRect/>
                    </a:stretch>
                  </pic:blipFill>
                  <pic:spPr>
                    <a:xfrm>
                      <a:off x="0" y="0"/>
                      <a:ext cx="4057650" cy="2825750"/>
                    </a:xfrm>
                    <a:prstGeom prst="rect">
                      <a:avLst/>
                    </a:prstGeom>
                    <a:noFill/>
                    <a:ln>
                      <a:noFill/>
                    </a:ln>
                  </pic:spPr>
                </pic:pic>
              </a:graphicData>
            </a:graphic>
          </wp:inline>
        </w:drawing>
      </w:r>
    </w:p>
    <w:p w14:paraId="0544EA61">
      <w:pPr>
        <w:rPr>
          <w:rFonts w:hint="default"/>
          <w:lang w:val="en-US"/>
        </w:rPr>
      </w:pPr>
      <w:r>
        <w:rPr>
          <w:rFonts w:hint="default"/>
          <w:lang w:val="en-US"/>
        </w:rPr>
        <w:t>Output:</w:t>
      </w:r>
    </w:p>
    <w:p w14:paraId="50BE0209">
      <w:pPr>
        <w:rPr>
          <w:rFonts w:hint="default"/>
          <w:lang w:val="en-US"/>
        </w:rPr>
      </w:pPr>
      <w:r>
        <w:drawing>
          <wp:inline distT="0" distB="0" distL="114300" distR="114300">
            <wp:extent cx="2959100" cy="6858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9"/>
                    <a:stretch>
                      <a:fillRect/>
                    </a:stretch>
                  </pic:blipFill>
                  <pic:spPr>
                    <a:xfrm>
                      <a:off x="0" y="0"/>
                      <a:ext cx="2959100" cy="685800"/>
                    </a:xfrm>
                    <a:prstGeom prst="rect">
                      <a:avLst/>
                    </a:prstGeom>
                    <a:noFill/>
                    <a:ln>
                      <a:noFill/>
                    </a:ln>
                  </pic:spPr>
                </pic:pic>
              </a:graphicData>
            </a:graphic>
          </wp:inline>
        </w:drawing>
      </w:r>
    </w:p>
    <w:p w14:paraId="0000001E">
      <w:pPr>
        <w:rPr>
          <w:b/>
          <w:bCs/>
          <w:sz w:val="34"/>
          <w:szCs w:val="34"/>
        </w:rPr>
      </w:pPr>
      <w:r>
        <w:rPr>
          <w:rFonts w:hint="default"/>
          <w:lang w:val="en-US"/>
        </w:rPr>
        <w:t>Outcomes:  the third element has an index at 2 since arrays start at 0 so the number  6 is replaced with 7 and then the loop runs at o(n) since it is looping through n elements only once.</w:t>
      </w:r>
      <w:r>
        <w:rPr>
          <w:rFonts w:hint="default"/>
          <w:lang w:val="en-US"/>
        </w:rPr>
        <w:br w:type="textWrapping"/>
      </w: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F">
      <w:pPr>
        <w:pStyle w:val="3"/>
        <w:keepNext w:val="0"/>
        <w:keepLines w:val="0"/>
        <w:spacing w:after="80"/>
        <w:rPr>
          <w:b/>
          <w:bCs/>
          <w:sz w:val="34"/>
          <w:szCs w:val="34"/>
          <w:rtl w:val="0"/>
        </w:rPr>
      </w:pPr>
      <w:bookmarkStart w:id="13" w:name="_y5crngkjdoyo" w:colFirst="0" w:colLast="0"/>
      <w:bookmarkEnd w:id="13"/>
      <w:r>
        <w:rPr>
          <w:b/>
          <w:bCs/>
          <w:sz w:val="34"/>
          <w:szCs w:val="34"/>
          <w:rtl w:val="0"/>
        </w:rPr>
        <w:t>Task 2:</w:t>
      </w:r>
    </w:p>
    <w:p w14:paraId="481FE3AD">
      <w:pPr>
        <w:rPr>
          <w:rFonts w:hint="default"/>
          <w:rtl w:val="0"/>
          <w:lang w:val="en-US"/>
        </w:rPr>
      </w:pPr>
      <w:r>
        <w:rPr>
          <w:rFonts w:hint="default"/>
          <w:rtl w:val="0"/>
          <w:lang w:val="en-US"/>
        </w:rPr>
        <w:t>Code:</w:t>
      </w:r>
    </w:p>
    <w:p w14:paraId="642E5F11">
      <w:r>
        <w:drawing>
          <wp:inline distT="0" distB="0" distL="114300" distR="114300">
            <wp:extent cx="4921250" cy="2762250"/>
            <wp:effectExtent l="0" t="0" r="6350" b="635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0"/>
                    <a:stretch>
                      <a:fillRect/>
                    </a:stretch>
                  </pic:blipFill>
                  <pic:spPr>
                    <a:xfrm>
                      <a:off x="0" y="0"/>
                      <a:ext cx="4921250" cy="2762250"/>
                    </a:xfrm>
                    <a:prstGeom prst="rect">
                      <a:avLst/>
                    </a:prstGeom>
                    <a:noFill/>
                    <a:ln>
                      <a:noFill/>
                    </a:ln>
                  </pic:spPr>
                </pic:pic>
              </a:graphicData>
            </a:graphic>
          </wp:inline>
        </w:drawing>
      </w:r>
    </w:p>
    <w:p w14:paraId="1C78D43C">
      <w:pPr>
        <w:rPr>
          <w:rFonts w:hint="default"/>
          <w:lang w:val="en-US"/>
        </w:rPr>
      </w:pPr>
      <w:r>
        <w:rPr>
          <w:rFonts w:hint="default"/>
          <w:lang w:val="en-US"/>
        </w:rPr>
        <w:t>Outputs:</w:t>
      </w:r>
    </w:p>
    <w:p w14:paraId="786EAACF">
      <w:pPr>
        <w:spacing w:after="80" w:line="259" w:lineRule="auto"/>
        <w:ind w:left="1260"/>
      </w:pPr>
    </w:p>
    <w:tbl>
      <w:tblPr>
        <w:tblStyle w:val="14"/>
        <w:tblW w:w="88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5"/>
        <w:gridCol w:w="3405"/>
        <w:gridCol w:w="2385"/>
      </w:tblGrid>
      <w:tr w14:paraId="570E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105" w:type="dxa"/>
            <w:tcBorders>
              <w:top w:val="single" w:color="999999" w:sz="4" w:space="0"/>
              <w:left w:val="single" w:color="999999" w:sz="4" w:space="0"/>
              <w:bottom w:val="single" w:color="999999" w:sz="4" w:space="0"/>
              <w:right w:val="single" w:color="999999" w:sz="4" w:space="0"/>
            </w:tcBorders>
            <w:tcMar>
              <w:top w:w="0" w:type="dxa"/>
              <w:left w:w="100" w:type="dxa"/>
              <w:bottom w:w="0" w:type="dxa"/>
              <w:right w:w="100" w:type="dxa"/>
            </w:tcMar>
          </w:tcPr>
          <w:p w14:paraId="489BCBE6">
            <w:pPr>
              <w:spacing w:before="40" w:after="40" w:line="259" w:lineRule="auto"/>
              <w:rPr>
                <w:b/>
                <w:bCs/>
              </w:rPr>
            </w:pPr>
            <w:r>
              <w:rPr>
                <w:b/>
                <w:bCs/>
              </w:rPr>
              <w:t>Test input</w:t>
            </w:r>
          </w:p>
        </w:tc>
        <w:tc>
          <w:tcPr>
            <w:tcW w:w="3405" w:type="dxa"/>
            <w:tcBorders>
              <w:top w:val="single" w:color="999999" w:sz="4" w:space="0"/>
              <w:left w:val="nil"/>
              <w:bottom w:val="single" w:color="999999" w:sz="4" w:space="0"/>
              <w:right w:val="single" w:color="999999" w:sz="4" w:space="0"/>
            </w:tcBorders>
            <w:tcMar>
              <w:top w:w="0" w:type="dxa"/>
              <w:left w:w="100" w:type="dxa"/>
              <w:bottom w:w="0" w:type="dxa"/>
              <w:right w:w="100" w:type="dxa"/>
            </w:tcMar>
          </w:tcPr>
          <w:p w14:paraId="1BEA0468">
            <w:pPr>
              <w:spacing w:before="40" w:after="40" w:line="259" w:lineRule="auto"/>
              <w:rPr>
                <w:b/>
                <w:bCs/>
              </w:rPr>
            </w:pPr>
            <w:r>
              <w:rPr>
                <w:b/>
                <w:bCs/>
              </w:rPr>
              <w:t>Expected total</w:t>
            </w:r>
          </w:p>
        </w:tc>
        <w:tc>
          <w:tcPr>
            <w:tcW w:w="2385" w:type="dxa"/>
            <w:tcBorders>
              <w:top w:val="single" w:color="999999" w:sz="4" w:space="0"/>
              <w:left w:val="nil"/>
              <w:bottom w:val="single" w:color="999999" w:sz="4" w:space="0"/>
              <w:right w:val="single" w:color="999999" w:sz="4" w:space="0"/>
            </w:tcBorders>
            <w:tcMar>
              <w:top w:w="0" w:type="dxa"/>
              <w:left w:w="100" w:type="dxa"/>
              <w:bottom w:w="0" w:type="dxa"/>
              <w:right w:w="100" w:type="dxa"/>
            </w:tcMar>
          </w:tcPr>
          <w:p w14:paraId="7BB7D90D">
            <w:pPr>
              <w:spacing w:before="40" w:after="40" w:line="259" w:lineRule="auto"/>
              <w:rPr>
                <w:b/>
                <w:bCs/>
              </w:rPr>
            </w:pPr>
            <w:r>
              <w:rPr>
                <w:b/>
                <w:bCs/>
              </w:rPr>
              <w:t>Actual total</w:t>
            </w:r>
          </w:p>
        </w:tc>
      </w:tr>
      <w:tr w14:paraId="29CDE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3105" w:type="dxa"/>
            <w:tcBorders>
              <w:top w:val="nil"/>
              <w:left w:val="single" w:color="999999" w:sz="4" w:space="0"/>
              <w:bottom w:val="single" w:color="999999" w:sz="4" w:space="0"/>
              <w:right w:val="single" w:color="999999" w:sz="4" w:space="0"/>
            </w:tcBorders>
            <w:tcMar>
              <w:top w:w="0" w:type="dxa"/>
              <w:left w:w="100" w:type="dxa"/>
              <w:bottom w:w="0" w:type="dxa"/>
              <w:right w:w="100" w:type="dxa"/>
            </w:tcMar>
          </w:tcPr>
          <w:p w14:paraId="6E1B5534">
            <w:pPr>
              <w:spacing w:before="40" w:after="40" w:line="259" w:lineRule="auto"/>
            </w:pPr>
            <w:r>
              <w:t>1 2 3 4 5</w:t>
            </w:r>
          </w:p>
        </w:tc>
        <w:tc>
          <w:tcPr>
            <w:tcW w:w="3405" w:type="dxa"/>
            <w:tcBorders>
              <w:top w:val="nil"/>
              <w:left w:val="nil"/>
              <w:bottom w:val="single" w:color="999999" w:sz="4" w:space="0"/>
              <w:right w:val="single" w:color="999999" w:sz="4" w:space="0"/>
            </w:tcBorders>
            <w:tcMar>
              <w:top w:w="0" w:type="dxa"/>
              <w:left w:w="100" w:type="dxa"/>
              <w:bottom w:w="0" w:type="dxa"/>
              <w:right w:w="100" w:type="dxa"/>
            </w:tcMar>
          </w:tcPr>
          <w:p w14:paraId="29A098FD">
            <w:pPr>
              <w:spacing w:before="40" w:after="40" w:line="259" w:lineRule="auto"/>
              <w:rPr>
                <w:rFonts w:hint="default"/>
                <w:lang w:val="en-US"/>
              </w:rPr>
            </w:pPr>
            <w:r>
              <w:rPr>
                <w:rFonts w:hint="default"/>
                <w:lang w:val="en-US"/>
              </w:rPr>
              <w:t>15</w:t>
            </w:r>
          </w:p>
        </w:tc>
        <w:tc>
          <w:tcPr>
            <w:tcW w:w="2385" w:type="dxa"/>
            <w:tcBorders>
              <w:top w:val="nil"/>
              <w:left w:val="nil"/>
              <w:bottom w:val="single" w:color="999999" w:sz="4" w:space="0"/>
              <w:right w:val="single" w:color="999999" w:sz="4" w:space="0"/>
            </w:tcBorders>
            <w:tcMar>
              <w:top w:w="0" w:type="dxa"/>
              <w:left w:w="100" w:type="dxa"/>
              <w:bottom w:w="0" w:type="dxa"/>
              <w:right w:w="100" w:type="dxa"/>
            </w:tcMar>
          </w:tcPr>
          <w:p w14:paraId="1119E75F">
            <w:pPr>
              <w:spacing w:before="40" w:after="40" w:line="259" w:lineRule="auto"/>
              <w:rPr>
                <w:rFonts w:hint="default"/>
                <w:lang w:val="en-US"/>
              </w:rPr>
            </w:pPr>
            <w:r>
              <w:t xml:space="preserve"> </w:t>
            </w:r>
            <w:r>
              <w:rPr>
                <w:rFonts w:hint="default"/>
                <w:lang w:val="en-US"/>
              </w:rPr>
              <w:t>15</w:t>
            </w:r>
          </w:p>
        </w:tc>
      </w:tr>
      <w:tr w14:paraId="3723E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3105" w:type="dxa"/>
            <w:tcBorders>
              <w:top w:val="nil"/>
              <w:left w:val="single" w:color="999999" w:sz="4" w:space="0"/>
              <w:bottom w:val="single" w:color="999999" w:sz="4" w:space="0"/>
              <w:right w:val="single" w:color="999999" w:sz="4" w:space="0"/>
            </w:tcBorders>
            <w:tcMar>
              <w:top w:w="0" w:type="dxa"/>
              <w:left w:w="100" w:type="dxa"/>
              <w:bottom w:w="0" w:type="dxa"/>
              <w:right w:w="100" w:type="dxa"/>
            </w:tcMar>
          </w:tcPr>
          <w:p w14:paraId="5B87745D">
            <w:pPr>
              <w:spacing w:before="40" w:after="40" w:line="259" w:lineRule="auto"/>
            </w:pPr>
            <w:r>
              <w:t>0 0 0 0 0</w:t>
            </w:r>
          </w:p>
        </w:tc>
        <w:tc>
          <w:tcPr>
            <w:tcW w:w="3405" w:type="dxa"/>
            <w:tcBorders>
              <w:top w:val="nil"/>
              <w:left w:val="nil"/>
              <w:bottom w:val="single" w:color="999999" w:sz="4" w:space="0"/>
              <w:right w:val="single" w:color="999999" w:sz="4" w:space="0"/>
            </w:tcBorders>
            <w:tcMar>
              <w:top w:w="0" w:type="dxa"/>
              <w:left w:w="100" w:type="dxa"/>
              <w:bottom w:w="0" w:type="dxa"/>
              <w:right w:w="100" w:type="dxa"/>
            </w:tcMar>
          </w:tcPr>
          <w:p w14:paraId="7687EF32">
            <w:pPr>
              <w:spacing w:before="40" w:after="40" w:line="259" w:lineRule="auto"/>
              <w:rPr>
                <w:rFonts w:hint="default"/>
                <w:lang w:val="en-US"/>
              </w:rPr>
            </w:pPr>
            <w:r>
              <w:rPr>
                <w:rFonts w:hint="default"/>
                <w:lang w:val="en-US"/>
              </w:rPr>
              <w:t>0</w:t>
            </w:r>
          </w:p>
        </w:tc>
        <w:tc>
          <w:tcPr>
            <w:tcW w:w="2385" w:type="dxa"/>
            <w:tcBorders>
              <w:top w:val="nil"/>
              <w:left w:val="nil"/>
              <w:bottom w:val="single" w:color="999999" w:sz="4" w:space="0"/>
              <w:right w:val="single" w:color="999999" w:sz="4" w:space="0"/>
            </w:tcBorders>
            <w:tcMar>
              <w:top w:w="0" w:type="dxa"/>
              <w:left w:w="100" w:type="dxa"/>
              <w:bottom w:w="0" w:type="dxa"/>
              <w:right w:w="100" w:type="dxa"/>
            </w:tcMar>
          </w:tcPr>
          <w:p w14:paraId="57F04214">
            <w:pPr>
              <w:spacing w:before="40" w:after="40" w:line="259" w:lineRule="auto"/>
              <w:rPr>
                <w:rFonts w:hint="default"/>
                <w:lang w:val="en-US"/>
              </w:rPr>
            </w:pPr>
            <w:r>
              <w:t xml:space="preserve"> </w:t>
            </w:r>
            <w:r>
              <w:rPr>
                <w:rFonts w:hint="default"/>
                <w:lang w:val="en-US"/>
              </w:rPr>
              <w:t>0</w:t>
            </w:r>
          </w:p>
        </w:tc>
      </w:tr>
      <w:tr w14:paraId="43A2B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3105" w:type="dxa"/>
            <w:tcBorders>
              <w:top w:val="nil"/>
              <w:left w:val="single" w:color="999999" w:sz="4" w:space="0"/>
              <w:bottom w:val="single" w:color="999999" w:sz="4" w:space="0"/>
              <w:right w:val="single" w:color="999999" w:sz="4" w:space="0"/>
            </w:tcBorders>
            <w:tcMar>
              <w:top w:w="0" w:type="dxa"/>
              <w:left w:w="100" w:type="dxa"/>
              <w:bottom w:w="0" w:type="dxa"/>
              <w:right w:w="100" w:type="dxa"/>
            </w:tcMar>
          </w:tcPr>
          <w:p w14:paraId="789F53DA">
            <w:pPr>
              <w:spacing w:before="40" w:after="40" w:line="259" w:lineRule="auto"/>
            </w:pPr>
            <w:r>
              <w:t>-2 4 -1 0 3</w:t>
            </w:r>
          </w:p>
        </w:tc>
        <w:tc>
          <w:tcPr>
            <w:tcW w:w="3405" w:type="dxa"/>
            <w:tcBorders>
              <w:top w:val="nil"/>
              <w:left w:val="nil"/>
              <w:bottom w:val="single" w:color="999999" w:sz="4" w:space="0"/>
              <w:right w:val="single" w:color="999999" w:sz="4" w:space="0"/>
            </w:tcBorders>
            <w:tcMar>
              <w:top w:w="0" w:type="dxa"/>
              <w:left w:w="100" w:type="dxa"/>
              <w:bottom w:w="0" w:type="dxa"/>
              <w:right w:w="100" w:type="dxa"/>
            </w:tcMar>
          </w:tcPr>
          <w:p w14:paraId="1360C2F7">
            <w:pPr>
              <w:spacing w:before="40" w:after="40" w:line="259" w:lineRule="auto"/>
              <w:rPr>
                <w:rFonts w:hint="default"/>
                <w:lang w:val="en-US"/>
              </w:rPr>
            </w:pPr>
            <w:r>
              <w:rPr>
                <w:rFonts w:hint="default"/>
                <w:lang w:val="en-US"/>
              </w:rPr>
              <w:t>4</w:t>
            </w:r>
          </w:p>
        </w:tc>
        <w:tc>
          <w:tcPr>
            <w:tcW w:w="2385" w:type="dxa"/>
            <w:tcBorders>
              <w:top w:val="nil"/>
              <w:left w:val="nil"/>
              <w:bottom w:val="single" w:color="999999" w:sz="4" w:space="0"/>
              <w:right w:val="single" w:color="999999" w:sz="4" w:space="0"/>
            </w:tcBorders>
            <w:tcMar>
              <w:top w:w="0" w:type="dxa"/>
              <w:left w:w="100" w:type="dxa"/>
              <w:bottom w:w="0" w:type="dxa"/>
              <w:right w:w="100" w:type="dxa"/>
            </w:tcMar>
          </w:tcPr>
          <w:p w14:paraId="02243F72">
            <w:pPr>
              <w:spacing w:before="40" w:after="40" w:line="259" w:lineRule="auto"/>
              <w:rPr>
                <w:rFonts w:hint="default"/>
                <w:lang w:val="en-US"/>
              </w:rPr>
            </w:pPr>
            <w:r>
              <w:t xml:space="preserve"> </w:t>
            </w:r>
            <w:r>
              <w:rPr>
                <w:rFonts w:hint="default"/>
                <w:lang w:val="en-US"/>
              </w:rPr>
              <w:t>4</w:t>
            </w:r>
          </w:p>
        </w:tc>
      </w:tr>
    </w:tbl>
    <w:p w14:paraId="51846E9E">
      <w:r>
        <w:drawing>
          <wp:inline distT="0" distB="0" distL="114300" distR="114300">
            <wp:extent cx="2806700" cy="12065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1"/>
                    <a:stretch>
                      <a:fillRect/>
                    </a:stretch>
                  </pic:blipFill>
                  <pic:spPr>
                    <a:xfrm>
                      <a:off x="0" y="0"/>
                      <a:ext cx="2806700" cy="1206500"/>
                    </a:xfrm>
                    <a:prstGeom prst="rect">
                      <a:avLst/>
                    </a:prstGeom>
                    <a:noFill/>
                    <a:ln>
                      <a:noFill/>
                    </a:ln>
                  </pic:spPr>
                </pic:pic>
              </a:graphicData>
            </a:graphic>
          </wp:inline>
        </w:drawing>
      </w:r>
    </w:p>
    <w:p w14:paraId="6B7E67D8">
      <w:r>
        <w:drawing>
          <wp:inline distT="0" distB="0" distL="114300" distR="114300">
            <wp:extent cx="2895600" cy="1111250"/>
            <wp:effectExtent l="0" t="0" r="0" b="635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2"/>
                    <a:stretch>
                      <a:fillRect/>
                    </a:stretch>
                  </pic:blipFill>
                  <pic:spPr>
                    <a:xfrm>
                      <a:off x="0" y="0"/>
                      <a:ext cx="2895600" cy="1111250"/>
                    </a:xfrm>
                    <a:prstGeom prst="rect">
                      <a:avLst/>
                    </a:prstGeom>
                    <a:noFill/>
                    <a:ln>
                      <a:noFill/>
                    </a:ln>
                  </pic:spPr>
                </pic:pic>
              </a:graphicData>
            </a:graphic>
          </wp:inline>
        </w:drawing>
      </w:r>
    </w:p>
    <w:p w14:paraId="4D5B9C3F">
      <w:r>
        <w:drawing>
          <wp:inline distT="0" distB="0" distL="114300" distR="114300">
            <wp:extent cx="2387600" cy="1149350"/>
            <wp:effectExtent l="0" t="0" r="0" b="635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3"/>
                    <a:stretch>
                      <a:fillRect/>
                    </a:stretch>
                  </pic:blipFill>
                  <pic:spPr>
                    <a:xfrm>
                      <a:off x="0" y="0"/>
                      <a:ext cx="2387600" cy="1149350"/>
                    </a:xfrm>
                    <a:prstGeom prst="rect">
                      <a:avLst/>
                    </a:prstGeom>
                    <a:noFill/>
                    <a:ln>
                      <a:noFill/>
                    </a:ln>
                  </pic:spPr>
                </pic:pic>
              </a:graphicData>
            </a:graphic>
          </wp:inline>
        </w:drawing>
      </w:r>
    </w:p>
    <w:p w14:paraId="20F93A32">
      <w:pPr>
        <w:rPr>
          <w:rFonts w:hint="default"/>
          <w:lang w:val="en-US"/>
        </w:rPr>
      </w:pPr>
      <w:r>
        <w:rPr>
          <w:rFonts w:hint="default"/>
          <w:lang w:val="en-US"/>
        </w:rPr>
        <w:t>Outcomes: After doing all three iterations we see that one loop assigns values to each index value and one loop then adds that value at each index to a pre-established total of 0.</w:t>
      </w:r>
    </w:p>
    <w:p w14:paraId="00000021">
      <w:pPr>
        <w:rPr>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31ABE445">
      <w:pPr>
        <w:pStyle w:val="3"/>
        <w:keepNext w:val="0"/>
        <w:keepLines w:val="0"/>
        <w:spacing w:after="80"/>
        <w:rPr>
          <w:b/>
          <w:bCs/>
          <w:sz w:val="34"/>
          <w:szCs w:val="34"/>
          <w:rtl w:val="0"/>
        </w:rPr>
      </w:pPr>
      <w:r>
        <w:rPr>
          <w:b/>
          <w:bCs/>
          <w:sz w:val="34"/>
          <w:szCs w:val="34"/>
          <w:rtl w:val="0"/>
        </w:rPr>
        <w:t xml:space="preserve">Task </w:t>
      </w:r>
      <w:r>
        <w:rPr>
          <w:rFonts w:hint="default"/>
          <w:b/>
          <w:bCs/>
          <w:sz w:val="34"/>
          <w:szCs w:val="34"/>
          <w:rtl w:val="0"/>
          <w:lang w:val="en-US"/>
        </w:rPr>
        <w:t>3</w:t>
      </w:r>
      <w:r>
        <w:rPr>
          <w:b/>
          <w:bCs/>
          <w:sz w:val="34"/>
          <w:szCs w:val="34"/>
          <w:rtl w:val="0"/>
        </w:rPr>
        <w:t>:</w:t>
      </w:r>
    </w:p>
    <w:p w14:paraId="20F19B19">
      <w:pPr>
        <w:rPr>
          <w:rFonts w:hint="default"/>
          <w:lang w:val="en-US"/>
        </w:rPr>
      </w:pPr>
    </w:p>
    <w:p w14:paraId="5EF901FA">
      <w:pPr>
        <w:rPr>
          <w:rFonts w:hint="default"/>
          <w:lang w:val="en-US"/>
        </w:rPr>
      </w:pPr>
      <w:r>
        <w:rPr>
          <w:rFonts w:hint="default"/>
          <w:lang w:val="en-US"/>
        </w:rPr>
        <w:t>Code:</w:t>
      </w:r>
    </w:p>
    <w:p w14:paraId="0924D23A">
      <w:r>
        <w:drawing>
          <wp:inline distT="0" distB="0" distL="114300" distR="114300">
            <wp:extent cx="5035550" cy="4521200"/>
            <wp:effectExtent l="0" t="0" r="635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4"/>
                    <a:stretch>
                      <a:fillRect/>
                    </a:stretch>
                  </pic:blipFill>
                  <pic:spPr>
                    <a:xfrm>
                      <a:off x="0" y="0"/>
                      <a:ext cx="5035550" cy="4521200"/>
                    </a:xfrm>
                    <a:prstGeom prst="rect">
                      <a:avLst/>
                    </a:prstGeom>
                    <a:noFill/>
                    <a:ln>
                      <a:noFill/>
                    </a:ln>
                  </pic:spPr>
                </pic:pic>
              </a:graphicData>
            </a:graphic>
          </wp:inline>
        </w:drawing>
      </w:r>
    </w:p>
    <w:p w14:paraId="2A10BE6F">
      <w:pPr>
        <w:rPr>
          <w:rFonts w:hint="default"/>
          <w:lang w:val="en-US"/>
        </w:rPr>
      </w:pPr>
      <w:r>
        <w:rPr>
          <w:rFonts w:hint="default"/>
          <w:lang w:val="en-US"/>
        </w:rPr>
        <w:t>Output: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138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D5B8051">
            <w:pPr>
              <w:widowControl w:val="0"/>
              <w:jc w:val="both"/>
              <w:rPr>
                <w:rFonts w:hint="default"/>
                <w:vertAlign w:val="baseline"/>
                <w:lang w:val="en-US"/>
              </w:rPr>
            </w:pPr>
            <w:r>
              <w:rPr>
                <w:rFonts w:hint="default"/>
                <w:vertAlign w:val="baseline"/>
                <w:lang w:val="en-US"/>
              </w:rPr>
              <w:t>Before Running</w:t>
            </w:r>
          </w:p>
        </w:tc>
        <w:tc>
          <w:tcPr>
            <w:tcW w:w="4788" w:type="dxa"/>
          </w:tcPr>
          <w:p w14:paraId="0A781562">
            <w:pPr>
              <w:widowControl w:val="0"/>
              <w:jc w:val="both"/>
              <w:rPr>
                <w:rFonts w:hint="default"/>
                <w:vertAlign w:val="baseline"/>
                <w:lang w:val="en-US"/>
              </w:rPr>
            </w:pPr>
            <w:r>
              <w:rPr>
                <w:rFonts w:hint="default"/>
                <w:vertAlign w:val="baseline"/>
                <w:lang w:val="en-US"/>
              </w:rPr>
              <w:t>After Running</w:t>
            </w:r>
          </w:p>
        </w:tc>
      </w:tr>
      <w:tr w14:paraId="018F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455BDFF">
            <w:pPr>
              <w:widowControl w:val="0"/>
              <w:jc w:val="both"/>
              <w:rPr>
                <w:rFonts w:hint="default"/>
                <w:vertAlign w:val="baseline"/>
                <w:lang w:val="en-US"/>
              </w:rPr>
            </w:pPr>
            <w:r>
              <w:rPr>
                <w:rFonts w:hint="default"/>
                <w:vertAlign w:val="baseline"/>
                <w:lang w:val="en-US"/>
              </w:rPr>
              <w:t>Roll Number: 1</w:t>
            </w:r>
          </w:p>
          <w:p w14:paraId="6EC8BFE0">
            <w:pPr>
              <w:widowControl w:val="0"/>
              <w:jc w:val="both"/>
              <w:rPr>
                <w:rFonts w:hint="default"/>
                <w:vertAlign w:val="baseline"/>
                <w:lang w:val="en-US"/>
              </w:rPr>
            </w:pPr>
            <w:r>
              <w:rPr>
                <w:rFonts w:hint="default"/>
                <w:vertAlign w:val="baseline"/>
                <w:lang w:val="en-US"/>
              </w:rPr>
              <w:t>Marks: 75</w:t>
            </w:r>
          </w:p>
          <w:p w14:paraId="2E28ED50">
            <w:pPr>
              <w:widowControl w:val="0"/>
              <w:jc w:val="both"/>
              <w:rPr>
                <w:rFonts w:hint="default"/>
                <w:vertAlign w:val="baseline"/>
                <w:lang w:val="en-US"/>
              </w:rPr>
            </w:pPr>
            <w:r>
              <w:rPr>
                <w:rFonts w:hint="default"/>
                <w:vertAlign w:val="baseline"/>
                <w:lang w:val="en-US"/>
              </w:rPr>
              <w:t>Roll Number: 2</w:t>
            </w:r>
          </w:p>
          <w:p w14:paraId="17F8B464">
            <w:pPr>
              <w:widowControl w:val="0"/>
              <w:jc w:val="both"/>
              <w:rPr>
                <w:rFonts w:hint="default"/>
                <w:vertAlign w:val="baseline"/>
                <w:lang w:val="en-US"/>
              </w:rPr>
            </w:pPr>
            <w:r>
              <w:rPr>
                <w:rFonts w:hint="default"/>
                <w:vertAlign w:val="baseline"/>
                <w:lang w:val="en-US"/>
              </w:rPr>
              <w:t>Marks: 90</w:t>
            </w:r>
          </w:p>
          <w:p w14:paraId="128EA2D7">
            <w:pPr>
              <w:widowControl w:val="0"/>
              <w:jc w:val="both"/>
              <w:rPr>
                <w:rFonts w:hint="default"/>
                <w:vertAlign w:val="baseline"/>
                <w:lang w:val="en-US"/>
              </w:rPr>
            </w:pPr>
            <w:r>
              <w:rPr>
                <w:rFonts w:hint="default"/>
                <w:vertAlign w:val="baseline"/>
                <w:lang w:val="en-US"/>
              </w:rPr>
              <w:t>After changing marks</w:t>
            </w:r>
          </w:p>
          <w:p w14:paraId="7E3E5710">
            <w:pPr>
              <w:widowControl w:val="0"/>
              <w:jc w:val="both"/>
              <w:rPr>
                <w:rFonts w:hint="default"/>
                <w:vertAlign w:val="baseline"/>
                <w:lang w:val="en-US"/>
              </w:rPr>
            </w:pPr>
            <w:r>
              <w:rPr>
                <w:rFonts w:hint="default"/>
                <w:vertAlign w:val="baseline"/>
                <w:lang w:val="en-US"/>
              </w:rPr>
              <w:t>Roll Number: 1</w:t>
            </w:r>
          </w:p>
          <w:p w14:paraId="73678C03">
            <w:pPr>
              <w:widowControl w:val="0"/>
              <w:jc w:val="both"/>
              <w:rPr>
                <w:rFonts w:hint="default"/>
                <w:vertAlign w:val="baseline"/>
                <w:lang w:val="en-US"/>
              </w:rPr>
            </w:pPr>
            <w:r>
              <w:rPr>
                <w:rFonts w:hint="default"/>
                <w:vertAlign w:val="baseline"/>
                <w:lang w:val="en-US"/>
              </w:rPr>
              <w:t>Marks: 80</w:t>
            </w:r>
          </w:p>
          <w:p w14:paraId="789928DE">
            <w:pPr>
              <w:widowControl w:val="0"/>
              <w:jc w:val="both"/>
              <w:rPr>
                <w:rFonts w:hint="default"/>
                <w:vertAlign w:val="baseline"/>
                <w:lang w:val="en-US"/>
              </w:rPr>
            </w:pPr>
            <w:r>
              <w:rPr>
                <w:rFonts w:hint="default"/>
                <w:vertAlign w:val="baseline"/>
                <w:lang w:val="en-US"/>
              </w:rPr>
              <w:t>Roll Number: 2</w:t>
            </w:r>
          </w:p>
          <w:p w14:paraId="6F1423CB">
            <w:pPr>
              <w:widowControl w:val="0"/>
              <w:jc w:val="both"/>
              <w:rPr>
                <w:rFonts w:hint="default"/>
                <w:vertAlign w:val="baseline"/>
                <w:lang w:val="en-US"/>
              </w:rPr>
            </w:pPr>
            <w:r>
              <w:rPr>
                <w:rFonts w:hint="default"/>
                <w:vertAlign w:val="baseline"/>
                <w:lang w:val="en-US"/>
              </w:rPr>
              <w:t>Marks: 90</w:t>
            </w:r>
          </w:p>
          <w:p w14:paraId="5725665A">
            <w:pPr>
              <w:widowControl w:val="0"/>
              <w:jc w:val="both"/>
              <w:rPr>
                <w:rFonts w:hint="default"/>
                <w:vertAlign w:val="baseline"/>
                <w:lang w:val="en-US"/>
              </w:rPr>
            </w:pPr>
          </w:p>
        </w:tc>
        <w:tc>
          <w:tcPr>
            <w:tcW w:w="4788" w:type="dxa"/>
          </w:tcPr>
          <w:p w14:paraId="50C4895A">
            <w:pPr>
              <w:widowControl w:val="0"/>
              <w:jc w:val="both"/>
              <w:rPr>
                <w:rFonts w:hint="default"/>
                <w:vertAlign w:val="baseline"/>
                <w:lang w:val="en-US"/>
              </w:rPr>
            </w:pPr>
            <w:r>
              <w:drawing>
                <wp:inline distT="0" distB="0" distL="114300" distR="114300">
                  <wp:extent cx="2727325" cy="1818005"/>
                  <wp:effectExtent l="0" t="0" r="3175" b="10795"/>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15"/>
                          <a:stretch>
                            <a:fillRect/>
                          </a:stretch>
                        </pic:blipFill>
                        <pic:spPr>
                          <a:xfrm>
                            <a:off x="0" y="0"/>
                            <a:ext cx="2727325" cy="1818005"/>
                          </a:xfrm>
                          <a:prstGeom prst="rect">
                            <a:avLst/>
                          </a:prstGeom>
                          <a:noFill/>
                          <a:ln>
                            <a:noFill/>
                          </a:ln>
                        </pic:spPr>
                      </pic:pic>
                    </a:graphicData>
                  </a:graphic>
                </wp:inline>
              </w:drawing>
            </w:r>
          </w:p>
        </w:tc>
      </w:tr>
    </w:tbl>
    <w:p w14:paraId="16A5BABB">
      <w:pPr>
        <w:rPr>
          <w:rFonts w:hint="default"/>
          <w:lang w:val="en-US"/>
        </w:rPr>
      </w:pPr>
      <w:r>
        <w:rPr>
          <w:rFonts w:hint="default"/>
          <w:lang w:val="en-US"/>
        </w:rPr>
        <w:t>Outcomes: We learned that if we modify a public attribute even after calling a function where that attribute is used the attribute will change and the previous value will be overwritten.</w:t>
      </w:r>
    </w:p>
    <w:p w14:paraId="71F7B479">
      <w:pPr>
        <w:rPr>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14FA3FBE">
      <w:pPr>
        <w:spacing w:before="240" w:after="240"/>
      </w:pPr>
    </w:p>
    <w:p w14:paraId="41F7C383">
      <w:pPr>
        <w:pStyle w:val="3"/>
        <w:keepNext w:val="0"/>
        <w:keepLines w:val="0"/>
        <w:spacing w:after="80"/>
        <w:rPr>
          <w:b/>
          <w:bCs/>
          <w:sz w:val="34"/>
          <w:szCs w:val="34"/>
          <w:rtl w:val="0"/>
        </w:rPr>
      </w:pPr>
      <w:r>
        <w:rPr>
          <w:b/>
          <w:bCs/>
          <w:sz w:val="34"/>
          <w:szCs w:val="34"/>
          <w:rtl w:val="0"/>
        </w:rPr>
        <w:t xml:space="preserve">Task </w:t>
      </w:r>
      <w:r>
        <w:rPr>
          <w:rFonts w:hint="default"/>
          <w:b/>
          <w:bCs/>
          <w:sz w:val="34"/>
          <w:szCs w:val="34"/>
          <w:rtl w:val="0"/>
          <w:lang w:val="en-US"/>
        </w:rPr>
        <w:t>4</w:t>
      </w:r>
      <w:r>
        <w:rPr>
          <w:b/>
          <w:bCs/>
          <w:sz w:val="34"/>
          <w:szCs w:val="34"/>
          <w:rtl w:val="0"/>
        </w:rPr>
        <w:t>:</w:t>
      </w:r>
    </w:p>
    <w:p w14:paraId="44B05989">
      <w:pPr>
        <w:rPr>
          <w:rFonts w:hint="default"/>
          <w:rtl w:val="0"/>
          <w:lang w:val="en-US"/>
        </w:rPr>
      </w:pPr>
    </w:p>
    <w:p w14:paraId="2FD7E4A2">
      <w:pPr>
        <w:rPr>
          <w:rFonts w:hint="default"/>
          <w:rtl w:val="0"/>
          <w:lang w:val="en-US"/>
        </w:rPr>
      </w:pPr>
      <w:r>
        <w:rPr>
          <w:rFonts w:hint="default"/>
          <w:rtl w:val="0"/>
          <w:lang w:val="en-US"/>
        </w:rPr>
        <w:t>Code:</w:t>
      </w:r>
    </w:p>
    <w:p w14:paraId="73A0D52B">
      <w:r>
        <w:drawing>
          <wp:inline distT="0" distB="0" distL="114300" distR="114300">
            <wp:extent cx="4845050" cy="4502150"/>
            <wp:effectExtent l="0" t="0" r="6350" b="6350"/>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pic:cNvPicPr>
                      <a:picLocks noChangeAspect="1"/>
                    </pic:cNvPicPr>
                  </pic:nvPicPr>
                  <pic:blipFill>
                    <a:blip r:embed="rId16"/>
                    <a:stretch>
                      <a:fillRect/>
                    </a:stretch>
                  </pic:blipFill>
                  <pic:spPr>
                    <a:xfrm>
                      <a:off x="0" y="0"/>
                      <a:ext cx="4845050" cy="4502150"/>
                    </a:xfrm>
                    <a:prstGeom prst="rect">
                      <a:avLst/>
                    </a:prstGeom>
                    <a:noFill/>
                    <a:ln>
                      <a:noFill/>
                    </a:ln>
                  </pic:spPr>
                </pic:pic>
              </a:graphicData>
            </a:graphic>
          </wp:inline>
        </w:drawing>
      </w:r>
    </w:p>
    <w:p w14:paraId="03165072">
      <w:pPr>
        <w:rPr>
          <w:rFonts w:hint="default"/>
          <w:lang w:val="en-US"/>
        </w:rPr>
      </w:pPr>
      <w:r>
        <w:rPr>
          <w:rFonts w:hint="default"/>
          <w:lang w:val="en-US"/>
        </w:rPr>
        <w:t>Output:</w:t>
      </w:r>
    </w:p>
    <w:p w14:paraId="3D0E9E90">
      <w:r>
        <w:drawing>
          <wp:inline distT="0" distB="0" distL="114300" distR="114300">
            <wp:extent cx="2940050" cy="1816100"/>
            <wp:effectExtent l="0" t="0" r="6350" b="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pic:cNvPicPr>
                  </pic:nvPicPr>
                  <pic:blipFill>
                    <a:blip r:embed="rId17"/>
                    <a:stretch>
                      <a:fillRect/>
                    </a:stretch>
                  </pic:blipFill>
                  <pic:spPr>
                    <a:xfrm>
                      <a:off x="0" y="0"/>
                      <a:ext cx="2940050" cy="1816100"/>
                    </a:xfrm>
                    <a:prstGeom prst="rect">
                      <a:avLst/>
                    </a:prstGeom>
                    <a:noFill/>
                    <a:ln>
                      <a:noFill/>
                    </a:ln>
                  </pic:spPr>
                </pic:pic>
              </a:graphicData>
            </a:graphic>
          </wp:inline>
        </w:drawing>
      </w:r>
    </w:p>
    <w:p w14:paraId="39A74DD3"/>
    <w:p w14:paraId="38526E56">
      <w:pPr>
        <w:rPr>
          <w:rFonts w:hint="default"/>
          <w:lang w:val="en-US"/>
        </w:rPr>
      </w:pPr>
      <w:r>
        <w:rPr>
          <w:rFonts w:hint="default"/>
          <w:lang w:val="en-US"/>
        </w:rPr>
        <w:t>Outcomes: we report the first occurrence index of the value that is repeating to ensure that the value that we saw first was considered the smaller or larger value. We use the  first loop to assign values and then the next loop to find the smallest and largest values simultaneously.</w:t>
      </w:r>
    </w:p>
    <w:p w14:paraId="3AD69C59">
      <w:pPr>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57B0E4A9">
      <w:pPr>
        <w:spacing w:before="240" w:after="240"/>
      </w:pPr>
    </w:p>
    <w:p w14:paraId="44408E6F">
      <w:pPr>
        <w:pStyle w:val="3"/>
        <w:keepNext w:val="0"/>
        <w:keepLines w:val="0"/>
        <w:spacing w:after="80"/>
        <w:rPr>
          <w:b/>
          <w:bCs/>
          <w:sz w:val="34"/>
          <w:szCs w:val="34"/>
          <w:rtl w:val="0"/>
        </w:rPr>
      </w:pPr>
      <w:r>
        <w:rPr>
          <w:b/>
          <w:bCs/>
          <w:sz w:val="34"/>
          <w:szCs w:val="34"/>
          <w:rtl w:val="0"/>
        </w:rPr>
        <w:t xml:space="preserve">Task </w:t>
      </w:r>
      <w:r>
        <w:rPr>
          <w:rFonts w:hint="default"/>
          <w:b/>
          <w:bCs/>
          <w:sz w:val="34"/>
          <w:szCs w:val="34"/>
          <w:rtl w:val="0"/>
          <w:lang w:val="en-US"/>
        </w:rPr>
        <w:t>5</w:t>
      </w:r>
      <w:r>
        <w:rPr>
          <w:b/>
          <w:bCs/>
          <w:sz w:val="34"/>
          <w:szCs w:val="34"/>
          <w:rtl w:val="0"/>
        </w:rPr>
        <w:t>:</w:t>
      </w:r>
    </w:p>
    <w:p w14:paraId="60099D0E">
      <w:pPr>
        <w:rPr>
          <w:rFonts w:hint="default"/>
          <w:lang w:val="en-US"/>
        </w:rPr>
      </w:pPr>
    </w:p>
    <w:p w14:paraId="05ADCA0A">
      <w:pPr>
        <w:rPr>
          <w:rFonts w:hint="default"/>
          <w:lang w:val="en-US"/>
        </w:rPr>
      </w:pPr>
      <w:r>
        <w:rPr>
          <w:rFonts w:hint="default"/>
          <w:lang w:val="en-US"/>
        </w:rPr>
        <w:t>Code:</w:t>
      </w:r>
    </w:p>
    <w:p w14:paraId="119ADD86">
      <w:pPr>
        <w:rPr>
          <w:rFonts w:hint="default"/>
          <w:lang w:val="en-US"/>
        </w:rPr>
      </w:pPr>
      <w:r>
        <w:drawing>
          <wp:inline distT="0" distB="0" distL="114300" distR="114300">
            <wp:extent cx="4305300" cy="4349750"/>
            <wp:effectExtent l="0" t="0" r="0" b="635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18"/>
                    <a:stretch>
                      <a:fillRect/>
                    </a:stretch>
                  </pic:blipFill>
                  <pic:spPr>
                    <a:xfrm>
                      <a:off x="0" y="0"/>
                      <a:ext cx="4305300" cy="4349750"/>
                    </a:xfrm>
                    <a:prstGeom prst="rect">
                      <a:avLst/>
                    </a:prstGeom>
                    <a:noFill/>
                    <a:ln>
                      <a:noFill/>
                    </a:ln>
                  </pic:spPr>
                </pic:pic>
              </a:graphicData>
            </a:graphic>
          </wp:inline>
        </w:drawing>
      </w:r>
    </w:p>
    <w:p w14:paraId="2DA62D14">
      <w:r>
        <w:rPr>
          <w:rFonts w:hint="default"/>
          <w:lang w:val="en-US"/>
        </w:rPr>
        <w:t>Output:</w:t>
      </w:r>
      <w:r>
        <w:rPr>
          <w:rFonts w:hint="default"/>
          <w:lang w:val="en-US"/>
        </w:rPr>
        <w:br w:type="textWrapping"/>
      </w:r>
      <w:r>
        <w:drawing>
          <wp:inline distT="0" distB="0" distL="114300" distR="114300">
            <wp:extent cx="2952750" cy="1320800"/>
            <wp:effectExtent l="0" t="0" r="635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
                    <pic:cNvPicPr>
                      <a:picLocks noChangeAspect="1"/>
                    </pic:cNvPicPr>
                  </pic:nvPicPr>
                  <pic:blipFill>
                    <a:blip r:embed="rId19"/>
                    <a:stretch>
                      <a:fillRect/>
                    </a:stretch>
                  </pic:blipFill>
                  <pic:spPr>
                    <a:xfrm>
                      <a:off x="0" y="0"/>
                      <a:ext cx="2952750" cy="1320800"/>
                    </a:xfrm>
                    <a:prstGeom prst="rect">
                      <a:avLst/>
                    </a:prstGeom>
                    <a:noFill/>
                    <a:ln>
                      <a:noFill/>
                    </a:ln>
                  </pic:spPr>
                </pic:pic>
              </a:graphicData>
            </a:graphic>
          </wp:inline>
        </w:drawing>
      </w:r>
    </w:p>
    <w:p w14:paraId="4E1EE475">
      <w:pPr>
        <w:rPr>
          <w:rFonts w:hint="default"/>
          <w:lang w:val="en-US"/>
        </w:rPr>
      </w:pPr>
      <w:r>
        <w:rPr>
          <w:rFonts w:hint="default"/>
          <w:lang w:val="en-US"/>
        </w:rPr>
        <w:t>Outcomes: We first get an array then we send it to a function where we replace first and last elements and then recursively send the array back again into the function but by ifrst increasing the start index and decreasing the last index until the start is greater or equal to the end we complete the function and the array is returned fully modified already.</w:t>
      </w:r>
    </w:p>
    <w:p w14:paraId="5337E56A">
      <w:pPr>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17005A72">
      <w:pPr>
        <w:spacing w:before="240" w:after="240"/>
      </w:pPr>
    </w:p>
    <w:p w14:paraId="73374572">
      <w:pPr>
        <w:pStyle w:val="3"/>
        <w:keepNext w:val="0"/>
        <w:keepLines w:val="0"/>
        <w:spacing w:after="80"/>
        <w:rPr>
          <w:rFonts w:hint="default"/>
          <w:b/>
          <w:bCs/>
          <w:sz w:val="34"/>
          <w:szCs w:val="34"/>
          <w:rtl w:val="0"/>
          <w:lang w:val="en-US"/>
        </w:rPr>
      </w:pPr>
      <w:r>
        <w:rPr>
          <w:b/>
          <w:bCs/>
          <w:sz w:val="34"/>
          <w:szCs w:val="34"/>
          <w:rtl w:val="0"/>
        </w:rPr>
        <w:t xml:space="preserve">Task </w:t>
      </w:r>
      <w:r>
        <w:rPr>
          <w:rFonts w:hint="default"/>
          <w:b/>
          <w:bCs/>
          <w:sz w:val="34"/>
          <w:szCs w:val="34"/>
          <w:rtl w:val="0"/>
          <w:lang w:val="en-US"/>
        </w:rPr>
        <w:t>6:</w:t>
      </w:r>
    </w:p>
    <w:p w14:paraId="7966D461">
      <w:pPr>
        <w:rPr>
          <w:rFonts w:hint="default"/>
          <w:lang w:val="en-US"/>
        </w:rPr>
      </w:pPr>
    </w:p>
    <w:p w14:paraId="26A5902C">
      <w:pPr>
        <w:rPr>
          <w:rFonts w:hint="default"/>
          <w:lang w:val="en-US"/>
        </w:rPr>
      </w:pPr>
      <w:r>
        <w:rPr>
          <w:rFonts w:hint="default"/>
          <w:lang w:val="en-US"/>
        </w:rPr>
        <w:t>Code:</w:t>
      </w:r>
    </w:p>
    <w:p w14:paraId="0BCEDCEB">
      <w:pPr>
        <w:rPr>
          <w:rFonts w:hint="default"/>
          <w:lang w:val="en-US"/>
        </w:rPr>
      </w:pPr>
      <w:r>
        <w:drawing>
          <wp:inline distT="0" distB="0" distL="114300" distR="114300">
            <wp:extent cx="5941060" cy="3905250"/>
            <wp:effectExtent l="0" t="0" r="2540" b="635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0"/>
                    <a:stretch>
                      <a:fillRect/>
                    </a:stretch>
                  </pic:blipFill>
                  <pic:spPr>
                    <a:xfrm>
                      <a:off x="0" y="0"/>
                      <a:ext cx="5941060" cy="3905250"/>
                    </a:xfrm>
                    <a:prstGeom prst="rect">
                      <a:avLst/>
                    </a:prstGeom>
                    <a:noFill/>
                    <a:ln>
                      <a:noFill/>
                    </a:ln>
                  </pic:spPr>
                </pic:pic>
              </a:graphicData>
            </a:graphic>
          </wp:inline>
        </w:drawing>
      </w:r>
    </w:p>
    <w:p w14:paraId="4A65E863">
      <w:pPr>
        <w:rPr>
          <w:rFonts w:hint="default"/>
          <w:lang w:val="en-US"/>
        </w:rPr>
      </w:pPr>
      <w:r>
        <w:rPr>
          <w:rFonts w:hint="default"/>
          <w:lang w:val="en-US"/>
        </w:rPr>
        <w:t>Output:</w:t>
      </w:r>
      <w:r>
        <w:rPr>
          <w:rFonts w:hint="default"/>
          <w:lang w:val="en-US"/>
        </w:rPr>
        <w:br w:type="textWrapping"/>
      </w:r>
    </w:p>
    <w:p w14:paraId="32CB25E0">
      <w:r>
        <w:drawing>
          <wp:inline distT="0" distB="0" distL="114300" distR="114300">
            <wp:extent cx="3619500" cy="205740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21"/>
                    <a:stretch>
                      <a:fillRect/>
                    </a:stretch>
                  </pic:blipFill>
                  <pic:spPr>
                    <a:xfrm>
                      <a:off x="0" y="0"/>
                      <a:ext cx="3619500" cy="2057400"/>
                    </a:xfrm>
                    <a:prstGeom prst="rect">
                      <a:avLst/>
                    </a:prstGeom>
                    <a:noFill/>
                    <a:ln>
                      <a:noFill/>
                    </a:ln>
                  </pic:spPr>
                </pic:pic>
              </a:graphicData>
            </a:graphic>
          </wp:inline>
        </w:drawing>
      </w:r>
    </w:p>
    <w:p w14:paraId="26048C74"/>
    <w:p w14:paraId="5A80A7A1">
      <w:pPr>
        <w:rPr>
          <w:rFonts w:hint="default"/>
          <w:lang w:val="en-US"/>
        </w:rPr>
      </w:pPr>
      <w:r>
        <w:rPr>
          <w:rFonts w:hint="default"/>
          <w:lang w:val="en-US"/>
        </w:rPr>
        <w:t>Outcomes:</w:t>
      </w:r>
    </w:p>
    <w:p w14:paraId="38A546CB">
      <w:pPr>
        <w:rPr>
          <w:rFonts w:hint="default"/>
          <w:lang w:val="en-US"/>
        </w:rPr>
      </w:pPr>
      <w:r>
        <w:rPr>
          <w:rFonts w:hint="default"/>
          <w:lang w:val="en-US"/>
        </w:rPr>
        <w:t>We use a different count variable and a boolean logic to see if a number is repeated or not and then we print the only unique numbers in the same array and print the count as well.</w:t>
      </w:r>
    </w:p>
    <w:p w14:paraId="683E838C">
      <w:r>
        <w:pict>
          <v:rect id="_x0000_i1033" o:spt="1" style="height:1.5pt;width:0pt;" fillcolor="#A0A0A0" filled="t" stroked="f" coordsize="21600,21600" o:hr="t" o:hrstd="t" o:hralign="center">
            <v:path/>
            <v:fill on="t" focussize="0,0"/>
            <v:stroke on="f"/>
            <v:imagedata o:title=""/>
            <o:lock v:ext="edit"/>
            <w10:wrap type="none"/>
            <w10:anchorlock/>
          </v:rect>
        </w:pict>
      </w:r>
    </w:p>
    <w:p w14:paraId="55B62039"/>
    <w:p w14:paraId="369B74E3"/>
    <w:p w14:paraId="121EB29F">
      <w:pPr>
        <w:rPr>
          <w:rFonts w:hint="default"/>
          <w:sz w:val="44"/>
          <w:szCs w:val="44"/>
          <w:lang w:val="en-US"/>
        </w:rPr>
      </w:pPr>
      <w:bookmarkStart w:id="14" w:name="_GoBack"/>
      <w:r>
        <w:rPr>
          <w:rFonts w:hint="default"/>
          <w:b/>
          <w:bCs/>
          <w:sz w:val="44"/>
          <w:szCs w:val="44"/>
          <w:lang w:val="en-US"/>
        </w:rPr>
        <w:t>Github Link:</w:t>
      </w:r>
      <w:bookmarkEnd w:id="14"/>
      <w:r>
        <w:rPr>
          <w:rFonts w:hint="default"/>
          <w:sz w:val="44"/>
          <w:szCs w:val="44"/>
          <w:lang w:val="en-US"/>
        </w:rPr>
        <w:t xml:space="preserve"> https://github.com/nffaisal/Data-Structures-and-Algorithms</w:t>
      </w:r>
    </w:p>
    <w:p w14:paraId="508AC30C">
      <w:pPr>
        <w:spacing w:before="240" w:after="240"/>
      </w:pPr>
    </w:p>
    <w:p w14:paraId="2CE70F12">
      <w:pPr>
        <w:spacing w:before="240" w:after="240"/>
      </w:pPr>
    </w:p>
    <w:p w14:paraId="00000023"/>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D3FEBDF-9386-464C-B350-78950D5953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E82FE4F-98AC-4DBE-B834-5B40A1BD04B6}"/>
  </w:font>
  <w:font w:name="Wingdings">
    <w:panose1 w:val="05000000000000000000"/>
    <w:charset w:val="02"/>
    <w:family w:val="auto"/>
    <w:pitch w:val="default"/>
    <w:sig w:usb0="00000000" w:usb1="00000000" w:usb2="00000000" w:usb3="00000000" w:csb0="80000000" w:csb1="00000000"/>
    <w:embedRegular r:id="rId3" w:fontKey="{48AEA51D-FF4D-4443-89FD-A5E346E9D2D2}"/>
  </w:font>
  <w:font w:name="Calibri">
    <w:panose1 w:val="020F0502020204030204"/>
    <w:charset w:val="00"/>
    <w:family w:val="swiss"/>
    <w:pitch w:val="default"/>
    <w:sig w:usb0="E4002EFF" w:usb1="C200247B" w:usb2="00000009" w:usb3="00000000" w:csb0="200001FF" w:csb1="00000000"/>
    <w:embedRegular r:id="rId4" w:fontKey="{E3B75056-3825-4DC6-918E-0CD57935BB62}"/>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8368D0A9-24BE-4617-8401-4911D1BFB7C9}"/>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5">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4">
    <w:r>
      <w:drawing>
        <wp:inline distT="114300" distB="114300" distL="114300" distR="114300">
          <wp:extent cx="5943600" cy="99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943600" cy="990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2B5A0B"/>
    <w:multiLevelType w:val="multilevel"/>
    <w:tmpl w:val="7C2B5A0B"/>
    <w:lvl w:ilvl="0" w:tentative="0">
      <w:start w:val="1"/>
      <w:numFmt w:val="bullet"/>
      <w:lvlText w:val="●"/>
      <w:lvlJc w:val="left"/>
      <w:pPr>
        <w:ind w:left="1260" w:hanging="360"/>
      </w:pPr>
      <w:rPr>
        <w:rFonts w:ascii="Noto Sans Symbols" w:hAnsi="Noto Sans Symbols" w:eastAsia="Noto Sans Symbols" w:cs="Noto Sans Symbols"/>
      </w:rPr>
    </w:lvl>
    <w:lvl w:ilvl="1" w:tentative="0">
      <w:start w:val="1"/>
      <w:numFmt w:val="bullet"/>
      <w:lvlText w:val="○"/>
      <w:lvlJc w:val="left"/>
      <w:pPr>
        <w:ind w:left="1980" w:hanging="360"/>
      </w:pPr>
      <w:rPr>
        <w:rFonts w:ascii="Courier New" w:hAnsi="Courier New" w:eastAsia="Courier New" w:cs="Courier New"/>
      </w:rPr>
    </w:lvl>
    <w:lvl w:ilvl="2" w:tentative="0">
      <w:start w:val="1"/>
      <w:numFmt w:val="bullet"/>
      <w:lvlText w:val="■"/>
      <w:lvlJc w:val="left"/>
      <w:pPr>
        <w:ind w:left="2700" w:hanging="360"/>
      </w:pPr>
      <w:rPr>
        <w:rFonts w:ascii="Noto Sans Symbols" w:hAnsi="Noto Sans Symbols" w:eastAsia="Noto Sans Symbols" w:cs="Noto Sans Symbols"/>
      </w:rPr>
    </w:lvl>
    <w:lvl w:ilvl="3" w:tentative="0">
      <w:start w:val="1"/>
      <w:numFmt w:val="bullet"/>
      <w:lvlText w:val="●"/>
      <w:lvlJc w:val="left"/>
      <w:pPr>
        <w:ind w:left="3420" w:hanging="360"/>
      </w:pPr>
      <w:rPr>
        <w:rFonts w:ascii="Noto Sans Symbols" w:hAnsi="Noto Sans Symbols" w:eastAsia="Noto Sans Symbols" w:cs="Noto Sans Symbols"/>
      </w:rPr>
    </w:lvl>
    <w:lvl w:ilvl="4" w:tentative="0">
      <w:start w:val="1"/>
      <w:numFmt w:val="bullet"/>
      <w:lvlText w:val="○"/>
      <w:lvlJc w:val="left"/>
      <w:pPr>
        <w:ind w:left="4140" w:hanging="360"/>
      </w:pPr>
      <w:rPr>
        <w:rFonts w:ascii="Courier New" w:hAnsi="Courier New" w:eastAsia="Courier New" w:cs="Courier New"/>
      </w:rPr>
    </w:lvl>
    <w:lvl w:ilvl="5" w:tentative="0">
      <w:start w:val="1"/>
      <w:numFmt w:val="bullet"/>
      <w:lvlText w:val="■"/>
      <w:lvlJc w:val="left"/>
      <w:pPr>
        <w:ind w:left="4860" w:hanging="360"/>
      </w:pPr>
      <w:rPr>
        <w:rFonts w:ascii="Noto Sans Symbols" w:hAnsi="Noto Sans Symbols" w:eastAsia="Noto Sans Symbols" w:cs="Noto Sans Symbols"/>
      </w:rPr>
    </w:lvl>
    <w:lvl w:ilvl="6" w:tentative="0">
      <w:start w:val="1"/>
      <w:numFmt w:val="bullet"/>
      <w:lvlText w:val="●"/>
      <w:lvlJc w:val="left"/>
      <w:pPr>
        <w:ind w:left="5580" w:hanging="360"/>
      </w:pPr>
      <w:rPr>
        <w:rFonts w:ascii="Noto Sans Symbols" w:hAnsi="Noto Sans Symbols" w:eastAsia="Noto Sans Symbols" w:cs="Noto Sans Symbols"/>
      </w:rPr>
    </w:lvl>
    <w:lvl w:ilvl="7" w:tentative="0">
      <w:start w:val="1"/>
      <w:numFmt w:val="bullet"/>
      <w:lvlText w:val="○"/>
      <w:lvlJc w:val="left"/>
      <w:pPr>
        <w:ind w:left="6300" w:hanging="360"/>
      </w:pPr>
      <w:rPr>
        <w:rFonts w:ascii="Courier New" w:hAnsi="Courier New" w:eastAsia="Courier New" w:cs="Courier New"/>
      </w:rPr>
    </w:lvl>
    <w:lvl w:ilvl="8" w:tentative="0">
      <w:start w:val="1"/>
      <w:numFmt w:val="bullet"/>
      <w:lvlText w:val="■"/>
      <w:lvlJc w:val="left"/>
      <w:pPr>
        <w:ind w:left="702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0660500"/>
    <w:rsid w:val="29710F8A"/>
    <w:rsid w:val="58A423FE"/>
    <w:rsid w:val="6AF225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1">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27"/>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472</Words>
  <Characters>2166</Characters>
  <TotalTime>1</TotalTime>
  <ScaleCrop>false</ScaleCrop>
  <LinksUpToDate>false</LinksUpToDate>
  <CharactersWithSpaces>2580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2026-09-11T08:49:00Z</dcterms:created>
  <dc:creator>PCC</dc:creator>
  <cp:lastModifiedBy>Noor Fatima</cp:lastModifiedBy>
  <dcterms:modified xsi:type="dcterms:W3CDTF">2026-09-11T11:24:15Z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eyJoZGlkIjoiYmI1ZDJlMmJiY2E2NDU2MDljYzhkYWNlMTg2ODgwMzEiLCJ1c2VySWQiOiIxOTQyMDQ0MTIxNjY4In0=</vt:lpwstr>
  </property>
  <property fmtid="{D5CDD505-2E9C-101B-9397-08002B2CF9AE}" pid="3" name="KSOProductBuildVer">
    <vt:lpwstr>1033-12.1.0.28485</vt:lpwstr>
  </property>
  <property fmtid="{D5CDD505-2E9C-101B-9397-08002B2CF9AE}" pid="4" name="ICV">
    <vt:lpwstr>23F8A13973854F5FB9154AE7D8834CEF_13</vt:lpwstr>
  </property>
</Properties>
</file>