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5C367" w14:textId="77777777" w:rsidR="00287141" w:rsidRDefault="0086410E">
      <w:pPr>
        <w:rPr>
          <w:sz w:val="24"/>
        </w:rPr>
      </w:pPr>
      <w:r>
        <w:rPr>
          <w:sz w:val="24"/>
        </w:rPr>
        <w:t>Expo E-25</w:t>
      </w:r>
      <w:r w:rsidR="00CB3BCC">
        <w:rPr>
          <w:sz w:val="24"/>
        </w:rPr>
        <w:tab/>
      </w:r>
      <w:r w:rsidR="00CB3BCC">
        <w:rPr>
          <w:sz w:val="24"/>
        </w:rPr>
        <w:tab/>
      </w:r>
      <w:r w:rsidR="00CB3BCC">
        <w:rPr>
          <w:sz w:val="24"/>
        </w:rPr>
        <w:tab/>
      </w:r>
      <w:r w:rsidR="00CB3BCC">
        <w:rPr>
          <w:sz w:val="24"/>
        </w:rPr>
        <w:tab/>
      </w:r>
      <w:r w:rsidR="00CB3BC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87141">
        <w:rPr>
          <w:sz w:val="24"/>
        </w:rPr>
        <w:t>Cynthia Taft</w:t>
      </w:r>
      <w:r w:rsidR="00CB3BCC">
        <w:rPr>
          <w:sz w:val="24"/>
        </w:rPr>
        <w:t xml:space="preserve"> </w:t>
      </w:r>
    </w:p>
    <w:p w14:paraId="7915FF96" w14:textId="77777777" w:rsidR="0086410E" w:rsidRDefault="00D2561F">
      <w:pPr>
        <w:rPr>
          <w:sz w:val="24"/>
        </w:rPr>
      </w:pPr>
      <w:r>
        <w:rPr>
          <w:sz w:val="24"/>
        </w:rPr>
        <w:t>Spring 2014</w:t>
      </w:r>
      <w:r w:rsidR="0086410E">
        <w:rPr>
          <w:sz w:val="24"/>
        </w:rPr>
        <w:tab/>
      </w:r>
      <w:r w:rsidR="0086410E">
        <w:rPr>
          <w:sz w:val="24"/>
        </w:rPr>
        <w:tab/>
      </w:r>
      <w:r w:rsidR="0086410E">
        <w:rPr>
          <w:sz w:val="24"/>
        </w:rPr>
        <w:tab/>
      </w:r>
      <w:r w:rsidR="0086410E">
        <w:rPr>
          <w:sz w:val="24"/>
        </w:rPr>
        <w:tab/>
      </w:r>
      <w:r w:rsidR="0086410E">
        <w:rPr>
          <w:sz w:val="24"/>
        </w:rPr>
        <w:tab/>
      </w:r>
      <w:r w:rsidR="0086410E">
        <w:rPr>
          <w:sz w:val="24"/>
        </w:rPr>
        <w:tab/>
      </w:r>
      <w:r w:rsidR="0086410E">
        <w:rPr>
          <w:sz w:val="24"/>
        </w:rPr>
        <w:tab/>
        <w:t>ctaft@fas.harvard.edu</w:t>
      </w:r>
    </w:p>
    <w:p w14:paraId="5BFB0E08" w14:textId="77777777" w:rsidR="00287141" w:rsidRDefault="0028714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9564284" w14:textId="77777777" w:rsidR="00287141" w:rsidRPr="00605A68" w:rsidRDefault="00CB3BCC" w:rsidP="00227B16">
      <w:pPr>
        <w:jc w:val="center"/>
        <w:rPr>
          <w:sz w:val="24"/>
          <w:szCs w:val="24"/>
        </w:rPr>
      </w:pPr>
      <w:r w:rsidRPr="00605A68">
        <w:rPr>
          <w:sz w:val="24"/>
          <w:szCs w:val="24"/>
        </w:rPr>
        <w:t>Workshop #</w:t>
      </w:r>
      <w:r w:rsidR="0086410E">
        <w:rPr>
          <w:sz w:val="24"/>
          <w:szCs w:val="24"/>
        </w:rPr>
        <w:t>1</w:t>
      </w:r>
      <w:r w:rsidRPr="00605A68">
        <w:rPr>
          <w:sz w:val="24"/>
          <w:szCs w:val="24"/>
        </w:rPr>
        <w:tab/>
      </w:r>
    </w:p>
    <w:p w14:paraId="0D42943A" w14:textId="77777777" w:rsidR="00287141" w:rsidRPr="00605A68" w:rsidRDefault="00287141" w:rsidP="0097472B">
      <w:pPr>
        <w:jc w:val="center"/>
        <w:rPr>
          <w:sz w:val="24"/>
          <w:szCs w:val="24"/>
        </w:rPr>
      </w:pPr>
      <w:r w:rsidRPr="00605A68">
        <w:rPr>
          <w:sz w:val="24"/>
          <w:szCs w:val="24"/>
        </w:rPr>
        <w:t>Guidelines for comments and workshop discussions:</w:t>
      </w:r>
    </w:p>
    <w:p w14:paraId="4E3D397B" w14:textId="77777777" w:rsidR="00287141" w:rsidRPr="00605A68" w:rsidRDefault="00287141">
      <w:pPr>
        <w:rPr>
          <w:sz w:val="24"/>
          <w:szCs w:val="24"/>
        </w:rPr>
      </w:pPr>
      <w:r w:rsidRPr="00605A68">
        <w:rPr>
          <w:sz w:val="24"/>
          <w:szCs w:val="24"/>
        </w:rPr>
        <w:tab/>
        <w:t>Begin</w:t>
      </w:r>
      <w:r w:rsidR="006C3BEE" w:rsidRPr="00605A68">
        <w:rPr>
          <w:sz w:val="24"/>
          <w:szCs w:val="24"/>
        </w:rPr>
        <w:t xml:space="preserve"> by reading your partners’ </w:t>
      </w:r>
      <w:r w:rsidR="0086410E">
        <w:rPr>
          <w:sz w:val="24"/>
          <w:szCs w:val="24"/>
        </w:rPr>
        <w:t>essays</w:t>
      </w:r>
      <w:r w:rsidRPr="00605A68">
        <w:rPr>
          <w:sz w:val="24"/>
          <w:szCs w:val="24"/>
        </w:rPr>
        <w:t xml:space="preserve"> for pleasure.  Then, </w:t>
      </w:r>
      <w:r w:rsidR="00210383">
        <w:rPr>
          <w:sz w:val="24"/>
          <w:szCs w:val="24"/>
        </w:rPr>
        <w:t>go to</w:t>
      </w:r>
      <w:r w:rsidRPr="00605A68">
        <w:rPr>
          <w:sz w:val="24"/>
          <w:szCs w:val="24"/>
        </w:rPr>
        <w:t xml:space="preserve"> </w:t>
      </w:r>
      <w:r w:rsidR="0086410E">
        <w:rPr>
          <w:sz w:val="24"/>
          <w:szCs w:val="24"/>
        </w:rPr>
        <w:t>Workshop #1</w:t>
      </w:r>
      <w:r w:rsidR="00210383">
        <w:rPr>
          <w:sz w:val="24"/>
          <w:szCs w:val="24"/>
        </w:rPr>
        <w:t xml:space="preserve"> </w:t>
      </w:r>
      <w:r w:rsidR="0086410E">
        <w:rPr>
          <w:sz w:val="24"/>
          <w:szCs w:val="24"/>
        </w:rPr>
        <w:t>under Writing Assignments, 1</w:t>
      </w:r>
      <w:r w:rsidR="0086410E" w:rsidRPr="0086410E">
        <w:rPr>
          <w:sz w:val="24"/>
          <w:szCs w:val="24"/>
          <w:vertAlign w:val="superscript"/>
        </w:rPr>
        <w:t>st</w:t>
      </w:r>
      <w:r w:rsidR="0086410E">
        <w:rPr>
          <w:sz w:val="24"/>
          <w:szCs w:val="24"/>
        </w:rPr>
        <w:t xml:space="preserve"> series, </w:t>
      </w:r>
      <w:r w:rsidR="00210383">
        <w:rPr>
          <w:sz w:val="24"/>
          <w:szCs w:val="24"/>
        </w:rPr>
        <w:t xml:space="preserve">and read through </w:t>
      </w:r>
      <w:r w:rsidRPr="00605A68">
        <w:rPr>
          <w:sz w:val="24"/>
          <w:szCs w:val="24"/>
        </w:rPr>
        <w:t>the list of questions</w:t>
      </w:r>
      <w:r w:rsidR="00210383">
        <w:rPr>
          <w:sz w:val="24"/>
          <w:szCs w:val="24"/>
        </w:rPr>
        <w:t>.  Now,</w:t>
      </w:r>
      <w:r w:rsidRPr="00605A68">
        <w:rPr>
          <w:sz w:val="24"/>
          <w:szCs w:val="24"/>
        </w:rPr>
        <w:t xml:space="preserve"> reread </w:t>
      </w:r>
      <w:r w:rsidR="007E37C4" w:rsidRPr="00605A68">
        <w:rPr>
          <w:sz w:val="24"/>
          <w:szCs w:val="24"/>
        </w:rPr>
        <w:t>the</w:t>
      </w:r>
      <w:r w:rsidR="006C3BEE" w:rsidRPr="00605A68">
        <w:rPr>
          <w:sz w:val="24"/>
          <w:szCs w:val="24"/>
        </w:rPr>
        <w:t xml:space="preserve"> </w:t>
      </w:r>
      <w:r w:rsidR="00EC5A73">
        <w:rPr>
          <w:sz w:val="24"/>
          <w:szCs w:val="24"/>
        </w:rPr>
        <w:t>essay</w:t>
      </w:r>
      <w:r w:rsidRPr="00605A68">
        <w:rPr>
          <w:sz w:val="24"/>
          <w:szCs w:val="24"/>
        </w:rPr>
        <w:t xml:space="preserve"> with these questions in mind</w:t>
      </w:r>
      <w:r w:rsidR="0097472B" w:rsidRPr="00605A68">
        <w:rPr>
          <w:sz w:val="24"/>
          <w:szCs w:val="24"/>
        </w:rPr>
        <w:t xml:space="preserve">.  </w:t>
      </w:r>
      <w:r w:rsidR="00210383">
        <w:rPr>
          <w:sz w:val="24"/>
          <w:szCs w:val="24"/>
        </w:rPr>
        <w:t>Finally, w</w:t>
      </w:r>
      <w:r w:rsidR="00CB3BCC" w:rsidRPr="00605A68">
        <w:rPr>
          <w:sz w:val="24"/>
          <w:szCs w:val="24"/>
        </w:rPr>
        <w:t>rite out your comments</w:t>
      </w:r>
      <w:r w:rsidR="007E37C4" w:rsidRPr="00605A68">
        <w:rPr>
          <w:sz w:val="24"/>
          <w:szCs w:val="24"/>
        </w:rPr>
        <w:t xml:space="preserve"> on </w:t>
      </w:r>
      <w:r w:rsidR="00210383">
        <w:rPr>
          <w:sz w:val="24"/>
          <w:szCs w:val="24"/>
        </w:rPr>
        <w:t xml:space="preserve">your partners’ </w:t>
      </w:r>
      <w:r w:rsidR="0086410E">
        <w:rPr>
          <w:sz w:val="24"/>
          <w:szCs w:val="24"/>
        </w:rPr>
        <w:t>essays</w:t>
      </w:r>
      <w:r w:rsidR="00210383">
        <w:rPr>
          <w:sz w:val="24"/>
          <w:szCs w:val="24"/>
        </w:rPr>
        <w:t xml:space="preserve">.  (You may </w:t>
      </w:r>
      <w:r w:rsidR="00210383" w:rsidRPr="00605A68">
        <w:rPr>
          <w:sz w:val="24"/>
          <w:szCs w:val="24"/>
        </w:rPr>
        <w:t>want to download these questions.</w:t>
      </w:r>
      <w:r w:rsidR="00210383">
        <w:rPr>
          <w:sz w:val="24"/>
          <w:szCs w:val="24"/>
        </w:rPr>
        <w:t>)</w:t>
      </w:r>
      <w:r w:rsidR="00210383" w:rsidRPr="00605A68">
        <w:rPr>
          <w:sz w:val="24"/>
          <w:szCs w:val="24"/>
        </w:rPr>
        <w:t xml:space="preserve">  </w:t>
      </w:r>
      <w:r w:rsidRPr="00605A68">
        <w:rPr>
          <w:sz w:val="24"/>
          <w:szCs w:val="24"/>
        </w:rPr>
        <w:t xml:space="preserve">Use each question as the point of departure for a thoughtful response (“yes” and “no” answers are of little value to your partners).  </w:t>
      </w:r>
      <w:r w:rsidR="00792550" w:rsidRPr="00605A68">
        <w:rPr>
          <w:sz w:val="24"/>
          <w:szCs w:val="24"/>
        </w:rPr>
        <w:t>Your</w:t>
      </w:r>
      <w:r w:rsidR="006C3BEE" w:rsidRPr="00605A68">
        <w:rPr>
          <w:sz w:val="24"/>
          <w:szCs w:val="24"/>
        </w:rPr>
        <w:t xml:space="preserve"> finished comments on each </w:t>
      </w:r>
      <w:r w:rsidR="00EC5A73">
        <w:rPr>
          <w:sz w:val="24"/>
          <w:szCs w:val="24"/>
        </w:rPr>
        <w:t>essay</w:t>
      </w:r>
      <w:r w:rsidRPr="00605A68">
        <w:rPr>
          <w:sz w:val="24"/>
          <w:szCs w:val="24"/>
        </w:rPr>
        <w:t xml:space="preserve"> should be </w:t>
      </w:r>
      <w:r w:rsidRPr="00605A68">
        <w:rPr>
          <w:sz w:val="24"/>
          <w:szCs w:val="24"/>
          <w:u w:val="single"/>
        </w:rPr>
        <w:t>at least</w:t>
      </w:r>
      <w:r w:rsidR="00F04540" w:rsidRPr="00605A68">
        <w:rPr>
          <w:sz w:val="24"/>
          <w:szCs w:val="24"/>
        </w:rPr>
        <w:t xml:space="preserve"> </w:t>
      </w:r>
      <w:r w:rsidR="0086410E">
        <w:rPr>
          <w:sz w:val="24"/>
          <w:szCs w:val="24"/>
        </w:rPr>
        <w:t xml:space="preserve">one and a half </w:t>
      </w:r>
      <w:r w:rsidR="006C3BEE" w:rsidRPr="00605A68">
        <w:rPr>
          <w:sz w:val="24"/>
          <w:szCs w:val="24"/>
        </w:rPr>
        <w:t>pages long</w:t>
      </w:r>
      <w:r w:rsidR="00F04540" w:rsidRPr="00605A68">
        <w:rPr>
          <w:sz w:val="24"/>
          <w:szCs w:val="24"/>
        </w:rPr>
        <w:t xml:space="preserve"> (double-spaced</w:t>
      </w:r>
      <w:r w:rsidR="0097472B" w:rsidRPr="00605A68">
        <w:rPr>
          <w:sz w:val="24"/>
          <w:szCs w:val="24"/>
        </w:rPr>
        <w:t xml:space="preserve">, </w:t>
      </w:r>
      <w:r w:rsidR="0097472B" w:rsidRPr="00B10360">
        <w:rPr>
          <w:sz w:val="24"/>
          <w:szCs w:val="24"/>
          <w:u w:val="single"/>
        </w:rPr>
        <w:t>not counting the questions themselves</w:t>
      </w:r>
      <w:r w:rsidR="00F04540" w:rsidRPr="00605A68">
        <w:rPr>
          <w:sz w:val="24"/>
          <w:szCs w:val="24"/>
        </w:rPr>
        <w:t>)</w:t>
      </w:r>
      <w:r w:rsidR="006C3BEE" w:rsidRPr="00605A68">
        <w:rPr>
          <w:sz w:val="24"/>
          <w:szCs w:val="24"/>
        </w:rPr>
        <w:t xml:space="preserve">.  </w:t>
      </w:r>
      <w:r w:rsidR="00F04540" w:rsidRPr="00605A68">
        <w:rPr>
          <w:sz w:val="24"/>
          <w:szCs w:val="24"/>
        </w:rPr>
        <w:t xml:space="preserve"> </w:t>
      </w:r>
      <w:r w:rsidRPr="00605A68">
        <w:rPr>
          <w:sz w:val="24"/>
          <w:szCs w:val="24"/>
        </w:rPr>
        <w:t xml:space="preserve">When you are satisfied with what you have written, </w:t>
      </w:r>
      <w:r w:rsidR="0086410E" w:rsidRPr="00F6601C">
        <w:rPr>
          <w:b/>
          <w:sz w:val="24"/>
          <w:szCs w:val="24"/>
        </w:rPr>
        <w:t>print out two copies</w:t>
      </w:r>
      <w:r w:rsidR="0086410E">
        <w:rPr>
          <w:sz w:val="24"/>
          <w:szCs w:val="24"/>
        </w:rPr>
        <w:t xml:space="preserve">; then, </w:t>
      </w:r>
      <w:r w:rsidR="00227B16" w:rsidRPr="00605A68">
        <w:rPr>
          <w:sz w:val="24"/>
          <w:szCs w:val="24"/>
        </w:rPr>
        <w:t>g</w:t>
      </w:r>
      <w:r w:rsidR="00792550" w:rsidRPr="00605A68">
        <w:rPr>
          <w:sz w:val="24"/>
          <w:szCs w:val="24"/>
        </w:rPr>
        <w:t xml:space="preserve">o back to the </w:t>
      </w:r>
      <w:proofErr w:type="spellStart"/>
      <w:r w:rsidR="0086410E">
        <w:rPr>
          <w:sz w:val="24"/>
          <w:szCs w:val="24"/>
        </w:rPr>
        <w:t>isite</w:t>
      </w:r>
      <w:proofErr w:type="spellEnd"/>
      <w:r w:rsidR="0086410E">
        <w:rPr>
          <w:sz w:val="24"/>
          <w:szCs w:val="24"/>
        </w:rPr>
        <w:t xml:space="preserve"> and </w:t>
      </w:r>
      <w:r w:rsidR="0086410E" w:rsidRPr="00F6601C">
        <w:rPr>
          <w:b/>
          <w:sz w:val="24"/>
          <w:szCs w:val="24"/>
        </w:rPr>
        <w:t xml:space="preserve">submit your comments in the appropriate </w:t>
      </w:r>
      <w:proofErr w:type="spellStart"/>
      <w:r w:rsidR="0086410E" w:rsidRPr="00F6601C">
        <w:rPr>
          <w:b/>
          <w:sz w:val="24"/>
          <w:szCs w:val="24"/>
        </w:rPr>
        <w:t>dropbox</w:t>
      </w:r>
      <w:proofErr w:type="spellEnd"/>
      <w:r w:rsidR="0086410E">
        <w:rPr>
          <w:sz w:val="24"/>
          <w:szCs w:val="24"/>
        </w:rPr>
        <w:t xml:space="preserve">.  </w:t>
      </w:r>
      <w:r w:rsidR="00227B16" w:rsidRPr="00605A68">
        <w:rPr>
          <w:sz w:val="24"/>
          <w:szCs w:val="24"/>
        </w:rPr>
        <w:t>Be sure to include your name and the name of the essay’s author with your comments.</w:t>
      </w:r>
      <w:r w:rsidR="00E24DF4">
        <w:rPr>
          <w:sz w:val="24"/>
          <w:szCs w:val="24"/>
        </w:rPr>
        <w:t xml:space="preserve">  Be sure to complete the assignment by our next class on </w:t>
      </w:r>
      <w:r w:rsidR="00F6601C">
        <w:rPr>
          <w:sz w:val="24"/>
          <w:szCs w:val="24"/>
        </w:rPr>
        <w:t xml:space="preserve">March </w:t>
      </w:r>
      <w:r w:rsidR="00D2561F">
        <w:rPr>
          <w:sz w:val="24"/>
          <w:szCs w:val="24"/>
        </w:rPr>
        <w:t>3</w:t>
      </w:r>
      <w:r w:rsidR="00D2561F" w:rsidRPr="00D2561F">
        <w:rPr>
          <w:sz w:val="24"/>
          <w:szCs w:val="24"/>
          <w:vertAlign w:val="superscript"/>
        </w:rPr>
        <w:t>rd</w:t>
      </w:r>
      <w:r w:rsidR="00D2561F">
        <w:rPr>
          <w:sz w:val="24"/>
          <w:szCs w:val="24"/>
        </w:rPr>
        <w:t>,</w:t>
      </w:r>
      <w:r w:rsidR="00C3404F">
        <w:rPr>
          <w:sz w:val="24"/>
          <w:szCs w:val="24"/>
        </w:rPr>
        <w:t xml:space="preserve"> and post your comments </w:t>
      </w:r>
      <w:r w:rsidR="00C3404F" w:rsidRPr="00C3404F">
        <w:rPr>
          <w:b/>
          <w:sz w:val="24"/>
          <w:szCs w:val="24"/>
        </w:rPr>
        <w:t>by 5pm</w:t>
      </w:r>
      <w:r w:rsidR="00C3404F">
        <w:rPr>
          <w:sz w:val="24"/>
          <w:szCs w:val="24"/>
        </w:rPr>
        <w:t xml:space="preserve"> on the </w:t>
      </w:r>
      <w:r w:rsidR="00D2561F">
        <w:rPr>
          <w:sz w:val="24"/>
          <w:szCs w:val="24"/>
        </w:rPr>
        <w:t>3</w:t>
      </w:r>
      <w:r w:rsidR="00D2561F" w:rsidRPr="00D2561F">
        <w:rPr>
          <w:sz w:val="24"/>
          <w:szCs w:val="24"/>
          <w:vertAlign w:val="superscript"/>
        </w:rPr>
        <w:t>rd</w:t>
      </w:r>
      <w:r w:rsidR="00D2561F">
        <w:rPr>
          <w:sz w:val="24"/>
          <w:szCs w:val="24"/>
        </w:rPr>
        <w:t>.</w:t>
      </w:r>
    </w:p>
    <w:p w14:paraId="1DD2F74E" w14:textId="77777777" w:rsidR="00287141" w:rsidRPr="00605A68" w:rsidRDefault="00287141">
      <w:pPr>
        <w:ind w:firstLine="720"/>
        <w:rPr>
          <w:sz w:val="24"/>
          <w:szCs w:val="24"/>
        </w:rPr>
      </w:pPr>
      <w:r w:rsidRPr="00605A68">
        <w:rPr>
          <w:sz w:val="24"/>
          <w:szCs w:val="24"/>
        </w:rPr>
        <w:t>Remember that your comments are intended to help the writer create a more compel</w:t>
      </w:r>
      <w:r w:rsidR="006C3BEE" w:rsidRPr="00605A68">
        <w:rPr>
          <w:sz w:val="24"/>
          <w:szCs w:val="24"/>
        </w:rPr>
        <w:t xml:space="preserve">ling version of his or her </w:t>
      </w:r>
      <w:r w:rsidR="002A15A0">
        <w:rPr>
          <w:sz w:val="24"/>
          <w:szCs w:val="24"/>
        </w:rPr>
        <w:t>critical essay</w:t>
      </w:r>
      <w:r w:rsidRPr="00605A68">
        <w:rPr>
          <w:sz w:val="24"/>
          <w:szCs w:val="24"/>
        </w:rPr>
        <w:t xml:space="preserve">.  Be tactful and complete.  I have not asked you to comment on the writer’s grammatical or mechanical errors.  I will take care of those problems myself.  Thank you in advance for </w:t>
      </w:r>
      <w:r w:rsidR="00227B16" w:rsidRPr="00605A68">
        <w:rPr>
          <w:sz w:val="24"/>
          <w:szCs w:val="24"/>
        </w:rPr>
        <w:t>your</w:t>
      </w:r>
      <w:r w:rsidRPr="00605A68">
        <w:rPr>
          <w:sz w:val="24"/>
          <w:szCs w:val="24"/>
        </w:rPr>
        <w:t xml:space="preserve"> thou</w:t>
      </w:r>
      <w:r w:rsidR="00CB3BCC" w:rsidRPr="00605A68">
        <w:rPr>
          <w:sz w:val="24"/>
          <w:szCs w:val="24"/>
        </w:rPr>
        <w:t>ghtful</w:t>
      </w:r>
      <w:r w:rsidR="00227B16" w:rsidRPr="00605A68">
        <w:rPr>
          <w:sz w:val="24"/>
          <w:szCs w:val="24"/>
        </w:rPr>
        <w:t xml:space="preserve"> comments</w:t>
      </w:r>
      <w:r w:rsidRPr="00605A68">
        <w:rPr>
          <w:sz w:val="24"/>
          <w:szCs w:val="24"/>
        </w:rPr>
        <w:t>.</w:t>
      </w:r>
    </w:p>
    <w:p w14:paraId="41663A16" w14:textId="77777777" w:rsidR="00287141" w:rsidRPr="00605A68" w:rsidRDefault="00287141" w:rsidP="00A92B0E">
      <w:pPr>
        <w:rPr>
          <w:sz w:val="24"/>
          <w:szCs w:val="24"/>
        </w:rPr>
      </w:pPr>
    </w:p>
    <w:p w14:paraId="09CF342A" w14:textId="77777777" w:rsidR="00D14D57" w:rsidRPr="00605A68" w:rsidRDefault="00287141" w:rsidP="00454D50">
      <w:pPr>
        <w:ind w:firstLine="720"/>
        <w:rPr>
          <w:sz w:val="24"/>
          <w:szCs w:val="24"/>
        </w:rPr>
      </w:pPr>
      <w:r w:rsidRPr="00605A68">
        <w:rPr>
          <w:sz w:val="24"/>
          <w:szCs w:val="24"/>
        </w:rPr>
        <w:t>Workshop groups:</w:t>
      </w:r>
      <w:r w:rsidR="00D150FC">
        <w:rPr>
          <w:sz w:val="24"/>
          <w:szCs w:val="24"/>
        </w:rPr>
        <w:t xml:space="preserve"> </w:t>
      </w:r>
    </w:p>
    <w:p w14:paraId="6D10DE63" w14:textId="77777777" w:rsidR="0086410E" w:rsidRDefault="00605A68" w:rsidP="00B10360">
      <w:pPr>
        <w:numPr>
          <w:ilvl w:val="2"/>
          <w:numId w:val="18"/>
        </w:numPr>
        <w:rPr>
          <w:sz w:val="24"/>
          <w:szCs w:val="24"/>
        </w:rPr>
      </w:pPr>
      <w:r w:rsidRPr="00B10360">
        <w:rPr>
          <w:sz w:val="24"/>
          <w:szCs w:val="24"/>
        </w:rPr>
        <w:t xml:space="preserve">Group One: </w:t>
      </w:r>
      <w:r w:rsidR="005E4C25">
        <w:rPr>
          <w:sz w:val="24"/>
          <w:szCs w:val="24"/>
        </w:rPr>
        <w:t>Kevin, Ali</w:t>
      </w:r>
      <w:r w:rsidR="00264245">
        <w:rPr>
          <w:sz w:val="24"/>
          <w:szCs w:val="24"/>
        </w:rPr>
        <w:t>, Chris</w:t>
      </w:r>
    </w:p>
    <w:p w14:paraId="3B305F78" w14:textId="77777777" w:rsidR="0086410E" w:rsidRDefault="0086410E" w:rsidP="00454D50">
      <w:pPr>
        <w:rPr>
          <w:sz w:val="24"/>
          <w:szCs w:val="24"/>
        </w:rPr>
      </w:pPr>
    </w:p>
    <w:p w14:paraId="49CB60D3" w14:textId="77777777" w:rsidR="00454D50" w:rsidRDefault="00605A68" w:rsidP="0012024F">
      <w:pPr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Group Two:</w:t>
      </w:r>
      <w:r w:rsidR="005E4C25">
        <w:rPr>
          <w:sz w:val="24"/>
          <w:szCs w:val="24"/>
        </w:rPr>
        <w:t xml:space="preserve"> Tom</w:t>
      </w:r>
      <w:r w:rsidR="001A5129">
        <w:rPr>
          <w:sz w:val="24"/>
          <w:szCs w:val="24"/>
        </w:rPr>
        <w:t xml:space="preserve">, Nick </w:t>
      </w:r>
      <w:proofErr w:type="spellStart"/>
      <w:r w:rsidR="001A5129">
        <w:rPr>
          <w:sz w:val="24"/>
          <w:szCs w:val="24"/>
        </w:rPr>
        <w:t>Gallimore</w:t>
      </w:r>
      <w:proofErr w:type="spellEnd"/>
      <w:r w:rsidR="00264245">
        <w:rPr>
          <w:sz w:val="24"/>
          <w:szCs w:val="24"/>
        </w:rPr>
        <w:t>, Emma</w:t>
      </w:r>
    </w:p>
    <w:p w14:paraId="1A4E5D84" w14:textId="77777777" w:rsidR="00E62573" w:rsidRPr="00605A68" w:rsidRDefault="00E62573" w:rsidP="00D150FC">
      <w:pPr>
        <w:ind w:left="1800"/>
        <w:rPr>
          <w:sz w:val="24"/>
          <w:szCs w:val="24"/>
        </w:rPr>
      </w:pPr>
    </w:p>
    <w:p w14:paraId="4B6642C8" w14:textId="77777777" w:rsidR="0012024F" w:rsidRDefault="0030457A" w:rsidP="0012024F">
      <w:pPr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Group Three: </w:t>
      </w:r>
      <w:r w:rsidR="005E4C25">
        <w:rPr>
          <w:sz w:val="24"/>
          <w:szCs w:val="24"/>
        </w:rPr>
        <w:t>Lisa</w:t>
      </w:r>
      <w:r w:rsidR="001A5129">
        <w:rPr>
          <w:sz w:val="24"/>
          <w:szCs w:val="24"/>
        </w:rPr>
        <w:t>, Gil</w:t>
      </w:r>
      <w:r w:rsidR="00264245">
        <w:rPr>
          <w:sz w:val="24"/>
          <w:szCs w:val="24"/>
        </w:rPr>
        <w:t>, Robert</w:t>
      </w:r>
    </w:p>
    <w:p w14:paraId="2D1CC47B" w14:textId="77777777" w:rsidR="00E62573" w:rsidRDefault="00E62573" w:rsidP="00D2561F">
      <w:pPr>
        <w:ind w:left="2880"/>
        <w:rPr>
          <w:sz w:val="24"/>
          <w:szCs w:val="24"/>
        </w:rPr>
      </w:pPr>
    </w:p>
    <w:p w14:paraId="43AA63A6" w14:textId="77777777" w:rsidR="00454D50" w:rsidRDefault="0030457A" w:rsidP="0012024F">
      <w:pPr>
        <w:numPr>
          <w:ilvl w:val="2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Group Four:</w:t>
      </w:r>
      <w:r w:rsidR="001A5129">
        <w:rPr>
          <w:sz w:val="24"/>
          <w:szCs w:val="24"/>
        </w:rPr>
        <w:t xml:space="preserve"> </w:t>
      </w:r>
      <w:r w:rsidR="00264245">
        <w:rPr>
          <w:sz w:val="24"/>
          <w:szCs w:val="24"/>
        </w:rPr>
        <w:t xml:space="preserve">Nicholas Greaves, </w:t>
      </w:r>
      <w:proofErr w:type="spellStart"/>
      <w:r w:rsidR="00264245">
        <w:rPr>
          <w:sz w:val="24"/>
          <w:szCs w:val="24"/>
        </w:rPr>
        <w:t>Bryca</w:t>
      </w:r>
      <w:proofErr w:type="spellEnd"/>
      <w:r w:rsidR="00264245">
        <w:rPr>
          <w:sz w:val="24"/>
          <w:szCs w:val="24"/>
        </w:rPr>
        <w:t>, Edward</w:t>
      </w:r>
      <w:bookmarkStart w:id="0" w:name="_GoBack"/>
      <w:bookmarkEnd w:id="0"/>
    </w:p>
    <w:p w14:paraId="7ABD9D49" w14:textId="77777777" w:rsidR="00D150FC" w:rsidRDefault="00D150FC" w:rsidP="007012CA">
      <w:pPr>
        <w:spacing w:line="276" w:lineRule="auto"/>
        <w:ind w:left="1800"/>
        <w:rPr>
          <w:sz w:val="24"/>
          <w:szCs w:val="24"/>
        </w:rPr>
      </w:pPr>
    </w:p>
    <w:p w14:paraId="5747EC62" w14:textId="77777777" w:rsidR="0012024F" w:rsidRPr="004726C1" w:rsidRDefault="00401400" w:rsidP="0097472B">
      <w:pPr>
        <w:tabs>
          <w:tab w:val="left" w:pos="2160"/>
        </w:tabs>
        <w:rPr>
          <w:b/>
          <w:sz w:val="28"/>
          <w:szCs w:val="28"/>
        </w:rPr>
      </w:pPr>
      <w:r w:rsidRPr="004726C1">
        <w:rPr>
          <w:b/>
          <w:sz w:val="28"/>
          <w:szCs w:val="28"/>
        </w:rPr>
        <w:t>***</w:t>
      </w:r>
      <w:r w:rsidR="00E24DF4" w:rsidRPr="004726C1">
        <w:rPr>
          <w:b/>
          <w:sz w:val="28"/>
          <w:szCs w:val="28"/>
        </w:rPr>
        <w:t>If you would like to submit a new draft before your partners write their comments, please let me know as soon as possible</w:t>
      </w:r>
      <w:proofErr w:type="gramStart"/>
      <w:r w:rsidR="00E24DF4" w:rsidRPr="004726C1">
        <w:rPr>
          <w:b/>
          <w:sz w:val="28"/>
          <w:szCs w:val="28"/>
        </w:rPr>
        <w:t>.</w:t>
      </w:r>
      <w:r w:rsidRPr="004726C1">
        <w:rPr>
          <w:b/>
          <w:sz w:val="28"/>
          <w:szCs w:val="28"/>
        </w:rPr>
        <w:t>*</w:t>
      </w:r>
      <w:proofErr w:type="gramEnd"/>
      <w:r w:rsidRPr="004726C1">
        <w:rPr>
          <w:b/>
          <w:sz w:val="28"/>
          <w:szCs w:val="28"/>
        </w:rPr>
        <w:t>**</w:t>
      </w:r>
    </w:p>
    <w:p w14:paraId="7D4456F8" w14:textId="77777777" w:rsidR="00336C14" w:rsidRPr="0086410E" w:rsidRDefault="0086410E" w:rsidP="0030457A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  <w:r>
        <w:rPr>
          <w:sz w:val="24"/>
          <w:szCs w:val="24"/>
          <w:u w:val="single"/>
        </w:rPr>
        <w:lastRenderedPageBreak/>
        <w:t>Questions for Essay #1</w:t>
      </w:r>
    </w:p>
    <w:p w14:paraId="41C97376" w14:textId="77777777" w:rsidR="00336C14" w:rsidRPr="0030457A" w:rsidRDefault="00336C14" w:rsidP="0030457A">
      <w:pPr>
        <w:rPr>
          <w:sz w:val="24"/>
          <w:szCs w:val="24"/>
        </w:rPr>
      </w:pPr>
      <w:r w:rsidRPr="0030457A">
        <w:rPr>
          <w:sz w:val="24"/>
          <w:szCs w:val="24"/>
        </w:rPr>
        <w:t>SPECIFICS:</w:t>
      </w:r>
    </w:p>
    <w:p w14:paraId="685F4A02" w14:textId="77777777" w:rsidR="00336C14" w:rsidRPr="0030457A" w:rsidRDefault="00336C14" w:rsidP="0086410E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 xml:space="preserve">Does the introduction engage your interest? </w:t>
      </w:r>
      <w:r w:rsidR="009F6EB4" w:rsidRPr="0030457A">
        <w:rPr>
          <w:sz w:val="24"/>
          <w:szCs w:val="24"/>
        </w:rPr>
        <w:t xml:space="preserve">Any ideas for a </w:t>
      </w:r>
      <w:r w:rsidR="002A15A0">
        <w:rPr>
          <w:sz w:val="24"/>
          <w:szCs w:val="24"/>
        </w:rPr>
        <w:t>livelier</w:t>
      </w:r>
      <w:r w:rsidR="009F6EB4" w:rsidRPr="0030457A">
        <w:rPr>
          <w:sz w:val="24"/>
          <w:szCs w:val="24"/>
        </w:rPr>
        <w:t xml:space="preserve"> introduction?</w:t>
      </w:r>
      <w:r w:rsidR="00B74F65" w:rsidRPr="0030457A">
        <w:rPr>
          <w:sz w:val="24"/>
          <w:szCs w:val="24"/>
        </w:rPr>
        <w:t xml:space="preserve">  </w:t>
      </w:r>
    </w:p>
    <w:p w14:paraId="2AA72E42" w14:textId="77777777" w:rsidR="00336C14" w:rsidRPr="0030457A" w:rsidRDefault="00336C14" w:rsidP="00336C14">
      <w:pPr>
        <w:tabs>
          <w:tab w:val="left" w:pos="720"/>
        </w:tabs>
        <w:rPr>
          <w:sz w:val="24"/>
          <w:szCs w:val="24"/>
        </w:rPr>
      </w:pPr>
    </w:p>
    <w:p w14:paraId="6AA6534B" w14:textId="77777777" w:rsidR="00336C14" w:rsidRPr="0030457A" w:rsidRDefault="007E37C4" w:rsidP="00336C14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>Does the writer make clear what we can learn by</w:t>
      </w:r>
      <w:r w:rsidR="00605A68" w:rsidRPr="0030457A">
        <w:rPr>
          <w:sz w:val="24"/>
          <w:szCs w:val="24"/>
        </w:rPr>
        <w:t xml:space="preserve"> examining this particular </w:t>
      </w:r>
      <w:r w:rsidR="0086410E">
        <w:rPr>
          <w:sz w:val="24"/>
          <w:szCs w:val="24"/>
        </w:rPr>
        <w:t>work (by Carson, Leopold, Turner,</w:t>
      </w:r>
      <w:r w:rsidR="002A15A0">
        <w:rPr>
          <w:sz w:val="24"/>
          <w:szCs w:val="24"/>
        </w:rPr>
        <w:t xml:space="preserve"> </w:t>
      </w:r>
      <w:proofErr w:type="spellStart"/>
      <w:r w:rsidR="002A15A0">
        <w:rPr>
          <w:sz w:val="24"/>
          <w:szCs w:val="24"/>
        </w:rPr>
        <w:t>Beston</w:t>
      </w:r>
      <w:proofErr w:type="spellEnd"/>
      <w:r w:rsidR="002A15A0">
        <w:rPr>
          <w:sz w:val="24"/>
          <w:szCs w:val="24"/>
        </w:rPr>
        <w:t xml:space="preserve">, </w:t>
      </w:r>
      <w:r w:rsidR="0086410E">
        <w:rPr>
          <w:sz w:val="24"/>
          <w:szCs w:val="24"/>
        </w:rPr>
        <w:t>or</w:t>
      </w:r>
      <w:r w:rsidR="002A15A0">
        <w:rPr>
          <w:sz w:val="24"/>
          <w:szCs w:val="24"/>
        </w:rPr>
        <w:t xml:space="preserve"> </w:t>
      </w:r>
      <w:proofErr w:type="spellStart"/>
      <w:r w:rsidR="002A15A0">
        <w:rPr>
          <w:sz w:val="24"/>
          <w:szCs w:val="24"/>
        </w:rPr>
        <w:t>Eiseley</w:t>
      </w:r>
      <w:proofErr w:type="spellEnd"/>
      <w:r w:rsidR="0086410E">
        <w:rPr>
          <w:sz w:val="24"/>
          <w:szCs w:val="24"/>
        </w:rPr>
        <w:t>)</w:t>
      </w:r>
      <w:r w:rsidRPr="0030457A">
        <w:rPr>
          <w:sz w:val="24"/>
          <w:szCs w:val="24"/>
        </w:rPr>
        <w:t xml:space="preserve">?  What is the main idea (central insight) </w:t>
      </w:r>
      <w:r w:rsidR="00B74F65" w:rsidRPr="0030457A">
        <w:rPr>
          <w:sz w:val="24"/>
          <w:szCs w:val="24"/>
        </w:rPr>
        <w:t xml:space="preserve">of </w:t>
      </w:r>
      <w:r w:rsidR="0086410E">
        <w:rPr>
          <w:sz w:val="24"/>
          <w:szCs w:val="24"/>
        </w:rPr>
        <w:t>this essay</w:t>
      </w:r>
      <w:r w:rsidRPr="0030457A">
        <w:rPr>
          <w:sz w:val="24"/>
          <w:szCs w:val="24"/>
        </w:rPr>
        <w:t>?  Where do you see that idea stated most clearly?</w:t>
      </w:r>
    </w:p>
    <w:p w14:paraId="09D662BB" w14:textId="77777777" w:rsidR="00336C14" w:rsidRPr="0030457A" w:rsidRDefault="00336C14" w:rsidP="00336C14">
      <w:pPr>
        <w:numPr>
          <w:ilvl w:val="12"/>
          <w:numId w:val="0"/>
        </w:numPr>
        <w:rPr>
          <w:sz w:val="24"/>
          <w:szCs w:val="24"/>
        </w:rPr>
      </w:pPr>
    </w:p>
    <w:p w14:paraId="0096446E" w14:textId="77777777" w:rsidR="00336C14" w:rsidRPr="0030457A" w:rsidRDefault="00336C14" w:rsidP="00336C14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>Di</w:t>
      </w:r>
      <w:r w:rsidR="009D59BA" w:rsidRPr="0030457A">
        <w:rPr>
          <w:sz w:val="24"/>
          <w:szCs w:val="24"/>
        </w:rPr>
        <w:t xml:space="preserve">d you learn enough about </w:t>
      </w:r>
      <w:r w:rsidR="00B74F65" w:rsidRPr="0030457A">
        <w:rPr>
          <w:sz w:val="24"/>
          <w:szCs w:val="24"/>
        </w:rPr>
        <w:t xml:space="preserve">the </w:t>
      </w:r>
      <w:r w:rsidR="0086410E">
        <w:rPr>
          <w:sz w:val="24"/>
          <w:szCs w:val="24"/>
        </w:rPr>
        <w:t>original work</w:t>
      </w:r>
      <w:r w:rsidRPr="0030457A">
        <w:rPr>
          <w:sz w:val="24"/>
          <w:szCs w:val="24"/>
        </w:rPr>
        <w:t xml:space="preserve"> to enable you to follow the writer’s analysis?</w:t>
      </w:r>
    </w:p>
    <w:p w14:paraId="1FCBCEAF" w14:textId="77777777" w:rsidR="00336C14" w:rsidRPr="0030457A" w:rsidRDefault="00336C14" w:rsidP="00336C14">
      <w:pPr>
        <w:numPr>
          <w:ilvl w:val="12"/>
          <w:numId w:val="0"/>
        </w:numPr>
        <w:rPr>
          <w:sz w:val="24"/>
          <w:szCs w:val="24"/>
        </w:rPr>
      </w:pPr>
    </w:p>
    <w:p w14:paraId="68C4D52E" w14:textId="77777777" w:rsidR="00336C14" w:rsidRPr="0030457A" w:rsidRDefault="00336C14" w:rsidP="00336C14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 xml:space="preserve">How well does the writer </w:t>
      </w:r>
      <w:r w:rsidR="0086410E">
        <w:rPr>
          <w:sz w:val="24"/>
          <w:szCs w:val="24"/>
        </w:rPr>
        <w:t>handle evidence from the original work</w:t>
      </w:r>
      <w:r w:rsidRPr="0030457A">
        <w:rPr>
          <w:sz w:val="24"/>
          <w:szCs w:val="24"/>
        </w:rPr>
        <w:t>? Is t</w:t>
      </w:r>
      <w:r w:rsidR="009F6EB4" w:rsidRPr="0030457A">
        <w:rPr>
          <w:sz w:val="24"/>
          <w:szCs w:val="24"/>
        </w:rPr>
        <w:t>here enough supporting evidence within each paragraph?  If not, point out weak spots.</w:t>
      </w:r>
    </w:p>
    <w:p w14:paraId="62334799" w14:textId="77777777" w:rsidR="00336C14" w:rsidRPr="0030457A" w:rsidRDefault="00336C14" w:rsidP="00336C14">
      <w:pPr>
        <w:tabs>
          <w:tab w:val="left" w:pos="720"/>
        </w:tabs>
        <w:rPr>
          <w:sz w:val="24"/>
          <w:szCs w:val="24"/>
        </w:rPr>
      </w:pPr>
    </w:p>
    <w:p w14:paraId="644EA0BB" w14:textId="77777777" w:rsidR="00336C14" w:rsidRPr="0030457A" w:rsidRDefault="00336C14" w:rsidP="006D1A74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>How well does the writer handle internal transitions?  Can you follow the logic that leads from one paragraph to the next?</w:t>
      </w:r>
      <w:r w:rsidR="009D59BA" w:rsidRPr="0030457A">
        <w:rPr>
          <w:sz w:val="24"/>
          <w:szCs w:val="24"/>
        </w:rPr>
        <w:t xml:space="preserve">  Identify any gaps</w:t>
      </w:r>
      <w:r w:rsidR="006D1A74" w:rsidRPr="0030457A">
        <w:rPr>
          <w:sz w:val="24"/>
          <w:szCs w:val="24"/>
        </w:rPr>
        <w:t>.</w:t>
      </w:r>
      <w:r w:rsidR="009D59BA" w:rsidRPr="0030457A">
        <w:rPr>
          <w:sz w:val="24"/>
          <w:szCs w:val="24"/>
        </w:rPr>
        <w:t xml:space="preserve"> </w:t>
      </w:r>
    </w:p>
    <w:p w14:paraId="37791235" w14:textId="77777777" w:rsidR="006D1A74" w:rsidRPr="0030457A" w:rsidRDefault="006D1A74" w:rsidP="006D1A74">
      <w:pPr>
        <w:tabs>
          <w:tab w:val="left" w:pos="720"/>
        </w:tabs>
        <w:rPr>
          <w:sz w:val="24"/>
          <w:szCs w:val="24"/>
        </w:rPr>
      </w:pPr>
    </w:p>
    <w:p w14:paraId="3ABC40CA" w14:textId="77777777" w:rsidR="00336C14" w:rsidRPr="0030457A" w:rsidRDefault="00336C14" w:rsidP="0030457A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>How effective is the writer’s conclusion?  What changes or additions might you suggest?</w:t>
      </w:r>
    </w:p>
    <w:p w14:paraId="630E4E70" w14:textId="77777777" w:rsidR="00336C14" w:rsidRPr="0030457A" w:rsidRDefault="00336C14" w:rsidP="0030457A">
      <w:pPr>
        <w:numPr>
          <w:ilvl w:val="12"/>
          <w:numId w:val="0"/>
        </w:numPr>
        <w:rPr>
          <w:sz w:val="24"/>
          <w:szCs w:val="24"/>
        </w:rPr>
      </w:pPr>
    </w:p>
    <w:p w14:paraId="36E3FC59" w14:textId="77777777" w:rsidR="00336C14" w:rsidRPr="0030457A" w:rsidRDefault="00B74F65" w:rsidP="0030457A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 xml:space="preserve">Reconsider the introduction in the light of the conclusion.  </w:t>
      </w:r>
      <w:r w:rsidR="00336C14" w:rsidRPr="0030457A">
        <w:rPr>
          <w:sz w:val="24"/>
          <w:szCs w:val="24"/>
        </w:rPr>
        <w:t>Does the introduction point the reader in the right direction?  Would you suggest any additions to the introduction?</w:t>
      </w:r>
    </w:p>
    <w:p w14:paraId="6354BE1E" w14:textId="77777777" w:rsidR="00336C14" w:rsidRPr="0030457A" w:rsidRDefault="00336C14" w:rsidP="00336C14">
      <w:pPr>
        <w:numPr>
          <w:ilvl w:val="12"/>
          <w:numId w:val="0"/>
        </w:numPr>
        <w:tabs>
          <w:tab w:val="left" w:pos="720"/>
        </w:tabs>
        <w:ind w:left="360"/>
        <w:rPr>
          <w:sz w:val="24"/>
          <w:szCs w:val="24"/>
        </w:rPr>
      </w:pPr>
    </w:p>
    <w:p w14:paraId="450E724B" w14:textId="77777777" w:rsidR="00336C14" w:rsidRPr="0030457A" w:rsidRDefault="00336C14" w:rsidP="0030457A">
      <w:pPr>
        <w:numPr>
          <w:ilvl w:val="12"/>
          <w:numId w:val="0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>OVERVIEW:</w:t>
      </w:r>
    </w:p>
    <w:p w14:paraId="56438894" w14:textId="77777777" w:rsidR="00336C14" w:rsidRPr="0030457A" w:rsidRDefault="00336C14" w:rsidP="00336C14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 xml:space="preserve"> What </w:t>
      </w:r>
      <w:r w:rsidR="0097472B" w:rsidRPr="0030457A">
        <w:rPr>
          <w:sz w:val="24"/>
          <w:szCs w:val="24"/>
        </w:rPr>
        <w:t>is the most intriguing point presented in</w:t>
      </w:r>
      <w:r w:rsidRPr="0030457A">
        <w:rPr>
          <w:sz w:val="24"/>
          <w:szCs w:val="24"/>
        </w:rPr>
        <w:t xml:space="preserve"> this </w:t>
      </w:r>
      <w:r w:rsidR="00D150FC">
        <w:rPr>
          <w:sz w:val="24"/>
          <w:szCs w:val="24"/>
        </w:rPr>
        <w:t>essay</w:t>
      </w:r>
      <w:r w:rsidRPr="0030457A">
        <w:rPr>
          <w:sz w:val="24"/>
          <w:szCs w:val="24"/>
        </w:rPr>
        <w:t xml:space="preserve">? </w:t>
      </w:r>
    </w:p>
    <w:p w14:paraId="77DB6DBA" w14:textId="77777777" w:rsidR="00336C14" w:rsidRPr="0030457A" w:rsidRDefault="00336C14" w:rsidP="00336C14">
      <w:pPr>
        <w:numPr>
          <w:ilvl w:val="12"/>
          <w:numId w:val="0"/>
        </w:numPr>
        <w:rPr>
          <w:sz w:val="24"/>
          <w:szCs w:val="24"/>
        </w:rPr>
      </w:pPr>
    </w:p>
    <w:p w14:paraId="380D8237" w14:textId="77777777" w:rsidR="00336C14" w:rsidRPr="0030457A" w:rsidRDefault="00336C14" w:rsidP="00336C14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 xml:space="preserve"> What would you say are the </w:t>
      </w:r>
      <w:r w:rsidR="00D150FC">
        <w:rPr>
          <w:sz w:val="24"/>
          <w:szCs w:val="24"/>
        </w:rPr>
        <w:t>essay</w:t>
      </w:r>
      <w:r w:rsidRPr="0030457A">
        <w:rPr>
          <w:sz w:val="24"/>
          <w:szCs w:val="24"/>
        </w:rPr>
        <w:t>’s major strengths and why?</w:t>
      </w:r>
    </w:p>
    <w:p w14:paraId="79494561" w14:textId="77777777" w:rsidR="005936C2" w:rsidRPr="0030457A" w:rsidRDefault="005936C2" w:rsidP="005936C2">
      <w:pPr>
        <w:tabs>
          <w:tab w:val="left" w:pos="720"/>
        </w:tabs>
        <w:rPr>
          <w:sz w:val="24"/>
          <w:szCs w:val="24"/>
        </w:rPr>
      </w:pPr>
    </w:p>
    <w:p w14:paraId="0AF78C6F" w14:textId="77777777" w:rsidR="005936C2" w:rsidRPr="0030457A" w:rsidRDefault="005936C2" w:rsidP="005936C2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 xml:space="preserve">Should the writer consider reorganizing the </w:t>
      </w:r>
      <w:r w:rsidR="00D150FC">
        <w:rPr>
          <w:sz w:val="24"/>
          <w:szCs w:val="24"/>
        </w:rPr>
        <w:t>essay</w:t>
      </w:r>
      <w:r w:rsidRPr="0030457A">
        <w:rPr>
          <w:sz w:val="24"/>
          <w:szCs w:val="24"/>
        </w:rPr>
        <w:t xml:space="preserve">?  Does the sequence of points within the </w:t>
      </w:r>
      <w:r w:rsidR="00D150FC">
        <w:rPr>
          <w:sz w:val="24"/>
          <w:szCs w:val="24"/>
        </w:rPr>
        <w:t>essay</w:t>
      </w:r>
      <w:r w:rsidRPr="0030457A">
        <w:rPr>
          <w:sz w:val="24"/>
          <w:szCs w:val="24"/>
        </w:rPr>
        <w:t xml:space="preserve"> lead us step by step toward the central insight?</w:t>
      </w:r>
    </w:p>
    <w:p w14:paraId="55D32AE8" w14:textId="77777777" w:rsidR="00336C14" w:rsidRPr="0030457A" w:rsidRDefault="00336C14" w:rsidP="00336C14">
      <w:pPr>
        <w:numPr>
          <w:ilvl w:val="12"/>
          <w:numId w:val="0"/>
        </w:numPr>
        <w:rPr>
          <w:sz w:val="24"/>
          <w:szCs w:val="24"/>
        </w:rPr>
      </w:pPr>
    </w:p>
    <w:p w14:paraId="2121E30B" w14:textId="77777777" w:rsidR="00336C14" w:rsidRPr="0030457A" w:rsidRDefault="00336C14" w:rsidP="00336C14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 xml:space="preserve"> What do you think the writer needs to focus on when he or she begins revising this </w:t>
      </w:r>
      <w:r w:rsidR="00D150FC">
        <w:rPr>
          <w:sz w:val="24"/>
          <w:szCs w:val="24"/>
        </w:rPr>
        <w:t>essay</w:t>
      </w:r>
      <w:r w:rsidRPr="0030457A">
        <w:rPr>
          <w:sz w:val="24"/>
          <w:szCs w:val="24"/>
        </w:rPr>
        <w:t>?</w:t>
      </w:r>
      <w:r w:rsidR="005936C2" w:rsidRPr="0030457A">
        <w:rPr>
          <w:sz w:val="24"/>
          <w:szCs w:val="24"/>
        </w:rPr>
        <w:t xml:space="preserve">  (You may omit this question if you feel you have answered it in your earlier comments.)</w:t>
      </w:r>
    </w:p>
    <w:p w14:paraId="2C0FF1E4" w14:textId="77777777" w:rsidR="00336C14" w:rsidRPr="0030457A" w:rsidRDefault="00336C14" w:rsidP="00336C14">
      <w:pPr>
        <w:numPr>
          <w:ilvl w:val="12"/>
          <w:numId w:val="0"/>
        </w:numPr>
        <w:rPr>
          <w:sz w:val="24"/>
          <w:szCs w:val="24"/>
        </w:rPr>
      </w:pPr>
    </w:p>
    <w:p w14:paraId="7ABF89F2" w14:textId="77777777" w:rsidR="00B74F65" w:rsidRPr="0030457A" w:rsidRDefault="00336C14" w:rsidP="005936C2">
      <w:pPr>
        <w:numPr>
          <w:ilvl w:val="0"/>
          <w:numId w:val="9"/>
        </w:numPr>
        <w:tabs>
          <w:tab w:val="left" w:pos="720"/>
        </w:tabs>
        <w:rPr>
          <w:sz w:val="24"/>
          <w:szCs w:val="24"/>
        </w:rPr>
      </w:pPr>
      <w:r w:rsidRPr="0030457A">
        <w:rPr>
          <w:sz w:val="24"/>
          <w:szCs w:val="24"/>
        </w:rPr>
        <w:t xml:space="preserve"> Does the writer’s prose serve him or her well?  Do you have any general suggestions for next version?</w:t>
      </w:r>
    </w:p>
    <w:p w14:paraId="211C0C1E" w14:textId="77777777" w:rsidR="00336C14" w:rsidRDefault="00336C14" w:rsidP="00336C14">
      <w:pPr>
        <w:tabs>
          <w:tab w:val="left" w:pos="720"/>
        </w:tabs>
        <w:rPr>
          <w:sz w:val="24"/>
        </w:rPr>
      </w:pPr>
    </w:p>
    <w:p w14:paraId="4C099079" w14:textId="77777777" w:rsidR="00287141" w:rsidRPr="0086410E" w:rsidRDefault="00287141" w:rsidP="0086410E">
      <w:pPr>
        <w:tabs>
          <w:tab w:val="left" w:pos="720"/>
        </w:tabs>
        <w:ind w:left="360"/>
        <w:rPr>
          <w:sz w:val="24"/>
        </w:rPr>
      </w:pPr>
    </w:p>
    <w:sectPr w:rsidR="00287141" w:rsidRPr="0086410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29555" w14:textId="77777777" w:rsidR="001A5129" w:rsidRDefault="001A5129">
      <w:r>
        <w:separator/>
      </w:r>
    </w:p>
  </w:endnote>
  <w:endnote w:type="continuationSeparator" w:id="0">
    <w:p w14:paraId="3DA5CF05" w14:textId="77777777" w:rsidR="001A5129" w:rsidRDefault="001A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D0E3B" w14:textId="77777777" w:rsidR="001A5129" w:rsidRDefault="001A5129" w:rsidP="00772E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9B7CF4A" w14:textId="77777777" w:rsidR="001A5129" w:rsidRDefault="001A5129" w:rsidP="00F0454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6F323" w14:textId="77777777" w:rsidR="001A5129" w:rsidRDefault="001A5129" w:rsidP="00772E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42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0A55AB" w14:textId="77777777" w:rsidR="001A5129" w:rsidRDefault="001A5129" w:rsidP="00F045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846ED" w14:textId="77777777" w:rsidR="001A5129" w:rsidRDefault="001A5129">
      <w:r>
        <w:separator/>
      </w:r>
    </w:p>
  </w:footnote>
  <w:footnote w:type="continuationSeparator" w:id="0">
    <w:p w14:paraId="7F10C926" w14:textId="77777777" w:rsidR="001A5129" w:rsidRDefault="001A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2AE1"/>
    <w:multiLevelType w:val="hybridMultilevel"/>
    <w:tmpl w:val="EEEA197A"/>
    <w:lvl w:ilvl="0" w:tplc="D100A63C">
      <w:start w:val="1"/>
      <w:numFmt w:val="upp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1619648F"/>
    <w:multiLevelType w:val="singleLevel"/>
    <w:tmpl w:val="F9942654"/>
    <w:lvl w:ilvl="0">
      <w:start w:val="1"/>
      <w:numFmt w:val="upperRoman"/>
      <w:lvlText w:val="%1."/>
      <w:legacy w:legacy="1" w:legacySpace="120" w:legacyIndent="720"/>
      <w:lvlJc w:val="left"/>
      <w:pPr>
        <w:ind w:left="2160" w:hanging="720"/>
      </w:pPr>
    </w:lvl>
  </w:abstractNum>
  <w:abstractNum w:abstractNumId="2">
    <w:nsid w:val="17135E7F"/>
    <w:multiLevelType w:val="hybridMultilevel"/>
    <w:tmpl w:val="74BA7BD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1A3230"/>
    <w:multiLevelType w:val="singleLevel"/>
    <w:tmpl w:val="D1E61168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>
    <w:nsid w:val="1A31065C"/>
    <w:multiLevelType w:val="hybridMultilevel"/>
    <w:tmpl w:val="52B43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33473B"/>
    <w:multiLevelType w:val="hybridMultilevel"/>
    <w:tmpl w:val="CE44A94E"/>
    <w:lvl w:ilvl="0" w:tplc="D100A63C">
      <w:start w:val="1"/>
      <w:numFmt w:val="upp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2E75E3"/>
    <w:multiLevelType w:val="singleLevel"/>
    <w:tmpl w:val="D1E61168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7">
    <w:nsid w:val="2DA00D22"/>
    <w:multiLevelType w:val="hybridMultilevel"/>
    <w:tmpl w:val="DC9A7D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626E68"/>
    <w:multiLevelType w:val="hybridMultilevel"/>
    <w:tmpl w:val="790E81D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933F44"/>
    <w:multiLevelType w:val="hybridMultilevel"/>
    <w:tmpl w:val="A4CA6D48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E336F6"/>
    <w:multiLevelType w:val="hybridMultilevel"/>
    <w:tmpl w:val="A574057C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46B43768"/>
    <w:multiLevelType w:val="hybridMultilevel"/>
    <w:tmpl w:val="9EA80B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9D210E"/>
    <w:multiLevelType w:val="hybridMultilevel"/>
    <w:tmpl w:val="55B6B4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744237"/>
    <w:multiLevelType w:val="hybridMultilevel"/>
    <w:tmpl w:val="CB4CAE1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ED1B70"/>
    <w:multiLevelType w:val="hybridMultilevel"/>
    <w:tmpl w:val="A6245D44"/>
    <w:lvl w:ilvl="0" w:tplc="D100A63C">
      <w:start w:val="1"/>
      <w:numFmt w:val="upp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C41821"/>
    <w:multiLevelType w:val="hybridMultilevel"/>
    <w:tmpl w:val="B2F638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A175FF"/>
    <w:multiLevelType w:val="singleLevel"/>
    <w:tmpl w:val="179C3EC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7">
    <w:nsid w:val="7E7115FC"/>
    <w:multiLevelType w:val="hybridMultilevel"/>
    <w:tmpl w:val="26063274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2"/>
  </w:num>
  <w:num w:numId="5">
    <w:abstractNumId w:val="8"/>
  </w:num>
  <w:num w:numId="6">
    <w:abstractNumId w:val="9"/>
  </w:num>
  <w:num w:numId="7">
    <w:abstractNumId w:val="17"/>
  </w:num>
  <w:num w:numId="8">
    <w:abstractNumId w:val="7"/>
  </w:num>
  <w:num w:numId="9">
    <w:abstractNumId w:val="6"/>
  </w:num>
  <w:num w:numId="10">
    <w:abstractNumId w:val="3"/>
  </w:num>
  <w:num w:numId="11">
    <w:abstractNumId w:val="4"/>
  </w:num>
  <w:num w:numId="12">
    <w:abstractNumId w:val="0"/>
  </w:num>
  <w:num w:numId="13">
    <w:abstractNumId w:val="14"/>
  </w:num>
  <w:num w:numId="14">
    <w:abstractNumId w:val="10"/>
  </w:num>
  <w:num w:numId="15">
    <w:abstractNumId w:val="5"/>
  </w:num>
  <w:num w:numId="16">
    <w:abstractNumId w:val="11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0E"/>
    <w:rsid w:val="00032E3D"/>
    <w:rsid w:val="000945DF"/>
    <w:rsid w:val="0012024F"/>
    <w:rsid w:val="001521A2"/>
    <w:rsid w:val="001A5129"/>
    <w:rsid w:val="00210383"/>
    <w:rsid w:val="00227B16"/>
    <w:rsid w:val="00264245"/>
    <w:rsid w:val="0028160A"/>
    <w:rsid w:val="00287141"/>
    <w:rsid w:val="002A15A0"/>
    <w:rsid w:val="002C63DA"/>
    <w:rsid w:val="002D7F5C"/>
    <w:rsid w:val="0030457A"/>
    <w:rsid w:val="00336C14"/>
    <w:rsid w:val="00401400"/>
    <w:rsid w:val="00454D50"/>
    <w:rsid w:val="004561F2"/>
    <w:rsid w:val="004726C1"/>
    <w:rsid w:val="00482CD0"/>
    <w:rsid w:val="004E25B2"/>
    <w:rsid w:val="004E3044"/>
    <w:rsid w:val="00541A2F"/>
    <w:rsid w:val="005936C2"/>
    <w:rsid w:val="005D55A5"/>
    <w:rsid w:val="005D65AC"/>
    <w:rsid w:val="005E199A"/>
    <w:rsid w:val="005E4C25"/>
    <w:rsid w:val="00605A68"/>
    <w:rsid w:val="006A0902"/>
    <w:rsid w:val="006C3BEE"/>
    <w:rsid w:val="006D1A74"/>
    <w:rsid w:val="007000E0"/>
    <w:rsid w:val="007012CA"/>
    <w:rsid w:val="00763E32"/>
    <w:rsid w:val="00772E2E"/>
    <w:rsid w:val="00792550"/>
    <w:rsid w:val="007930B6"/>
    <w:rsid w:val="007E37C4"/>
    <w:rsid w:val="0086410E"/>
    <w:rsid w:val="008C693B"/>
    <w:rsid w:val="00973486"/>
    <w:rsid w:val="0097472B"/>
    <w:rsid w:val="009D59BA"/>
    <w:rsid w:val="009E40FD"/>
    <w:rsid w:val="009F6EB4"/>
    <w:rsid w:val="00A01320"/>
    <w:rsid w:val="00A46853"/>
    <w:rsid w:val="00A802C1"/>
    <w:rsid w:val="00A92B0E"/>
    <w:rsid w:val="00B10360"/>
    <w:rsid w:val="00B14ACE"/>
    <w:rsid w:val="00B22D57"/>
    <w:rsid w:val="00B42DE1"/>
    <w:rsid w:val="00B53E3A"/>
    <w:rsid w:val="00B74F65"/>
    <w:rsid w:val="00B93CFB"/>
    <w:rsid w:val="00C27B3D"/>
    <w:rsid w:val="00C3404F"/>
    <w:rsid w:val="00CB3BCC"/>
    <w:rsid w:val="00D14D57"/>
    <w:rsid w:val="00D150FC"/>
    <w:rsid w:val="00D2561F"/>
    <w:rsid w:val="00D6637A"/>
    <w:rsid w:val="00DF7267"/>
    <w:rsid w:val="00E24DF4"/>
    <w:rsid w:val="00E40C6C"/>
    <w:rsid w:val="00E62573"/>
    <w:rsid w:val="00EC5A73"/>
    <w:rsid w:val="00F04540"/>
    <w:rsid w:val="00F319D0"/>
    <w:rsid w:val="00F6601C"/>
    <w:rsid w:val="00F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0F6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B3BCC"/>
    <w:rPr>
      <w:color w:val="0000FF"/>
      <w:u w:val="single"/>
    </w:rPr>
  </w:style>
  <w:style w:type="paragraph" w:styleId="BalloonText">
    <w:name w:val="Balloon Text"/>
    <w:basedOn w:val="Normal"/>
    <w:semiHidden/>
    <w:rsid w:val="000945D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045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540"/>
  </w:style>
  <w:style w:type="paragraph" w:styleId="ListParagraph">
    <w:name w:val="List Paragraph"/>
    <w:basedOn w:val="Normal"/>
    <w:uiPriority w:val="34"/>
    <w:qFormat/>
    <w:rsid w:val="007930B6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B3BCC"/>
    <w:rPr>
      <w:color w:val="0000FF"/>
      <w:u w:val="single"/>
    </w:rPr>
  </w:style>
  <w:style w:type="paragraph" w:styleId="BalloonText">
    <w:name w:val="Balloon Text"/>
    <w:basedOn w:val="Normal"/>
    <w:semiHidden/>
    <w:rsid w:val="000945D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045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540"/>
  </w:style>
  <w:style w:type="paragraph" w:styleId="ListParagraph">
    <w:name w:val="List Paragraph"/>
    <w:basedOn w:val="Normal"/>
    <w:uiPriority w:val="34"/>
    <w:qFormat/>
    <w:rsid w:val="007930B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490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21W</vt:lpstr>
    </vt:vector>
  </TitlesOfParts>
  <Company>MIT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21W</dc:title>
  <dc:creator>Cynthia B. Taft</dc:creator>
  <cp:lastModifiedBy>Cynthia Taft</cp:lastModifiedBy>
  <cp:revision>3</cp:revision>
  <cp:lastPrinted>2013-02-25T22:25:00Z</cp:lastPrinted>
  <dcterms:created xsi:type="dcterms:W3CDTF">2013-11-15T17:22:00Z</dcterms:created>
  <dcterms:modified xsi:type="dcterms:W3CDTF">2014-02-24T23:57:00Z</dcterms:modified>
</cp:coreProperties>
</file>