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1"/>
        </w:numPr>
        <w:ind w:left="792" w:hanging="432"/>
        <w:rPr>
          <w:highlight w:val="white"/>
        </w:rPr>
      </w:pPr>
      <w:r w:rsidDel="00000000" w:rsidR="00000000" w:rsidRPr="00000000">
        <w:rPr>
          <w:highlight w:val="white"/>
          <w:rtl w:val="0"/>
        </w:rPr>
        <w:t xml:space="preserve">Custom Payment Terms</w:t>
      </w:r>
    </w:p>
    <w:p w:rsidR="00000000" w:rsidDel="00000000" w:rsidP="00000000" w:rsidRDefault="00000000" w:rsidRPr="00000000" w14:paraId="00000002">
      <w:pPr>
        <w:pStyle w:val="Heading3"/>
        <w:numPr>
          <w:ilvl w:val="2"/>
          <w:numId w:val="1"/>
        </w:numPr>
        <w:ind w:left="1276" w:hanging="504.00000000000006"/>
        <w:rPr>
          <w:highlight w:val="white"/>
        </w:rPr>
      </w:pPr>
      <w:r w:rsidDel="00000000" w:rsidR="00000000" w:rsidRPr="00000000">
        <w:rPr>
          <w:highlight w:val="white"/>
          <w:rtl w:val="0"/>
        </w:rPr>
        <w:t xml:space="preserve">Fixed Fee Pre-bill Payments  </w:t>
      </w:r>
    </w:p>
    <w:p w:rsidR="00000000" w:rsidDel="00000000" w:rsidP="00000000" w:rsidRDefault="00000000" w:rsidRPr="00000000" w14:paraId="00000003">
      <w:pPr>
        <w:ind w:firstLine="709"/>
        <w:rPr>
          <w:highlight w:val="white"/>
        </w:rPr>
      </w:pPr>
      <w:r w:rsidDel="00000000" w:rsidR="00000000" w:rsidRPr="00000000">
        <w:rPr>
          <w:highlight w:val="white"/>
          <w:rtl w:val="0"/>
        </w:rPr>
        <w:t xml:space="preserve">All Professional Services fees herein, other than Travel Expenses are due and payable in advance and are non-refundable and non-cancelable. Customer will be invoiced </w:t>
      </w:r>
      <w:r w:rsidDel="00000000" w:rsidR="00000000" w:rsidRPr="00000000">
        <w:rPr>
          <w:highlight w:val="yellow"/>
          <w:rtl w:val="0"/>
        </w:rPr>
        <w:t xml:space="preserve">$X,XXX,XXX.XX</w:t>
      </w:r>
      <w:r w:rsidDel="00000000" w:rsidR="00000000" w:rsidRPr="00000000">
        <w:rPr>
          <w:highlight w:val="white"/>
          <w:rtl w:val="0"/>
        </w:rPr>
        <w:t xml:space="preserve"> upon mutual execution of this SOW. T&amp;E will be separately invoiced to and reimbursed by Customer in accordance with the Salesforce Travel and Expense policy.  All invoices shall be due and payable in accordance with the terms of the Agreement.”</w:t>
      </w:r>
    </w:p>
    <w:p w:rsidR="00000000" w:rsidDel="00000000" w:rsidP="00000000" w:rsidRDefault="00000000" w:rsidRPr="00000000" w14:paraId="00000004">
      <w:pPr>
        <w:ind w:firstLine="709"/>
        <w:rPr>
          <w:highlight w:val="white"/>
        </w:rPr>
      </w:pPr>
      <w:r w:rsidDel="00000000" w:rsidR="00000000" w:rsidRPr="00000000">
        <w:rPr>
          <w:rtl w:val="0"/>
        </w:rPr>
      </w:r>
    </w:p>
    <w:p w:rsidR="00000000" w:rsidDel="00000000" w:rsidP="00000000" w:rsidRDefault="00000000" w:rsidRPr="00000000" w14:paraId="00000005">
      <w:pPr>
        <w:pStyle w:val="Heading3"/>
        <w:numPr>
          <w:ilvl w:val="2"/>
          <w:numId w:val="1"/>
        </w:numPr>
        <w:ind w:left="1276" w:hanging="504.00000000000006"/>
        <w:rPr>
          <w:highlight w:val="white"/>
        </w:rPr>
      </w:pPr>
      <w:r w:rsidDel="00000000" w:rsidR="00000000" w:rsidRPr="00000000">
        <w:rPr>
          <w:highlight w:val="white"/>
          <w:rtl w:val="0"/>
        </w:rPr>
        <w:t xml:space="preserve">SFDC Investment - Courtesy Hours  </w:t>
      </w:r>
    </w:p>
    <w:p w:rsidR="00000000" w:rsidDel="00000000" w:rsidP="00000000" w:rsidRDefault="00000000" w:rsidRPr="00000000" w14:paraId="00000006">
      <w:pPr>
        <w:ind w:firstLine="709"/>
        <w:rPr>
          <w:highlight w:val="white"/>
        </w:rPr>
      </w:pPr>
      <w:r w:rsidDel="00000000" w:rsidR="00000000" w:rsidRPr="00000000">
        <w:rPr>
          <w:highlight w:val="white"/>
          <w:rtl w:val="0"/>
        </w:rPr>
        <w:t xml:space="preserve">SFDC will make the SFDC resources in the table below available at an hourly rate of $0.00 for up to </w:t>
      </w:r>
      <w:r w:rsidDel="00000000" w:rsidR="00000000" w:rsidRPr="00000000">
        <w:rPr>
          <w:highlight w:val="yellow"/>
          <w:rtl w:val="0"/>
        </w:rPr>
        <w:t xml:space="preserve">X,XXX</w:t>
      </w:r>
      <w:r w:rsidDel="00000000" w:rsidR="00000000" w:rsidRPr="00000000">
        <w:rPr>
          <w:highlight w:val="white"/>
          <w:rtl w:val="0"/>
        </w:rPr>
        <w:t xml:space="preserve"> hours (“Courtesy Hours”) to perform the following Professional Services (“</w:t>
      </w:r>
      <w:r w:rsidDel="00000000" w:rsidR="00000000" w:rsidRPr="00000000">
        <w:rPr>
          <w:b w:val="1"/>
          <w:bCs w:val="1"/>
          <w:highlight w:val="white"/>
          <w:rtl w:val="0"/>
        </w:rPr>
        <w:t xml:space="preserve">Courtesy Scope</w:t>
      </w:r>
      <w:r w:rsidDel="00000000" w:rsidR="00000000" w:rsidRPr="00000000">
        <w:rPr>
          <w:highlight w:val="white"/>
          <w:rtl w:val="0"/>
        </w:rPr>
        <w:t xml:space="preserve">”):</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429" w:right="0" w:hanging="36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Enter Courtesy Scope</w:t>
      </w:r>
    </w:p>
    <w:p w:rsidR="00000000" w:rsidDel="00000000" w:rsidP="00000000" w:rsidRDefault="00000000" w:rsidRPr="00000000" w14:paraId="00000008">
      <w:pPr>
        <w:spacing w:after="0" w:line="240" w:lineRule="auto"/>
        <w:ind w:firstLine="709"/>
        <w:rPr>
          <w:highlight w:val="white"/>
        </w:rPr>
      </w:pPr>
      <w:r w:rsidDel="00000000" w:rsidR="00000000" w:rsidRPr="00000000">
        <w:rPr>
          <w:rtl w:val="0"/>
        </w:rPr>
      </w:r>
    </w:p>
    <w:tbl>
      <w:tblPr>
        <w:tblStyle w:val="Table1"/>
        <w:tblW w:w="9736.000000000002" w:type="dxa"/>
        <w:jc w:val="left"/>
        <w:tblInd w:w="701.0" w:type="dxa"/>
        <w:tblLayout w:type="fixed"/>
        <w:tblLook w:val="0400"/>
      </w:tblPr>
      <w:tblGrid>
        <w:gridCol w:w="2693"/>
        <w:gridCol w:w="1843"/>
        <w:gridCol w:w="1843"/>
        <w:gridCol w:w="1559"/>
        <w:gridCol w:w="1798"/>
        <w:tblGridChange w:id="0">
          <w:tblGrid>
            <w:gridCol w:w="2693"/>
            <w:gridCol w:w="1843"/>
            <w:gridCol w:w="1843"/>
            <w:gridCol w:w="1559"/>
            <w:gridCol w:w="1798"/>
          </w:tblGrid>
        </w:tblGridChange>
      </w:tblGrid>
      <w:tr>
        <w:trPr>
          <w:cantSplit w:val="0"/>
          <w:trHeight w:val="151" w:hRule="atLeast"/>
          <w:tblHeader w:val="0"/>
        </w:trPr>
        <w:tc>
          <w:tcPr>
            <w:tcBorders>
              <w:top w:color="000000" w:space="0" w:sz="6" w:val="single"/>
              <w:left w:color="000000"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09">
            <w:pPr>
              <w:spacing w:after="0" w:line="240" w:lineRule="auto"/>
              <w:ind w:left="0" w:firstLine="0"/>
              <w:rPr>
                <w:sz w:val="24"/>
                <w:szCs w:val="24"/>
              </w:rPr>
            </w:pPr>
            <w:r w:rsidDel="00000000" w:rsidR="00000000" w:rsidRPr="00000000">
              <w:rPr>
                <w:color w:val="ffffff"/>
                <w:rtl w:val="0"/>
              </w:rPr>
              <w:t xml:space="preserve">SFDC Resource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0A">
            <w:pPr>
              <w:spacing w:after="0" w:line="240" w:lineRule="auto"/>
              <w:ind w:left="0" w:firstLine="0"/>
              <w:jc w:val="center"/>
              <w:rPr>
                <w:sz w:val="24"/>
                <w:szCs w:val="24"/>
              </w:rPr>
            </w:pPr>
            <w:r w:rsidDel="00000000" w:rsidR="00000000" w:rsidRPr="00000000">
              <w:rPr>
                <w:color w:val="ffffff"/>
                <w:rtl w:val="0"/>
              </w:rPr>
              <w:t xml:space="preserve">List Hourly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0B">
            <w:pPr>
              <w:spacing w:after="0" w:line="240" w:lineRule="auto"/>
              <w:ind w:left="0" w:firstLine="0"/>
              <w:jc w:val="center"/>
              <w:rPr>
                <w:sz w:val="24"/>
                <w:szCs w:val="24"/>
              </w:rPr>
            </w:pPr>
            <w:r w:rsidDel="00000000" w:rsidR="00000000" w:rsidRPr="00000000">
              <w:rPr>
                <w:color w:val="ffffff"/>
                <w:rtl w:val="0"/>
              </w:rPr>
              <w:t xml:space="preserve">Customer’s Hourly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0C">
            <w:pPr>
              <w:spacing w:after="0" w:line="240" w:lineRule="auto"/>
              <w:ind w:left="0" w:firstLine="0"/>
              <w:jc w:val="center"/>
              <w:rPr>
                <w:sz w:val="24"/>
                <w:szCs w:val="24"/>
              </w:rPr>
            </w:pPr>
            <w:r w:rsidDel="00000000" w:rsidR="00000000" w:rsidRPr="00000000">
              <w:rPr>
                <w:color w:val="ffffff"/>
                <w:rtl w:val="0"/>
              </w:rPr>
              <w:t xml:space="preserve">Courtesy Hours per Resource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0D">
            <w:pPr>
              <w:spacing w:after="0" w:line="240" w:lineRule="auto"/>
              <w:ind w:left="-50" w:firstLine="0"/>
              <w:jc w:val="center"/>
              <w:rPr>
                <w:sz w:val="24"/>
                <w:szCs w:val="24"/>
              </w:rPr>
            </w:pPr>
            <w:r w:rsidDel="00000000" w:rsidR="00000000" w:rsidRPr="00000000">
              <w:rPr>
                <w:color w:val="ffffff"/>
                <w:rtl w:val="0"/>
              </w:rPr>
              <w:t xml:space="preserve">Fees</w:t>
            </w:r>
            <w:r w:rsidDel="00000000" w:rsidR="00000000" w:rsidRPr="00000000">
              <w:rPr>
                <w:rtl w:val="0"/>
              </w:rPr>
            </w:r>
          </w:p>
        </w:tc>
      </w:tr>
      <w:tr>
        <w:trPr>
          <w:cantSplit w:val="0"/>
          <w:trHeight w:val="21" w:hRule="atLeast"/>
          <w:tblHeader w:val="0"/>
        </w:trPr>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0E">
            <w:pPr>
              <w:spacing w:after="0" w:line="240" w:lineRule="auto"/>
              <w:ind w:left="0" w:firstLine="0"/>
              <w:rPr>
                <w:sz w:val="24"/>
                <w:szCs w:val="24"/>
              </w:rPr>
            </w:pPr>
            <w:r w:rsidDel="00000000" w:rsidR="00000000" w:rsidRPr="00000000">
              <w:rPr>
                <w:color w:val="000000"/>
                <w:rtl w:val="0"/>
              </w:rPr>
              <w:t xml:space="preserve">Role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0F">
            <w:pPr>
              <w:spacing w:after="0" w:line="240" w:lineRule="auto"/>
              <w:ind w:left="0" w:firstLine="0"/>
              <w:jc w:val="center"/>
              <w:rPr>
                <w:sz w:val="24"/>
                <w:szCs w:val="24"/>
              </w:rPr>
            </w:pPr>
            <w:r w:rsidDel="00000000" w:rsidR="00000000" w:rsidRPr="00000000">
              <w:rPr>
                <w:color w:val="000000"/>
                <w:rtl w:val="0"/>
              </w:rPr>
              <w:t xml:space="preserve">$300.00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10">
            <w:pPr>
              <w:spacing w:after="0" w:line="240" w:lineRule="auto"/>
              <w:ind w:left="0" w:firstLine="0"/>
              <w:jc w:val="center"/>
              <w:rPr>
                <w:sz w:val="24"/>
                <w:szCs w:val="24"/>
              </w:rPr>
            </w:pPr>
            <w:r w:rsidDel="00000000" w:rsidR="00000000" w:rsidRPr="00000000">
              <w:rPr>
                <w:color w:val="00000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1">
            <w:pPr>
              <w:spacing w:after="0" w:line="240" w:lineRule="auto"/>
              <w:ind w:left="0" w:firstLine="0"/>
              <w:jc w:val="center"/>
              <w:rPr>
                <w:sz w:val="24"/>
                <w:szCs w:val="24"/>
              </w:rPr>
            </w:pPr>
            <w:r w:rsidDel="00000000" w:rsidR="00000000" w:rsidRPr="00000000">
              <w:rPr>
                <w:color w:val="000000"/>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12">
            <w:pPr>
              <w:spacing w:after="0" w:line="240" w:lineRule="auto"/>
              <w:ind w:left="-50" w:firstLine="0"/>
              <w:jc w:val="center"/>
              <w:rPr>
                <w:sz w:val="24"/>
                <w:szCs w:val="24"/>
              </w:rPr>
            </w:pPr>
            <w:r w:rsidDel="00000000" w:rsidR="00000000" w:rsidRPr="00000000">
              <w:rPr>
                <w:color w:val="000000"/>
                <w:rtl w:val="0"/>
              </w:rPr>
              <w:t xml:space="preserve">$0</w:t>
            </w:r>
            <w:r w:rsidDel="00000000" w:rsidR="00000000" w:rsidRPr="00000000">
              <w:rPr>
                <w:rtl w:val="0"/>
              </w:rPr>
            </w:r>
          </w:p>
        </w:tc>
      </w:tr>
      <w:tr>
        <w:trPr>
          <w:cantSplit w:val="0"/>
          <w:trHeight w:val="21" w:hRule="atLeast"/>
          <w:tblHeader w:val="0"/>
        </w:trPr>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3">
            <w:pPr>
              <w:spacing w:after="0" w:line="240" w:lineRule="auto"/>
              <w:ind w:left="0" w:firstLine="0"/>
              <w:rPr>
                <w:sz w:val="24"/>
                <w:szCs w:val="24"/>
              </w:rPr>
            </w:pPr>
            <w:r w:rsidDel="00000000" w:rsidR="00000000" w:rsidRPr="00000000">
              <w:rPr>
                <w:color w:val="000000"/>
                <w:rtl w:val="0"/>
              </w:rPr>
              <w:t xml:space="preserve">Role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4">
            <w:pPr>
              <w:spacing w:after="0" w:line="240" w:lineRule="auto"/>
              <w:ind w:left="0" w:firstLine="0"/>
              <w:jc w:val="center"/>
              <w:rPr>
                <w:sz w:val="24"/>
                <w:szCs w:val="24"/>
              </w:rPr>
            </w:pPr>
            <w:r w:rsidDel="00000000" w:rsidR="00000000" w:rsidRPr="00000000">
              <w:rPr>
                <w:color w:val="000000"/>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15">
            <w:pPr>
              <w:spacing w:after="0" w:line="240" w:lineRule="auto"/>
              <w:ind w:left="0" w:firstLine="0"/>
              <w:jc w:val="center"/>
              <w:rPr>
                <w:sz w:val="24"/>
                <w:szCs w:val="24"/>
              </w:rPr>
            </w:pPr>
            <w:r w:rsidDel="00000000" w:rsidR="00000000" w:rsidRPr="00000000">
              <w:rPr>
                <w:color w:val="00000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6">
            <w:pPr>
              <w:spacing w:after="0" w:line="240" w:lineRule="auto"/>
              <w:ind w:left="0" w:firstLine="0"/>
              <w:jc w:val="center"/>
              <w:rPr>
                <w:sz w:val="24"/>
                <w:szCs w:val="24"/>
              </w:rPr>
            </w:pPr>
            <w:r w:rsidDel="00000000" w:rsidR="00000000" w:rsidRPr="00000000">
              <w:rPr>
                <w:color w:val="000000"/>
                <w:rtl w:val="0"/>
              </w:rPr>
              <w:t xml:space="preserve">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17">
            <w:pPr>
              <w:spacing w:after="0" w:line="240" w:lineRule="auto"/>
              <w:ind w:left="-50" w:firstLine="0"/>
              <w:jc w:val="center"/>
              <w:rPr>
                <w:sz w:val="24"/>
                <w:szCs w:val="24"/>
              </w:rPr>
            </w:pPr>
            <w:r w:rsidDel="00000000" w:rsidR="00000000" w:rsidRPr="00000000">
              <w:rPr>
                <w:color w:val="000000"/>
                <w:rtl w:val="0"/>
              </w:rPr>
              <w:t xml:space="preserve">$0</w:t>
            </w:r>
            <w:r w:rsidDel="00000000" w:rsidR="00000000" w:rsidRPr="00000000">
              <w:rPr>
                <w:rtl w:val="0"/>
              </w:rPr>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30.0" w:type="dxa"/>
              <w:left w:w="45.0" w:type="dxa"/>
              <w:bottom w:w="30.0" w:type="dxa"/>
              <w:right w:w="45.0" w:type="dxa"/>
            </w:tcMar>
            <w:vAlign w:val="bottom"/>
          </w:tcPr>
          <w:p w:rsidR="00000000" w:rsidDel="00000000" w:rsidP="00000000" w:rsidRDefault="00000000" w:rsidRPr="00000000" w14:paraId="00000018">
            <w:pPr>
              <w:spacing w:after="0" w:line="240" w:lineRule="auto"/>
              <w:ind w:left="0" w:firstLine="0"/>
              <w:rPr>
                <w:sz w:val="24"/>
                <w:szCs w:val="24"/>
              </w:rPr>
            </w:pPr>
            <w:r w:rsidDel="00000000" w:rsidR="00000000" w:rsidRPr="00000000">
              <w:rPr>
                <w:color w:val="000000"/>
                <w:rtl w:val="0"/>
              </w:rPr>
              <w:t xml:space="preserve">Maximum Courtesy Hours</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d9d9d9" w:val="clear"/>
            <w:tcMar>
              <w:top w:w="30.0" w:type="dxa"/>
              <w:left w:w="45.0" w:type="dxa"/>
              <w:bottom w:w="30.0" w:type="dxa"/>
              <w:right w:w="45.0" w:type="dxa"/>
            </w:tcMar>
            <w:vAlign w:val="bottom"/>
          </w:tcPr>
          <w:p w:rsidR="00000000" w:rsidDel="00000000" w:rsidP="00000000" w:rsidRDefault="00000000" w:rsidRPr="00000000" w14:paraId="00000019">
            <w:pPr>
              <w:spacing w:after="0" w:line="240" w:lineRule="auto"/>
              <w:ind w:firstLine="709"/>
              <w:jc w:val="center"/>
              <w:rPr>
                <w:sz w:val="24"/>
                <w:szCs w:val="24"/>
              </w:rPr>
            </w:pPr>
            <w:r w:rsidDel="00000000" w:rsidR="00000000" w:rsidRPr="00000000">
              <w:rPr>
                <w:color w:val="000000"/>
                <w:rtl w:val="0"/>
              </w:rPr>
              <w:t xml:space="preserve">200</w:t>
            </w:r>
            <w:r w:rsidDel="00000000" w:rsidR="00000000" w:rsidRPr="00000000">
              <w:rPr>
                <w:rtl w:val="0"/>
              </w:rPr>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30.0" w:type="dxa"/>
              <w:left w:w="45.0" w:type="dxa"/>
              <w:bottom w:w="30.0" w:type="dxa"/>
              <w:right w:w="45.0" w:type="dxa"/>
            </w:tcMar>
            <w:vAlign w:val="bottom"/>
          </w:tcPr>
          <w:p w:rsidR="00000000" w:rsidDel="00000000" w:rsidP="00000000" w:rsidRDefault="00000000" w:rsidRPr="00000000" w14:paraId="0000001D">
            <w:pPr>
              <w:spacing w:after="0" w:line="240" w:lineRule="auto"/>
              <w:ind w:left="0" w:firstLine="0"/>
              <w:rPr>
                <w:sz w:val="24"/>
                <w:szCs w:val="24"/>
              </w:rPr>
            </w:pPr>
            <w:r w:rsidDel="00000000" w:rsidR="00000000" w:rsidRPr="00000000">
              <w:rPr>
                <w:color w:val="000000"/>
                <w:rtl w:val="0"/>
              </w:rPr>
              <w:t xml:space="preserve">Total Fees</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d9d9d9" w:val="clear"/>
            <w:tcMar>
              <w:top w:w="30.0" w:type="dxa"/>
              <w:left w:w="45.0" w:type="dxa"/>
              <w:bottom w:w="30.0" w:type="dxa"/>
              <w:right w:w="45.0" w:type="dxa"/>
            </w:tcMar>
            <w:vAlign w:val="bottom"/>
          </w:tcPr>
          <w:p w:rsidR="00000000" w:rsidDel="00000000" w:rsidP="00000000" w:rsidRDefault="00000000" w:rsidRPr="00000000" w14:paraId="0000001E">
            <w:pPr>
              <w:spacing w:after="0" w:line="240" w:lineRule="auto"/>
              <w:ind w:firstLine="709"/>
              <w:jc w:val="center"/>
              <w:rPr>
                <w:sz w:val="24"/>
                <w:szCs w:val="24"/>
              </w:rPr>
            </w:pPr>
            <w:r w:rsidDel="00000000" w:rsidR="00000000" w:rsidRPr="00000000">
              <w:rPr>
                <w:color w:val="000000"/>
                <w:rtl w:val="0"/>
              </w:rPr>
              <w:t xml:space="preserve">$0.00</w:t>
            </w:r>
            <w:r w:rsidDel="00000000" w:rsidR="00000000" w:rsidRPr="00000000">
              <w:rPr>
                <w:rtl w:val="0"/>
              </w:rPr>
            </w:r>
          </w:p>
        </w:tc>
      </w:tr>
    </w:tbl>
    <w:p w:rsidR="00000000" w:rsidDel="00000000" w:rsidP="00000000" w:rsidRDefault="00000000" w:rsidRPr="00000000" w14:paraId="00000022">
      <w:pPr>
        <w:spacing w:after="0" w:line="240" w:lineRule="auto"/>
        <w:ind w:firstLine="709"/>
        <w:rPr>
          <w:highlight w:val="white"/>
        </w:rPr>
      </w:pPr>
      <w:r w:rsidDel="00000000" w:rsidR="00000000" w:rsidRPr="00000000">
        <w:rPr>
          <w:rtl w:val="0"/>
        </w:rPr>
      </w:r>
    </w:p>
    <w:p w:rsidR="00000000" w:rsidDel="00000000" w:rsidP="00000000" w:rsidRDefault="00000000" w:rsidRPr="00000000" w14:paraId="00000023">
      <w:pPr>
        <w:spacing w:after="0" w:line="240" w:lineRule="auto"/>
        <w:ind w:firstLine="709"/>
        <w:rPr>
          <w:b w:val="1"/>
          <w:bCs w:val="1"/>
          <w:highlight w:val="white"/>
        </w:rPr>
      </w:pPr>
      <w:r w:rsidDel="00000000" w:rsidR="00000000" w:rsidRPr="00000000">
        <w:rPr>
          <w:b w:val="1"/>
          <w:bCs w:val="1"/>
          <w:highlight w:val="white"/>
          <w:rtl w:val="0"/>
        </w:rPr>
        <w:t xml:space="preserve">Courtesy Hours Conditions</w:t>
      </w:r>
    </w:p>
    <w:p w:rsidR="00000000" w:rsidDel="00000000" w:rsidP="00000000" w:rsidRDefault="00000000" w:rsidRPr="00000000" w14:paraId="00000024">
      <w:pPr>
        <w:spacing w:after="0" w:line="240" w:lineRule="auto"/>
        <w:ind w:firstLine="709"/>
        <w:rPr>
          <w:highlight w:val="white"/>
        </w:rPr>
      </w:pPr>
      <w:r w:rsidDel="00000000" w:rsidR="00000000" w:rsidRPr="00000000">
        <w:rPr>
          <w:highlight w:val="white"/>
          <w:rtl w:val="0"/>
        </w:rPr>
        <w:t xml:space="preserve">SFDC’s Courtesy Hours are subject to the following conditions (“</w:t>
      </w:r>
      <w:r w:rsidDel="00000000" w:rsidR="00000000" w:rsidRPr="00000000">
        <w:rPr>
          <w:b w:val="1"/>
          <w:bCs w:val="1"/>
          <w:highlight w:val="white"/>
          <w:rtl w:val="0"/>
        </w:rPr>
        <w:t xml:space="preserve">Courtesy Conditions</w:t>
      </w:r>
      <w:r w:rsidDel="00000000" w:rsidR="00000000" w:rsidRPr="00000000">
        <w:rPr>
          <w:highlight w:val="white"/>
          <w:rtl w:val="0"/>
        </w:rPr>
        <w:t xml:space="preserve">”):</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Courtesy Hours will be provided throughout the term of the SOW</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Unused Courtesy Hours will expire upon conclusion or termination of the SOW </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Courtesy Hours will be forfeited if the SOW is terminated pursuant to section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[Include reference to Termination section]</w:t>
      </w:r>
      <w:r w:rsidDel="00000000" w:rsidR="00000000" w:rsidRPr="00000000">
        <w:rPr>
          <w:rtl w:val="0"/>
        </w:rPr>
      </w:r>
    </w:p>
    <w:p w:rsidR="00000000" w:rsidDel="00000000" w:rsidP="00000000" w:rsidRDefault="00000000" w:rsidRPr="00000000" w14:paraId="00000028">
      <w:pPr>
        <w:spacing w:after="0" w:line="240" w:lineRule="auto"/>
        <w:ind w:firstLine="709"/>
        <w:rPr>
          <w:highlight w:val="white"/>
        </w:rPr>
      </w:pPr>
      <w:r w:rsidDel="00000000" w:rsidR="00000000" w:rsidRPr="00000000">
        <w:rPr>
          <w:rtl w:val="0"/>
        </w:rPr>
      </w:r>
    </w:p>
    <w:p w:rsidR="00000000" w:rsidDel="00000000" w:rsidP="00000000" w:rsidRDefault="00000000" w:rsidRPr="00000000" w14:paraId="00000029">
      <w:pPr>
        <w:spacing w:after="0" w:line="240" w:lineRule="auto"/>
        <w:ind w:firstLine="709"/>
        <w:rPr>
          <w:b w:val="1"/>
          <w:bCs w:val="1"/>
          <w:highlight w:val="white"/>
        </w:rPr>
      </w:pPr>
      <w:r w:rsidDel="00000000" w:rsidR="00000000" w:rsidRPr="00000000">
        <w:rPr>
          <w:b w:val="1"/>
          <w:bCs w:val="1"/>
          <w:highlight w:val="white"/>
          <w:rtl w:val="0"/>
        </w:rPr>
        <w:t xml:space="preserve">Courtesy Hours Exclusions</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Courtesy Hours may not exceed the quantity of hours provided above. </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Courtesy Hours may not be used to perform Professional Services other than the Courtesy Scope above. </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9" w:right="0" w:hanging="36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Courtesy Hours may not be used on any other SOW or Change Order.  </w:t>
      </w:r>
    </w:p>
    <w:p w:rsidR="00000000" w:rsidDel="00000000" w:rsidP="00000000" w:rsidRDefault="00000000" w:rsidRPr="00000000" w14:paraId="0000002D">
      <w:pPr>
        <w:ind w:left="0" w:firstLine="0"/>
        <w:rPr>
          <w:highlight w:val="white"/>
        </w:rPr>
      </w:pPr>
      <w:r w:rsidDel="00000000" w:rsidR="00000000" w:rsidRPr="00000000">
        <w:rPr>
          <w:rtl w:val="0"/>
        </w:rPr>
      </w:r>
    </w:p>
    <w:p w:rsidR="00000000" w:rsidDel="00000000" w:rsidP="00000000" w:rsidRDefault="00000000" w:rsidRPr="00000000" w14:paraId="0000002E">
      <w:pPr>
        <w:pStyle w:val="Heading3"/>
        <w:numPr>
          <w:ilvl w:val="2"/>
          <w:numId w:val="1"/>
        </w:numPr>
        <w:ind w:left="1134" w:hanging="504.00000000000006"/>
        <w:rPr>
          <w:highlight w:val="white"/>
        </w:rPr>
      </w:pPr>
      <w:r w:rsidDel="00000000" w:rsidR="00000000" w:rsidRPr="00000000">
        <w:rPr>
          <w:highlight w:val="white"/>
          <w:rtl w:val="0"/>
        </w:rPr>
        <w:t xml:space="preserve">Holdback and Performance-Based T&amp;M Invoicing  </w:t>
      </w:r>
    </w:p>
    <w:p w:rsidR="00000000" w:rsidDel="00000000" w:rsidP="00000000" w:rsidRDefault="00000000" w:rsidRPr="00000000" w14:paraId="0000002F">
      <w:pPr>
        <w:ind w:firstLine="709"/>
        <w:rPr>
          <w:highlight w:val="white"/>
        </w:rPr>
      </w:pPr>
      <w:r w:rsidDel="00000000" w:rsidR="00000000" w:rsidRPr="00000000">
        <w:rPr>
          <w:highlight w:val="white"/>
          <w:rtl w:val="0"/>
        </w:rPr>
        <w:t xml:space="preserve">SFDC agrees to a performance-based, milestone-dependent invoice process and holdback 10% (“Holdback”) of the actual Fees and invoice Customer at 90% of the actual billable rate throughout the SOW Term.  The table below defines the annual rate structure for this SOW and the associated estimated fees by resource type to perform the Professional Services described in this SOW during the SOW Term.  Upon final acceptance of the configured Application and completion of the Professional Services, Salesforce will invoice the Customer the remaining Holdback.  In no event shall the Holdback exceed </w:t>
      </w:r>
      <w:r w:rsidDel="00000000" w:rsidR="00000000" w:rsidRPr="00000000">
        <w:rPr>
          <w:highlight w:val="yellow"/>
          <w:rtl w:val="0"/>
        </w:rPr>
        <w:t xml:space="preserve">$XXX,XXX.XX</w:t>
      </w:r>
      <w:r w:rsidDel="00000000" w:rsidR="00000000" w:rsidRPr="00000000">
        <w:rPr>
          <w:highlight w:val="white"/>
          <w:rtl w:val="0"/>
        </w:rPr>
        <w:t xml:space="preserve">. </w:t>
      </w:r>
    </w:p>
    <w:p w:rsidR="00000000" w:rsidDel="00000000" w:rsidP="00000000" w:rsidRDefault="00000000" w:rsidRPr="00000000" w14:paraId="00000030">
      <w:pPr>
        <w:ind w:firstLine="709"/>
        <w:rPr>
          <w:highlight w:val="white"/>
        </w:rPr>
      </w:pPr>
      <w:r w:rsidDel="00000000" w:rsidR="00000000" w:rsidRPr="00000000">
        <w:rPr>
          <w:highlight w:val="white"/>
          <w:rtl w:val="0"/>
        </w:rPr>
        <w:t xml:space="preserve">The Holdback is subject to the following conditions, which if not met, Customer will be billed in arears for the Holdback.  </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29" w:right="0" w:hanging="36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In the event Customer terminates this SOW for convenience, as set forth in the Section 5 “Termination” herein, any Holdback amounts that have accumulated up to the effective date of such termination shall be considered due by Customer and will be paid to SFDC for Professional Services performed up to the effective date of such termination.</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429" w:right="0" w:hanging="36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Other custom conditions as required by OU LEAD, Legal, or RevRec, e.g. Holdbacks will not apply to any reimbursable T&amp;E.</w:t>
      </w:r>
    </w:p>
    <w:tbl>
      <w:tblPr>
        <w:tblStyle w:val="Table2"/>
        <w:tblW w:w="9923.0" w:type="dxa"/>
        <w:jc w:val="left"/>
        <w:tblInd w:w="559.0" w:type="dxa"/>
        <w:tblLayout w:type="fixed"/>
        <w:tblLook w:val="0400"/>
      </w:tblPr>
      <w:tblGrid>
        <w:gridCol w:w="3086"/>
        <w:gridCol w:w="989"/>
        <w:gridCol w:w="993"/>
        <w:gridCol w:w="1040"/>
        <w:gridCol w:w="1973"/>
        <w:gridCol w:w="1842"/>
        <w:tblGridChange w:id="0">
          <w:tblGrid>
            <w:gridCol w:w="3086"/>
            <w:gridCol w:w="989"/>
            <w:gridCol w:w="993"/>
            <w:gridCol w:w="1040"/>
            <w:gridCol w:w="1973"/>
            <w:gridCol w:w="1842"/>
          </w:tblGrid>
        </w:tblGridChange>
      </w:tblGrid>
      <w:tr>
        <w:trPr>
          <w:cantSplit w:val="0"/>
          <w:trHeight w:val="151" w:hRule="atLeast"/>
          <w:tblHeader w:val="0"/>
        </w:trPr>
        <w:tc>
          <w:tcPr>
            <w:tcBorders>
              <w:top w:color="000000" w:space="0" w:sz="6" w:val="single"/>
              <w:left w:color="000000"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33">
            <w:pPr>
              <w:spacing w:after="0" w:line="240" w:lineRule="auto"/>
              <w:ind w:left="99" w:firstLine="0"/>
              <w:rPr>
                <w:b w:val="1"/>
                <w:bCs w:val="1"/>
                <w:color w:val="ffffff"/>
              </w:rPr>
            </w:pPr>
            <w:r w:rsidDel="00000000" w:rsidR="00000000" w:rsidRPr="00000000">
              <w:rPr>
                <w:b w:val="1"/>
                <w:bCs w:val="1"/>
                <w:color w:val="ffffff"/>
                <w:rtl w:val="0"/>
              </w:rPr>
              <w:t xml:space="preserve">Role</w:t>
            </w:r>
          </w:p>
        </w:tc>
        <w:tc>
          <w:tcPr>
            <w:tcBorders>
              <w:top w:color="000000" w:space="0" w:sz="6" w:val="single"/>
              <w:left w:color="cccccc"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34">
            <w:pPr>
              <w:spacing w:after="0" w:line="240" w:lineRule="auto"/>
              <w:ind w:left="0" w:firstLine="0"/>
              <w:jc w:val="center"/>
              <w:rPr>
                <w:b w:val="1"/>
                <w:bCs w:val="1"/>
                <w:color w:val="ffffff"/>
              </w:rPr>
            </w:pPr>
            <w:r w:rsidDel="00000000" w:rsidR="00000000" w:rsidRPr="00000000">
              <w:rPr>
                <w:b w:val="1"/>
                <w:bCs w:val="1"/>
                <w:color w:val="ffffff"/>
                <w:rtl w:val="0"/>
              </w:rPr>
              <w:t xml:space="preserve">Rate</w:t>
            </w:r>
          </w:p>
        </w:tc>
        <w:tc>
          <w:tcPr>
            <w:tcBorders>
              <w:top w:color="000000" w:space="0" w:sz="6" w:val="single"/>
              <w:left w:color="cccccc"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35">
            <w:pPr>
              <w:spacing w:after="0" w:line="240" w:lineRule="auto"/>
              <w:ind w:left="92" w:firstLine="0"/>
              <w:jc w:val="center"/>
              <w:rPr>
                <w:b w:val="1"/>
                <w:bCs w:val="1"/>
                <w:color w:val="ffffff"/>
              </w:rPr>
            </w:pPr>
            <w:r w:rsidDel="00000000" w:rsidR="00000000" w:rsidRPr="00000000">
              <w:rPr>
                <w:b w:val="1"/>
                <w:bCs w:val="1"/>
                <w:color w:val="ffffff"/>
                <w:rtl w:val="0"/>
              </w:rPr>
              <w:t xml:space="preserve">Holdback Rate</w:t>
            </w:r>
          </w:p>
        </w:tc>
        <w:tc>
          <w:tcPr>
            <w:tcBorders>
              <w:top w:color="000000" w:space="0" w:sz="6" w:val="single"/>
              <w:left w:color="cccccc"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36">
            <w:pPr>
              <w:spacing w:after="0" w:line="240" w:lineRule="auto"/>
              <w:ind w:left="89" w:firstLine="0"/>
              <w:jc w:val="center"/>
              <w:rPr>
                <w:b w:val="1"/>
                <w:bCs w:val="1"/>
                <w:color w:val="ffffff"/>
              </w:rPr>
            </w:pPr>
            <w:r w:rsidDel="00000000" w:rsidR="00000000" w:rsidRPr="00000000">
              <w:rPr>
                <w:b w:val="1"/>
                <w:bCs w:val="1"/>
                <w:color w:val="ffffff"/>
                <w:rtl w:val="0"/>
              </w:rPr>
              <w:t xml:space="preserve">Estimated Hours</w:t>
            </w:r>
          </w:p>
        </w:tc>
        <w:tc>
          <w:tcPr>
            <w:tcBorders>
              <w:top w:color="000000" w:space="0" w:sz="6" w:val="single"/>
              <w:left w:color="cccccc"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37">
            <w:pPr>
              <w:spacing w:after="0" w:line="240" w:lineRule="auto"/>
              <w:ind w:left="103" w:firstLine="0"/>
              <w:jc w:val="right"/>
              <w:rPr>
                <w:b w:val="1"/>
                <w:bCs w:val="1"/>
                <w:color w:val="ffffff"/>
              </w:rPr>
            </w:pPr>
            <w:r w:rsidDel="00000000" w:rsidR="00000000" w:rsidRPr="00000000">
              <w:rPr>
                <w:b w:val="1"/>
                <w:bCs w:val="1"/>
                <w:color w:val="ffffff"/>
                <w:rtl w:val="0"/>
              </w:rPr>
              <w:t xml:space="preserve">Estimated Cost</w:t>
            </w:r>
          </w:p>
        </w:tc>
        <w:tc>
          <w:tcPr>
            <w:tcBorders>
              <w:top w:color="000000" w:space="0" w:sz="6" w:val="single"/>
              <w:left w:color="cccccc" w:space="0" w:sz="6" w:val="single"/>
              <w:bottom w:color="000000" w:space="0" w:sz="6" w:val="single"/>
              <w:right w:color="000000" w:space="0" w:sz="6" w:val="single"/>
            </w:tcBorders>
            <w:shd w:fill="2f75b5" w:val="clear"/>
            <w:tcMar>
              <w:top w:w="30.0" w:type="dxa"/>
              <w:left w:w="45.0" w:type="dxa"/>
              <w:bottom w:w="30.0" w:type="dxa"/>
              <w:right w:w="45.0" w:type="dxa"/>
            </w:tcMar>
            <w:vAlign w:val="bottom"/>
          </w:tcPr>
          <w:p w:rsidR="00000000" w:rsidDel="00000000" w:rsidP="00000000" w:rsidRDefault="00000000" w:rsidRPr="00000000" w14:paraId="00000038">
            <w:pPr>
              <w:spacing w:after="0" w:line="240" w:lineRule="auto"/>
              <w:ind w:left="84" w:firstLine="0"/>
              <w:jc w:val="right"/>
              <w:rPr>
                <w:b w:val="1"/>
                <w:bCs w:val="1"/>
                <w:color w:val="ffffff"/>
              </w:rPr>
            </w:pPr>
            <w:r w:rsidDel="00000000" w:rsidR="00000000" w:rsidRPr="00000000">
              <w:rPr>
                <w:b w:val="1"/>
                <w:bCs w:val="1"/>
                <w:color w:val="ffffff"/>
                <w:rtl w:val="0"/>
              </w:rPr>
              <w:t xml:space="preserve">Estimated Holdback Cost</w:t>
            </w:r>
          </w:p>
        </w:tc>
      </w:tr>
      <w:tr>
        <w:trPr>
          <w:cantSplit w:val="0"/>
          <w:trHeight w:val="2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9">
            <w:pPr>
              <w:spacing w:after="0" w:line="240" w:lineRule="auto"/>
              <w:ind w:left="99" w:firstLine="0"/>
              <w:rPr/>
            </w:pPr>
            <w:r w:rsidDel="00000000" w:rsidR="00000000" w:rsidRPr="00000000">
              <w:rPr>
                <w:rtl w:val="0"/>
              </w:rPr>
              <w:t xml:space="preserve">Role 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A">
            <w:pPr>
              <w:spacing w:after="0" w:line="240" w:lineRule="auto"/>
              <w:ind w:left="0" w:firstLine="0"/>
              <w:jc w:val="center"/>
              <w:rPr/>
            </w:pPr>
            <w:r w:rsidDel="00000000" w:rsidR="00000000" w:rsidRPr="00000000">
              <w:rPr>
                <w:rtl w:val="0"/>
              </w:rPr>
              <w:t xml:space="preserve">$300.00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3B">
            <w:pPr>
              <w:spacing w:after="0" w:line="240" w:lineRule="auto"/>
              <w:ind w:left="92" w:firstLine="0"/>
              <w:jc w:val="center"/>
              <w:rPr/>
            </w:pPr>
            <w:r w:rsidDel="00000000" w:rsidR="00000000" w:rsidRPr="00000000">
              <w:rPr>
                <w:rtl w:val="0"/>
              </w:rPr>
              <w:t xml:space="preserve">$270.00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C">
            <w:pPr>
              <w:spacing w:after="0" w:line="240" w:lineRule="auto"/>
              <w:ind w:left="89" w:firstLine="0"/>
              <w:jc w:val="center"/>
              <w:rPr/>
            </w:pPr>
            <w:r w:rsidDel="00000000" w:rsidR="00000000" w:rsidRPr="00000000">
              <w:rPr>
                <w:rtl w:val="0"/>
              </w:rPr>
              <w:t xml:space="preserve">40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D">
            <w:pPr>
              <w:spacing w:after="0" w:line="240" w:lineRule="auto"/>
              <w:ind w:left="103" w:firstLine="0"/>
              <w:jc w:val="right"/>
              <w:rPr/>
            </w:pPr>
            <w:r w:rsidDel="00000000" w:rsidR="00000000" w:rsidRPr="00000000">
              <w:rPr>
                <w:rtl w:val="0"/>
              </w:rPr>
              <w:t xml:space="preserve">$12,000.00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3E">
            <w:pPr>
              <w:spacing w:after="0" w:line="240" w:lineRule="auto"/>
              <w:ind w:left="84" w:firstLine="0"/>
              <w:jc w:val="right"/>
              <w:rPr/>
            </w:pPr>
            <w:r w:rsidDel="00000000" w:rsidR="00000000" w:rsidRPr="00000000">
              <w:rPr>
                <w:rtl w:val="0"/>
              </w:rPr>
              <w:t xml:space="preserve">$10,800.00</w:t>
            </w:r>
          </w:p>
        </w:tc>
      </w:tr>
      <w:tr>
        <w:trPr>
          <w:cantSplit w:val="0"/>
          <w:trHeight w:val="2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F">
            <w:pPr>
              <w:spacing w:after="0" w:line="240" w:lineRule="auto"/>
              <w:ind w:left="99" w:firstLine="0"/>
              <w:rPr/>
            </w:pPr>
            <w:r w:rsidDel="00000000" w:rsidR="00000000" w:rsidRPr="00000000">
              <w:rPr>
                <w:rtl w:val="0"/>
              </w:rPr>
              <w:t xml:space="preserve">Role 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0">
            <w:pPr>
              <w:spacing w:after="0" w:line="240" w:lineRule="auto"/>
              <w:ind w:left="0" w:firstLine="0"/>
              <w:jc w:val="center"/>
              <w:rPr/>
            </w:pPr>
            <w:r w:rsidDel="00000000" w:rsidR="00000000" w:rsidRPr="00000000">
              <w:rPr>
                <w:rtl w:val="0"/>
              </w:rPr>
              <w:t xml:space="preserve">$325.00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41">
            <w:pPr>
              <w:spacing w:after="0" w:line="240" w:lineRule="auto"/>
              <w:ind w:left="92" w:firstLine="0"/>
              <w:jc w:val="center"/>
              <w:rPr/>
            </w:pPr>
            <w:r w:rsidDel="00000000" w:rsidR="00000000" w:rsidRPr="00000000">
              <w:rPr>
                <w:rtl w:val="0"/>
              </w:rPr>
              <w:t xml:space="preserve">$292.50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2">
            <w:pPr>
              <w:spacing w:after="0" w:line="240" w:lineRule="auto"/>
              <w:ind w:left="89" w:firstLine="0"/>
              <w:jc w:val="center"/>
              <w:rPr/>
            </w:pPr>
            <w:r w:rsidDel="00000000" w:rsidR="00000000" w:rsidRPr="00000000">
              <w:rPr>
                <w:rtl w:val="0"/>
              </w:rPr>
              <w:t xml:space="preserve">160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3">
            <w:pPr>
              <w:spacing w:after="0" w:line="240" w:lineRule="auto"/>
              <w:ind w:left="103" w:firstLine="0"/>
              <w:jc w:val="right"/>
              <w:rPr/>
            </w:pPr>
            <w:r w:rsidDel="00000000" w:rsidR="00000000" w:rsidRPr="00000000">
              <w:rPr>
                <w:rtl w:val="0"/>
              </w:rPr>
              <w:t xml:space="preserve">$52,000.00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44">
            <w:pPr>
              <w:spacing w:after="0" w:line="240" w:lineRule="auto"/>
              <w:ind w:left="84" w:firstLine="0"/>
              <w:jc w:val="right"/>
              <w:rPr/>
            </w:pPr>
            <w:r w:rsidDel="00000000" w:rsidR="00000000" w:rsidRPr="00000000">
              <w:rPr>
                <w:rtl w:val="0"/>
              </w:rPr>
              <w:t xml:space="preserve">$46,800.00</w:t>
            </w:r>
          </w:p>
        </w:tc>
      </w:tr>
      <w:tr>
        <w:trPr>
          <w:cantSplit w:val="0"/>
          <w:trHeight w:val="2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5">
            <w:pPr>
              <w:spacing w:after="0" w:line="240" w:lineRule="auto"/>
              <w:ind w:left="99" w:firstLine="0"/>
              <w:rPr/>
            </w:pPr>
            <w:r w:rsidDel="00000000" w:rsidR="00000000" w:rsidRPr="00000000">
              <w:rPr>
                <w:rtl w:val="0"/>
              </w:rPr>
              <w:t xml:space="preserve">Role 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6">
            <w:pPr>
              <w:spacing w:after="0" w:line="240" w:lineRule="auto"/>
              <w:ind w:left="0" w:firstLine="0"/>
              <w:jc w:val="center"/>
              <w:rPr/>
            </w:pPr>
            <w:r w:rsidDel="00000000" w:rsidR="00000000" w:rsidRPr="00000000">
              <w:rPr>
                <w:rtl w:val="0"/>
              </w:rPr>
              <w:t xml:space="preserve">$235.00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47">
            <w:pPr>
              <w:spacing w:after="0" w:line="240" w:lineRule="auto"/>
              <w:ind w:left="92" w:firstLine="0"/>
              <w:jc w:val="center"/>
              <w:rPr/>
            </w:pPr>
            <w:r w:rsidDel="00000000" w:rsidR="00000000" w:rsidRPr="00000000">
              <w:rPr>
                <w:rtl w:val="0"/>
              </w:rPr>
              <w:t xml:space="preserve">$211.50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8">
            <w:pPr>
              <w:spacing w:after="0" w:line="240" w:lineRule="auto"/>
              <w:ind w:left="89" w:firstLine="0"/>
              <w:jc w:val="center"/>
              <w:rPr/>
            </w:pPr>
            <w:r w:rsidDel="00000000" w:rsidR="00000000" w:rsidRPr="00000000">
              <w:rPr>
                <w:rtl w:val="0"/>
              </w:rPr>
              <w:t xml:space="preserve">320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9">
            <w:pPr>
              <w:spacing w:after="0" w:line="240" w:lineRule="auto"/>
              <w:ind w:left="103" w:firstLine="0"/>
              <w:jc w:val="right"/>
              <w:rPr/>
            </w:pPr>
            <w:r w:rsidDel="00000000" w:rsidR="00000000" w:rsidRPr="00000000">
              <w:rPr>
                <w:rtl w:val="0"/>
              </w:rPr>
              <w:t xml:space="preserve">$75,200.00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4A">
            <w:pPr>
              <w:spacing w:after="0" w:line="240" w:lineRule="auto"/>
              <w:ind w:left="84" w:firstLine="0"/>
              <w:jc w:val="right"/>
              <w:rPr/>
            </w:pPr>
            <w:r w:rsidDel="00000000" w:rsidR="00000000" w:rsidRPr="00000000">
              <w:rPr>
                <w:rtl w:val="0"/>
              </w:rPr>
              <w:t xml:space="preserve">$67,680.00</w:t>
            </w:r>
          </w:p>
        </w:tc>
      </w:tr>
      <w:tr>
        <w:trPr>
          <w:cantSplit w:val="0"/>
          <w:trHeight w:val="153"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B">
            <w:pPr>
              <w:spacing w:after="0" w:line="240" w:lineRule="auto"/>
              <w:ind w:left="99" w:firstLine="0"/>
              <w:rPr/>
            </w:pPr>
            <w:r w:rsidDel="00000000" w:rsidR="00000000" w:rsidRPr="00000000">
              <w:rPr>
                <w:rtl w:val="0"/>
              </w:rPr>
              <w:t xml:space="preserve">Role 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C">
            <w:pPr>
              <w:spacing w:after="0" w:line="240" w:lineRule="auto"/>
              <w:ind w:left="0" w:firstLine="0"/>
              <w:jc w:val="center"/>
              <w:rPr/>
            </w:pPr>
            <w:r w:rsidDel="00000000" w:rsidR="00000000" w:rsidRPr="00000000">
              <w:rPr>
                <w:rtl w:val="0"/>
              </w:rPr>
              <w:t xml:space="preserve">$245.00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4D">
            <w:pPr>
              <w:spacing w:after="0" w:line="240" w:lineRule="auto"/>
              <w:ind w:left="92" w:firstLine="0"/>
              <w:jc w:val="center"/>
              <w:rPr/>
            </w:pPr>
            <w:r w:rsidDel="00000000" w:rsidR="00000000" w:rsidRPr="00000000">
              <w:rPr>
                <w:rtl w:val="0"/>
              </w:rPr>
              <w:t xml:space="preserve">$220.50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E">
            <w:pPr>
              <w:spacing w:after="0" w:line="240" w:lineRule="auto"/>
              <w:ind w:left="89" w:firstLine="0"/>
              <w:jc w:val="center"/>
              <w:rPr/>
            </w:pPr>
            <w:r w:rsidDel="00000000" w:rsidR="00000000" w:rsidRPr="00000000">
              <w:rPr>
                <w:rtl w:val="0"/>
              </w:rPr>
              <w:t xml:space="preserve">320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F">
            <w:pPr>
              <w:spacing w:after="0" w:line="240" w:lineRule="auto"/>
              <w:ind w:left="103" w:firstLine="0"/>
              <w:jc w:val="right"/>
              <w:rPr/>
            </w:pPr>
            <w:r w:rsidDel="00000000" w:rsidR="00000000" w:rsidRPr="00000000">
              <w:rPr>
                <w:rtl w:val="0"/>
              </w:rPr>
              <w:t xml:space="preserve">$78,400.00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50">
            <w:pPr>
              <w:spacing w:after="0" w:line="240" w:lineRule="auto"/>
              <w:ind w:left="84" w:firstLine="0"/>
              <w:jc w:val="right"/>
              <w:rPr/>
            </w:pPr>
            <w:r w:rsidDel="00000000" w:rsidR="00000000" w:rsidRPr="00000000">
              <w:rPr>
                <w:rtl w:val="0"/>
              </w:rPr>
              <w:t xml:space="preserve">$70,560.00</w:t>
            </w:r>
          </w:p>
        </w:tc>
      </w:tr>
      <w:tr>
        <w:trPr>
          <w:cantSplit w:val="0"/>
          <w:trHeight w:val="2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1">
            <w:pPr>
              <w:spacing w:after="0" w:line="240" w:lineRule="auto"/>
              <w:ind w:left="99" w:firstLine="0"/>
              <w:rPr/>
            </w:pPr>
            <w:r w:rsidDel="00000000" w:rsidR="00000000" w:rsidRPr="00000000">
              <w:rPr>
                <w:rtl w:val="0"/>
              </w:rPr>
              <w:t xml:space="preserve">Role 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2">
            <w:pPr>
              <w:spacing w:after="0" w:line="240" w:lineRule="auto"/>
              <w:ind w:left="0" w:firstLine="0"/>
              <w:jc w:val="center"/>
              <w:rPr/>
            </w:pPr>
            <w:r w:rsidDel="00000000" w:rsidR="00000000" w:rsidRPr="00000000">
              <w:rPr>
                <w:rtl w:val="0"/>
              </w:rPr>
              <w:t xml:space="preserve">$245.00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53">
            <w:pPr>
              <w:spacing w:after="0" w:line="240" w:lineRule="auto"/>
              <w:ind w:left="92" w:firstLine="0"/>
              <w:jc w:val="center"/>
              <w:rPr/>
            </w:pPr>
            <w:r w:rsidDel="00000000" w:rsidR="00000000" w:rsidRPr="00000000">
              <w:rPr>
                <w:rtl w:val="0"/>
              </w:rPr>
              <w:t xml:space="preserve">$220.50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4">
            <w:pPr>
              <w:spacing w:after="0" w:line="240" w:lineRule="auto"/>
              <w:ind w:left="89" w:firstLine="0"/>
              <w:jc w:val="center"/>
              <w:rPr/>
            </w:pPr>
            <w:r w:rsidDel="00000000" w:rsidR="00000000" w:rsidRPr="00000000">
              <w:rPr>
                <w:rtl w:val="0"/>
              </w:rPr>
              <w:t xml:space="preserve">320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5">
            <w:pPr>
              <w:spacing w:after="0" w:line="240" w:lineRule="auto"/>
              <w:ind w:left="103" w:firstLine="0"/>
              <w:jc w:val="right"/>
              <w:rPr/>
            </w:pPr>
            <w:r w:rsidDel="00000000" w:rsidR="00000000" w:rsidRPr="00000000">
              <w:rPr>
                <w:rtl w:val="0"/>
              </w:rPr>
              <w:t xml:space="preserve">$78,400.00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56">
            <w:pPr>
              <w:spacing w:after="0" w:line="240" w:lineRule="auto"/>
              <w:ind w:left="84" w:firstLine="0"/>
              <w:jc w:val="right"/>
              <w:rPr/>
            </w:pPr>
            <w:r w:rsidDel="00000000" w:rsidR="00000000" w:rsidRPr="00000000">
              <w:rPr>
                <w:rtl w:val="0"/>
              </w:rPr>
              <w:t xml:space="preserve">$70,560.00</w:t>
            </w:r>
          </w:p>
        </w:tc>
      </w:tr>
      <w:tr>
        <w:trPr>
          <w:cantSplit w:val="0"/>
          <w:trHeight w:val="2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7">
            <w:pPr>
              <w:spacing w:after="0" w:line="240" w:lineRule="auto"/>
              <w:ind w:left="99" w:firstLine="0"/>
              <w:rPr/>
            </w:pPr>
            <w:r w:rsidDel="00000000" w:rsidR="00000000" w:rsidRPr="00000000">
              <w:rPr>
                <w:rtl w:val="0"/>
              </w:rPr>
              <w:t xml:space="preserve">Role 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8">
            <w:pPr>
              <w:spacing w:after="0" w:line="240" w:lineRule="auto"/>
              <w:ind w:left="0" w:firstLine="0"/>
              <w:jc w:val="center"/>
              <w:rPr/>
            </w:pPr>
            <w:r w:rsidDel="00000000" w:rsidR="00000000" w:rsidRPr="00000000">
              <w:rPr>
                <w:rtl w:val="0"/>
              </w:rPr>
              <w:t xml:space="preserve">$185.00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59">
            <w:pPr>
              <w:spacing w:after="0" w:line="240" w:lineRule="auto"/>
              <w:ind w:left="92" w:firstLine="0"/>
              <w:jc w:val="center"/>
              <w:rPr/>
            </w:pPr>
            <w:r w:rsidDel="00000000" w:rsidR="00000000" w:rsidRPr="00000000">
              <w:rPr>
                <w:rtl w:val="0"/>
              </w:rPr>
              <w:t xml:space="preserve">$166.50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A">
            <w:pPr>
              <w:spacing w:after="0" w:line="240" w:lineRule="auto"/>
              <w:ind w:left="89" w:firstLine="0"/>
              <w:jc w:val="center"/>
              <w:rPr/>
            </w:pPr>
            <w:r w:rsidDel="00000000" w:rsidR="00000000" w:rsidRPr="00000000">
              <w:rPr>
                <w:rtl w:val="0"/>
              </w:rPr>
              <w:t xml:space="preserve">320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B">
            <w:pPr>
              <w:spacing w:after="0" w:line="240" w:lineRule="auto"/>
              <w:ind w:left="103" w:firstLine="0"/>
              <w:jc w:val="right"/>
              <w:rPr/>
            </w:pPr>
            <w:r w:rsidDel="00000000" w:rsidR="00000000" w:rsidRPr="00000000">
              <w:rPr>
                <w:rtl w:val="0"/>
              </w:rPr>
              <w:t xml:space="preserve">$59,200.00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5C">
            <w:pPr>
              <w:spacing w:after="0" w:line="240" w:lineRule="auto"/>
              <w:ind w:left="84" w:firstLine="0"/>
              <w:jc w:val="right"/>
              <w:rPr/>
            </w:pPr>
            <w:r w:rsidDel="00000000" w:rsidR="00000000" w:rsidRPr="00000000">
              <w:rPr>
                <w:rtl w:val="0"/>
              </w:rPr>
              <w:t xml:space="preserve">$53,280.00</w:t>
            </w:r>
          </w:p>
        </w:tc>
      </w:tr>
      <w:tr>
        <w:trPr>
          <w:cantSplit w:val="0"/>
          <w:trHeight w:val="22"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D">
            <w:pPr>
              <w:spacing w:after="0" w:line="240" w:lineRule="auto"/>
              <w:ind w:left="99" w:firstLine="0"/>
              <w:rPr/>
            </w:pPr>
            <w:r w:rsidDel="00000000" w:rsidR="00000000" w:rsidRPr="00000000">
              <w:rPr>
                <w:rtl w:val="0"/>
              </w:rPr>
              <w:t xml:space="preserve">Role 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E">
            <w:pPr>
              <w:spacing w:after="0" w:line="240" w:lineRule="auto"/>
              <w:ind w:left="0" w:firstLine="0"/>
              <w:jc w:val="center"/>
              <w:rPr/>
            </w:pPr>
            <w:r w:rsidDel="00000000" w:rsidR="00000000" w:rsidRPr="00000000">
              <w:rPr>
                <w:rtl w:val="0"/>
              </w:rPr>
              <w:t xml:space="preserve">$200.00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5F">
            <w:pPr>
              <w:spacing w:after="0" w:line="240" w:lineRule="auto"/>
              <w:ind w:left="92" w:firstLine="0"/>
              <w:jc w:val="center"/>
              <w:rPr/>
            </w:pPr>
            <w:r w:rsidDel="00000000" w:rsidR="00000000" w:rsidRPr="00000000">
              <w:rPr>
                <w:rtl w:val="0"/>
              </w:rPr>
              <w:t xml:space="preserve">$180.00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0">
            <w:pPr>
              <w:spacing w:after="0" w:line="240" w:lineRule="auto"/>
              <w:ind w:left="89" w:firstLine="0"/>
              <w:jc w:val="center"/>
              <w:rPr/>
            </w:pPr>
            <w:r w:rsidDel="00000000" w:rsidR="00000000" w:rsidRPr="00000000">
              <w:rPr>
                <w:rtl w:val="0"/>
              </w:rPr>
              <w:t xml:space="preserve">40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1">
            <w:pPr>
              <w:spacing w:after="0" w:line="240" w:lineRule="auto"/>
              <w:ind w:left="103" w:firstLine="0"/>
              <w:jc w:val="right"/>
              <w:rPr/>
            </w:pPr>
            <w:r w:rsidDel="00000000" w:rsidR="00000000" w:rsidRPr="00000000">
              <w:rPr>
                <w:rtl w:val="0"/>
              </w:rPr>
              <w:t xml:space="preserve">$8,000.00</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62">
            <w:pPr>
              <w:spacing w:after="0" w:line="240" w:lineRule="auto"/>
              <w:ind w:left="84" w:firstLine="0"/>
              <w:jc w:val="right"/>
              <w:rPr/>
            </w:pPr>
            <w:r w:rsidDel="00000000" w:rsidR="00000000" w:rsidRPr="00000000">
              <w:rPr>
                <w:rtl w:val="0"/>
              </w:rPr>
              <w:t xml:space="preserve">$7,200.00</w:t>
            </w:r>
          </w:p>
        </w:tc>
      </w:tr>
      <w:tr>
        <w:trPr>
          <w:cantSplit w:val="0"/>
          <w:trHeight w:val="152" w:hRule="atLeast"/>
          <w:tblHeader w:val="0"/>
        </w:trPr>
        <w:tc>
          <w:tcPr>
            <w:gridSpan w:val="5"/>
            <w:tcBorders>
              <w:top w:color="cccccc" w:space="0" w:sz="6" w:val="single"/>
              <w:left w:color="000000" w:space="0" w:sz="6" w:val="single"/>
              <w:bottom w:color="000000" w:space="0" w:sz="6" w:val="single"/>
              <w:right w:color="000000" w:space="0" w:sz="6" w:val="single"/>
            </w:tcBorders>
            <w:shd w:fill="d6dce4" w:val="clear"/>
            <w:tcMar>
              <w:top w:w="30.0" w:type="dxa"/>
              <w:left w:w="45.0" w:type="dxa"/>
              <w:bottom w:w="30.0" w:type="dxa"/>
              <w:right w:w="45.0" w:type="dxa"/>
            </w:tcMar>
            <w:vAlign w:val="bottom"/>
          </w:tcPr>
          <w:p w:rsidR="00000000" w:rsidDel="00000000" w:rsidP="00000000" w:rsidRDefault="00000000" w:rsidRPr="00000000" w14:paraId="00000063">
            <w:pPr>
              <w:spacing w:after="0" w:line="240" w:lineRule="auto"/>
              <w:ind w:left="99" w:firstLine="0"/>
              <w:jc w:val="right"/>
              <w:rPr>
                <w:b w:val="1"/>
                <w:bCs w:val="1"/>
              </w:rPr>
            </w:pPr>
            <w:r w:rsidDel="00000000" w:rsidR="00000000" w:rsidRPr="00000000">
              <w:rPr>
                <w:b w:val="1"/>
                <w:bCs w:val="1"/>
                <w:rtl w:val="0"/>
              </w:rPr>
              <w:t xml:space="preserve">Estimated Holdback Cost</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68">
            <w:pPr>
              <w:spacing w:after="0" w:line="240" w:lineRule="auto"/>
              <w:ind w:firstLine="709"/>
              <w:jc w:val="right"/>
              <w:rPr>
                <w:b w:val="1"/>
                <w:bCs w:val="1"/>
              </w:rPr>
            </w:pPr>
            <w:r w:rsidDel="00000000" w:rsidR="00000000" w:rsidRPr="00000000">
              <w:rPr>
                <w:b w:val="1"/>
                <w:bCs w:val="1"/>
                <w:rtl w:val="0"/>
              </w:rPr>
              <w:t xml:space="preserve">$326,880.00</w:t>
            </w:r>
          </w:p>
        </w:tc>
      </w:tr>
      <w:tr>
        <w:trPr>
          <w:cantSplit w:val="0"/>
          <w:trHeight w:val="88" w:hRule="atLeast"/>
          <w:tblHeader w:val="0"/>
        </w:trPr>
        <w:tc>
          <w:tcPr>
            <w:gridSpan w:val="5"/>
            <w:tcBorders>
              <w:top w:color="cccccc" w:space="0" w:sz="6" w:val="single"/>
              <w:left w:color="000000" w:space="0" w:sz="6" w:val="single"/>
              <w:bottom w:color="cccccc" w:space="0" w:sz="6" w:val="single"/>
              <w:right w:color="000000" w:space="0" w:sz="6" w:val="single"/>
            </w:tcBorders>
            <w:shd w:fill="d6dce4" w:val="clear"/>
            <w:tcMar>
              <w:top w:w="30.0" w:type="dxa"/>
              <w:left w:w="45.0" w:type="dxa"/>
              <w:bottom w:w="30.0" w:type="dxa"/>
              <w:right w:w="45.0" w:type="dxa"/>
            </w:tcMar>
            <w:vAlign w:val="bottom"/>
          </w:tcPr>
          <w:p w:rsidR="00000000" w:rsidDel="00000000" w:rsidP="00000000" w:rsidRDefault="00000000" w:rsidRPr="00000000" w14:paraId="00000069">
            <w:pPr>
              <w:spacing w:after="0" w:line="240" w:lineRule="auto"/>
              <w:ind w:left="99" w:firstLine="0"/>
              <w:jc w:val="right"/>
              <w:rPr>
                <w:b w:val="1"/>
                <w:bCs w:val="1"/>
              </w:rPr>
            </w:pPr>
            <w:r w:rsidDel="00000000" w:rsidR="00000000" w:rsidRPr="00000000">
              <w:rPr>
                <w:b w:val="1"/>
                <w:bCs w:val="1"/>
                <w:rtl w:val="0"/>
              </w:rPr>
              <w:t xml:space="preserve">Estimated Holdback Milestone</w:t>
            </w:r>
          </w:p>
        </w:tc>
        <w:tc>
          <w:tcPr>
            <w:tcBorders>
              <w:top w:color="cccccc" w:space="0" w:sz="6" w:val="single"/>
              <w:left w:color="cccccc" w:space="0" w:sz="6" w:val="single"/>
              <w:bottom w:color="cccccc"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6E">
            <w:pPr>
              <w:spacing w:after="0" w:line="240" w:lineRule="auto"/>
              <w:ind w:firstLine="709"/>
              <w:jc w:val="right"/>
              <w:rPr>
                <w:b w:val="1"/>
                <w:bCs w:val="1"/>
              </w:rPr>
            </w:pPr>
            <w:r w:rsidDel="00000000" w:rsidR="00000000" w:rsidRPr="00000000">
              <w:rPr>
                <w:b w:val="1"/>
                <w:bCs w:val="1"/>
                <w:rtl w:val="0"/>
              </w:rPr>
              <w:t xml:space="preserve">$36,320.00</w:t>
            </w:r>
          </w:p>
        </w:tc>
      </w:tr>
      <w:tr>
        <w:trPr>
          <w:cantSplit w:val="0"/>
          <w:trHeight w:val="19" w:hRule="atLeast"/>
          <w:tblHeader w:val="0"/>
        </w:trPr>
        <w:tc>
          <w:tcPr>
            <w:gridSpan w:val="5"/>
            <w:tcBorders>
              <w:top w:color="cccccc" w:space="0" w:sz="6" w:val="single"/>
              <w:left w:color="000000" w:space="0" w:sz="6" w:val="single"/>
              <w:bottom w:color="000000" w:space="0" w:sz="6" w:val="single"/>
              <w:right w:color="000000" w:space="0" w:sz="6" w:val="single"/>
            </w:tcBorders>
            <w:shd w:fill="d6dce4" w:val="clear"/>
            <w:tcMar>
              <w:top w:w="30.0" w:type="dxa"/>
              <w:left w:w="45.0" w:type="dxa"/>
              <w:bottom w:w="30.0" w:type="dxa"/>
              <w:right w:w="45.0" w:type="dxa"/>
            </w:tcMar>
            <w:vAlign w:val="bottom"/>
          </w:tcPr>
          <w:p w:rsidR="00000000" w:rsidDel="00000000" w:rsidP="00000000" w:rsidRDefault="00000000" w:rsidRPr="00000000" w14:paraId="0000006F">
            <w:pPr>
              <w:spacing w:after="0" w:line="240" w:lineRule="auto"/>
              <w:ind w:left="99" w:firstLine="0"/>
              <w:jc w:val="right"/>
              <w:rPr>
                <w:b w:val="1"/>
                <w:bCs w:val="1"/>
              </w:rPr>
            </w:pPr>
            <w:r w:rsidDel="00000000" w:rsidR="00000000" w:rsidRPr="00000000">
              <w:rPr>
                <w:b w:val="1"/>
                <w:bCs w:val="1"/>
                <w:rtl w:val="0"/>
              </w:rPr>
              <w:t xml:space="preserve">Estimated Total Cost</w:t>
            </w:r>
          </w:p>
        </w:tc>
        <w:tc>
          <w:tcPr>
            <w:tcBorders>
              <w:top w:color="cccccc" w:space="0" w:sz="6" w:val="single"/>
              <w:left w:color="cccccc" w:space="0" w:sz="6" w:val="single"/>
              <w:bottom w:color="000000" w:space="0" w:sz="6" w:val="single"/>
              <w:right w:color="000000" w:space="0" w:sz="6" w:val="single"/>
            </w:tcBorders>
            <w:shd w:fill="fff2cc" w:val="clear"/>
            <w:tcMar>
              <w:top w:w="30.0" w:type="dxa"/>
              <w:left w:w="45.0" w:type="dxa"/>
              <w:bottom w:w="30.0" w:type="dxa"/>
              <w:right w:w="45.0" w:type="dxa"/>
            </w:tcMar>
            <w:vAlign w:val="bottom"/>
          </w:tcPr>
          <w:p w:rsidR="00000000" w:rsidDel="00000000" w:rsidP="00000000" w:rsidRDefault="00000000" w:rsidRPr="00000000" w14:paraId="00000074">
            <w:pPr>
              <w:spacing w:after="0" w:line="240" w:lineRule="auto"/>
              <w:ind w:firstLine="709"/>
              <w:jc w:val="right"/>
              <w:rPr>
                <w:b w:val="1"/>
                <w:bCs w:val="1"/>
              </w:rPr>
            </w:pPr>
            <w:r w:rsidDel="00000000" w:rsidR="00000000" w:rsidRPr="00000000">
              <w:rPr>
                <w:b w:val="1"/>
                <w:bCs w:val="1"/>
                <w:rtl w:val="0"/>
              </w:rPr>
              <w:t xml:space="preserve">$363,200.00</w:t>
            </w:r>
          </w:p>
        </w:tc>
      </w:tr>
    </w:tbl>
    <w:p w:rsidR="00000000" w:rsidDel="00000000" w:rsidP="00000000" w:rsidRDefault="00000000" w:rsidRPr="00000000" w14:paraId="00000075">
      <w:pPr>
        <w:ind w:firstLine="709"/>
        <w:rPr>
          <w:highlight w:val="white"/>
        </w:rPr>
      </w:pPr>
      <w:r w:rsidDel="00000000" w:rsidR="00000000" w:rsidRPr="00000000">
        <w:rPr>
          <w:rtl w:val="0"/>
        </w:rPr>
      </w:r>
    </w:p>
    <w:p w:rsidR="00000000" w:rsidDel="00000000" w:rsidP="00000000" w:rsidRDefault="00000000" w:rsidRPr="00000000" w14:paraId="00000076">
      <w:pPr>
        <w:ind w:firstLine="709"/>
        <w:rPr>
          <w:highlight w:val="white"/>
        </w:rPr>
      </w:pPr>
      <w:r w:rsidDel="00000000" w:rsidR="00000000" w:rsidRPr="00000000">
        <w:rPr>
          <w:rtl w:val="0"/>
        </w:rPr>
      </w:r>
    </w:p>
    <w:p w:rsidR="00000000" w:rsidDel="00000000" w:rsidP="00000000" w:rsidRDefault="00000000" w:rsidRPr="00000000" w14:paraId="00000077">
      <w:pPr>
        <w:pStyle w:val="Heading3"/>
        <w:numPr>
          <w:ilvl w:val="2"/>
          <w:numId w:val="1"/>
        </w:numPr>
        <w:ind w:left="1134" w:hanging="504.00000000000006"/>
        <w:rPr>
          <w:highlight w:val="white"/>
        </w:rPr>
      </w:pPr>
      <w:r w:rsidDel="00000000" w:rsidR="00000000" w:rsidRPr="00000000">
        <w:rPr>
          <w:highlight w:val="white"/>
          <w:rtl w:val="0"/>
        </w:rPr>
        <w:t xml:space="preserve">Fixed Fee Monthly Payment Invoicing  </w:t>
      </w:r>
    </w:p>
    <w:p w:rsidR="00000000" w:rsidDel="00000000" w:rsidP="00000000" w:rsidRDefault="00000000" w:rsidRPr="00000000" w14:paraId="00000078">
      <w:pPr>
        <w:ind w:firstLine="709"/>
        <w:rPr>
          <w:highlight w:val="white"/>
        </w:rPr>
      </w:pPr>
      <w:r w:rsidDel="00000000" w:rsidR="00000000" w:rsidRPr="00000000">
        <w:rPr>
          <w:highlight w:val="white"/>
          <w:rtl w:val="0"/>
        </w:rPr>
        <w:t xml:space="preserve">The Fees in this SOW are bid on a fixed fee basis at $X,XXX,XXX.XX.  Fees exclude T&amp;E and taxes associated with the Professional Services.  Fees shall be invoiced in monthly installments of $XXX,XXX.XX throughout the SOW Term and payments are due according to the terms of the Agreement.  With monthly fixed fee payments, Professional Services are deemed accepted upon delivery.  </w:t>
      </w:r>
    </w:p>
    <w:tbl>
      <w:tblPr>
        <w:tblStyle w:val="Table3"/>
        <w:tblW w:w="9640.0" w:type="dxa"/>
        <w:jc w:val="left"/>
        <w:tblInd w:w="704.0" w:type="dxa"/>
        <w:tblLayout w:type="fixed"/>
        <w:tblLook w:val="0600"/>
      </w:tblPr>
      <w:tblGrid>
        <w:gridCol w:w="885"/>
        <w:gridCol w:w="2520"/>
        <w:gridCol w:w="2834"/>
        <w:gridCol w:w="3401"/>
        <w:tblGridChange w:id="0">
          <w:tblGrid>
            <w:gridCol w:w="885"/>
            <w:gridCol w:w="2520"/>
            <w:gridCol w:w="2834"/>
            <w:gridCol w:w="3401"/>
          </w:tblGrid>
        </w:tblGridChange>
      </w:tblGrid>
      <w:tr>
        <w:trPr>
          <w:cantSplit w:val="0"/>
          <w:trHeight w:val="368" w:hRule="atLeast"/>
          <w:tblHeader w:val="1"/>
        </w:trPr>
        <w:tc>
          <w:tcPr>
            <w:tcBorders>
              <w:top w:color="bfbfbf" w:space="0" w:sz="4" w:val="single"/>
              <w:left w:color="bfbfbf" w:space="0" w:sz="4" w:val="single"/>
              <w:bottom w:color="bfbfbf" w:space="0" w:sz="4" w:val="single"/>
              <w:right w:color="bfbfbf" w:space="0" w:sz="4" w:val="single"/>
            </w:tcBorders>
            <w:shd w:fill="2e75b5" w:val="cle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center"/>
              <w:rPr>
                <w:rFonts w:ascii="Arial" w:cs="Arial" w:eastAsia="Arial" w:hAnsi="Arial"/>
                <w:b w:val="1"/>
                <w:bCs w:val="1"/>
                <w:i w:val="0"/>
                <w:iCs w:val="0"/>
                <w:smallCaps w:val="0"/>
                <w:strike w:val="0"/>
                <w:color w:val="f2f2f2"/>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2f2f2"/>
                <w:sz w:val="18"/>
                <w:szCs w:val="18"/>
                <w:u w:val="none"/>
                <w:shd w:fill="auto" w:val="clear"/>
                <w:vertAlign w:val="baseline"/>
                <w:rtl w:val="0"/>
              </w:rPr>
              <w:t xml:space="preserve">Month</w:t>
            </w:r>
          </w:p>
        </w:tc>
        <w:tc>
          <w:tcPr>
            <w:tcBorders>
              <w:top w:color="bfbfbf" w:space="0" w:sz="4" w:val="single"/>
              <w:left w:color="bfbfbf" w:space="0" w:sz="4" w:val="single"/>
              <w:bottom w:color="bfbfbf" w:space="0" w:sz="4" w:val="single"/>
              <w:right w:color="bfbfbf" w:space="0" w:sz="4" w:val="single"/>
            </w:tcBorders>
            <w:shd w:fill="2e75b5"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2f2f2"/>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2f2f2"/>
                <w:sz w:val="18"/>
                <w:szCs w:val="18"/>
                <w:u w:val="none"/>
                <w:shd w:fill="auto" w:val="clear"/>
                <w:vertAlign w:val="baseline"/>
                <w:rtl w:val="0"/>
              </w:rPr>
              <w:t xml:space="preserve">Fee (fixed)</w:t>
            </w:r>
          </w:p>
        </w:tc>
        <w:tc>
          <w:tcPr>
            <w:tcBorders>
              <w:top w:color="bfbfbf" w:space="0" w:sz="4" w:val="single"/>
              <w:left w:color="bfbfbf" w:space="0" w:sz="4" w:val="single"/>
              <w:bottom w:color="bfbfbf" w:space="0" w:sz="4" w:val="single"/>
              <w:right w:color="bfbfbf" w:space="0" w:sz="4" w:val="single"/>
            </w:tcBorders>
            <w:shd w:fill="2e75b5"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2f2f2"/>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2f2f2"/>
                <w:sz w:val="18"/>
                <w:szCs w:val="18"/>
                <w:u w:val="none"/>
                <w:shd w:fill="auto" w:val="clear"/>
                <w:vertAlign w:val="baseline"/>
                <w:rtl w:val="0"/>
              </w:rPr>
              <w:t xml:space="preserve">Tax (</w:t>
            </w:r>
            <w:commentRangeStart w:id="0"/>
            <w:r w:rsidDel="00000000" w:rsidR="00000000" w:rsidRPr="00000000">
              <w:rPr>
                <w:rFonts w:ascii="Arial" w:cs="Arial" w:eastAsia="Arial" w:hAnsi="Arial"/>
                <w:b w:val="1"/>
                <w:bCs w:val="1"/>
                <w:i w:val="0"/>
                <w:iCs w:val="0"/>
                <w:smallCaps w:val="0"/>
                <w:strike w:val="0"/>
                <w:color w:val="f2f2f2"/>
                <w:sz w:val="18"/>
                <w:szCs w:val="18"/>
                <w:u w:val="none"/>
                <w:shd w:fill="auto" w:val="clear"/>
                <w:vertAlign w:val="baseline"/>
                <w:rtl w:val="0"/>
              </w:rPr>
              <w:t xml:space="preserve">estimated</w:t>
            </w:r>
            <w:commentRangeEnd w:id="0"/>
            <w:r w:rsidDel="00000000" w:rsidR="00000000" w:rsidRPr="00000000">
              <w:commentReference w:id="0"/>
            </w:r>
            <w:r w:rsidDel="00000000" w:rsidR="00000000" w:rsidRPr="00000000">
              <w:rPr>
                <w:rFonts w:ascii="Arial" w:cs="Arial" w:eastAsia="Arial" w:hAnsi="Arial"/>
                <w:b w:val="1"/>
                <w:bCs w:val="1"/>
                <w:i w:val="0"/>
                <w:iCs w:val="0"/>
                <w:smallCaps w:val="0"/>
                <w:strike w:val="0"/>
                <w:color w:val="f2f2f2"/>
                <w:sz w:val="18"/>
                <w:szCs w:val="18"/>
                <w:u w:val="none"/>
                <w:shd w:fill="auto" w:val="clear"/>
                <w:vertAlign w:val="baseline"/>
                <w:rtl w:val="0"/>
              </w:rPr>
              <w:t xml:space="preserve">)</w:t>
            </w:r>
          </w:p>
        </w:tc>
        <w:tc>
          <w:tcPr>
            <w:tcBorders>
              <w:top w:color="bfbfbf" w:space="0" w:sz="4" w:val="single"/>
              <w:left w:color="bfbfbf" w:space="0" w:sz="4" w:val="single"/>
              <w:bottom w:color="bfbfbf" w:space="0" w:sz="4" w:val="single"/>
              <w:right w:color="bfbfbf" w:space="0" w:sz="4" w:val="single"/>
            </w:tcBorders>
            <w:shd w:fill="2e75b5"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2f2f2"/>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2f2f2"/>
                <w:sz w:val="18"/>
                <w:szCs w:val="18"/>
                <w:u w:val="none"/>
                <w:shd w:fill="auto" w:val="clear"/>
                <w:vertAlign w:val="baseline"/>
                <w:rtl w:val="0"/>
              </w:rPr>
              <w:t xml:space="preserve">Total (estimated)</w:t>
            </w:r>
          </w:p>
        </w:tc>
      </w:tr>
      <w:tr>
        <w:trPr>
          <w:cantSplit w:val="0"/>
          <w:trHeight w:val="6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7D">
            <w:pPr>
              <w:spacing w:after="0" w:line="240" w:lineRule="auto"/>
              <w:ind w:left="-100" w:firstLine="0"/>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1">
            <w:pPr>
              <w:spacing w:after="0" w:line="240" w:lineRule="auto"/>
              <w:ind w:left="-100" w:firstLine="0"/>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5">
            <w:pPr>
              <w:spacing w:after="0" w:line="240" w:lineRule="auto"/>
              <w:ind w:left="-100" w:firstLine="0"/>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9">
            <w:pPr>
              <w:spacing w:after="0" w:line="240" w:lineRule="auto"/>
              <w:ind w:left="-100" w:firstLine="0"/>
              <w:jc w:val="center"/>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D">
            <w:pPr>
              <w:spacing w:after="0" w:line="240" w:lineRule="auto"/>
              <w:ind w:left="-100" w:firstLine="0"/>
              <w:jc w:val="center"/>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1">
            <w:pPr>
              <w:spacing w:after="0" w:line="240" w:lineRule="auto"/>
              <w:ind w:left="-100" w:firstLine="0"/>
              <w:jc w:val="center"/>
              <w:rPr/>
            </w:pPr>
            <w:r w:rsidDel="00000000" w:rsidR="00000000" w:rsidRPr="00000000">
              <w:rPr>
                <w:rtl w:val="0"/>
              </w:rPr>
              <w:t xml:space="preserve">6</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5">
            <w:pPr>
              <w:spacing w:after="0" w:line="240" w:lineRule="auto"/>
              <w:ind w:left="-100" w:firstLine="0"/>
              <w:jc w:val="center"/>
              <w:rPr/>
            </w:pPr>
            <w:r w:rsidDel="00000000" w:rsidR="00000000" w:rsidRPr="00000000">
              <w:rPr>
                <w:rtl w:val="0"/>
              </w:rPr>
              <w:t xml:space="preserve">7</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9">
            <w:pPr>
              <w:spacing w:after="0" w:line="240" w:lineRule="auto"/>
              <w:ind w:left="-100" w:firstLine="0"/>
              <w:jc w:val="center"/>
              <w:rPr/>
            </w:pPr>
            <w:r w:rsidDel="00000000" w:rsidR="00000000" w:rsidRPr="00000000">
              <w:rPr>
                <w:rtl w:val="0"/>
              </w:rPr>
              <w:t xml:space="preserve">8</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D">
            <w:pPr>
              <w:spacing w:after="0" w:line="240" w:lineRule="auto"/>
              <w:ind w:left="-100" w:firstLine="0"/>
              <w:jc w:val="center"/>
              <w:rPr/>
            </w:pPr>
            <w:r w:rsidDel="00000000" w:rsidR="00000000" w:rsidRPr="00000000">
              <w:rPr>
                <w:rtl w:val="0"/>
              </w:rPr>
              <w:t xml:space="preserve">9</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1">
            <w:pPr>
              <w:spacing w:after="0" w:line="240" w:lineRule="auto"/>
              <w:ind w:left="-100" w:firstLine="0"/>
              <w:jc w:val="center"/>
              <w:rPr/>
            </w:pPr>
            <w:r w:rsidDel="00000000" w:rsidR="00000000" w:rsidRPr="00000000">
              <w:rPr>
                <w:rtl w:val="0"/>
              </w:rPr>
              <w:t xml:space="preserve">10</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5">
            <w:pPr>
              <w:spacing w:after="0" w:line="240" w:lineRule="auto"/>
              <w:ind w:left="-100" w:firstLine="0"/>
              <w:jc w:val="center"/>
              <w:rPr/>
            </w:pPr>
            <w:r w:rsidDel="00000000" w:rsidR="00000000" w:rsidRPr="00000000">
              <w:rPr>
                <w:rtl w:val="0"/>
              </w:rPr>
              <w:t xml:space="preserve">11</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9">
            <w:pPr>
              <w:spacing w:after="0" w:line="240" w:lineRule="auto"/>
              <w:ind w:left="-100" w:firstLine="0"/>
              <w:jc w:val="center"/>
              <w:rPr/>
            </w:pPr>
            <w:r w:rsidDel="00000000" w:rsidR="00000000" w:rsidRPr="00000000">
              <w:rPr>
                <w:rtl w:val="0"/>
              </w:rPr>
              <w:t xml:space="preserve">12</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0"/>
                <w:szCs w:val="10"/>
                <w:u w:val="none"/>
                <w:shd w:fill="auto" w:val="clear"/>
                <w:vertAlign w:val="baseline"/>
                <w:rtl w:val="0"/>
              </w:rPr>
              <w:t xml:space="preserve">Click or tap here to enter text.</w:t>
            </w:r>
            <w:r w:rsidDel="00000000" w:rsidR="00000000" w:rsidRPr="00000000">
              <w:rPr>
                <w:rtl w:val="0"/>
              </w:rPr>
            </w:r>
          </w:p>
        </w:tc>
      </w:tr>
      <w:tr>
        <w:trPr>
          <w:cantSplit w:val="0"/>
          <w:trHeight w:val="67" w:hRule="atLeast"/>
          <w:tblHeader w:val="1"/>
        </w:trPr>
        <w:tc>
          <w:tcPr>
            <w:tcBorders>
              <w:top w:color="bfbfbf" w:space="0" w:sz="4" w:val="single"/>
              <w:left w:color="bfbfbf" w:space="0" w:sz="4" w:val="single"/>
              <w:bottom w:color="bfbfbf" w:space="0" w:sz="4" w:val="single"/>
              <w:right w:color="bfbfbf" w:space="0" w:sz="4" w:val="single"/>
            </w:tcBorders>
            <w:shd w:fill="2e75b5" w:val="clear"/>
            <w:vAlign w:val="center"/>
          </w:tcPr>
          <w:p w:rsidR="00000000" w:rsidDel="00000000" w:rsidP="00000000" w:rsidRDefault="00000000" w:rsidRPr="00000000" w14:paraId="000000AD">
            <w:pPr>
              <w:spacing w:after="0" w:line="240" w:lineRule="auto"/>
              <w:ind w:left="-100" w:firstLine="0"/>
              <w:jc w:val="center"/>
              <w:rPr>
                <w:color w:val="ffffff"/>
              </w:rPr>
            </w:pPr>
            <w:r w:rsidDel="00000000" w:rsidR="00000000" w:rsidRPr="00000000">
              <w:rPr>
                <w:b w:val="1"/>
                <w:bCs w:val="1"/>
                <w:color w:val="ffffff"/>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5" w:val="clear"/>
            <w:vAlign w:val="center"/>
          </w:tcPr>
          <w:p w:rsidR="00000000" w:rsidDel="00000000" w:rsidP="00000000" w:rsidRDefault="00000000" w:rsidRPr="00000000" w14:paraId="000000AE">
            <w:pPr>
              <w:spacing w:after="0" w:line="240" w:lineRule="auto"/>
              <w:ind w:left="4" w:firstLine="0"/>
              <w:rPr>
                <w:b w:val="1"/>
                <w:bCs w:val="1"/>
                <w:color w:val="ffffff"/>
              </w:rPr>
            </w:pPr>
            <w:r w:rsidDel="00000000" w:rsidR="00000000" w:rsidRPr="00000000">
              <w:rPr>
                <w:color w:val="ffffff"/>
                <w:sz w:val="10"/>
                <w:szCs w:val="10"/>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5" w:val="clear"/>
            <w:vAlign w:val="center"/>
          </w:tcPr>
          <w:p w:rsidR="00000000" w:rsidDel="00000000" w:rsidP="00000000" w:rsidRDefault="00000000" w:rsidRPr="00000000" w14:paraId="000000AF">
            <w:pPr>
              <w:spacing w:after="0" w:line="240" w:lineRule="auto"/>
              <w:ind w:left="33" w:firstLine="0"/>
              <w:rPr>
                <w:b w:val="1"/>
                <w:bCs w:val="1"/>
                <w:color w:val="ffffff"/>
              </w:rPr>
            </w:pPr>
            <w:r w:rsidDel="00000000" w:rsidR="00000000" w:rsidRPr="00000000">
              <w:rPr>
                <w:color w:val="ffffff"/>
                <w:sz w:val="10"/>
                <w:szCs w:val="10"/>
                <w:rtl w:val="0"/>
              </w:rPr>
              <w:t xml:space="preserve">Click or tap here to enter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5" w:val="clear"/>
            <w:vAlign w:val="center"/>
          </w:tcPr>
          <w:p w:rsidR="00000000" w:rsidDel="00000000" w:rsidP="00000000" w:rsidRDefault="00000000" w:rsidRPr="00000000" w14:paraId="000000B0">
            <w:pPr>
              <w:spacing w:after="0" w:line="240" w:lineRule="auto"/>
              <w:ind w:left="31" w:firstLine="0"/>
              <w:rPr>
                <w:b w:val="1"/>
                <w:bCs w:val="1"/>
                <w:color w:val="ffffff"/>
              </w:rPr>
            </w:pPr>
            <w:r w:rsidDel="00000000" w:rsidR="00000000" w:rsidRPr="00000000">
              <w:rPr>
                <w:color w:val="ffffff"/>
                <w:sz w:val="10"/>
                <w:szCs w:val="10"/>
                <w:rtl w:val="0"/>
              </w:rPr>
              <w:t xml:space="preserve">Click or tap here to enter text.</w:t>
            </w:r>
            <w:r w:rsidDel="00000000" w:rsidR="00000000" w:rsidRPr="00000000">
              <w:rPr>
                <w:rtl w:val="0"/>
              </w:rPr>
            </w:r>
          </w:p>
        </w:tc>
      </w:tr>
    </w:tbl>
    <w:p w:rsidR="00000000" w:rsidDel="00000000" w:rsidP="00000000" w:rsidRDefault="00000000" w:rsidRPr="00000000" w14:paraId="000000B1">
      <w:pPr>
        <w:ind w:left="0" w:firstLine="0"/>
        <w:rPr>
          <w:highlight w:val="white"/>
        </w:rPr>
      </w:pPr>
      <w:r w:rsidDel="00000000" w:rsidR="00000000" w:rsidRPr="00000000">
        <w:rPr>
          <w:rtl w:val="0"/>
        </w:rPr>
      </w:r>
    </w:p>
    <w:p w:rsidR="00000000" w:rsidDel="00000000" w:rsidP="00000000" w:rsidRDefault="00000000" w:rsidRPr="00000000" w14:paraId="000000B2">
      <w:pPr>
        <w:pStyle w:val="Heading3"/>
        <w:numPr>
          <w:ilvl w:val="2"/>
          <w:numId w:val="1"/>
        </w:numPr>
        <w:ind w:left="1134" w:hanging="504.00000000000006"/>
        <w:rPr>
          <w:highlight w:val="white"/>
        </w:rPr>
      </w:pPr>
      <w:r w:rsidDel="00000000" w:rsidR="00000000" w:rsidRPr="00000000">
        <w:rPr>
          <w:highlight w:val="white"/>
          <w:rtl w:val="0"/>
        </w:rPr>
        <w:t xml:space="preserve">Third Party Invoicing</w:t>
      </w:r>
    </w:p>
    <w:p w:rsidR="00000000" w:rsidDel="00000000" w:rsidP="00000000" w:rsidRDefault="00000000" w:rsidRPr="00000000" w14:paraId="000000B3">
      <w:pPr>
        <w:ind w:firstLine="709"/>
        <w:rPr>
          <w:highlight w:val="white"/>
        </w:rPr>
      </w:pPr>
      <w:r w:rsidDel="00000000" w:rsidR="00000000" w:rsidRPr="00000000">
        <w:rPr>
          <w:highlight w:val="white"/>
          <w:rtl w:val="0"/>
        </w:rPr>
        <w:t xml:space="preserve">SFDC agrees to use Customer’s vendor management system “insert name” to record actual hours for Professional Services performed under this SOW.  SFDC shall designate a single-point-of-contact to record such hours for all personnel performing under his SOW and Customer will confirm acceptance of these hours (email acceptable) within ten (10) business days.  </w:t>
      </w:r>
    </w:p>
    <w:p w:rsidR="00000000" w:rsidDel="00000000" w:rsidP="00000000" w:rsidRDefault="00000000" w:rsidRPr="00000000" w14:paraId="000000B4">
      <w:pPr>
        <w:ind w:firstLine="709"/>
        <w:rPr>
          <w:highlight w:val="white"/>
        </w:rPr>
      </w:pPr>
      <w:r w:rsidDel="00000000" w:rsidR="00000000" w:rsidRPr="00000000">
        <w:rPr>
          <w:rtl w:val="0"/>
        </w:rPr>
      </w:r>
    </w:p>
    <w:p w:rsidR="00000000" w:rsidDel="00000000" w:rsidP="00000000" w:rsidRDefault="00000000" w:rsidRPr="00000000" w14:paraId="000000B5">
      <w:pPr>
        <w:pStyle w:val="Heading2"/>
        <w:numPr>
          <w:ilvl w:val="1"/>
          <w:numId w:val="1"/>
        </w:numPr>
        <w:ind w:left="792" w:hanging="432"/>
        <w:rPr/>
      </w:pPr>
      <w:r w:rsidDel="00000000" w:rsidR="00000000" w:rsidRPr="00000000">
        <w:rPr>
          <w:rtl w:val="0"/>
        </w:rPr>
        <w:t xml:space="preserve">Implementation Services</w:t>
      </w:r>
    </w:p>
    <w:p w:rsidR="00000000" w:rsidDel="00000000" w:rsidP="00000000" w:rsidRDefault="00000000" w:rsidRPr="00000000" w14:paraId="000000B6">
      <w:pPr>
        <w:ind w:left="426" w:firstLine="0"/>
        <w:rPr/>
      </w:pPr>
      <w:r w:rsidDel="00000000" w:rsidR="00000000" w:rsidRPr="00000000">
        <w:rPr>
          <w:rtl w:val="0"/>
        </w:rPr>
        <w:t xml:space="preserve">SFDC will configure the Application as outlined below (“Implementation Services”) using SFDC’s delivery methodology described in Section 3. </w:t>
      </w:r>
    </w:p>
    <w:p w:rsidR="00000000" w:rsidDel="00000000" w:rsidP="00000000" w:rsidRDefault="00000000" w:rsidRPr="00000000" w14:paraId="000000B7">
      <w:pPr>
        <w:pStyle w:val="Heading3"/>
        <w:numPr>
          <w:ilvl w:val="2"/>
          <w:numId w:val="1"/>
        </w:numPr>
        <w:ind w:left="1674" w:hanging="504.00000000000006"/>
        <w:rPr/>
      </w:pPr>
      <w:r w:rsidDel="00000000" w:rsidR="00000000" w:rsidRPr="00000000">
        <w:rPr>
          <w:rtl w:val="0"/>
        </w:rPr>
        <w:t xml:space="preserve">CRM Analytics Implementation Services</w:t>
      </w:r>
    </w:p>
    <w:p w:rsidR="00000000" w:rsidDel="00000000" w:rsidP="00000000" w:rsidRDefault="00000000" w:rsidRPr="00000000" w14:paraId="000000B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CRM Analytics Dashboard Implementation Services </w:t>
      </w:r>
    </w:p>
    <w:p w:rsidR="00000000" w:rsidDel="00000000" w:rsidP="00000000" w:rsidRDefault="00000000" w:rsidRPr="00000000" w14:paraId="000000B9">
      <w:pPr>
        <w:pStyle w:val="Heading5"/>
        <w:numPr>
          <w:ilvl w:val="4"/>
          <w:numId w:val="1"/>
        </w:numPr>
        <w:ind w:left="2232" w:hanging="791.9999999999999"/>
        <w:rPr/>
      </w:pPr>
      <w:r w:rsidDel="00000000" w:rsidR="00000000" w:rsidRPr="00000000">
        <w:rPr>
          <w:rtl w:val="0"/>
        </w:rPr>
        <w:t xml:space="preserve">CRM Analytics Define &amp; Design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develop a plan and design for development/implementation of CRM Analytics that aligns with Customer’s overall business objectives.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conduct up to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forty (40)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hours of discovery, consisting of SFDC led workshop sessions to better understand Customer’s business needs, personas, and processes that will drive the design framework for the solution. SFDC will create a delivery plan to guide the delivery team through project implementation. SFDC will work with Customer to identify and analyze data sources required for the development of recipes (CRM Analytics data preparation) and dashboards in subsequent phases of this project.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0C0">
      <w:pPr>
        <w:ind w:left="1418" w:firstLine="0"/>
        <w:rPr/>
      </w:pPr>
      <w:r w:rsidDel="00000000" w:rsidR="00000000" w:rsidRPr="00000000">
        <w:rPr>
          <w:rtl w:val="0"/>
        </w:rPr>
        <w:t xml:space="preserve">The sessions will focus on discovery for deployment of the solution to Customer’s Salesforce instance. Customer’s functional SMEs will be made available to participate in define and design activities as needed. </w:t>
      </w:r>
    </w:p>
    <w:p w:rsidR="00000000" w:rsidDel="00000000" w:rsidP="00000000" w:rsidRDefault="00000000" w:rsidRPr="00000000" w14:paraId="000000C1">
      <w:pPr>
        <w:pStyle w:val="Heading5"/>
        <w:numPr>
          <w:ilvl w:val="4"/>
          <w:numId w:val="1"/>
        </w:numPr>
        <w:ind w:left="2232" w:hanging="791.9999999999999"/>
        <w:rPr/>
      </w:pPr>
      <w:r w:rsidDel="00000000" w:rsidR="00000000" w:rsidRPr="00000000">
        <w:rPr>
          <w:rtl w:val="0"/>
        </w:rPr>
        <w:t xml:space="preserve">CRM Analytics Data Preparation &amp; Data Integration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better understand business drivers, source data, and build CRM Analytics recipe(s) (data preparations) to produce datasets that will power the queries/visualizations required for dashboard development.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enable synchronization of data into CRM Analytics of up to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ten (10)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data objects/tables, limited to Salesforce standard and custom objects, and external sources (where a supported CRM Analytics External Connector exists or where a flat file extract in CSV format is provided).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register the datasets required for the dashboard queries by developing a data preparation routine, consisting of up to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two (2)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data preparations (recipes).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integrations are limited to those supported by existing CRM Analytics External Data Connectors. Customer will provide access to external source systems via configuration of External Data Connectors. SFDC will guide Customer through External Data Connector configuration and scheduling, but will not be responsible for instantiating the Connectors. Data from external sources must include a matching key/join condition that can be associated with relevant Salesforce records; development of custom data mapping between data sources is out of scope. Where data exists in a system without a supported External Data Connector, Customer will be responsible for integration using CRM Analytics’ External Data API; SFDC to advise on connectivity, but not configure or setup any integration applications, or develop any custom integrations, APIs, or web services. Configuration of a Security Predicate for each registered dataset will consist of allowing visibility to record owners, and their managers as defined by the Customer’s existing SFDC Role Hierarchy.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following is considered out of scope: additional customizations to the Security Predicate and enablement of CRM Analytics Security Inheritance; duplicate record removal and remediation; data mastering or cleansing; development of automated data integrations to the Salesforce and/or CRM Analytics platform; implementation, configuration, and development of integration middleware and ETL tools; modifications to field level security, profiles, and permissions in the Salesforce instance hosting CRM Analytics.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5"/>
        <w:numPr>
          <w:ilvl w:val="4"/>
          <w:numId w:val="1"/>
        </w:numPr>
        <w:ind w:left="2232" w:hanging="791.9999999999999"/>
        <w:rPr/>
      </w:pPr>
      <w:r w:rsidDel="00000000" w:rsidR="00000000" w:rsidRPr="00000000">
        <w:rPr>
          <w:rtl w:val="0"/>
        </w:rPr>
        <w:t xml:space="preserve">CRM Analytics Dashboard Development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develop CRM Analytics custom dashboards.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deliver intuitive and interactive business intelligence (BI) user experiences that leverage the full functionality of CRM Analytics to drive insights to the business for the following four (4) identified dashboard use-cases: </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Dashboard Use-Case 1</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Dashboard Use-Case 2</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Dashboard Use-Case 3</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Dashboard Use-Case 4</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develop dashboards implementing organizational brand standards and CRM Analytics Best Practices. SFDC will enable the CRM Analytics action framework on all ‘actionable’ dashboard features (i.e. record action enablement on records displayed in tables and charts). SFDC will embed each dashboard into the applicable Lightning Home Page or respective related record page layout(s).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Each dashboard will consist of up to three (3) page views (tabs) and up to ten (10) analytics widgets on each page (a widget is a KPI/metric, a chart visualization, or a table visualization), or as recommended by the Analytics Technical Architect based on requirements. The following is considered out of scope: mobile app configuration and dashboard mobile layout configuration; multi-language translations, multi-currency support.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5"/>
        <w:numPr>
          <w:ilvl w:val="4"/>
          <w:numId w:val="1"/>
        </w:numPr>
        <w:ind w:left="2232" w:hanging="791.9999999999999"/>
        <w:rPr/>
      </w:pPr>
      <w:r w:rsidDel="00000000" w:rsidR="00000000" w:rsidRPr="00000000">
        <w:rPr>
          <w:rtl w:val="0"/>
        </w:rPr>
        <w:t xml:space="preserve">Test &amp; Deploy CRM Analytics Solution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deploy CRM Analytics dashboard(s) &amp; recipe(s) into Customer’s Production environment.  SFDC will perform component/unit testing of developed dashboards and provide Customer administrators with guidance on how to deploy CRM Analytics assets to production. SFDC will provide recommendations on next step activities designed to help Customer operationalize the solution.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resources are required to deploy change sets or deployment packages into the Production environment.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5"/>
        <w:numPr>
          <w:ilvl w:val="4"/>
          <w:numId w:val="1"/>
        </w:numPr>
        <w:ind w:left="2232" w:hanging="791.9999999999999"/>
        <w:rPr/>
      </w:pPr>
      <w:r w:rsidDel="00000000" w:rsidR="00000000" w:rsidRPr="00000000">
        <w:rPr>
          <w:rtl w:val="0"/>
        </w:rPr>
        <w:t xml:space="preserve">CRM Analytics Knowledge Transfer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provide knowledge transfer session(s) to Customer’s stakeholders designed to help Customer operationalize and maintain the solution at the conclusion of the project.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provide knowledge transfer to Customer with up to two (2) one hour (1hr) knowledge transfer sessions, and up to one (1) Admin Guide for each custom dashboard and each Data Preparation (recipe) developed within the scope of this project. Each Admin Guide will document technical customizations, including custom query details, interactions between widgets (parameterization/bindings), and data transformations. Admin guides will not cover general product features &amp; functionality.</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Detailed end-user testing plans and scripts, beyond those outlined in this section, will be the responsibility of Customer. Knowledge transfer sessions and Admin Guides are specific to this project implementation and will not include general product training. Education and product training services are out of scope. Customer resources are required to complete recommended Trailhead CRM Analytics product training modules, as provided by SFDC, prior to the Knowledge Transfer sessions. </w:t>
      </w:r>
    </w:p>
    <w:p w:rsidR="00000000" w:rsidDel="00000000" w:rsidP="00000000" w:rsidRDefault="00000000" w:rsidRPr="00000000" w14:paraId="000000E8">
      <w:pPr>
        <w:ind w:left="426" w:firstLine="0"/>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CRM Analytics Predictive Model (Einstein Discovery) </w:t>
      </w:r>
    </w:p>
    <w:p w:rsidR="00000000" w:rsidDel="00000000" w:rsidP="00000000" w:rsidRDefault="00000000" w:rsidRPr="00000000" w14:paraId="000000EA">
      <w:pPr>
        <w:pStyle w:val="Heading5"/>
        <w:numPr>
          <w:ilvl w:val="4"/>
          <w:numId w:val="1"/>
        </w:numPr>
        <w:ind w:left="2232" w:hanging="791.9999999999999"/>
        <w:rPr/>
      </w:pPr>
      <w:r w:rsidDel="00000000" w:rsidR="00000000" w:rsidRPr="00000000">
        <w:rPr>
          <w:rtl w:val="0"/>
        </w:rPr>
        <w:t xml:space="preserve">Einstein Discovery Predictive Model Define &amp; Design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develop a plan and design for development/implementation of an Einstein Discovery Predictive Model that aligns with Customer’s overall business objectives.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conduct up to forty (40) hours of discovery, consisting of SFDC led workshop sessions to better understand Customer’s business needs, personas, and processes that will drive the design framework for the solution. SFDC will create a delivery plan to guide the delivery team through project implementation.  SFDC will identify and analyze data sources required for the development of recipes (CRM Analytics data preparation) and Predictive Model in subsequent phases of this project.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Sessions will focus on discovery for deployment of the solution to Customer’s Salesforce instance. Customer’s functional SMEs are made available to participate in define and design activities as needed.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5"/>
        <w:numPr>
          <w:ilvl w:val="4"/>
          <w:numId w:val="1"/>
        </w:numPr>
        <w:ind w:left="2232" w:hanging="791.9999999999999"/>
        <w:rPr/>
      </w:pPr>
      <w:r w:rsidDel="00000000" w:rsidR="00000000" w:rsidRPr="00000000">
        <w:rPr>
          <w:rtl w:val="0"/>
        </w:rPr>
        <w:t xml:space="preserve">CRM Analytics Data Preparation &amp; Data Integration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better understand business drivers, source data, and build CRM Analytics recipe(s) (data preparations) to produce datasets that will power the Predictive Model identified in the Define &amp; Design phase.  SFDC will synchronize data into CRM Analytics from up to ten (10) data objects/tables, limited to Salesforce standard and custom objects and external sources (where a supported CRM Analytics external connector exists or where a flat file extract in CSV format is provided). SFDC will also develop and/or modify a data preparation routine, consisting of up to two (2) data preparations (recipes).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integrations are limited to those supported by existing CRM Analytics external data connectors. Customer will provide access to external source systems via configuration of external data connectors. SFDC will guide Customer through external Data Connector configuration and scheduling, but will not be responsible for instantiating the connectors. Data from external sources must include a matching key/join condition that can be associated with relevant Salesforce records; development of custom data mapping between data sources is out of scope. Where data exists in a system without a supported external data connector, Customer will be responsible for integration using CRM Analytics’ external data API; SFDC will advise Customer on connectivity, but will not configure or setup any integration applications, or develop any custom integrations, APIs, or web services.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following is considered out of scope: development of a security predicate and enablement of CRM Analytics security inheritance; duplicate record removal and remediation, data mastering or cleansing; development of automated data integrations to the Salesforce and/or CRM Analytics platform; implementation, configuration, and development of integration middleware and ETL tools; modifications to field level security, profiles, and permissions in the Salesforce instance hosting CRM Analytics.</w:t>
      </w:r>
    </w:p>
    <w:p w:rsidR="00000000" w:rsidDel="00000000" w:rsidP="00000000" w:rsidRDefault="00000000" w:rsidRPr="00000000" w14:paraId="000000F8">
      <w:pPr>
        <w:pStyle w:val="Heading5"/>
        <w:numPr>
          <w:ilvl w:val="4"/>
          <w:numId w:val="1"/>
        </w:numPr>
        <w:ind w:left="2232" w:hanging="791.9999999999999"/>
        <w:rPr/>
      </w:pPr>
      <w:r w:rsidDel="00000000" w:rsidR="00000000" w:rsidRPr="00000000">
        <w:rPr>
          <w:rtl w:val="0"/>
        </w:rPr>
        <w:t xml:space="preserve">Einstein Discovery Predictive Model Development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identify, define, and develop an Einstein Discovery Predictive Model.  SFDC will develop an initial Predictive Model, for</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&lt;prediction use-case, e.g. “maximize opportunity win rate”&gt;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including: defining dataset fields, defining the outcome variable, defining explanatory variables, defining actionable variables, configuring model settings, model type, algorithm selection, and model options.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perform up to two (2) model iterations (model reviews with Customer team and revisions where necessary), as well as model deployment, including predictive field creation and field mapping. The prediction insights component will be embedded on the respective record page(s), where applicable. SFDC will develop one (1) CRM Analytics dashboard to display prediction outcomes (i.e. list of records by prediction score, with ability to filter/visualize by record attributes defined in the underlying dataset).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Einstein Discovery Model (Predictive model) will be limited to data available in SFDC as developed in the Data Preparation &amp; Data Integration phase (including external data via supported connectors or Customer’s integrations). An outcome variable must exist in both the historical training data and on current records where predictions will occur. Data source(s) for model training must include explanatory variables. A minimum of at least 1,000 historical records, across a 6-month timeframe, is required to train a model. A minimum of 5% outcome variation on supplied training data. Dashboard will consist of one (1) page view (tab) and up to five (5) analytics widgets on each page (a widget is a KPI/metric, a chart visualization, or a table visualization), or as recommended by the Analytics Technical Architect based on requirements. The following is considered out of scope: mobile app configuration and dashboard mobile layout configuration is out of scope.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5"/>
        <w:numPr>
          <w:ilvl w:val="4"/>
          <w:numId w:val="1"/>
        </w:numPr>
        <w:ind w:left="2232" w:hanging="791.9999999999999"/>
        <w:rPr/>
      </w:pPr>
      <w:r w:rsidDel="00000000" w:rsidR="00000000" w:rsidRPr="00000000">
        <w:rPr>
          <w:rtl w:val="0"/>
        </w:rPr>
        <w:t xml:space="preserve">Test &amp; Deploy CRM Analytics Solution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deploy the Einstein Discovery predictive model &amp; CRM Analytics recipe(s) into Customer’s production environment.  SFDC will perform component/unit testing of the developed predictive model. SFDC will provide Customer admins with guidance on how to deploy CRM Analytics assets to production and provide recommendations on next step activities to operationalize the solution.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resources are required to deploy change sets or deployment packages into Production environment.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5"/>
        <w:numPr>
          <w:ilvl w:val="4"/>
          <w:numId w:val="1"/>
        </w:numPr>
        <w:ind w:left="2232" w:hanging="791.9999999999999"/>
        <w:rPr/>
      </w:pPr>
      <w:r w:rsidDel="00000000" w:rsidR="00000000" w:rsidRPr="00000000">
        <w:rPr>
          <w:rtl w:val="0"/>
        </w:rPr>
        <w:t xml:space="preserve">CRM Analytics Knowledge Transfer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provide knowledge transfer session(s) to Customer’s stakeholders designed to help Customer to operationalize and maintain the solution at the conclusion of the project.</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provide knowledge transfer to Customer with up to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two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hour (1hr) knowledge transfer sessions and up to one (1) admin guide for each custom predictive model, dashboard, and data preparation (recipe) developed within the scope of this project. Each admin guide will document technical customizations, including custom query details, interactions between widgets (parameterization/bindings), and data transformations. Admin guides will not cover general product features &amp; functionality.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Detailed end-user testing plans and scripts, beyond those outlined in this section, will be the responsibility of Customer. Knowledge transfer sessions and admin guides are specific to this project implementation and will not include general product training. Education and product training services are out of scope. Customer resources are required to complete recommended Trailhead CRM Analytics product training modules, as provided by SFDC, prior to the knowledge transfer sessions.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3"/>
        <w:numPr>
          <w:ilvl w:val="2"/>
          <w:numId w:val="1"/>
        </w:numPr>
        <w:ind w:left="1674" w:hanging="504.00000000000006"/>
        <w:rPr/>
      </w:pPr>
      <w:r w:rsidDel="00000000" w:rsidR="00000000" w:rsidRPr="00000000">
        <w:rPr>
          <w:rtl w:val="0"/>
        </w:rPr>
        <w:t xml:space="preserve">Revenue Intelligence Implementation Services</w:t>
      </w:r>
    </w:p>
    <w:p w:rsidR="00000000" w:rsidDel="00000000" w:rsidP="00000000" w:rsidRDefault="00000000" w:rsidRPr="00000000" w14:paraId="0000011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Intelligence Define &amp; Design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develop a plan and design for development/implementation of Revenue Intelligence &amp; CRM Analytics that aligns with Customer’s overall business objectives.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conduct up to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forty (40)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hours of discovery, consisting of SFDC led workshop sessions to better understand Customer’s business needs, personas, and processes that will drive the design framework for the solution. SFDC will create a delivery plan to guide the delivery team through project implementation. SFDC will work with Customer to identify and analyze data sources required for the development of recipes (CRM Analytics data preparation) and dashboards in subsequent phases of this project.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sessions will focus on discovery for deployment of the solution to Customer’s Salesforce instance. Customer’s functional SMEs will be made available to participate in define and design activities as needed.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Intelligence Enablement &amp; Configuration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better understand how Revenue Intelligence can be utilized to support business objectives, and selectively enable the Revenue Intelligence modules that will enable Customer to achieve these goals.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Enablement and configuration of the following modules, as determined by Customer’s requirements and usage of required Salesforce Sales Cloud dependent functionality &amp; objects: Revenue Insights App</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Revenue Insights dashboard, Sales Rep Command Center dashboard, Sales Stage Analysis dashboard, Forecast Insights dashboard, Commit Calculator dashboard,  Product Insight dashboard), Einstein Account Management, and Pipeline Inspection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apply customizations to the dashboard components of the Revenue Insights module, limited only to the addition of custom fields to the underlying datasets (via recipe/dataflow modification), which can then be used on dashboard pages as additional filter widgets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Ability to enable each of the Revenue Intelligence modules will be determined based on Customer’s usage of dependent Sales Cloud functionality and existence of required data. Revenue Intelligence forecasting capabilities are dependent on the following capabilities required to be present in Customer’s Salesforce instance, which will be the responsibility of Customer: use of Account, Opportunity, Opportunity Line item, User, and User Role standard objects, utilization of Collaborative Forecasting, forecast hierarchy already configured with Collaborative Forecasting, and use of the standard Opportunity object for Collaborative forecasting, as well as standard “Amount” field as the measure, standard “Close Date” as the date field, and standard role hierarchy as the forecast hierarchy.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Intelligence Data Preparation &amp; Data Integration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better understand business drivers, source data, and build CRM Analytics recipe(s) (data preparations) to produce datasets that will power the queries/visualizations required for custom dashboard development.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enable synchronization of data into CRM Analytics ofup to six (6) data objects/tables, limited to Salesforce standard and custom objects, and external sources (where a supported CRM Analytics external connector exists or where a flat file extract in CSV format is provided). SFDC will register the datasets required for the dashboard queries by developing a data preparation routine, consisting of up to two (2) data preparations (recipes).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integrations are limited to those supported by existing CRM Analytics external data connectors. Customer will provide access to external source systems via configuration of external data connectors. SFDC will guide Customer through external data connector configuration and scheduling, but will not be responsible for instantiating the Connectors. Data from external sources must include a matching key/join condition that can be associated with relevant Salesforce records; development of custom data mapping between data sources is out of scope. Where data exists in a system without a supported external data connector, Customer will be responsible for integration using CRM Analytics’ external data API; SFDC will  advise Customer on connectivity, but will not configure or setup any integration applications, or develop any custom integrations, APIs, or web services. Configuration of a security predicate for each registered dataset will consist of allowing visibility to record owners, and their managers as defined by the Customer’s existing SFDC Role Hierarchy.</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following is considered out of scope: additional customizations to the security predicate and enablement of CRM Analytics security inheritance; duplicate record removal and remediation; data mastering or cleansing; development of automated data integrations to the Salesforce and/or CRM Analytics platform; implementation, configuration, and development of integration middleware and ETL tools; modifications to field level security, profiles, and permissions in the Salesforce instance hosting CRM Analytics.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Intelligence Custom Dashboard Development</w:t>
      </w:r>
    </w:p>
    <w:p w:rsidR="00000000" w:rsidDel="00000000" w:rsidP="00000000" w:rsidRDefault="00000000" w:rsidRPr="00000000" w14:paraId="0000012E">
      <w:pPr>
        <w:ind w:left="1418"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2F">
      <w:pPr>
        <w:ind w:left="1418" w:firstLine="0"/>
        <w:rPr/>
      </w:pPr>
      <w:r w:rsidDel="00000000" w:rsidR="00000000" w:rsidRPr="00000000">
        <w:rPr>
          <w:rtl w:val="0"/>
        </w:rPr>
        <w:t xml:space="preserve">SFDC will develop CRM Analytics custom dashboards. SFDC will work with Customer to deliver intuitive and interactive business intelligence (BI) user experiences that leverage the full functionality of CRM Analytics to drive insights to the business for the following two (2) identified dashboard use-cases: Dashboard Use-Case 1, and Dashboard Use-Case 2. SFDC will develop dashboards implementing organizational brand standards and CRM Analytics Best Practices. SFDC will enable the CRM Analytics action framework on all ‘actionable’ dashboard features (i.e. record action enablement on records displayed in tables and charts). SFDC will embed each dashboard into the applicable Lightning home page or respective related record page layout(s).</w:t>
      </w:r>
    </w:p>
    <w:p w:rsidR="00000000" w:rsidDel="00000000" w:rsidP="00000000" w:rsidRDefault="00000000" w:rsidRPr="00000000" w14:paraId="00000130">
      <w:pPr>
        <w:ind w:left="1418"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131">
      <w:pPr>
        <w:ind w:left="1418" w:firstLine="0"/>
        <w:rPr/>
      </w:pPr>
      <w:r w:rsidDel="00000000" w:rsidR="00000000" w:rsidRPr="00000000">
        <w:rPr>
          <w:rtl w:val="0"/>
        </w:rPr>
        <w:t xml:space="preserve">Each dashboard will consist of up to three (3) page views (tabs) and up to ten (10) analytics widgets on each page (a widget is a KPI/metric, a chart visualization, or a table visualization), or as recommended by the Analytics Technical Architect based on requirements.</w:t>
      </w:r>
    </w:p>
    <w:p w:rsidR="00000000" w:rsidDel="00000000" w:rsidP="00000000" w:rsidRDefault="00000000" w:rsidRPr="00000000" w14:paraId="00000132">
      <w:pPr>
        <w:ind w:left="1418" w:firstLine="0"/>
        <w:rPr/>
      </w:pPr>
      <w:r w:rsidDel="00000000" w:rsidR="00000000" w:rsidRPr="00000000">
        <w:rPr>
          <w:rtl w:val="0"/>
        </w:rPr>
        <w:t xml:space="preserve">The following is considered out of scope: mobile app configuration and dashboard mobile layout configuration; multi-language translations, multi-currency support.  </w:t>
      </w:r>
    </w:p>
    <w:p w:rsidR="00000000" w:rsidDel="00000000" w:rsidP="00000000" w:rsidRDefault="00000000" w:rsidRPr="00000000" w14:paraId="0000013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Test &amp; Deploy Revenue Intelligence Solution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work with Customer to deploy Revenue Intelligence modules, configuration, CRM Analytics dashboard(s) and CRM Analytics recipe(s) into Customer’s production environment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perform component/unit testing of developed dashboards and provide Customer administrators with guidance on how to deploy CRM Analytics assets to production. SFDC will provide recommendations on next step activities to operationalize the solution.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resources are required to deploy change sets or deployment packages into the production environment.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Intelligence Knowledge Transfer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provide knowledge transfer session(s) to Customer’s stakeholders designed to help Customer operationalize and maintain the solution at the conclusion of the project.</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will provide knowledge transfer to Customer with up to</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two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one-hour (1hr) knowledge transfer sessions and up to one (1) admin guide for each custom dashboard and each data preparation (recipe) developed within the scope of this project. Each admin guide will document technical customizations, including custom query details, interactions between widgets (parameterization/bindings), and data transformations. Admin guides will not cover general product features &amp; functionality.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143">
      <w:pPr>
        <w:ind w:left="1418" w:firstLine="0"/>
        <w:rPr/>
      </w:pPr>
      <w:r w:rsidDel="00000000" w:rsidR="00000000" w:rsidRPr="00000000">
        <w:rPr>
          <w:color w:val="000000"/>
          <w:rtl w:val="0"/>
        </w:rPr>
        <w:t xml:space="preserve">Detailed end-user testing plans and scripts, beyond those outlined in this section, will be the responsibility of </w:t>
      </w:r>
      <w:r w:rsidDel="00000000" w:rsidR="00000000" w:rsidRPr="00000000">
        <w:rPr>
          <w:rtl w:val="0"/>
        </w:rPr>
        <w:t xml:space="preserve">Customer. Knowledge transfer sessions and admin guides are specific to this project implementation and will not include general product training. Education and product training services are out of scope. Customer resources are required to complete recommended Trailhead CRM Analytics product training modules, as provided by SFDC, prior to the knowledge transfer sessions.</w:t>
      </w:r>
    </w:p>
    <w:p w:rsidR="00000000" w:rsidDel="00000000" w:rsidP="00000000" w:rsidRDefault="00000000" w:rsidRPr="00000000" w14:paraId="00000144">
      <w:pPr>
        <w:pStyle w:val="Heading3"/>
        <w:numPr>
          <w:ilvl w:val="2"/>
          <w:numId w:val="1"/>
        </w:numPr>
        <w:ind w:left="1674" w:hanging="504.00000000000006"/>
        <w:rPr/>
      </w:pPr>
      <w:bookmarkStart w:colFirst="0" w:colLast="0" w:name="_5ihzqiglbdq8" w:id="0"/>
      <w:bookmarkEnd w:id="0"/>
      <w:r w:rsidDel="00000000" w:rsidR="00000000" w:rsidRPr="00000000">
        <w:rPr>
          <w:rtl w:val="0"/>
        </w:rPr>
        <w:t xml:space="preserve">Slack Services </w:t>
      </w:r>
    </w:p>
    <w:p w:rsidR="00000000" w:rsidDel="00000000" w:rsidP="00000000" w:rsidRDefault="00000000" w:rsidRPr="00000000" w14:paraId="0000014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Data Migration</w:t>
      </w:r>
    </w:p>
    <w:p w:rsidR="00000000" w:rsidDel="00000000" w:rsidP="00000000" w:rsidRDefault="00000000" w:rsidRPr="00000000" w14:paraId="00000146">
      <w:pPr>
        <w:ind w:left="1701"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47">
      <w:pPr>
        <w:ind w:left="1701" w:firstLine="0"/>
        <w:rPr/>
      </w:pPr>
      <w:r w:rsidDel="00000000" w:rsidR="00000000" w:rsidRPr="00000000">
        <w:rPr>
          <w:rtl w:val="0"/>
        </w:rPr>
        <w:t xml:space="preserve">SFDC will merge, split, or migrate workspaces based upon Customer’s business requirements. This may include: migration plan, data migration test run, and execution of the data migration. The outcome is the Customer's workspaces, data, and channels are all optimized and aligned to the Customer’s business requirements.</w:t>
      </w:r>
    </w:p>
    <w:p w:rsidR="00000000" w:rsidDel="00000000" w:rsidP="00000000" w:rsidRDefault="00000000" w:rsidRPr="00000000" w14:paraId="00000148">
      <w:pPr>
        <w:ind w:left="1701" w:firstLine="0"/>
        <w:rPr/>
      </w:pPr>
      <w:r w:rsidDel="00000000" w:rsidR="00000000" w:rsidRPr="00000000">
        <w:rPr>
          <w:b w:val="1"/>
          <w:bCs w:val="1"/>
          <w:rtl w:val="0"/>
        </w:rPr>
        <w:t xml:space="preserve">Technical/Development Assumptions</w:t>
      </w:r>
      <w:r w:rsidDel="00000000" w:rsidR="00000000" w:rsidRPr="00000000">
        <w:rPr>
          <w:rtl w:val="0"/>
        </w:rPr>
        <w:t xml:space="preserve"> </w:t>
        <w:br w:type="textWrapping"/>
        <w:t xml:space="preserve">Customer is responsible for the configuration of Customer’s identity provider (IDP) with the Services. Custom user provisioning / de-provisioning and solutions involving multiple IDPs are out of scope for this Project.  Customer is responsible for, and will organize and facilitate, creation of all security, unit, integration, performance, user acceptance testing plans and activities. SFDC’s Technical Architect will provide guidance and support throughout Customer testing to provide necessary insight and expertise into technical components of testing. </w:t>
      </w:r>
    </w:p>
    <w:p w:rsidR="00000000" w:rsidDel="00000000" w:rsidP="00000000" w:rsidRDefault="00000000" w:rsidRPr="00000000" w14:paraId="00000149">
      <w:pPr>
        <w:ind w:left="1701" w:firstLine="0"/>
        <w:rPr/>
      </w:pPr>
      <w:r w:rsidDel="00000000" w:rsidR="00000000" w:rsidRPr="00000000">
        <w:rPr>
          <w:rtl w:val="0"/>
        </w:rPr>
        <w:t xml:space="preserve">If Slack is executing the scripts:  Customer may provision a server in their infrastructure and provide access to Slack’s Technical Architect This server must have an OS supported by VirtualBox, GUI access, 4 cores, 16GB RAM, 250GB disk space, and must have VirtualBox installed. Alternatively, SFDC can provision a Linux VM for execution of these scripts. </w:t>
        <w:br w:type="textWrapping"/>
        <w:t xml:space="preserve"> </w:t>
        <w:br w:type="textWrapping"/>
      </w:r>
      <w:r w:rsidDel="00000000" w:rsidR="00000000" w:rsidRPr="00000000">
        <w:rPr>
          <w:b w:val="1"/>
          <w:bCs w:val="1"/>
          <w:rtl w:val="0"/>
        </w:rPr>
        <w:t xml:space="preserve">Migration Assumptions</w:t>
      </w:r>
      <w:r w:rsidDel="00000000" w:rsidR="00000000" w:rsidRPr="00000000">
        <w:rPr>
          <w:rtl w:val="0"/>
        </w:rPr>
        <w:t xml:space="preserve"> </w:t>
      </w:r>
    </w:p>
    <w:p w:rsidR="00000000" w:rsidDel="00000000" w:rsidP="00000000" w:rsidRDefault="00000000" w:rsidRPr="00000000" w14:paraId="0000014A">
      <w:pPr>
        <w:ind w:left="1701" w:firstLine="0"/>
        <w:rPr/>
      </w:pPr>
      <w:r w:rsidDel="00000000" w:rsidR="00000000" w:rsidRPr="00000000">
        <w:rPr>
          <w:rtl w:val="0"/>
        </w:rPr>
        <w:t xml:space="preserve">[For Data Export/Import] </w:t>
        <w:br w:type="textWrapping"/>
        <w:t xml:space="preserve">If guidance only, then include the following: SFDC will review the migration process and provide guidance throughout the project, but the Customer is responsible for developing and running custom scripts as well as testing.  </w:t>
      </w:r>
    </w:p>
    <w:p w:rsidR="00000000" w:rsidDel="00000000" w:rsidP="00000000" w:rsidRDefault="00000000" w:rsidRPr="00000000" w14:paraId="0000014B">
      <w:pPr>
        <w:ind w:left="1701" w:firstLine="0"/>
        <w:rPr/>
      </w:pPr>
      <w:r w:rsidDel="00000000" w:rsidR="00000000" w:rsidRPr="00000000">
        <w:rPr>
          <w:rtl w:val="0"/>
        </w:rPr>
        <w:t xml:space="preserve">Customer is required to provide a list of channels to include:  insert channels. Customer is required to use org members export and provide a list of users to migrate.  </w:t>
        <w:br w:type="textWrapping"/>
        <w:t xml:space="preserve">If archived channels are in scope, then include the following:  If there are fewer than 10 archived channels in scope, they will be manually unarchived and re-archived. Otherwise a custom script is used.  Customer is required to provide email domains of users who should have their channel messages included in the migration </w:t>
        <w:br w:type="textWrapping"/>
        <w:t xml:space="preserve">SFDC is responsible for guiding customer on redesigning apps to be compatible with Enterprise Grid </w:t>
        <w:br w:type="textWrapping"/>
        <w:t xml:space="preserve">Customer is required to provide a mapping of old to new profile fields </w:t>
        <w:br w:type="textWrapping"/>
        <w:t xml:space="preserve">If guests are in scope, then include the following: Single channel guests must be manually re-invited, but a custom script can automate re-inviting multi channel guests </w:t>
        <w:br w:type="textWrapping"/>
        <w:t xml:space="preserve">Avoiding channel name conflicts requires Customer to rename channels on the source and/or destination workspace.  Minimizing user impact of migrating Slack Connect channels also requires channel renaming and locking down creation of new Slack Connect channels. </w:t>
        <w:br w:type="textWrapping"/>
        <w:t xml:space="preserve">If DMs and MPDMs are in scope, then include the following: All Direct Messages (DMs) and Multi-Person Direct Messages (MPDMs) where all members of the DM/MPDM  are  being migrated will be included in the migration. Slack Connect DMs and MPDMs are not included. </w:t>
        <w:br w:type="textWrapping"/>
        <w:t xml:space="preserve">International Data Residency (IDR)- based workspaces run 4x slower through the Export/Import process and adds to cutover timeline. </w:t>
        <w:br w:type="textWrapping"/>
        <w:t xml:space="preserve"> </w:t>
        <w:br w:type="textWrapping"/>
        <w:t xml:space="preserve">[For Workspace Copy Tool] </w:t>
        <w:br w:type="textWrapping"/>
        <w:t xml:space="preserve">If multi-workspace channels are in scope, then include the following: Slack will support a script to disconnect multi-workspace channels. </w:t>
        <w:br w:type="textWrapping"/>
        <w:t xml:space="preserve">If copying multiple workspaces from single source Grid into one target workspace is in scope, then include the following: The tool can copy multiple source workspaces into one target workspace. Slack will help identify conflicts, and the Customer needs to resolve duplicate channel names.  If copying into an existing workspace which already has channels is in scope, then include the following: The tool can copy into an existing workspace that has channels. Slack will identify conflicts, and the Customer needs to rename/archive/resolve duplicate channel names to minimize user impact. Customer is responsible for re-installing apps in new Grid environment.  If Grid/Workspace policy is in scope, then include the following: Customer can request assistance in reviewing Grid/workspace policies. If guests are in scope, then include the following: Single channel guests must be manually re-invited, but a custom script can automate re-inviting multi channel guests.</w:t>
        <w:br w:type="textWrapping"/>
        <w:t xml:space="preserve">For all non Slack Connect channels, the data that will be copied over includes: Any public or private channel with at least one divesting user, Disconnected multi-workspace channels, DMs and MPDMs that include only divesting users, Any file posted in included channels (not associated to a Bot). Files not shared in those channels will not be copied, All custom emojis and their aliases, Any reactions to messages in the included channels, Message revision history (edits/deletions), Message reactions (reacjis), and Channel reminders &amp; message subscriptions. </w:t>
        <w:br w:type="textWrapping"/>
        <w:t xml:space="preserve">For Slack Connect channels specifically, the following will NOT be included (due to the nature of how the data needs to be migrated): Message reactions (reacjis), Message revision history (edits/deletions), User profile for members who will not be migrated to the destination instance, and Mentioned members (if multiple imports are required). </w:t>
      </w:r>
    </w:p>
    <w:p w:rsidR="00000000" w:rsidDel="00000000" w:rsidP="00000000" w:rsidRDefault="00000000" w:rsidRPr="00000000" w14:paraId="0000014C">
      <w:pPr>
        <w:ind w:left="1701" w:firstLine="0"/>
        <w:rPr/>
      </w:pPr>
      <w:r w:rsidDel="00000000" w:rsidR="00000000" w:rsidRPr="00000000">
        <w:rPr>
          <w:rtl w:val="0"/>
        </w:rPr>
        <w:br w:type="textWrapping"/>
        <w:t xml:space="preserve">The following data will not be included in the migration execution (regardless of channel type): (1) Workspace Data: Archived channels, Channel retention settings, Workspace settings &amp; permissions, &amp;  Slackbot responses, Apps, integrations (3rd party and custom), and Workflows, Apps from the App Directory will need require re-installation, Custom apps will require reinstallation and may require code changes, User Groups, Members’ draft messages, saved items, channel sections, preferences &amp; notification settings, Slackbot messages &amp; settings, Referenced channels (in messages), and Any messages or files associated with a Bot; and (2) Org Data: Slack Connect DMs and MPDMs, Org-level apps and integrations, Org settings and permissions, IDP Groups, and Custom profile fields. </w:t>
        <w:br w:type="textWrapping"/>
        <w:t xml:space="preserve"> </w:t>
        <w:br w:type="textWrapping"/>
        <w:t xml:space="preserve">[For Migrating Data within the same Grid Only - eg. Consolidations] </w:t>
        <w:br w:type="textWrapping"/>
        <w:t xml:space="preserve">Customer is responsible for identifying channels, members and guests to be moved. </w:t>
        <w:br w:type="textWrapping"/>
        <w:t xml:space="preserve">Customer is responsible for mapping channels, members and guests to destination workspace(s). </w:t>
        <w:br w:type="textWrapping"/>
        <w:t xml:space="preserve">Customer is responsible for re-installing / re-configuring apps in destination workspace(s). </w:t>
        <w:br w:type="textWrapping"/>
        <w:t xml:space="preserve">SFDC will support scripts to move members, move single-workspace channels, un-archive/re-archive archived channels, share/unshare multi-workspace and Slack Connect channels, and move guests. </w:t>
        <w:br w:type="textWrapping"/>
        <w:t xml:space="preserve"> </w:t>
        <w:br w:type="textWrapping"/>
        <w:t xml:space="preserve">[For Slack Connect Migration Support] </w:t>
        <w:br w:type="textWrapping"/>
        <w:t xml:space="preserve">If source is the host of a Slack Connect channel with destination instance, then the following: </w:t>
        <w:br w:type="textWrapping"/>
        <w:t xml:space="preserve">After the channel is migrated and the channel is disconnected from source instance, destination instance will have an archived/read-only version of the channel that cannot be unarchived </w:t>
        <w:br w:type="textWrapping"/>
        <w:t xml:space="preserve">Destination members will need to be re-invited to the imported channels </w:t>
        <w:br w:type="textWrapping"/>
        <w:t xml:space="preserve"> </w:t>
        <w:br w:type="textWrapping"/>
        <w:t xml:space="preserve">If destination is the host of a Slack Connect channel with Source, then the following: </w:t>
        <w:br w:type="textWrapping"/>
        <w:t xml:space="preserve">No channel migration needed, the destination workspace channel will become the standard channel </w:t>
        <w:br w:type="textWrapping"/>
        <w:t xml:space="preserve">After migration, the source members need to be re-invited </w:t>
        <w:br w:type="textWrapping"/>
        <w:t xml:space="preserve"> </w:t>
        <w:br w:type="textWrapping"/>
        <w:t xml:space="preserve">If another external org is the host of a Slack Connect channel with source, then the following: </w:t>
        <w:br w:type="textWrapping"/>
        <w:t xml:space="preserve">Channel will be migrated as a standard channel into the destination instance </w:t>
        <w:br w:type="textWrapping"/>
        <w:t xml:space="preserve">External org/host of the channel will need to re-invite source members after the migration, destination will need to accept the invite and create a new channel </w:t>
        <w:br w:type="textWrapping"/>
        <w:t xml:space="preserve"> </w:t>
        <w:br w:type="textWrapping"/>
        <w:t xml:space="preserve">If source is the host of a Slack Connect channel with an external org, then the following: </w:t>
        <w:br w:type="textWrapping"/>
        <w:t xml:space="preserve">Channel will be migrated as a standard channel into the destination instance </w:t>
        <w:br w:type="textWrapping"/>
        <w:t xml:space="preserve">Imported channel can be re-used for Slack Connect, but invites will need to be sent to external org from the destination instance post migration </w:t>
        <w:br w:type="textWrapping"/>
        <w:t xml:space="preserve"> </w:t>
        <w:br w:type="textWrapping"/>
        <w:t xml:space="preserve">If another external org is the host of a Slack Connect channel connected to source and destination: </w:t>
        <w:br w:type="textWrapping"/>
        <w:t xml:space="preserve">No channel migration needed, just disconnect source and re-invite source members into the channel on the destination instance. </w:t>
      </w:r>
    </w:p>
    <w:p w:rsidR="00000000" w:rsidDel="00000000" w:rsidP="00000000" w:rsidRDefault="00000000" w:rsidRPr="00000000" w14:paraId="0000014D">
      <w:pPr>
        <w:pStyle w:val="Heading3"/>
        <w:numPr>
          <w:ilvl w:val="2"/>
          <w:numId w:val="1"/>
        </w:numPr>
        <w:ind w:left="1674" w:hanging="504.00000000000006"/>
        <w:rPr/>
      </w:pPr>
      <w:r w:rsidDel="00000000" w:rsidR="00000000" w:rsidRPr="00000000">
        <w:rPr>
          <w:rtl w:val="0"/>
        </w:rPr>
        <w:t xml:space="preserve">Spiff - Implementation Setup </w:t>
      </w:r>
    </w:p>
    <w:p w:rsidR="00000000" w:rsidDel="00000000" w:rsidP="00000000" w:rsidRDefault="00000000" w:rsidRPr="00000000" w14:paraId="0000014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Spiff Compensation Plans</w:t>
      </w:r>
    </w:p>
    <w:p w:rsidR="00000000" w:rsidDel="00000000" w:rsidP="00000000" w:rsidRDefault="00000000" w:rsidRPr="00000000" w14:paraId="0000014F">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50">
      <w:pPr>
        <w:ind w:left="1560" w:firstLine="0"/>
        <w:rPr/>
      </w:pPr>
      <w:r w:rsidDel="00000000" w:rsidR="00000000" w:rsidRPr="00000000">
        <w:rPr>
          <w:rtl w:val="0"/>
        </w:rPr>
        <w:t xml:space="preserve">SFDC will assist Customer to analyze, design, develop and test Customer’s compensation plans listed below. SFDC will conduct requirement sessions to define Customer’s compensation plan requirements to define what SFDC will configure within the Application.  SFDC will configure the following compensation plans within the Customer’s Spiff Online Services. Plans in scope (as attached): </w:t>
      </w:r>
    </w:p>
    <w:p w:rsidR="00000000" w:rsidDel="00000000" w:rsidP="00000000" w:rsidRDefault="00000000" w:rsidRPr="00000000" w14:paraId="000001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Plan 1</w:t>
      </w:r>
    </w:p>
    <w:p w:rsidR="00000000" w:rsidDel="00000000" w:rsidP="00000000" w:rsidRDefault="00000000" w:rsidRPr="00000000" w14:paraId="000001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Plan 2</w:t>
      </w:r>
    </w:p>
    <w:p w:rsidR="00000000" w:rsidDel="00000000" w:rsidP="00000000" w:rsidRDefault="00000000" w:rsidRPr="00000000" w14:paraId="000001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Plan 3</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4"/>
        <w:tblW w:w="737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1"/>
        <w:gridCol w:w="1654"/>
        <w:gridCol w:w="907"/>
        <w:gridCol w:w="2894"/>
        <w:tblGridChange w:id="0">
          <w:tblGrid>
            <w:gridCol w:w="1921"/>
            <w:gridCol w:w="1654"/>
            <w:gridCol w:w="907"/>
            <w:gridCol w:w="2894"/>
          </w:tblGrid>
        </w:tblGridChange>
      </w:tblGrid>
      <w:tr>
        <w:trPr>
          <w:cantSplit w:val="0"/>
          <w:trHeight w:val="12" w:hRule="atLeast"/>
          <w:tblHeader w:val="0"/>
        </w:trPr>
        <w:tc>
          <w:tcPr>
            <w:shd w:fill="0b5394" w:val="clear"/>
            <w:tcMar>
              <w:top w:w="0.0" w:type="dxa"/>
              <w:left w:w="40.0" w:type="dxa"/>
              <w:bottom w:w="0.0" w:type="dxa"/>
              <w:right w:w="40.0" w:type="dxa"/>
            </w:tcMar>
            <w:vAlign w:val="bottom"/>
          </w:tcPr>
          <w:p w:rsidR="00000000" w:rsidDel="00000000" w:rsidP="00000000" w:rsidRDefault="00000000" w:rsidRPr="00000000" w14:paraId="00000156">
            <w:pPr>
              <w:spacing w:after="0" w:line="240" w:lineRule="auto"/>
              <w:ind w:left="0" w:firstLine="0"/>
              <w:jc w:val="both"/>
              <w:rPr>
                <w:rFonts w:ascii="Times New Roman" w:cs="Times New Roman" w:eastAsia="Times New Roman" w:hAnsi="Times New Roman"/>
                <w:sz w:val="24"/>
                <w:szCs w:val="24"/>
              </w:rPr>
            </w:pPr>
            <w:r w:rsidDel="00000000" w:rsidR="00000000" w:rsidRPr="00000000">
              <w:rPr>
                <w:b w:val="1"/>
                <w:bCs w:val="1"/>
                <w:color w:val="f3f3f3"/>
                <w:sz w:val="16"/>
                <w:szCs w:val="16"/>
                <w:rtl w:val="0"/>
              </w:rPr>
              <w:t xml:space="preserve">Plan</w:t>
            </w:r>
            <w:r w:rsidDel="00000000" w:rsidR="00000000" w:rsidRPr="00000000">
              <w:rPr>
                <w:rtl w:val="0"/>
              </w:rPr>
            </w:r>
          </w:p>
        </w:tc>
        <w:tc>
          <w:tcPr>
            <w:shd w:fill="0b5394" w:val="clear"/>
            <w:tcMar>
              <w:top w:w="0.0" w:type="dxa"/>
              <w:left w:w="40.0" w:type="dxa"/>
              <w:bottom w:w="0.0" w:type="dxa"/>
              <w:right w:w="40.0" w:type="dxa"/>
            </w:tcMar>
            <w:vAlign w:val="bottom"/>
          </w:tcPr>
          <w:p w:rsidR="00000000" w:rsidDel="00000000" w:rsidP="00000000" w:rsidRDefault="00000000" w:rsidRPr="00000000" w14:paraId="00000157">
            <w:pPr>
              <w:spacing w:after="0" w:line="240" w:lineRule="auto"/>
              <w:ind w:left="0" w:firstLine="0"/>
              <w:jc w:val="both"/>
              <w:rPr>
                <w:rFonts w:ascii="Times New Roman" w:cs="Times New Roman" w:eastAsia="Times New Roman" w:hAnsi="Times New Roman"/>
                <w:sz w:val="24"/>
                <w:szCs w:val="24"/>
              </w:rPr>
            </w:pPr>
            <w:r w:rsidDel="00000000" w:rsidR="00000000" w:rsidRPr="00000000">
              <w:rPr>
                <w:b w:val="1"/>
                <w:bCs w:val="1"/>
                <w:color w:val="f3f3f3"/>
                <w:sz w:val="16"/>
                <w:szCs w:val="16"/>
                <w:rtl w:val="0"/>
              </w:rPr>
              <w:t xml:space="preserve">Titles</w:t>
            </w:r>
            <w:r w:rsidDel="00000000" w:rsidR="00000000" w:rsidRPr="00000000">
              <w:rPr>
                <w:rtl w:val="0"/>
              </w:rPr>
            </w:r>
          </w:p>
        </w:tc>
        <w:tc>
          <w:tcPr>
            <w:shd w:fill="0b5394" w:val="clear"/>
            <w:tcMar>
              <w:top w:w="0.0" w:type="dxa"/>
              <w:left w:w="40.0" w:type="dxa"/>
              <w:bottom w:w="0.0" w:type="dxa"/>
              <w:right w:w="40.0" w:type="dxa"/>
            </w:tcMar>
            <w:vAlign w:val="bottom"/>
          </w:tcPr>
          <w:p w:rsidR="00000000" w:rsidDel="00000000" w:rsidP="00000000" w:rsidRDefault="00000000" w:rsidRPr="00000000" w14:paraId="00000158">
            <w:pPr>
              <w:spacing w:after="0" w:line="240" w:lineRule="auto"/>
              <w:ind w:left="0" w:firstLine="0"/>
              <w:jc w:val="both"/>
              <w:rPr>
                <w:rFonts w:ascii="Times New Roman" w:cs="Times New Roman" w:eastAsia="Times New Roman" w:hAnsi="Times New Roman"/>
                <w:sz w:val="24"/>
                <w:szCs w:val="24"/>
              </w:rPr>
            </w:pPr>
            <w:r w:rsidDel="00000000" w:rsidR="00000000" w:rsidRPr="00000000">
              <w:rPr>
                <w:b w:val="1"/>
                <w:bCs w:val="1"/>
                <w:color w:val="f3f3f3"/>
                <w:sz w:val="16"/>
                <w:szCs w:val="16"/>
                <w:rtl w:val="0"/>
              </w:rPr>
              <w:t xml:space="preserve">Headcount</w:t>
            </w:r>
            <w:r w:rsidDel="00000000" w:rsidR="00000000" w:rsidRPr="00000000">
              <w:rPr>
                <w:rtl w:val="0"/>
              </w:rPr>
            </w:r>
          </w:p>
        </w:tc>
        <w:tc>
          <w:tcPr>
            <w:shd w:fill="0b5394" w:val="clear"/>
            <w:tcMar>
              <w:top w:w="0.0" w:type="dxa"/>
              <w:left w:w="40.0" w:type="dxa"/>
              <w:bottom w:w="0.0" w:type="dxa"/>
              <w:right w:w="40.0" w:type="dxa"/>
            </w:tcMar>
            <w:vAlign w:val="bottom"/>
          </w:tcPr>
          <w:p w:rsidR="00000000" w:rsidDel="00000000" w:rsidP="00000000" w:rsidRDefault="00000000" w:rsidRPr="00000000" w14:paraId="00000159">
            <w:pPr>
              <w:spacing w:after="0" w:line="240" w:lineRule="auto"/>
              <w:ind w:left="0" w:firstLine="0"/>
              <w:jc w:val="both"/>
              <w:rPr>
                <w:rFonts w:ascii="Times New Roman" w:cs="Times New Roman" w:eastAsia="Times New Roman" w:hAnsi="Times New Roman"/>
                <w:sz w:val="24"/>
                <w:szCs w:val="24"/>
              </w:rPr>
            </w:pPr>
            <w:r w:rsidDel="00000000" w:rsidR="00000000" w:rsidRPr="00000000">
              <w:rPr>
                <w:b w:val="1"/>
                <w:bCs w:val="1"/>
                <w:color w:val="f3f3f3"/>
                <w:sz w:val="16"/>
                <w:szCs w:val="16"/>
                <w:rtl w:val="0"/>
              </w:rPr>
              <w:t xml:space="preserve">Components</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5A">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GB AE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5B">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Commercial AE</w:t>
            </w:r>
            <w:r w:rsidDel="00000000" w:rsidR="00000000" w:rsidRPr="00000000">
              <w:rPr>
                <w:rtl w:val="0"/>
              </w:rPr>
            </w:r>
          </w:p>
          <w:p w:rsidR="00000000" w:rsidDel="00000000" w:rsidP="00000000" w:rsidRDefault="00000000" w:rsidRPr="00000000" w14:paraId="0000015C">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Enterprise AE</w:t>
            </w:r>
            <w:r w:rsidDel="00000000" w:rsidR="00000000" w:rsidRPr="00000000">
              <w:rPr>
                <w:rtl w:val="0"/>
              </w:rPr>
            </w:r>
          </w:p>
          <w:p w:rsidR="00000000" w:rsidDel="00000000" w:rsidP="00000000" w:rsidRDefault="00000000" w:rsidRPr="00000000" w14:paraId="0000015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SMB AE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5E">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5F">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Bookings</w:t>
            </w:r>
            <w:r w:rsidDel="00000000" w:rsidR="00000000" w:rsidRPr="00000000">
              <w:rPr>
                <w:rtl w:val="0"/>
              </w:rPr>
            </w:r>
          </w:p>
          <w:p w:rsidR="00000000" w:rsidDel="00000000" w:rsidP="00000000" w:rsidRDefault="00000000" w:rsidRPr="00000000" w14:paraId="00000160">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MSA Incentive</w:t>
            </w:r>
            <w:r w:rsidDel="00000000" w:rsidR="00000000" w:rsidRPr="00000000">
              <w:rPr>
                <w:rtl w:val="0"/>
              </w:rPr>
            </w:r>
          </w:p>
          <w:p w:rsidR="00000000" w:rsidDel="00000000" w:rsidP="00000000" w:rsidRDefault="00000000" w:rsidRPr="00000000" w14:paraId="00000161">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Big Deal Bonus</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62">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GB AE Manager</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63">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Manager, Commercial</w:t>
            </w:r>
            <w:r w:rsidDel="00000000" w:rsidR="00000000" w:rsidRPr="00000000">
              <w:rPr>
                <w:rtl w:val="0"/>
              </w:rPr>
            </w:r>
          </w:p>
          <w:p w:rsidR="00000000" w:rsidDel="00000000" w:rsidP="00000000" w:rsidRDefault="00000000" w:rsidRPr="00000000" w14:paraId="00000164">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Manager, Enterprise</w:t>
            </w:r>
            <w:r w:rsidDel="00000000" w:rsidR="00000000" w:rsidRPr="00000000">
              <w:rPr>
                <w:rtl w:val="0"/>
              </w:rPr>
            </w:r>
          </w:p>
          <w:p w:rsidR="00000000" w:rsidDel="00000000" w:rsidP="00000000" w:rsidRDefault="00000000" w:rsidRPr="00000000" w14:paraId="00000165">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Manager, SMB</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66">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67">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Bookings (roll up)</w:t>
            </w:r>
            <w:r w:rsidDel="00000000" w:rsidR="00000000" w:rsidRPr="00000000">
              <w:rPr>
                <w:rtl w:val="0"/>
              </w:rPr>
            </w:r>
          </w:p>
          <w:p w:rsidR="00000000" w:rsidDel="00000000" w:rsidP="00000000" w:rsidRDefault="00000000" w:rsidRPr="00000000" w14:paraId="00000168">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MSA Incentive (roll up)</w:t>
            </w:r>
            <w:r w:rsidDel="00000000" w:rsidR="00000000" w:rsidRPr="00000000">
              <w:rPr>
                <w:rtl w:val="0"/>
              </w:rPr>
            </w:r>
          </w:p>
          <w:p w:rsidR="00000000" w:rsidDel="00000000" w:rsidP="00000000" w:rsidRDefault="00000000" w:rsidRPr="00000000" w14:paraId="00000169">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Big Deal Bonus (roll up)</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6A">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G4E AE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6B">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6C">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6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Bookings</w:t>
            </w:r>
            <w:r w:rsidDel="00000000" w:rsidR="00000000" w:rsidRPr="00000000">
              <w:rPr>
                <w:rtl w:val="0"/>
              </w:rPr>
            </w:r>
          </w:p>
          <w:p w:rsidR="00000000" w:rsidDel="00000000" w:rsidP="00000000" w:rsidRDefault="00000000" w:rsidRPr="00000000" w14:paraId="0000016E">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Big Deal Bonus</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6F">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G4E AE Manager/Leader</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70">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71">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72">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Bookings (roll up)</w:t>
            </w:r>
            <w:r w:rsidDel="00000000" w:rsidR="00000000" w:rsidRPr="00000000">
              <w:rPr>
                <w:rtl w:val="0"/>
              </w:rPr>
            </w:r>
          </w:p>
          <w:p w:rsidR="00000000" w:rsidDel="00000000" w:rsidP="00000000" w:rsidRDefault="00000000" w:rsidRPr="00000000" w14:paraId="00000173">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Big Deal Bonus (roll up)</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74">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Key Account Principal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75">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76">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7">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Bookings</w:t>
            </w:r>
            <w:r w:rsidDel="00000000" w:rsidR="00000000" w:rsidRPr="00000000">
              <w:rPr>
                <w:rtl w:val="0"/>
              </w:rPr>
            </w:r>
          </w:p>
          <w:p w:rsidR="00000000" w:rsidDel="00000000" w:rsidP="00000000" w:rsidRDefault="00000000" w:rsidRPr="00000000" w14:paraId="00000178">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Big Deal Bonus (Cross Sell / Expansion)</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79">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Head of GB/EDU Sales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7A">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7B">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7C">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Bookings (roll up)</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7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GB CSM</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7E">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7F">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0">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81">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G4E CSM</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2">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3">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4">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85">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GB/G4E CS Management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6">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7">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8">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89">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BDR</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A">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B">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C">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8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BDR Management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E">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8F">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0">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91">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Sales Engineers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2">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3">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4">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95">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SE Management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6">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7">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8">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99">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Chat Team</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A">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B">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C">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9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Chat Manager</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E">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9F">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A0">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A1">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MBO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A2">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A3">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A4">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A5">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CCO</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A6">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A7">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A8">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A9">
      <w:pPr>
        <w:ind w:left="1701" w:firstLine="0"/>
        <w:rPr/>
      </w:pPr>
      <w:r w:rsidDel="00000000" w:rsidR="00000000" w:rsidRPr="00000000">
        <w:rPr>
          <w:rtl w:val="0"/>
        </w:rPr>
        <w:t xml:space="preserve">  </w:t>
      </w:r>
    </w:p>
    <w:p w:rsidR="00000000" w:rsidDel="00000000" w:rsidP="00000000" w:rsidRDefault="00000000" w:rsidRPr="00000000" w14:paraId="000001AA">
      <w:pPr>
        <w:ind w:left="1701" w:firstLine="0"/>
        <w:rPr/>
      </w:pPr>
      <w:r w:rsidDel="00000000" w:rsidR="00000000" w:rsidRPr="00000000">
        <w:rPr>
          <w:rtl w:val="0"/>
        </w:rPr>
        <w:t xml:space="preserve">Components in scope: </w:t>
      </w:r>
    </w:p>
    <w:p w:rsidR="00000000" w:rsidDel="00000000" w:rsidP="00000000" w:rsidRDefault="00000000" w:rsidRPr="00000000" w14:paraId="000001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Component 1</w:t>
      </w:r>
    </w:p>
    <w:p w:rsidR="00000000" w:rsidDel="00000000" w:rsidP="00000000" w:rsidRDefault="00000000" w:rsidRPr="00000000" w14:paraId="000001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Component 2</w:t>
      </w:r>
    </w:p>
    <w:p w:rsidR="00000000" w:rsidDel="00000000" w:rsidP="00000000" w:rsidRDefault="00000000" w:rsidRPr="00000000" w14:paraId="000001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Component 3</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tl w:val="0"/>
        </w:rPr>
      </w:r>
    </w:p>
    <w:tbl>
      <w:tblPr>
        <w:tblStyle w:val="Table5"/>
        <w:tblW w:w="7623.0" w:type="dxa"/>
        <w:jc w:val="left"/>
        <w:tblInd w:w="16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4"/>
        <w:gridCol w:w="916"/>
        <w:gridCol w:w="961"/>
        <w:gridCol w:w="1334"/>
        <w:gridCol w:w="1468"/>
        <w:tblGridChange w:id="0">
          <w:tblGrid>
            <w:gridCol w:w="2944"/>
            <w:gridCol w:w="916"/>
            <w:gridCol w:w="961"/>
            <w:gridCol w:w="1334"/>
            <w:gridCol w:w="1468"/>
          </w:tblGrid>
        </w:tblGridChange>
      </w:tblGrid>
      <w:tr>
        <w:trPr>
          <w:cantSplit w:val="0"/>
          <w:trHeight w:val="12" w:hRule="atLeast"/>
          <w:tblHeader w:val="0"/>
        </w:trPr>
        <w:tc>
          <w:tcPr>
            <w:shd w:fill="0b5394" w:val="clear"/>
            <w:tcMar>
              <w:top w:w="0.0" w:type="dxa"/>
              <w:left w:w="40.0" w:type="dxa"/>
              <w:bottom w:w="0.0" w:type="dxa"/>
              <w:right w:w="40.0" w:type="dxa"/>
            </w:tcMar>
          </w:tcPr>
          <w:p w:rsidR="00000000" w:rsidDel="00000000" w:rsidP="00000000" w:rsidRDefault="00000000" w:rsidRPr="00000000" w14:paraId="000001AF">
            <w:pPr>
              <w:spacing w:after="0" w:line="240" w:lineRule="auto"/>
              <w:ind w:left="0" w:firstLine="0"/>
              <w:jc w:val="both"/>
              <w:rPr>
                <w:rFonts w:ascii="Times New Roman" w:cs="Times New Roman" w:eastAsia="Times New Roman" w:hAnsi="Times New Roman"/>
                <w:sz w:val="24"/>
                <w:szCs w:val="24"/>
              </w:rPr>
            </w:pPr>
            <w:r w:rsidDel="00000000" w:rsidR="00000000" w:rsidRPr="00000000">
              <w:rPr>
                <w:b w:val="1"/>
                <w:bCs w:val="1"/>
                <w:color w:val="f3f3f3"/>
                <w:sz w:val="16"/>
                <w:szCs w:val="16"/>
                <w:rtl w:val="0"/>
              </w:rPr>
              <w:t xml:space="preserve">Component</w:t>
            </w:r>
            <w:r w:rsidDel="00000000" w:rsidR="00000000" w:rsidRPr="00000000">
              <w:rPr>
                <w:rtl w:val="0"/>
              </w:rPr>
            </w:r>
          </w:p>
        </w:tc>
        <w:tc>
          <w:tcPr>
            <w:shd w:fill="0b5394" w:val="clear"/>
            <w:tcMar>
              <w:top w:w="0.0" w:type="dxa"/>
              <w:left w:w="40.0" w:type="dxa"/>
              <w:bottom w:w="0.0" w:type="dxa"/>
              <w:right w:w="40.0" w:type="dxa"/>
            </w:tcMar>
          </w:tcPr>
          <w:p w:rsidR="00000000" w:rsidDel="00000000" w:rsidP="00000000" w:rsidRDefault="00000000" w:rsidRPr="00000000" w14:paraId="000001B0">
            <w:pPr>
              <w:spacing w:after="0" w:line="240" w:lineRule="auto"/>
              <w:ind w:left="0" w:firstLine="0"/>
              <w:jc w:val="both"/>
              <w:rPr>
                <w:rFonts w:ascii="Times New Roman" w:cs="Times New Roman" w:eastAsia="Times New Roman" w:hAnsi="Times New Roman"/>
                <w:sz w:val="24"/>
                <w:szCs w:val="24"/>
              </w:rPr>
            </w:pPr>
            <w:r w:rsidDel="00000000" w:rsidR="00000000" w:rsidRPr="00000000">
              <w:rPr>
                <w:b w:val="1"/>
                <w:bCs w:val="1"/>
                <w:color w:val="f3f3f3"/>
                <w:sz w:val="16"/>
                <w:szCs w:val="16"/>
                <w:rtl w:val="0"/>
              </w:rPr>
              <w:t xml:space="preserve">Credit type</w:t>
            </w:r>
            <w:r w:rsidDel="00000000" w:rsidR="00000000" w:rsidRPr="00000000">
              <w:rPr>
                <w:rtl w:val="0"/>
              </w:rPr>
            </w:r>
          </w:p>
        </w:tc>
        <w:tc>
          <w:tcPr>
            <w:shd w:fill="0b5394" w:val="clear"/>
            <w:tcMar>
              <w:top w:w="0.0" w:type="dxa"/>
              <w:left w:w="40.0" w:type="dxa"/>
              <w:bottom w:w="0.0" w:type="dxa"/>
              <w:right w:w="40.0" w:type="dxa"/>
            </w:tcMar>
          </w:tcPr>
          <w:p w:rsidR="00000000" w:rsidDel="00000000" w:rsidP="00000000" w:rsidRDefault="00000000" w:rsidRPr="00000000" w14:paraId="000001B1">
            <w:pPr>
              <w:spacing w:after="0" w:line="240" w:lineRule="auto"/>
              <w:ind w:left="0" w:firstLine="0"/>
              <w:jc w:val="both"/>
              <w:rPr>
                <w:rFonts w:ascii="Times New Roman" w:cs="Times New Roman" w:eastAsia="Times New Roman" w:hAnsi="Times New Roman"/>
                <w:sz w:val="24"/>
                <w:szCs w:val="24"/>
              </w:rPr>
            </w:pPr>
            <w:r w:rsidDel="00000000" w:rsidR="00000000" w:rsidRPr="00000000">
              <w:rPr>
                <w:b w:val="1"/>
                <w:bCs w:val="1"/>
                <w:color w:val="f3f3f3"/>
                <w:sz w:val="16"/>
                <w:szCs w:val="16"/>
                <w:rtl w:val="0"/>
              </w:rPr>
              <w:t xml:space="preserve">Quota Type</w:t>
            </w:r>
            <w:r w:rsidDel="00000000" w:rsidR="00000000" w:rsidRPr="00000000">
              <w:rPr>
                <w:rtl w:val="0"/>
              </w:rPr>
            </w:r>
          </w:p>
        </w:tc>
        <w:tc>
          <w:tcPr>
            <w:shd w:fill="0b5394" w:val="clear"/>
            <w:tcMar>
              <w:top w:w="0.0" w:type="dxa"/>
              <w:left w:w="40.0" w:type="dxa"/>
              <w:bottom w:w="0.0" w:type="dxa"/>
              <w:right w:w="40.0" w:type="dxa"/>
            </w:tcMar>
          </w:tcPr>
          <w:p w:rsidR="00000000" w:rsidDel="00000000" w:rsidP="00000000" w:rsidRDefault="00000000" w:rsidRPr="00000000" w14:paraId="000001B2">
            <w:pPr>
              <w:spacing w:after="0" w:line="240" w:lineRule="auto"/>
              <w:ind w:left="0" w:firstLine="0"/>
              <w:jc w:val="both"/>
              <w:rPr>
                <w:rFonts w:ascii="Times New Roman" w:cs="Times New Roman" w:eastAsia="Times New Roman" w:hAnsi="Times New Roman"/>
                <w:sz w:val="24"/>
                <w:szCs w:val="24"/>
              </w:rPr>
            </w:pPr>
            <w:r w:rsidDel="00000000" w:rsidR="00000000" w:rsidRPr="00000000">
              <w:rPr>
                <w:b w:val="1"/>
                <w:bCs w:val="1"/>
                <w:color w:val="f3f3f3"/>
                <w:sz w:val="16"/>
                <w:szCs w:val="16"/>
                <w:rtl w:val="0"/>
              </w:rPr>
              <w:t xml:space="preserve">Attainment Type</w:t>
            </w:r>
            <w:r w:rsidDel="00000000" w:rsidR="00000000" w:rsidRPr="00000000">
              <w:rPr>
                <w:rtl w:val="0"/>
              </w:rPr>
            </w:r>
          </w:p>
        </w:tc>
        <w:tc>
          <w:tcPr>
            <w:shd w:fill="0b5394" w:val="clear"/>
            <w:tcMar>
              <w:top w:w="0.0" w:type="dxa"/>
              <w:left w:w="40.0" w:type="dxa"/>
              <w:bottom w:w="0.0" w:type="dxa"/>
              <w:right w:w="40.0" w:type="dxa"/>
            </w:tcMar>
          </w:tcPr>
          <w:p w:rsidR="00000000" w:rsidDel="00000000" w:rsidP="00000000" w:rsidRDefault="00000000" w:rsidRPr="00000000" w14:paraId="000001B3">
            <w:pPr>
              <w:spacing w:after="0" w:line="240" w:lineRule="auto"/>
              <w:ind w:left="0" w:firstLine="0"/>
              <w:jc w:val="both"/>
              <w:rPr>
                <w:rFonts w:ascii="Times New Roman" w:cs="Times New Roman" w:eastAsia="Times New Roman" w:hAnsi="Times New Roman"/>
                <w:sz w:val="24"/>
                <w:szCs w:val="24"/>
              </w:rPr>
            </w:pPr>
            <w:r w:rsidDel="00000000" w:rsidR="00000000" w:rsidRPr="00000000">
              <w:rPr>
                <w:b w:val="1"/>
                <w:bCs w:val="1"/>
                <w:color w:val="f3f3f3"/>
                <w:sz w:val="16"/>
                <w:szCs w:val="16"/>
                <w:rtl w:val="0"/>
              </w:rPr>
              <w:t xml:space="preserve">Payout Frequency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B4">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Bookings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5">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6">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7">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8">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B9">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MSA Incentive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A">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B">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C">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BE">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Big Deal Bonus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F">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0">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1">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2">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C3">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Bookings (roll up)</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4">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Hierarchy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5">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6">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7">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C8">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MSA Incentive (roll up)</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9">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Hierarchy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A">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B">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C">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C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Big Deal Bonus (roll up)</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E">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Hierarchy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F">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0">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1">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D2">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Big Deal Bonus (Cross Sell / Expansion)</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3">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4">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5">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6">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D7">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Pull Forward Bonus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8">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9">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A">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B">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DC">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Highest Avg Lift Price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E">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F">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0">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E1">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Opportunities Created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2">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3">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4">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5">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E6">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BDR Big Deal Bonus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7">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8">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9">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A">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EB">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Opportunities Created (roll up)</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C">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Hierarchy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E">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EF">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F0">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Team Bookings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1">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2">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3">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4">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F5">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SE Big Deal Bonus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6">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7">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8">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9">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FA">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Chat Opportunities Created</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B">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C">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FE">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1FF">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SS Revenue Kicker</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0">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1">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2">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3">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04">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Chat Opportunities Created (roll up)</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5">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Hierarchy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6">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7">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8">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Monthly</w:t>
            </w:r>
            <w:r w:rsidDel="00000000" w:rsidR="00000000" w:rsidRPr="00000000">
              <w:rPr>
                <w:rtl w:val="0"/>
              </w:rPr>
            </w:r>
          </w:p>
        </w:tc>
      </w:tr>
      <w:tr>
        <w:trPr>
          <w:cantSplit w:val="0"/>
          <w:trHeight w:val="12" w:hRule="atLeast"/>
          <w:tblHeader w:val="0"/>
        </w:trPr>
        <w:tc>
          <w:tcPr>
            <w:tcMar>
              <w:top w:w="0.0" w:type="dxa"/>
              <w:left w:w="40.0" w:type="dxa"/>
              <w:bottom w:w="0.0" w:type="dxa"/>
              <w:right w:w="40.0" w:type="dxa"/>
            </w:tcMar>
          </w:tcPr>
          <w:p w:rsidR="00000000" w:rsidDel="00000000" w:rsidP="00000000" w:rsidRDefault="00000000" w:rsidRPr="00000000" w14:paraId="00000209">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MBOs</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A">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Direct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B">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N/A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C">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Annual</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D">
            <w:pPr>
              <w:spacing w:after="0" w:line="240" w:lineRule="auto"/>
              <w:ind w:left="0" w:firstLine="0"/>
              <w:jc w:val="both"/>
              <w:rPr>
                <w:rFonts w:ascii="Times New Roman" w:cs="Times New Roman" w:eastAsia="Times New Roman" w:hAnsi="Times New Roman"/>
                <w:sz w:val="24"/>
                <w:szCs w:val="24"/>
              </w:rPr>
            </w:pPr>
            <w:r w:rsidDel="00000000" w:rsidR="00000000" w:rsidRPr="00000000">
              <w:rPr>
                <w:color w:val="000000"/>
                <w:sz w:val="16"/>
                <w:szCs w:val="16"/>
                <w:rtl w:val="0"/>
              </w:rPr>
              <w:t xml:space="preserve">Annual</w:t>
            </w:r>
            <w:r w:rsidDel="00000000" w:rsidR="00000000" w:rsidRPr="00000000">
              <w:rPr>
                <w:rtl w:val="0"/>
              </w:rPr>
            </w:r>
          </w:p>
        </w:tc>
      </w:tr>
    </w:tbl>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ind w:left="1701" w:firstLine="0"/>
        <w:rPr/>
      </w:pPr>
      <w:r w:rsidDel="00000000" w:rsidR="00000000" w:rsidRPr="00000000">
        <w:rPr>
          <w:rtl w:val="0"/>
        </w:rPr>
        <w:t xml:space="preserve">Optional Compensation Elements:</w:t>
      </w:r>
    </w:p>
    <w:p w:rsidR="00000000" w:rsidDel="00000000" w:rsidP="00000000" w:rsidRDefault="00000000" w:rsidRPr="00000000" w14:paraId="000002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Clawbacks</w:t>
      </w:r>
    </w:p>
    <w:p w:rsidR="00000000" w:rsidDel="00000000" w:rsidP="00000000" w:rsidRDefault="00000000" w:rsidRPr="00000000" w14:paraId="000002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Guarantees</w:t>
      </w:r>
    </w:p>
    <w:p w:rsidR="00000000" w:rsidDel="00000000" w:rsidP="00000000" w:rsidRDefault="00000000" w:rsidRPr="00000000" w14:paraId="000002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Draws</w:t>
      </w:r>
    </w:p>
    <w:p w:rsidR="00000000" w:rsidDel="00000000" w:rsidP="00000000" w:rsidRDefault="00000000" w:rsidRPr="00000000" w14:paraId="000002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Residual Payments</w:t>
      </w:r>
    </w:p>
    <w:p w:rsidR="00000000" w:rsidDel="00000000" w:rsidP="00000000" w:rsidRDefault="00000000" w:rsidRPr="00000000" w14:paraId="000002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1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Spiff Integrations</w:t>
      </w:r>
    </w:p>
    <w:p w:rsidR="00000000" w:rsidDel="00000000" w:rsidP="00000000" w:rsidRDefault="00000000" w:rsidRPr="00000000" w14:paraId="00000216">
      <w:pPr>
        <w:ind w:left="1701"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17">
      <w:pPr>
        <w:ind w:left="1701" w:firstLine="0"/>
        <w:rPr/>
      </w:pPr>
      <w:r w:rsidDel="00000000" w:rsidR="00000000" w:rsidRPr="00000000">
        <w:rPr>
          <w:rtl w:val="0"/>
        </w:rPr>
        <w:t xml:space="preserve">SFDC will assist Customer with the integrations between the anticipated systems and with the anticipated functionalities described below.</w:t>
      </w:r>
    </w:p>
    <w:p w:rsidR="00000000" w:rsidDel="00000000" w:rsidP="00000000" w:rsidRDefault="00000000" w:rsidRPr="00000000" w14:paraId="000002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Transactional Integrations:</w:t>
      </w:r>
    </w:p>
    <w:p w:rsidR="00000000" w:rsidDel="00000000" w:rsidP="00000000" w:rsidRDefault="00000000" w:rsidRPr="00000000" w14:paraId="0000021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00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Integration System1</w:t>
      </w:r>
    </w:p>
    <w:p w:rsidR="00000000" w:rsidDel="00000000" w:rsidP="00000000" w:rsidRDefault="00000000" w:rsidRPr="00000000" w14:paraId="0000021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00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Integration System2</w:t>
      </w:r>
    </w:p>
    <w:p w:rsidR="00000000" w:rsidDel="00000000" w:rsidP="00000000" w:rsidRDefault="00000000" w:rsidRPr="00000000" w14:paraId="0000021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00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Integration System3</w:t>
      </w:r>
    </w:p>
    <w:p w:rsidR="00000000" w:rsidDel="00000000" w:rsidP="00000000" w:rsidRDefault="00000000" w:rsidRPr="00000000" w14:paraId="000002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HR Integrations</w:t>
      </w:r>
    </w:p>
    <w:p w:rsidR="00000000" w:rsidDel="00000000" w:rsidP="00000000" w:rsidRDefault="00000000" w:rsidRPr="00000000" w14:paraId="0000021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00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Integration System1</w:t>
      </w:r>
    </w:p>
    <w:p w:rsidR="00000000" w:rsidDel="00000000" w:rsidP="00000000" w:rsidRDefault="00000000" w:rsidRPr="00000000" w14:paraId="0000021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00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Integration System2</w:t>
      </w:r>
    </w:p>
    <w:p w:rsidR="00000000" w:rsidDel="00000000" w:rsidP="00000000" w:rsidRDefault="00000000" w:rsidRPr="00000000" w14:paraId="0000021F">
      <w:pPr>
        <w:ind w:left="1701" w:firstLine="0"/>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Spiff Reporting</w:t>
      </w:r>
    </w:p>
    <w:p w:rsidR="00000000" w:rsidDel="00000000" w:rsidP="00000000" w:rsidRDefault="00000000" w:rsidRPr="00000000" w14:paraId="00000221">
      <w:pPr>
        <w:ind w:left="1701"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22">
      <w:pPr>
        <w:ind w:left="1701" w:firstLine="0"/>
        <w:rPr/>
      </w:pPr>
      <w:r w:rsidDel="00000000" w:rsidR="00000000" w:rsidRPr="00000000">
        <w:rPr>
          <w:rtl w:val="0"/>
        </w:rPr>
        <w:t xml:space="preserve">SFDC will analyze, design, develop and test the reports listed below. During the requirements gathering phase of the project, exact report and dashboard requirements will be documented.  Reports in scope: </w:t>
      </w:r>
    </w:p>
    <w:p w:rsidR="00000000" w:rsidDel="00000000" w:rsidP="00000000" w:rsidRDefault="00000000" w:rsidRPr="00000000" w14:paraId="000002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Report 1</w:t>
      </w:r>
    </w:p>
    <w:p w:rsidR="00000000" w:rsidDel="00000000" w:rsidP="00000000" w:rsidRDefault="00000000" w:rsidRPr="00000000" w14:paraId="000002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Report 2</w:t>
      </w:r>
    </w:p>
    <w:p w:rsidR="00000000" w:rsidDel="00000000" w:rsidP="00000000" w:rsidRDefault="00000000" w:rsidRPr="00000000" w14:paraId="000002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Report 3</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Commission Expensing</w:t>
      </w:r>
    </w:p>
    <w:p w:rsidR="00000000" w:rsidDel="00000000" w:rsidP="00000000" w:rsidRDefault="00000000" w:rsidRPr="00000000" w14:paraId="00000229">
      <w:pPr>
        <w:ind w:left="1701"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2A">
      <w:pPr>
        <w:ind w:left="1701" w:firstLine="0"/>
        <w:rPr/>
      </w:pPr>
      <w:r w:rsidDel="00000000" w:rsidR="00000000" w:rsidRPr="00000000">
        <w:rPr>
          <w:rtl w:val="0"/>
        </w:rPr>
        <w:t xml:space="preserve">SFDC will analyze, design, develop and test the commission expensing reports listed below. During the requirements gathering phase of the project, exact portfolio requirements will be documented.  Commission expensing reports in scope: </w:t>
      </w:r>
    </w:p>
    <w:p w:rsidR="00000000" w:rsidDel="00000000" w:rsidP="00000000" w:rsidRDefault="00000000" w:rsidRPr="00000000" w14:paraId="000002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Portfolio 1</w:t>
      </w:r>
    </w:p>
    <w:p w:rsidR="00000000" w:rsidDel="00000000" w:rsidP="00000000" w:rsidRDefault="00000000" w:rsidRPr="00000000" w14:paraId="000002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Portfolio 2</w:t>
      </w:r>
    </w:p>
    <w:p w:rsidR="00000000" w:rsidDel="00000000" w:rsidP="00000000" w:rsidRDefault="00000000" w:rsidRPr="00000000" w14:paraId="000002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Portfolio 3</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Commission Estimator</w:t>
      </w:r>
    </w:p>
    <w:p w:rsidR="00000000" w:rsidDel="00000000" w:rsidP="00000000" w:rsidRDefault="00000000" w:rsidRPr="00000000" w14:paraId="0000023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31">
      <w:pPr>
        <w:ind w:left="1560" w:firstLine="0"/>
        <w:rPr/>
      </w:pPr>
      <w:r w:rsidDel="00000000" w:rsidR="00000000" w:rsidRPr="00000000">
        <w:rPr>
          <w:rtl w:val="0"/>
        </w:rPr>
        <w:t xml:space="preserve">SFDC will set up and test the commission estimator module. During the requirements gathering phase of the project, exact estimator requirements will be documented.  The requirements will define what SFDC will configure within the commission estimator module. </w:t>
      </w:r>
    </w:p>
    <w:p w:rsidR="00000000" w:rsidDel="00000000" w:rsidP="00000000" w:rsidRDefault="00000000" w:rsidRPr="00000000" w14:paraId="00000232">
      <w:pPr>
        <w:ind w:left="1560" w:firstLine="0"/>
        <w:rPr/>
      </w:pPr>
      <w:r w:rsidDel="00000000" w:rsidR="00000000" w:rsidRPr="00000000">
        <w:rPr>
          <w:rtl w:val="0"/>
        </w:rPr>
        <w:t xml:space="preserve">SFDC will configure the commission estimator module for the following compensation plans within the Customer’s Spiff Instance.  Plans in scope: </w:t>
      </w:r>
    </w:p>
    <w:p w:rsidR="00000000" w:rsidDel="00000000" w:rsidP="00000000" w:rsidRDefault="00000000" w:rsidRPr="00000000" w14:paraId="000002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Plan 1</w:t>
      </w:r>
    </w:p>
    <w:p w:rsidR="00000000" w:rsidDel="00000000" w:rsidP="00000000" w:rsidRDefault="00000000" w:rsidRPr="00000000" w14:paraId="000002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Plan 2</w:t>
      </w:r>
    </w:p>
    <w:p w:rsidR="00000000" w:rsidDel="00000000" w:rsidP="00000000" w:rsidRDefault="00000000" w:rsidRPr="00000000" w14:paraId="000002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Placeholder Plan 3</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Historical Data Load</w:t>
      </w:r>
    </w:p>
    <w:p w:rsidR="00000000" w:rsidDel="00000000" w:rsidP="00000000" w:rsidRDefault="00000000" w:rsidRPr="00000000" w14:paraId="00000238">
      <w:pPr>
        <w:ind w:left="1701"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39">
      <w:pPr>
        <w:ind w:left="1701" w:firstLine="0"/>
        <w:rPr/>
      </w:pPr>
      <w:r w:rsidDel="00000000" w:rsidR="00000000" w:rsidRPr="00000000">
        <w:rPr>
          <w:color w:val="000000"/>
          <w:rtl w:val="0"/>
        </w:rPr>
        <w:t xml:space="preserve">SFDC will assist the Customer with historical data loads. This information will be loaded into Spiff up to a specific point </w:t>
      </w:r>
      <w:r w:rsidDel="00000000" w:rsidR="00000000" w:rsidRPr="00000000">
        <w:rPr>
          <w:rtl w:val="0"/>
        </w:rPr>
        <w:t xml:space="preserve">in time, prior to the Customer’s Go Live date.  The Spiff Instance will have historical data loaded within the system up to (n) number months.  </w:t>
      </w:r>
    </w:p>
    <w:p w:rsidR="00000000" w:rsidDel="00000000" w:rsidP="00000000" w:rsidRDefault="00000000" w:rsidRPr="00000000" w14:paraId="0000023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Transactional Assignment</w:t>
      </w:r>
    </w:p>
    <w:p w:rsidR="00000000" w:rsidDel="00000000" w:rsidP="00000000" w:rsidRDefault="00000000" w:rsidRPr="00000000" w14:paraId="0000023B">
      <w:pPr>
        <w:ind w:left="1701" w:firstLine="0"/>
        <w:rPr/>
      </w:pPr>
      <w:r w:rsidDel="00000000" w:rsidR="00000000" w:rsidRPr="00000000">
        <w:rPr>
          <w:rtl w:val="0"/>
        </w:rPr>
        <w:t xml:space="preserve">SFDC will gather requirements and configure the Spiff instance to account for transaction assignment. This assignment will identify the payee who should receive payment from the respective transactional record.</w:t>
      </w:r>
    </w:p>
    <w:p w:rsidR="00000000" w:rsidDel="00000000" w:rsidP="00000000" w:rsidRDefault="00000000" w:rsidRPr="00000000" w14:paraId="0000023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Routing</w:t>
      </w:r>
    </w:p>
    <w:p w:rsidR="00000000" w:rsidDel="00000000" w:rsidP="00000000" w:rsidRDefault="00000000" w:rsidRPr="00000000" w14:paraId="0000023D">
      <w:pPr>
        <w:ind w:left="1701"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3E">
      <w:pPr>
        <w:ind w:left="1701" w:firstLine="0"/>
        <w:rPr/>
      </w:pPr>
      <w:r w:rsidDel="00000000" w:rsidR="00000000" w:rsidRPr="00000000">
        <w:rPr>
          <w:rtl w:val="0"/>
        </w:rPr>
        <w:t xml:space="preserve">SFDC will gather requirements and configure the Spiff instance to route the rep’s Compensation Plan documents. The document approval route will also be defined and configured by the SFDC team.</w:t>
      </w:r>
    </w:p>
    <w:p w:rsidR="00000000" w:rsidDel="00000000" w:rsidP="00000000" w:rsidRDefault="00000000" w:rsidRPr="00000000" w14:paraId="0000023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Hypercare</w:t>
      </w:r>
    </w:p>
    <w:p w:rsidR="00000000" w:rsidDel="00000000" w:rsidP="00000000" w:rsidRDefault="00000000" w:rsidRPr="00000000" w14:paraId="00000240">
      <w:pPr>
        <w:ind w:left="1701"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41">
      <w:pPr>
        <w:ind w:left="1701" w:firstLine="0"/>
        <w:rPr/>
      </w:pPr>
      <w:r w:rsidDel="00000000" w:rsidR="00000000" w:rsidRPr="00000000">
        <w:rPr>
          <w:rtl w:val="0"/>
        </w:rPr>
        <w:t xml:space="preserve">SFDC will assist the customer with ad-hoc questions, troubleshooting, and configuration changes per the schedule below. Response times are not contractually guaranteed. SFDC is not responsible for running payroll processes or validating that payout amounts are correct.  SFDC will provide x hours of hypercare assistance per the following schedule.  </w:t>
      </w:r>
    </w:p>
    <w:p w:rsidR="00000000" w:rsidDel="00000000" w:rsidP="00000000" w:rsidRDefault="00000000" w:rsidRPr="00000000" w14:paraId="000002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Week 1 after Go-Live:  10 hour</w:t>
      </w:r>
    </w:p>
    <w:p w:rsidR="00000000" w:rsidDel="00000000" w:rsidP="00000000" w:rsidRDefault="00000000" w:rsidRPr="00000000" w14:paraId="000002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Week 2 after Go-Live:  20 hour</w:t>
      </w:r>
    </w:p>
    <w:p w:rsidR="00000000" w:rsidDel="00000000" w:rsidP="00000000" w:rsidRDefault="00000000" w:rsidRPr="00000000" w14:paraId="000002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Week X after Go-Live:  _ hour</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Spiff Scope Assumptions</w:t>
      </w:r>
    </w:p>
    <w:p w:rsidR="00000000" w:rsidDel="00000000" w:rsidP="00000000" w:rsidRDefault="00000000" w:rsidRPr="00000000" w14:paraId="000002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Plan documentation, data examples, and reports must be attached to the SOW in order understand the scope. Any plan referenced that doesn’t have accompanying documentation will be deemed out of scope.</w:t>
      </w:r>
    </w:p>
    <w:p w:rsidR="00000000" w:rsidDel="00000000" w:rsidP="00000000" w:rsidRDefault="00000000" w:rsidRPr="00000000" w14:paraId="000002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will provide detailed requirements in the form of comprehensive requirements documents prior to Design stage, including but is not limited to: finalized commission plan documents, commissions calculation files, and data samples.  </w:t>
      </w:r>
    </w:p>
    <w:p w:rsidR="00000000" w:rsidDel="00000000" w:rsidP="00000000" w:rsidRDefault="00000000" w:rsidRPr="00000000" w14:paraId="000002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Spiff will conduct Systems Integration Testing (“SIT”) for the purposes of validating all integration connections, both inbound and outbound. Customer will provide sample data, in the agreed-upon format, for the purposes of Systems Integration Testing.</w:t>
      </w:r>
    </w:p>
    <w:p w:rsidR="00000000" w:rsidDel="00000000" w:rsidP="00000000" w:rsidRDefault="00000000" w:rsidRPr="00000000" w14:paraId="000002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will define (the test plan, test scenarios, necessary data, and expected results) and execute User Acceptance Testing (“UAT”) by testing the configuration of Spiff to confirm that the results produced are consistent with the expected test results. Customer will provide the expected test plan to Spiff before the Design Stage ends. Once results generated within Spiff comply with the expected results, testing will be considered complete, and both parties will approve the completion of the UAT.</w:t>
      </w:r>
    </w:p>
    <w:p w:rsidR="00000000" w:rsidDel="00000000" w:rsidP="00000000" w:rsidRDefault="00000000" w:rsidRPr="00000000" w14:paraId="000002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is responsible for the UAT, usability testing, and volume/stress testing.</w:t>
      </w:r>
    </w:p>
    <w:p w:rsidR="00000000" w:rsidDel="00000000" w:rsidP="00000000" w:rsidRDefault="00000000" w:rsidRPr="00000000" w14:paraId="000002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Following Customer’s UAT sign-off, Customer will deploy the plans by un-hiding the features in its Application’s production environment. </w:t>
      </w:r>
    </w:p>
    <w:p w:rsidR="00000000" w:rsidDel="00000000" w:rsidP="00000000" w:rsidRDefault="00000000" w:rsidRPr="00000000" w14:paraId="000002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SFDC Spiff training services are out of scope, but training is available to Customer on-demand via Spiff University.  Customer will complete all assigned learning pathways in Spiff University </w:t>
      </w:r>
    </w:p>
    <w:p w:rsidR="00000000" w:rsidDel="00000000" w:rsidP="00000000" w:rsidRDefault="00000000" w:rsidRPr="00000000" w14:paraId="000002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Upon completion of UAT, Spiff will deliver associated admin workshops and deliver a Spiff Maintenance Guide documentation specific to Customer’s configuration. </w:t>
      </w:r>
    </w:p>
    <w:p w:rsidR="00000000" w:rsidDel="00000000" w:rsidP="00000000" w:rsidRDefault="00000000" w:rsidRPr="00000000" w14:paraId="000002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Spiff training services are out of scope.  Training is available to Customer on-demand via Spiff University.</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1">
      <w:pPr>
        <w:pStyle w:val="Heading3"/>
        <w:numPr>
          <w:ilvl w:val="2"/>
          <w:numId w:val="1"/>
        </w:numPr>
        <w:ind w:left="1674" w:hanging="504.00000000000006"/>
        <w:rPr/>
      </w:pPr>
      <w:r w:rsidDel="00000000" w:rsidR="00000000" w:rsidRPr="00000000">
        <w:rPr>
          <w:rtl w:val="0"/>
        </w:rPr>
        <w:t xml:space="preserve">Salesforce.com - Account and Data Setup </w:t>
      </w:r>
    </w:p>
    <w:p w:rsidR="00000000" w:rsidDel="00000000" w:rsidP="00000000" w:rsidRDefault="00000000" w:rsidRPr="00000000" w14:paraId="0000025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Salesforce.com Account Setup</w:t>
      </w:r>
    </w:p>
    <w:p w:rsidR="00000000" w:rsidDel="00000000" w:rsidP="00000000" w:rsidRDefault="00000000" w:rsidRPr="00000000" w14:paraId="00000253">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54">
      <w:pPr>
        <w:ind w:left="1560" w:firstLine="0"/>
        <w:rPr/>
      </w:pPr>
      <w:r w:rsidDel="00000000" w:rsidR="00000000" w:rsidRPr="00000000">
        <w:rPr>
          <w:rtl w:val="0"/>
        </w:rPr>
        <w:t xml:space="preserve">SFDC will use a combination of standard configuration tools and custom code to design, specify, develop and configure the Customer’s Application as defined during the Define stage of the project.</w:t>
      </w:r>
    </w:p>
    <w:p w:rsidR="00000000" w:rsidDel="00000000" w:rsidP="00000000" w:rsidRDefault="00000000" w:rsidRPr="00000000" w14:paraId="00000255">
      <w:pPr>
        <w:ind w:left="1560" w:firstLine="0"/>
        <w:rPr/>
      </w:pPr>
      <w:r w:rsidDel="00000000" w:rsidR="00000000" w:rsidRPr="00000000">
        <w:rPr>
          <w:rtl w:val="0"/>
        </w:rPr>
        <w:t xml:space="preserve">SFDC will configure the following currently anticipated functionality as integrated modules within the Customer’s Application:  Account management, Contact management, Activity and Event tracking, User and Company setup, Lead management, Campaign management, Opportunity management, Products and Price schedules, Quote tracking, Forecasting, Case management, Customer Support management, Customer Service Consule, Live Agent, Solutions, Knowledge management, Contract management, Entitlement tracking, Content (document libraries), Ideas, Collaboration, Reports and Dashboards, and Security.  </w:t>
      </w:r>
    </w:p>
    <w:p w:rsidR="00000000" w:rsidDel="00000000" w:rsidP="00000000" w:rsidRDefault="00000000" w:rsidRPr="00000000" w14:paraId="0000025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Custom Mobile App Implementation</w:t>
      </w:r>
    </w:p>
    <w:p w:rsidR="00000000" w:rsidDel="00000000" w:rsidP="00000000" w:rsidRDefault="00000000" w:rsidRPr="00000000" w14:paraId="00000257">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58">
      <w:pPr>
        <w:ind w:left="1560" w:firstLine="0"/>
        <w:rPr/>
      </w:pPr>
      <w:r w:rsidDel="00000000" w:rsidR="00000000" w:rsidRPr="00000000">
        <w:rPr>
          <w:rtl w:val="0"/>
        </w:rPr>
        <w:t xml:space="preserve">SFDC will design, configure, develop and implement a custom stand-alone Mobile App with a user interface form factor design.  SFDC will utilize its mobile development accelerator platform to facilitate authentication, communication, data access, page layout rendering and bi-directional synchronization with the Application.  </w:t>
      </w:r>
    </w:p>
    <w:p w:rsidR="00000000" w:rsidDel="00000000" w:rsidP="00000000" w:rsidRDefault="00000000" w:rsidRPr="00000000" w14:paraId="00000259">
      <w:pPr>
        <w:ind w:left="1560" w:firstLine="0"/>
        <w:rPr/>
      </w:pPr>
      <w:r w:rsidDel="00000000" w:rsidR="00000000" w:rsidRPr="00000000">
        <w:rPr>
          <w:rtl w:val="0"/>
        </w:rPr>
        <w:t xml:space="preserve">SFDC will work with Customer to establish a custom user interface (“UI”) design concept and deliver design wireframes, comps and all needed graphic elements to facilitate the development of custom UIs (as defined in Section User Experience and User Interface Design below).</w:t>
      </w:r>
    </w:p>
    <w:p w:rsidR="00000000" w:rsidDel="00000000" w:rsidP="00000000" w:rsidRDefault="00000000" w:rsidRPr="00000000" w14:paraId="0000025A">
      <w:pPr>
        <w:ind w:left="1560" w:firstLine="0"/>
        <w:rPr/>
      </w:pPr>
      <w:r w:rsidDel="00000000" w:rsidR="00000000" w:rsidRPr="00000000">
        <w:rPr>
          <w:rtl w:val="0"/>
        </w:rPr>
        <w:t xml:space="preserve">SFDC will configure the Customer’s mobile app to be composed of the following functionality:  Home screen navigation, Accounts, Contacts, Order Entry, Call Reporting, Field Service, Sampling &amp; Inventory management, Chatter integration, Signature capture, and Dashboards. </w:t>
      </w:r>
    </w:p>
    <w:p w:rsidR="00000000" w:rsidDel="00000000" w:rsidP="00000000" w:rsidRDefault="00000000" w:rsidRPr="00000000" w14:paraId="0000025B">
      <w:pPr>
        <w:ind w:left="1560" w:firstLine="0"/>
        <w:rPr>
          <w:b w:val="1"/>
          <w:bCs w:val="1"/>
        </w:rPr>
      </w:pPr>
      <w:r w:rsidDel="00000000" w:rsidR="00000000" w:rsidRPr="00000000">
        <w:rPr>
          <w:b w:val="1"/>
          <w:bCs w:val="1"/>
          <w:rtl w:val="0"/>
        </w:rPr>
        <w:t xml:space="preserve">Assumptions </w:t>
      </w:r>
    </w:p>
    <w:p w:rsidR="00000000" w:rsidDel="00000000" w:rsidP="00000000" w:rsidRDefault="00000000" w:rsidRPr="00000000" w14:paraId="0000025C">
      <w:pPr>
        <w:ind w:left="1560" w:firstLine="0"/>
        <w:rPr/>
      </w:pPr>
      <w:r w:rsidDel="00000000" w:rsidR="00000000" w:rsidRPr="00000000">
        <w:rPr>
          <w:rtl w:val="0"/>
        </w:rPr>
        <w:t xml:space="preserve">Customer’s mobile app will be developed for one (1) platform:  Android, iOS or HTML. The mobile app will support both offline and online usage with automatic two (2)-way synchronization of data with the Application. SFDC will provide guidance around generating necessary application certifications (e.g. Apple’s App Store), but the Customer is responsible for securing and configuring an account and mobile app certification from the required third-parties.</w:t>
      </w:r>
    </w:p>
    <w:p w:rsidR="00000000" w:rsidDel="00000000" w:rsidP="00000000" w:rsidRDefault="00000000" w:rsidRPr="00000000" w14:paraId="0000025D">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5E">
      <w:pPr>
        <w:ind w:left="1560" w:firstLine="0"/>
        <w:rPr/>
      </w:pPr>
      <w:r w:rsidDel="00000000" w:rsidR="00000000" w:rsidRPr="00000000">
        <w:rPr>
          <w:rtl w:val="0"/>
        </w:rPr>
        <w:t xml:space="preserve">Third-Party Modules and Functionality are not included in scope. </w:t>
      </w:r>
    </w:p>
    <w:p w:rsidR="00000000" w:rsidDel="00000000" w:rsidP="00000000" w:rsidRDefault="00000000" w:rsidRPr="00000000" w14:paraId="0000025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Data Migration Led by SFDC </w:t>
      </w:r>
    </w:p>
    <w:p w:rsidR="00000000" w:rsidDel="00000000" w:rsidP="00000000" w:rsidRDefault="00000000" w:rsidRPr="00000000" w14:paraId="00000260">
      <w:pPr>
        <w:ind w:left="426" w:firstLine="0"/>
        <w:rPr>
          <w:b w:val="1"/>
          <w:bCs w:val="1"/>
        </w:rPr>
      </w:pPr>
      <w:r w:rsidDel="00000000" w:rsidR="00000000" w:rsidRPr="00000000">
        <w:rPr>
          <w:b w:val="1"/>
          <w:bCs w:val="1"/>
          <w:rtl w:val="0"/>
        </w:rPr>
        <w:t xml:space="preserve">{NOTE: the “Legacy Data Migration” General Scope Exclusion will need to be removed if this option is chosen}</w:t>
      </w:r>
    </w:p>
    <w:p w:rsidR="00000000" w:rsidDel="00000000" w:rsidP="00000000" w:rsidRDefault="00000000" w:rsidRPr="00000000" w14:paraId="00000261">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62">
      <w:pPr>
        <w:ind w:left="1560" w:firstLine="0"/>
        <w:rPr/>
      </w:pPr>
      <w:r w:rsidDel="00000000" w:rsidR="00000000" w:rsidRPr="00000000">
        <w:rPr>
          <w:rtl w:val="0"/>
        </w:rPr>
        <w:t xml:space="preserve">SFDC will work with Customer to identify, specify, and migrate Customer’s existing legacy database into Customer’s Application instance.  The data migration process will comprise two (2) data loads. The first will allow the Customer to review and verify the integrity of the data in the Application, as well as provide data to assist in the Quality Assurance and User Acceptance Testing (full data loads require a .FULL sandbox and is required to conduct end-to-end data validation.  The second will load for the production rollout.</w:t>
      </w:r>
    </w:p>
    <w:p w:rsidR="00000000" w:rsidDel="00000000" w:rsidP="00000000" w:rsidRDefault="00000000" w:rsidRPr="00000000" w14:paraId="00000263">
      <w:pPr>
        <w:ind w:left="1560" w:firstLine="0"/>
        <w:rPr/>
      </w:pPr>
      <w:r w:rsidDel="00000000" w:rsidR="00000000" w:rsidRPr="00000000">
        <w:rPr>
          <w:rtl w:val="0"/>
        </w:rPr>
        <w:t xml:space="preserve">SFDC will map, script, and bulk load import the following data into the following specific Application data objects: Data Feed 1 - Object 1, Data Feed 2 - Object 2, Data Feed n - Object n.</w:t>
      </w:r>
    </w:p>
    <w:p w:rsidR="00000000" w:rsidDel="00000000" w:rsidP="00000000" w:rsidRDefault="00000000" w:rsidRPr="00000000" w14:paraId="0000026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65">
      <w:pPr>
        <w:ind w:left="1560" w:firstLine="0"/>
        <w:rPr/>
      </w:pPr>
      <w:r w:rsidDel="00000000" w:rsidR="00000000" w:rsidRPr="00000000">
        <w:rPr>
          <w:rtl w:val="0"/>
        </w:rPr>
        <w:t xml:space="preserve">Customer will provide access to source data of the agreed upon systems included in the migration. Customer will provide source system/source data experts to support data collection from the identified system. Unless expressly set forth below, data cleansing or de-duping is not within the scope of data migration and the Customer acknowledges that they will be responsible for these tasks. Customer will provide data migration infrastructure and remote access to Salesforce resources. Infrastructure to include relational databases and any other tooling for data movement. Customer will make available production data or recent copy of production data for data analysis, development and testing.</w:t>
      </w:r>
    </w:p>
    <w:p w:rsidR="00000000" w:rsidDel="00000000" w:rsidP="00000000" w:rsidRDefault="00000000" w:rsidRPr="00000000" w14:paraId="0000026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Migration files provided by Customer </w:t>
      </w:r>
    </w:p>
    <w:p w:rsidR="00000000" w:rsidDel="00000000" w:rsidP="00000000" w:rsidRDefault="00000000" w:rsidRPr="00000000" w14:paraId="00000267">
      <w:pPr>
        <w:ind w:left="426" w:firstLine="0"/>
        <w:rPr>
          <w:b w:val="1"/>
          <w:bCs w:val="1"/>
        </w:rPr>
      </w:pPr>
      <w:r w:rsidDel="00000000" w:rsidR="00000000" w:rsidRPr="00000000">
        <w:rPr>
          <w:b w:val="1"/>
          <w:bCs w:val="1"/>
          <w:rtl w:val="0"/>
        </w:rPr>
        <w:t xml:space="preserve">{NOTE: the “Legacy Data Migration” General Scope Exclusion will need to be removed if this option is chosen}</w:t>
      </w:r>
    </w:p>
    <w:p w:rsidR="00000000" w:rsidDel="00000000" w:rsidP="00000000" w:rsidRDefault="00000000" w:rsidRPr="00000000" w14:paraId="0000026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69">
      <w:pPr>
        <w:ind w:left="1560" w:firstLine="0"/>
        <w:rPr/>
      </w:pPr>
      <w:r w:rsidDel="00000000" w:rsidR="00000000" w:rsidRPr="00000000">
        <w:rPr>
          <w:rtl w:val="0"/>
        </w:rPr>
        <w:t xml:space="preserve">SFDC will work with Customer to identify, specify, and migrate Customer’s existing legacy database into Customer’s Application instance.  The data migration process will comprise two (2) data loads. The first will allow the Customer to review and verify the integrity of the data in the Application, as well as provide data to assist in the Quality Assurance and User Acceptance Testing (full data loads require a .FULL sandbox and is required to conduct end-to-end data validation.  The second will load for the production rollout.</w:t>
      </w:r>
    </w:p>
    <w:p w:rsidR="00000000" w:rsidDel="00000000" w:rsidP="00000000" w:rsidRDefault="00000000" w:rsidRPr="00000000" w14:paraId="0000026A">
      <w:pPr>
        <w:ind w:left="1560" w:firstLine="0"/>
        <w:rPr/>
      </w:pPr>
      <w:r w:rsidDel="00000000" w:rsidR="00000000" w:rsidRPr="00000000">
        <w:rPr>
          <w:rtl w:val="0"/>
        </w:rPr>
        <w:t xml:space="preserve">SFDC will bulk load import the Customer provided data files into the following specific Application data objects: Data Feed 1 - Object 1, Data Feed 2 - Object 2, Data Feed n - Object n.</w:t>
      </w:r>
    </w:p>
    <w:p w:rsidR="00000000" w:rsidDel="00000000" w:rsidP="00000000" w:rsidRDefault="00000000" w:rsidRPr="00000000" w14:paraId="0000026B">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6C">
      <w:pPr>
        <w:ind w:left="1560" w:firstLine="0"/>
        <w:rPr/>
      </w:pPr>
      <w:r w:rsidDel="00000000" w:rsidR="00000000" w:rsidRPr="00000000">
        <w:rPr>
          <w:rtl w:val="0"/>
        </w:rPr>
        <w:t xml:space="preserve">Customer will provide to SFDC the data to be migrated in delimited CSV formatted files based on mutually agreed file specifications or in data templates. Customer will provide sample data and full data files within the agreed timeframe to help ensure the project stays on budget and schedule. SFDC will provide the necessary file specifications and data templates. Unless expressly set forth below, data cleansing or de-duping is not within the scope of data migration, and the Customer acknowledges that it will be responsible for these tasks. Customer will provide an environment to store data files and provide remote access.  </w:t>
      </w:r>
    </w:p>
    <w:p w:rsidR="00000000" w:rsidDel="00000000" w:rsidP="00000000" w:rsidRDefault="00000000" w:rsidRPr="00000000" w14:paraId="0000026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Migration Led Customer </w:t>
      </w:r>
    </w:p>
    <w:p w:rsidR="00000000" w:rsidDel="00000000" w:rsidP="00000000" w:rsidRDefault="00000000" w:rsidRPr="00000000" w14:paraId="0000026E">
      <w:pPr>
        <w:ind w:left="426" w:firstLine="0"/>
        <w:rPr>
          <w:b w:val="1"/>
          <w:bCs w:val="1"/>
        </w:rPr>
      </w:pPr>
      <w:r w:rsidDel="00000000" w:rsidR="00000000" w:rsidRPr="00000000">
        <w:rPr>
          <w:b w:val="1"/>
          <w:bCs w:val="1"/>
          <w:rtl w:val="0"/>
        </w:rPr>
        <w:t xml:space="preserve">{NOTE the “Legacy Data Migration” General Scope Exclusion will need to be included if this option is chosen}</w:t>
      </w:r>
    </w:p>
    <w:p w:rsidR="00000000" w:rsidDel="00000000" w:rsidP="00000000" w:rsidRDefault="00000000" w:rsidRPr="00000000" w14:paraId="0000026F">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70">
      <w:pPr>
        <w:ind w:left="1560" w:firstLine="0"/>
        <w:rPr/>
      </w:pPr>
      <w:r w:rsidDel="00000000" w:rsidR="00000000" w:rsidRPr="00000000">
        <w:rPr>
          <w:rtl w:val="0"/>
        </w:rPr>
        <w:t xml:space="preserve">SFDC will provide guidance, such as sharing links to trailhead content or API documentation for Customer-led migration activities.</w:t>
      </w:r>
    </w:p>
    <w:p w:rsidR="00000000" w:rsidDel="00000000" w:rsidP="00000000" w:rsidRDefault="00000000" w:rsidRPr="00000000" w14:paraId="00000271">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72">
      <w:pPr>
        <w:ind w:left="1560" w:firstLine="0"/>
        <w:rPr/>
      </w:pPr>
      <w:r w:rsidDel="00000000" w:rsidR="00000000" w:rsidRPr="00000000">
        <w:rPr>
          <w:rtl w:val="0"/>
        </w:rPr>
        <w:t xml:space="preserve">Customer is responsible for the entire data migration process from the Customer’s existing legacy database into Customer’s Application instance, including loading partial datasets for development and full datasets for Quality Assurance (QA), User Acceptance Testing (UAT), and Production phases. Customer will ensure that data is properly masked and or obfuscated in lower environments (e.g., development, QA, UAT) to protect sensitive information if/where necessary.</w:t>
      </w:r>
    </w:p>
    <w:p w:rsidR="00000000" w:rsidDel="00000000" w:rsidP="00000000" w:rsidRDefault="00000000" w:rsidRPr="00000000" w14:paraId="0000027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Data Migration Consultation Services</w:t>
      </w:r>
    </w:p>
    <w:p w:rsidR="00000000" w:rsidDel="00000000" w:rsidP="00000000" w:rsidRDefault="00000000" w:rsidRPr="00000000" w14:paraId="00000274">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75">
      <w:pPr>
        <w:ind w:left="1560" w:firstLine="0"/>
        <w:rPr/>
      </w:pPr>
      <w:r w:rsidDel="00000000" w:rsidR="00000000" w:rsidRPr="00000000">
        <w:rPr>
          <w:rtl w:val="0"/>
        </w:rPr>
        <w:t xml:space="preserve">Under the direction of the Customer’s Project Manager, the Customer, and SFDC will mutually prioritize Data Migration areas on which the Professional Services will focus. SFDC will work with the Customer to guide and support the identification, specification, and migration of the Customer’s existing legacy data into the Customer’s Application instance. The recommended data migration process will be composed of two (2) data loads. The first will allow the Customer to review and verify the integrity of the data in the Application, as well as provide data to assist in the Quality Assurance and User Acceptance Testing. Full data loads require a FULL sandbox and are required to conduct end-to-end data validation. The second will load data for the production rollout. The actual migration of legacy data is not in scope and will be addressed as a Change Order or separate SOW if assistance from SFDC is necessary. </w:t>
      </w:r>
    </w:p>
    <w:p w:rsidR="00000000" w:rsidDel="00000000" w:rsidP="00000000" w:rsidRDefault="00000000" w:rsidRPr="00000000" w14:paraId="00000276">
      <w:pPr>
        <w:ind w:left="1560" w:firstLine="0"/>
        <w:rPr/>
      </w:pPr>
      <w:r w:rsidDel="00000000" w:rsidR="00000000" w:rsidRPr="00000000">
        <w:rPr>
          <w:rtl w:val="0"/>
        </w:rPr>
        <w:t xml:space="preserve">Professional Services may include:</w:t>
      </w:r>
    </w:p>
    <w:p w:rsidR="00000000" w:rsidDel="00000000" w:rsidP="00000000" w:rsidRDefault="00000000" w:rsidRPr="00000000" w14:paraId="00000277">
      <w:pPr>
        <w:ind w:left="1560" w:firstLine="0"/>
        <w:rPr/>
      </w:pPr>
      <w:r w:rsidDel="00000000" w:rsidR="00000000" w:rsidRPr="00000000">
        <w:rPr>
          <w:rtl w:val="0"/>
        </w:rPr>
        <w:t xml:space="preserve">Actively engaging in architectural, governance, and data discussions, offering expert insights and recommendations to guide discussions toward optimal solutions; Providing optimal data model recommendations by advising on designs aligned with specific business requirements and recommending tailored data structures for enhanced efficiency and functionality; Streamlining deduplication strategies, including recommendations for efficient processes and guidance in implementing proven methods to eliminate duplicates; Designing effective data governance frameworks that align with the organization's goals and collaborate with stakeholders to outline essential stewardship tasks; Ensuring seamless setup across Salesforce Products through best practice guidance, promoting cohesive data management strategies for optimized performance; Assisting in the evaluation of data tools, aiding in the selection of suitable tools for deduplication, address validation, data enrichment, migration, etc., while providing insights into tool capabilities for varying data needs; Evaluating data quality and completeness, suggesting strategies for managing and rectifying discrepancies to enhance overall data quality; Participating in data migration planning, design, and review sessions, offering recommendations for suitable approaches based on the customer's unique needs; Leveraging data transformation and enrichment expertise by collaborating in customer meetings to define rules and standards, providing practical migration templates and mapping approaches; Offering recommendations for robust data validation scripts and processes, ensuring the accuracy and integrity of migrated data; Participating in discussions about future system architecture, focusing on data migration and consolidation aspects, and contribute valuable input to ensure a successful transition.  </w:t>
      </w:r>
    </w:p>
    <w:p w:rsidR="00000000" w:rsidDel="00000000" w:rsidP="00000000" w:rsidRDefault="00000000" w:rsidRPr="00000000" w14:paraId="0000027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Data Cleaning and Deduplication</w:t>
      </w:r>
    </w:p>
    <w:p w:rsidR="00000000" w:rsidDel="00000000" w:rsidP="00000000" w:rsidRDefault="00000000" w:rsidRPr="00000000" w14:paraId="00000279">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7A">
      <w:pPr>
        <w:ind w:left="1560" w:firstLine="0"/>
        <w:rPr/>
      </w:pPr>
      <w:r w:rsidDel="00000000" w:rsidR="00000000" w:rsidRPr="00000000">
        <w:rPr>
          <w:rtl w:val="0"/>
        </w:rPr>
        <w:t xml:space="preserve">SFDC will work with Customer to perform data cleansing and deduplication on up to three (3) legacy data sources prior to migrating it to the Customer’s Application.</w:t>
      </w:r>
    </w:p>
    <w:p w:rsidR="00000000" w:rsidDel="00000000" w:rsidP="00000000" w:rsidRDefault="00000000" w:rsidRPr="00000000" w14:paraId="0000027B">
      <w:pPr>
        <w:pStyle w:val="Heading3"/>
        <w:numPr>
          <w:ilvl w:val="2"/>
          <w:numId w:val="1"/>
        </w:numPr>
        <w:ind w:left="1674" w:hanging="504.00000000000006"/>
        <w:rPr/>
      </w:pPr>
      <w:r w:rsidDel="00000000" w:rsidR="00000000" w:rsidRPr="00000000">
        <w:rPr>
          <w:rtl w:val="0"/>
        </w:rPr>
        <w:t xml:space="preserve">Salesforce.com – Integrations </w:t>
      </w:r>
    </w:p>
    <w:p w:rsidR="00000000" w:rsidDel="00000000" w:rsidP="00000000" w:rsidRDefault="00000000" w:rsidRPr="00000000" w14:paraId="0000027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Integration with Third-Party Systems</w:t>
      </w:r>
    </w:p>
    <w:p w:rsidR="00000000" w:rsidDel="00000000" w:rsidP="00000000" w:rsidRDefault="00000000" w:rsidRPr="00000000" w14:paraId="0000027D">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7E">
      <w:pPr>
        <w:ind w:left="1560" w:firstLine="0"/>
        <w:rPr/>
      </w:pPr>
      <w:r w:rsidDel="00000000" w:rsidR="00000000" w:rsidRPr="00000000">
        <w:rPr>
          <w:rtl w:val="0"/>
        </w:rPr>
        <w:t xml:space="preserve">SFDC will assist the Customer with third-party integration as described below.  The following outlines the anticipated third-party systems and functionality that may be implemented and integrated with the Application and each parties’ roles and responsibilities.</w:t>
      </w:r>
    </w:p>
    <w:p w:rsidR="00000000" w:rsidDel="00000000" w:rsidP="00000000" w:rsidRDefault="00000000" w:rsidRPr="00000000" w14:paraId="000002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Insert Third-Party System1:</w:t>
      </w:r>
    </w:p>
    <w:p w:rsidR="00000000" w:rsidDel="00000000" w:rsidP="00000000" w:rsidRDefault="00000000" w:rsidRPr="00000000" w14:paraId="000002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Insert SFDC responsibilities</w:t>
      </w:r>
    </w:p>
    <w:p w:rsidR="00000000" w:rsidDel="00000000" w:rsidP="00000000" w:rsidRDefault="00000000" w:rsidRPr="00000000" w14:paraId="000002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Insert Customer and Third-Party responsibilities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3">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84">
      <w:pPr>
        <w:ind w:left="1560" w:firstLine="0"/>
        <w:rPr/>
      </w:pPr>
      <w:r w:rsidDel="00000000" w:rsidR="00000000" w:rsidRPr="00000000">
        <w:rPr>
          <w:rtl w:val="0"/>
        </w:rPr>
        <w:t xml:space="preserve">Notwithstanding the responsibilities listed below, Customer and third party are responsible for the requirements listed in the Third Parties section herein.  SFDC Professional Services are only responsible for the Application during third-party integrations.</w:t>
      </w:r>
    </w:p>
    <w:p w:rsidR="00000000" w:rsidDel="00000000" w:rsidP="00000000" w:rsidRDefault="00000000" w:rsidRPr="00000000" w14:paraId="0000028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Integration with Salesforce Mobile</w:t>
      </w:r>
    </w:p>
    <w:p w:rsidR="00000000" w:rsidDel="00000000" w:rsidP="00000000" w:rsidRDefault="00000000" w:rsidRPr="00000000" w14:paraId="00000286">
      <w:pPr>
        <w:ind w:left="1560" w:firstLine="0"/>
        <w:rPr/>
      </w:pPr>
      <w:r w:rsidDel="00000000" w:rsidR="00000000" w:rsidRPr="00000000">
        <w:rPr>
          <w:rtl w:val="0"/>
        </w:rPr>
        <w:t xml:space="preserve">SFDC shall configure and implement the Customer’s Application for its Salesforce Mobile account and up to three (3) Salesforce.com features or objects.</w:t>
      </w:r>
    </w:p>
    <w:p w:rsidR="00000000" w:rsidDel="00000000" w:rsidP="00000000" w:rsidRDefault="00000000" w:rsidRPr="00000000" w14:paraId="0000028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Integration with Outlook</w:t>
      </w:r>
    </w:p>
    <w:p w:rsidR="00000000" w:rsidDel="00000000" w:rsidP="00000000" w:rsidRDefault="00000000" w:rsidRPr="00000000" w14:paraId="00000288">
      <w:pPr>
        <w:ind w:left="1560" w:firstLine="0"/>
        <w:rPr/>
      </w:pPr>
      <w:r w:rsidDel="00000000" w:rsidR="00000000" w:rsidRPr="00000000">
        <w:rPr>
          <w:rtl w:val="0"/>
        </w:rPr>
        <w:t xml:space="preserve">SFDC will configure Customer’s Application for Microsoft Outlook and provide consultative assistance to Customer for desktop deployment.  </w:t>
      </w:r>
    </w:p>
    <w:p w:rsidR="00000000" w:rsidDel="00000000" w:rsidP="00000000" w:rsidRDefault="00000000" w:rsidRPr="00000000" w14:paraId="00000289">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8A">
      <w:pPr>
        <w:ind w:left="1560" w:firstLine="0"/>
        <w:rPr/>
      </w:pPr>
      <w:r w:rsidDel="00000000" w:rsidR="00000000" w:rsidRPr="00000000">
        <w:rPr>
          <w:rtl w:val="0"/>
        </w:rPr>
        <w:t xml:space="preserve">This module is only available with the installed Outlook client and is not compatible with Outlook Web Access functionality.</w:t>
      </w:r>
    </w:p>
    <w:p w:rsidR="00000000" w:rsidDel="00000000" w:rsidP="00000000" w:rsidRDefault="00000000" w:rsidRPr="00000000" w14:paraId="0000028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Integration with Computer Technology Integration (“CTI”)</w:t>
      </w:r>
    </w:p>
    <w:p w:rsidR="00000000" w:rsidDel="00000000" w:rsidP="00000000" w:rsidRDefault="00000000" w:rsidRPr="00000000" w14:paraId="0000028C">
      <w:pPr>
        <w:ind w:left="1560" w:firstLine="0"/>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28D">
      <w:pPr>
        <w:ind w:left="1560" w:firstLine="0"/>
        <w:rPr/>
      </w:pPr>
      <w:r w:rsidDel="00000000" w:rsidR="00000000" w:rsidRPr="00000000">
        <w:rPr>
          <w:rtl w:val="0"/>
        </w:rPr>
        <w:t xml:space="preserve">SFDC will work with Customer to integrate the Application with Customer’s telephony system.  SFDC will integrate the Application with one (1) unique CTI configuration(s) and with one (1) call center location(s).  </w:t>
      </w:r>
    </w:p>
    <w:p w:rsidR="00000000" w:rsidDel="00000000" w:rsidP="00000000" w:rsidRDefault="00000000" w:rsidRPr="00000000" w14:paraId="0000028E">
      <w:pPr>
        <w:ind w:left="1560" w:firstLine="0"/>
        <w:rPr/>
      </w:pPr>
      <w:r w:rsidDel="00000000" w:rsidR="00000000" w:rsidRPr="00000000">
        <w:rPr>
          <w:rtl w:val="0"/>
        </w:rPr>
        <w:t xml:space="preserve">SFDC will implement CTI configurations in the Application’s admin setup wizard, including:  call center records and directory, Customer-installed soft phone, inbound calling with contact screen popup integrated into Service Cloud, and outbound click-to-dial functionality.</w:t>
      </w:r>
    </w:p>
    <w:p w:rsidR="00000000" w:rsidDel="00000000" w:rsidP="00000000" w:rsidRDefault="00000000" w:rsidRPr="00000000" w14:paraId="0000028F">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90">
      <w:pPr>
        <w:ind w:left="1560" w:firstLine="0"/>
        <w:rPr/>
      </w:pPr>
      <w:r w:rsidDel="00000000" w:rsidR="00000000" w:rsidRPr="00000000">
        <w:rPr>
          <w:rtl w:val="0"/>
        </w:rPr>
        <w:t xml:space="preserve">Integration work with specific PBX vendor equipment will require PBX vendor integration services.  The cost of these services is not included in Fees set forth herein.</w:t>
      </w:r>
    </w:p>
    <w:p w:rsidR="00000000" w:rsidDel="00000000" w:rsidP="00000000" w:rsidRDefault="00000000" w:rsidRPr="00000000" w14:paraId="0000029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Integration with Data Services</w:t>
      </w:r>
    </w:p>
    <w:p w:rsidR="00000000" w:rsidDel="00000000" w:rsidP="00000000" w:rsidRDefault="00000000" w:rsidRPr="00000000" w14:paraId="00000292">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93">
      <w:pPr>
        <w:ind w:left="1560" w:firstLine="0"/>
        <w:rPr/>
      </w:pPr>
      <w:r w:rsidDel="00000000" w:rsidR="00000000" w:rsidRPr="00000000">
        <w:rPr>
          <w:rtl w:val="0"/>
        </w:rPr>
        <w:t xml:space="preserve">SFDC will work with Customer to implement up to three (3) point-to-point data integrations.</w:t>
      </w:r>
    </w:p>
    <w:p w:rsidR="00000000" w:rsidDel="00000000" w:rsidP="00000000" w:rsidRDefault="00000000" w:rsidRPr="00000000" w14:paraId="0000029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95">
      <w:pPr>
        <w:ind w:left="1560" w:firstLine="0"/>
        <w:rPr/>
      </w:pPr>
      <w:r w:rsidDel="00000000" w:rsidR="00000000" w:rsidRPr="00000000">
        <w:rPr>
          <w:rtl w:val="0"/>
        </w:rPr>
        <w:t xml:space="preserve">Customer is responsible for end-point data handling.</w:t>
      </w:r>
    </w:p>
    <w:p w:rsidR="00000000" w:rsidDel="00000000" w:rsidP="00000000" w:rsidRDefault="00000000" w:rsidRPr="00000000" w14:paraId="0000029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Integration with ETL</w:t>
      </w:r>
    </w:p>
    <w:p w:rsidR="00000000" w:rsidDel="00000000" w:rsidP="00000000" w:rsidRDefault="00000000" w:rsidRPr="00000000" w14:paraId="00000297">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98">
      <w:pPr>
        <w:ind w:left="1560" w:firstLine="0"/>
        <w:rPr/>
      </w:pPr>
      <w:r w:rsidDel="00000000" w:rsidR="00000000" w:rsidRPr="00000000">
        <w:rPr>
          <w:rtl w:val="0"/>
        </w:rPr>
        <w:t xml:space="preserve">SFDC will work with Customer to identify and implement one (1) ETL tool integration (e.g. Customer’s standard ETL platform, Informatica, Boomi).</w:t>
      </w:r>
    </w:p>
    <w:p w:rsidR="00000000" w:rsidDel="00000000" w:rsidP="00000000" w:rsidRDefault="00000000" w:rsidRPr="00000000" w14:paraId="00000299">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9A">
      <w:pPr>
        <w:ind w:left="1560" w:firstLine="0"/>
        <w:rPr/>
      </w:pPr>
      <w:r w:rsidDel="00000000" w:rsidR="00000000" w:rsidRPr="00000000">
        <w:rPr>
          <w:rtl w:val="0"/>
        </w:rPr>
        <w:t xml:space="preserve">All ETL integrations will be point to point between either ASCII text files, an Operational Data Store (ODS), staging database or data warehouse and not directly with the source transactional systems.  Customer will be responsible for integrating data to and from the text files, ODS, staging database, or data warehouse and the source transactional system.  Third-party fees for ETL tools, such as Informatica On Demand and Boomi, are not included in Fees estimate set forth herein (see Third Parties section for more information).</w:t>
      </w:r>
    </w:p>
    <w:p w:rsidR="00000000" w:rsidDel="00000000" w:rsidP="00000000" w:rsidRDefault="00000000" w:rsidRPr="00000000" w14:paraId="0000029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Salesforce.com Integration with Web Services</w:t>
      </w:r>
    </w:p>
    <w:p w:rsidR="00000000" w:rsidDel="00000000" w:rsidP="00000000" w:rsidRDefault="00000000" w:rsidRPr="00000000" w14:paraId="0000029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9D">
      <w:pPr>
        <w:ind w:left="1560" w:firstLine="0"/>
        <w:rPr/>
      </w:pPr>
      <w:r w:rsidDel="00000000" w:rsidR="00000000" w:rsidRPr="00000000">
        <w:rPr>
          <w:rtl w:val="0"/>
        </w:rPr>
        <w:t xml:space="preserve">SFDC will develop and implement one (1) Application based web services and provide Customer with a standard WSDL to consume and call.</w:t>
      </w:r>
    </w:p>
    <w:p w:rsidR="00000000" w:rsidDel="00000000" w:rsidP="00000000" w:rsidRDefault="00000000" w:rsidRPr="00000000" w14:paraId="0000029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9F">
      <w:pPr>
        <w:ind w:left="1560" w:firstLine="0"/>
        <w:rPr/>
      </w:pPr>
      <w:r w:rsidDel="00000000" w:rsidR="00000000" w:rsidRPr="00000000">
        <w:rPr>
          <w:rtl w:val="0"/>
        </w:rPr>
        <w:t xml:space="preserve">Customer is responsible for calls from external systems to Application, outbound integration after files are pushed to defined endpoints, and creating and exposing a standard, external WSDL to be consumed and called from the Application.</w:t>
      </w:r>
    </w:p>
    <w:p w:rsidR="00000000" w:rsidDel="00000000" w:rsidP="00000000" w:rsidRDefault="00000000" w:rsidRPr="00000000" w14:paraId="000002A0">
      <w:pPr>
        <w:pStyle w:val="Heading3"/>
        <w:numPr>
          <w:ilvl w:val="2"/>
          <w:numId w:val="1"/>
        </w:numPr>
        <w:ind w:left="1674" w:hanging="504.00000000000006"/>
        <w:rPr/>
      </w:pPr>
      <w:r w:rsidDel="00000000" w:rsidR="00000000" w:rsidRPr="00000000">
        <w:rPr>
          <w:rtl w:val="0"/>
        </w:rPr>
        <w:t xml:space="preserve">Click Services </w:t>
      </w:r>
    </w:p>
    <w:p w:rsidR="00000000" w:rsidDel="00000000" w:rsidP="00000000" w:rsidRDefault="00000000" w:rsidRPr="00000000" w14:paraId="000002A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Click - Optimization Pre-Go-Live Services</w:t>
      </w:r>
    </w:p>
    <w:p w:rsidR="00000000" w:rsidDel="00000000" w:rsidP="00000000" w:rsidRDefault="00000000" w:rsidRPr="00000000" w14:paraId="000002A2">
      <w:pPr>
        <w:ind w:left="1560" w:firstLine="0"/>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2A3">
      <w:pPr>
        <w:ind w:left="1560" w:firstLine="0"/>
        <w:rPr/>
      </w:pPr>
      <w:bookmarkStart w:colFirst="0" w:colLast="0" w:name="_1pxezwc" w:id="1"/>
      <w:bookmarkEnd w:id="1"/>
      <w:r w:rsidDel="00000000" w:rsidR="00000000" w:rsidRPr="00000000">
        <w:rPr>
          <w:rtl w:val="0"/>
        </w:rPr>
        <w:t xml:space="preserve">SFDC will perform the following services as part of the implementation, as well as post go live Optimization Assessment and Schedule Optimization Tuning (SOT) Services at Customer’s facility.  These services assure the quality of the scheduling and optimization in the configured Application. This includes tailoring the architecture, verifying that the technical optimization align to best practices and are efficient, data representation allows stable and good quality automation, and that the scheduling behavior is suitable to meet the customer’s business needs.</w:t>
      </w:r>
    </w:p>
    <w:p w:rsidR="00000000" w:rsidDel="00000000" w:rsidP="00000000" w:rsidRDefault="00000000" w:rsidRPr="00000000" w14:paraId="000002A4">
      <w:pPr>
        <w:ind w:left="1560" w:firstLine="0"/>
        <w:rPr/>
      </w:pPr>
      <w:r w:rsidDel="00000000" w:rsidR="00000000" w:rsidRPr="00000000">
        <w:rPr>
          <w:rtl w:val="0"/>
        </w:rPr>
        <w:t xml:space="preserve">During the Design phase, SFDC will provide gap-analysis, relevant optimization education, and support preparation of optimization requirements workshops.  Throughout the implementation sprints, SFDC will consult Customer to optimize flow architecture to meet the Customer’s various business scenarios and efficient scheduling. </w:t>
      </w:r>
    </w:p>
    <w:p w:rsidR="00000000" w:rsidDel="00000000" w:rsidP="00000000" w:rsidRDefault="00000000" w:rsidRPr="00000000" w14:paraId="000002A5">
      <w:pPr>
        <w:ind w:left="1560" w:firstLine="0"/>
        <w:rPr/>
      </w:pPr>
      <w:r w:rsidDel="00000000" w:rsidR="00000000" w:rsidRPr="00000000">
        <w:rPr>
          <w:rtl w:val="0"/>
        </w:rPr>
        <w:t xml:space="preserve">During the Deliver phase, SFDC will perform one (1) configuration, data, and constraints review.  SFDC will make recommended optimization changes based on standard best practices and Customer’s input and business goals. </w:t>
      </w:r>
    </w:p>
    <w:p w:rsidR="00000000" w:rsidDel="00000000" w:rsidP="00000000" w:rsidRDefault="00000000" w:rsidRPr="00000000" w14:paraId="000002A6">
      <w:pPr>
        <w:ind w:left="1560" w:firstLine="0"/>
        <w:rPr/>
      </w:pPr>
      <w:r w:rsidDel="00000000" w:rsidR="00000000" w:rsidRPr="00000000">
        <w:rPr>
          <w:rtl w:val="0"/>
        </w:rPr>
        <w:t xml:space="preserve">During the Deliver and Deploy phases, SFDC will provide UAT and Go-Live support.  </w:t>
      </w:r>
    </w:p>
    <w:p w:rsidR="00000000" w:rsidDel="00000000" w:rsidP="00000000" w:rsidRDefault="00000000" w:rsidRPr="00000000" w14:paraId="000002A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A8">
      <w:pPr>
        <w:ind w:left="1560" w:firstLine="0"/>
        <w:rPr/>
      </w:pPr>
      <w:r w:rsidDel="00000000" w:rsidR="00000000" w:rsidRPr="00000000">
        <w:rPr>
          <w:rtl w:val="0"/>
        </w:rPr>
        <w:t xml:space="preserve">Scheduling quality is dependent on the level of configuration and business requirement complexity.  SFDC UAT and Go-Live support will be provided for the first deployment, subsequent deployments require a Change Order.</w:t>
      </w:r>
    </w:p>
    <w:p w:rsidR="00000000" w:rsidDel="00000000" w:rsidP="00000000" w:rsidRDefault="00000000" w:rsidRPr="00000000" w14:paraId="000002A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Click - Post Go-Live Optimization Services</w:t>
      </w:r>
    </w:p>
    <w:p w:rsidR="00000000" w:rsidDel="00000000" w:rsidP="00000000" w:rsidRDefault="00000000" w:rsidRPr="00000000" w14:paraId="000002AA">
      <w:pPr>
        <w:ind w:left="1560" w:firstLine="0"/>
        <w:rPr>
          <w:b w:val="1"/>
          <w:bCs w:val="1"/>
        </w:rPr>
      </w:pPr>
      <w:r w:rsidDel="00000000" w:rsidR="00000000" w:rsidRPr="00000000">
        <w:rPr>
          <w:b w:val="1"/>
          <w:bCs w:val="1"/>
          <w:rtl w:val="0"/>
        </w:rPr>
        <w:t xml:space="preserve">Description </w:t>
      </w:r>
    </w:p>
    <w:p w:rsidR="00000000" w:rsidDel="00000000" w:rsidP="00000000" w:rsidRDefault="00000000" w:rsidRPr="00000000" w14:paraId="000002AB">
      <w:pPr>
        <w:ind w:left="1560" w:firstLine="0"/>
        <w:rPr/>
      </w:pPr>
      <w:r w:rsidDel="00000000" w:rsidR="00000000" w:rsidRPr="00000000">
        <w:rPr>
          <w:rtl w:val="0"/>
        </w:rPr>
        <w:t xml:space="preserve">SFDC will review the Customer’s current optimization usage, design and scheduling policy.  SFDC will prepare the Customer’s Application, setup simulations scenarios, and ensure relevant data and configurations are available. </w:t>
      </w:r>
    </w:p>
    <w:p w:rsidR="00000000" w:rsidDel="00000000" w:rsidP="00000000" w:rsidRDefault="00000000" w:rsidRPr="00000000" w14:paraId="000002AC">
      <w:pPr>
        <w:ind w:left="1560" w:firstLine="0"/>
        <w:rPr/>
      </w:pPr>
      <w:r w:rsidDel="00000000" w:rsidR="00000000" w:rsidRPr="00000000">
        <w:rPr>
          <w:rtl w:val="0"/>
        </w:rPr>
        <w:t xml:space="preserve">SFDC’s back-office analyst will provide statistics on data and configuration stability; identify scheduling bottlenecks; demand coverage analysis of one (1) Customer territory; conduct high-level pain point analysis; and identify scheduling automation and optimization opportunities.  Then, SFDC will conduct a workshop to review Customer’s scheduling and optimization insights; deliver a read-out of SFDC’s review findings current state assessment.  Additionally, SFDC will deliver a report, including:  summary of all findings, action plans, potential quick wins, recommendations for future phases.</w:t>
      </w:r>
    </w:p>
    <w:p w:rsidR="00000000" w:rsidDel="00000000" w:rsidP="00000000" w:rsidRDefault="00000000" w:rsidRPr="00000000" w14:paraId="000002A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Click - Schedule Optimization Tuning (SOT) and Post Go-live Support</w:t>
      </w:r>
    </w:p>
    <w:p w:rsidR="00000000" w:rsidDel="00000000" w:rsidP="00000000" w:rsidRDefault="00000000" w:rsidRPr="00000000" w14:paraId="000002AE">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AF">
      <w:pPr>
        <w:ind w:left="1560" w:firstLine="0"/>
        <w:rPr/>
      </w:pPr>
      <w:r w:rsidDel="00000000" w:rsidR="00000000" w:rsidRPr="00000000">
        <w:rPr>
          <w:rtl w:val="0"/>
        </w:rPr>
        <w:t xml:space="preserve">SFDC will conduct interviews with Customer’s business, IT and field representatives to identify current business goals, acceptable KPI trade-offs, and results in implementation of recommended changes. SFDC will review one (1) scheduling policy and identify gaps and fine-tuning based on simulations using Customer’s production data. SFDC will investigate one (1) territory for optimization assessment and three (3) territories for fine tuning.  </w:t>
      </w:r>
    </w:p>
    <w:p w:rsidR="00000000" w:rsidDel="00000000" w:rsidP="00000000" w:rsidRDefault="00000000" w:rsidRPr="00000000" w14:paraId="000002B0">
      <w:pPr>
        <w:ind w:left="1560" w:firstLine="0"/>
        <w:rPr/>
      </w:pPr>
      <w:r w:rsidDel="00000000" w:rsidR="00000000" w:rsidRPr="00000000">
        <w:rPr>
          <w:rtl w:val="0"/>
        </w:rPr>
        <w:t xml:space="preserve">Using standard configuration (no customization), SFDC will prepare one (1) Customer’s org for simulation and identify the scheduling optimization baseline.  SDFC will conduct one (1) SOT workshop over three (3) days to discuss scenario characteristics, data findings, and baseline results.  SFDC will perform simulations testing the iterative tuning process and produce interim simulation reporting.  SFDC will deliver an SOT Report containing the fine-tuning results, recommend schedule policy to deploy, and configuration documentation.  </w:t>
      </w:r>
    </w:p>
    <w:p w:rsidR="00000000" w:rsidDel="00000000" w:rsidP="00000000" w:rsidRDefault="00000000" w:rsidRPr="00000000" w14:paraId="000002B1">
      <w:pPr>
        <w:ind w:left="1560" w:firstLine="0"/>
        <w:rPr/>
      </w:pPr>
      <w:r w:rsidDel="00000000" w:rsidR="00000000" w:rsidRPr="00000000">
        <w:rPr>
          <w:rtl w:val="0"/>
        </w:rPr>
        <w:t xml:space="preserve">SFDC will provide support for three (3) weeks during the Customer’s UAT and another three (3) weeks support during post-go-live implementation in Customer's production environment.  </w:t>
      </w:r>
    </w:p>
    <w:p w:rsidR="00000000" w:rsidDel="00000000" w:rsidP="00000000" w:rsidRDefault="00000000" w:rsidRPr="00000000" w14:paraId="000002B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B3">
      <w:pPr>
        <w:ind w:left="1560" w:firstLine="0"/>
        <w:rPr/>
      </w:pPr>
      <w:r w:rsidDel="00000000" w:rsidR="00000000" w:rsidRPr="00000000">
        <w:rPr>
          <w:rtl w:val="0"/>
        </w:rPr>
        <w:t xml:space="preserve">Production realistic data (e.g., service resources, service appointments, skills, calendars,) and optimization territories will be provided by the Customer in the test environment prior to starting any data review or tuning exercise.  Post-go-live support will commence once at least one (1) month user load is available in the production. Simulations of in-day task arrivals or “what if” scenarios are not in scope.</w:t>
      </w:r>
    </w:p>
    <w:p w:rsidR="00000000" w:rsidDel="00000000" w:rsidP="00000000" w:rsidRDefault="00000000" w:rsidRPr="00000000" w14:paraId="000002B4">
      <w:pPr>
        <w:pStyle w:val="Heading3"/>
        <w:numPr>
          <w:ilvl w:val="2"/>
          <w:numId w:val="1"/>
        </w:numPr>
        <w:ind w:left="1674" w:hanging="504.00000000000006"/>
        <w:rPr/>
      </w:pPr>
      <w:r w:rsidDel="00000000" w:rsidR="00000000" w:rsidRPr="00000000">
        <w:rPr>
          <w:rtl w:val="0"/>
        </w:rPr>
        <w:t xml:space="preserve">Marketing Cloud - Account Setup Services </w:t>
      </w:r>
    </w:p>
    <w:p w:rsidR="00000000" w:rsidDel="00000000" w:rsidP="00000000" w:rsidRDefault="00000000" w:rsidRPr="00000000" w14:paraId="000002B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Account Setup</w:t>
      </w:r>
    </w:p>
    <w:p w:rsidR="00000000" w:rsidDel="00000000" w:rsidP="00000000" w:rsidRDefault="00000000" w:rsidRPr="00000000" w14:paraId="000002B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B7">
      <w:pPr>
        <w:ind w:left="1560" w:firstLine="0"/>
        <w:rPr/>
      </w:pPr>
      <w:r w:rsidDel="00000000" w:rsidR="00000000" w:rsidRPr="00000000">
        <w:rPr>
          <w:rtl w:val="0"/>
        </w:rPr>
        <w:t xml:space="preserve">SFDC will perform tasks necessary to setup Customer’s Marketing Cloud business unit(s) and enable Customer’s first email send using the new business unit. SFDC will configure the following functionality as integrated modules within the Customer’s Marketing Cloud Application: one (1) Admin business unit; one (1) standard business unit; five (5) custom account roles; five (5) user accounts; one (1) sender authentication package; one (1) IP warm up plan; and standard Reply Mail Management (RMM). </w:t>
      </w:r>
    </w:p>
    <w:p w:rsidR="00000000" w:rsidDel="00000000" w:rsidP="00000000" w:rsidRDefault="00000000" w:rsidRPr="00000000" w14:paraId="000002B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B9">
      <w:pPr>
        <w:ind w:left="1560" w:firstLine="0"/>
        <w:rPr/>
      </w:pPr>
      <w:r w:rsidDel="00000000" w:rsidR="00000000" w:rsidRPr="00000000">
        <w:rPr>
          <w:rtl w:val="0"/>
        </w:rPr>
        <w:t xml:space="preserve">Customer has a ready Private IP address for email deployment.  Customer is responsible for email creation and execution of IP warming, including sending of emails.</w:t>
      </w:r>
    </w:p>
    <w:p w:rsidR="00000000" w:rsidDel="00000000" w:rsidP="00000000" w:rsidRDefault="00000000" w:rsidRPr="00000000" w14:paraId="000002B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Advertising Studio - Onboarding Services</w:t>
      </w:r>
    </w:p>
    <w:p w:rsidR="00000000" w:rsidDel="00000000" w:rsidP="00000000" w:rsidRDefault="00000000" w:rsidRPr="00000000" w14:paraId="000002B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BC">
      <w:pPr>
        <w:ind w:left="1560" w:firstLine="0"/>
        <w:rPr/>
      </w:pPr>
      <w:r w:rsidDel="00000000" w:rsidR="00000000" w:rsidRPr="00000000">
        <w:rPr>
          <w:rtl w:val="0"/>
        </w:rPr>
        <w:t xml:space="preserve">SFDC will configure Advertising Studio with three (3) data extensions in one (1) Customer business unit.  SDFC will verify Customer’s Advertising Studio is provisioned properly and verify external advertising account authorization by Customer.</w:t>
      </w:r>
    </w:p>
    <w:p w:rsidR="00000000" w:rsidDel="00000000" w:rsidP="00000000" w:rsidRDefault="00000000" w:rsidRPr="00000000" w14:paraId="000002B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Custom Preference Center Setup</w:t>
      </w:r>
    </w:p>
    <w:p w:rsidR="00000000" w:rsidDel="00000000" w:rsidP="00000000" w:rsidRDefault="00000000" w:rsidRPr="00000000" w14:paraId="000002BE">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BF">
      <w:pPr>
        <w:ind w:left="1560" w:firstLine="0"/>
        <w:rPr/>
      </w:pPr>
      <w:r w:rsidDel="00000000" w:rsidR="00000000" w:rsidRPr="00000000">
        <w:rPr>
          <w:rtl w:val="0"/>
        </w:rPr>
        <w:t xml:space="preserve">SFDC will create a custom preference center to collect subscriber profile information and enable subscribers to manage subscription preferences.  The preference center will include: one (1) preference page with up to twenty (20) fields; data storage in one (1) data extension; one (1) thank you/confirmation page; one (1) confirmation page for email unsubscribe; and one (1) triggered email to be sent upon successful sign-up. </w:t>
      </w:r>
    </w:p>
    <w:p w:rsidR="00000000" w:rsidDel="00000000" w:rsidP="00000000" w:rsidRDefault="00000000" w:rsidRPr="00000000" w14:paraId="000002C0">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C1">
      <w:pPr>
        <w:ind w:left="1560" w:firstLine="0"/>
        <w:rPr/>
      </w:pPr>
      <w:r w:rsidDel="00000000" w:rsidR="00000000" w:rsidRPr="00000000">
        <w:rPr>
          <w:rtl w:val="0"/>
        </w:rPr>
        <w:t xml:space="preserve">SFDC will configure the preference center for one (1) Customer business unit.  Preference center includes one (1) language.  SFDC will not provide translation services including QA of Customer’s translated materials.  SFDC will not host on an external site (e.g. iFrame).</w:t>
      </w:r>
    </w:p>
    <w:p w:rsidR="00000000" w:rsidDel="00000000" w:rsidP="00000000" w:rsidRDefault="00000000" w:rsidRPr="00000000" w14:paraId="000002C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Field Level Data Encryption</w:t>
      </w:r>
    </w:p>
    <w:p w:rsidR="00000000" w:rsidDel="00000000" w:rsidP="00000000" w:rsidRDefault="00000000" w:rsidRPr="00000000" w14:paraId="000002C3">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C4">
      <w:pPr>
        <w:ind w:left="1560" w:firstLine="0"/>
        <w:rPr/>
      </w:pPr>
      <w:r w:rsidDel="00000000" w:rsidR="00000000" w:rsidRPr="00000000">
        <w:rPr>
          <w:rtl w:val="0"/>
        </w:rPr>
        <w:t xml:space="preserve">SFDC will configure Field Level Encryption (FLE) of Customer’s chosen contact/subscriber attribute data.  SFDC will import create an encryption context and import the data into one (1) data extensions into one (1) business unit in the Customer’s Application.</w:t>
      </w:r>
    </w:p>
    <w:p w:rsidR="00000000" w:rsidDel="00000000" w:rsidP="00000000" w:rsidRDefault="00000000" w:rsidRPr="00000000" w14:paraId="000002C5">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C6">
      <w:pPr>
        <w:ind w:left="1560" w:firstLine="0"/>
        <w:rPr/>
      </w:pPr>
      <w:r w:rsidDel="00000000" w:rsidR="00000000" w:rsidRPr="00000000">
        <w:rPr>
          <w:rtl w:val="0"/>
        </w:rPr>
        <w:t xml:space="preserve">Encryption of legacy data will not be supported.  Only new data will be encrypted.  Only email messaging channels are supported. Subscriber Key other than email is required. Data will decrypt in Customer’s chosen decryption context.  Customer will provide symmetric key and initialization vector that will be stored encrypted in the configured Application’s key management database.</w:t>
      </w:r>
    </w:p>
    <w:p w:rsidR="00000000" w:rsidDel="00000000" w:rsidP="00000000" w:rsidRDefault="00000000" w:rsidRPr="00000000" w14:paraId="000002C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SSO Authentication</w:t>
      </w:r>
    </w:p>
    <w:p w:rsidR="00000000" w:rsidDel="00000000" w:rsidP="00000000" w:rsidRDefault="00000000" w:rsidRPr="00000000" w14:paraId="000002C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C9">
      <w:pPr>
        <w:ind w:left="1560" w:firstLine="0"/>
        <w:rPr/>
      </w:pPr>
      <w:r w:rsidDel="00000000" w:rsidR="00000000" w:rsidRPr="00000000">
        <w:rPr>
          <w:rtl w:val="0"/>
        </w:rPr>
        <w:t xml:space="preserve">SFDC will provide up to three (3) remote/virtual consultative sessions up to two (2) hours each.  SFDC will assist Customer in creating a functional specification based on SFDC’s recommended practices for SSO and Customer’s specific requirements.  SFDC will assist Customer in configuring current accounts with SSO authenticated integration.</w:t>
      </w:r>
    </w:p>
    <w:p w:rsidR="00000000" w:rsidDel="00000000" w:rsidP="00000000" w:rsidRDefault="00000000" w:rsidRPr="00000000" w14:paraId="000002C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Subscriber Key Migration</w:t>
      </w:r>
    </w:p>
    <w:p w:rsidR="00000000" w:rsidDel="00000000" w:rsidP="00000000" w:rsidRDefault="00000000" w:rsidRPr="00000000" w14:paraId="000002C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CC">
      <w:pPr>
        <w:ind w:left="1560" w:firstLine="0"/>
        <w:rPr/>
      </w:pPr>
      <w:r w:rsidDel="00000000" w:rsidR="00000000" w:rsidRPr="00000000">
        <w:rPr>
          <w:rtl w:val="0"/>
        </w:rPr>
        <w:t xml:space="preserve">SFDC will assist Customer with the design, configuration, and validation/testing of the subscriber list.  Configuration of the one (1) data extension includes the following field updates:  OldSubKey, NewSubKey, and Migration Date.  SFDC will execute a migration script that converts subscriber key values from the existing to the new value in the Customer’s All Subscribers table for one (1) business unit.</w:t>
      </w:r>
    </w:p>
    <w:p w:rsidR="00000000" w:rsidDel="00000000" w:rsidP="00000000" w:rsidRDefault="00000000" w:rsidRPr="00000000" w14:paraId="000002CD">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CE">
      <w:pPr>
        <w:ind w:left="1560" w:firstLine="0"/>
        <w:rPr/>
      </w:pPr>
      <w:r w:rsidDel="00000000" w:rsidR="00000000" w:rsidRPr="00000000">
        <w:rPr>
          <w:rtl w:val="0"/>
        </w:rPr>
        <w:t xml:space="preserve">Customer must provide an updated subscriber list mapping the old (existing) subscriber key to the new subscriber key and ensure each subscriber contains a unique key.  Customer will provide a final subscriber list free any issues, including potential issues identified during validation (e.g. duplicates, missing keys, etc.).  Subscriber key migration changes cannot be reverted after implementation. </w:t>
      </w:r>
    </w:p>
    <w:p w:rsidR="00000000" w:rsidDel="00000000" w:rsidP="00000000" w:rsidRDefault="00000000" w:rsidRPr="00000000" w14:paraId="000002CF">
      <w:pPr>
        <w:ind w:left="1560" w:firstLine="0"/>
        <w:rPr/>
      </w:pPr>
      <w:r w:rsidDel="00000000" w:rsidR="00000000" w:rsidRPr="00000000">
        <w:rPr>
          <w:rtl w:val="0"/>
        </w:rPr>
        <w:t xml:space="preserve">Customer will pause any website or systems that transmit data via API calls (including Triggered Sends, Subscriber additions etc.).  Temporary system downtime is necessary during the migration engagement. Customer will not be able to conduct active sends or data imports during such downtime.</w:t>
      </w:r>
    </w:p>
    <w:p w:rsidR="00000000" w:rsidDel="00000000" w:rsidP="00000000" w:rsidRDefault="00000000" w:rsidRPr="00000000" w14:paraId="000002D0">
      <w:pPr>
        <w:ind w:left="1560" w:firstLine="0"/>
        <w:rPr/>
      </w:pPr>
      <w:r w:rsidDel="00000000" w:rsidR="00000000" w:rsidRPr="00000000">
        <w:rPr>
          <w:rtl w:val="0"/>
        </w:rPr>
        <w:t xml:space="preserve">Customer is responsible for updating sendable data extensions.</w:t>
      </w:r>
    </w:p>
    <w:p w:rsidR="00000000" w:rsidDel="00000000" w:rsidP="00000000" w:rsidRDefault="00000000" w:rsidRPr="00000000" w14:paraId="000002D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Salesforce Connector Integration</w:t>
      </w:r>
    </w:p>
    <w:p w:rsidR="00000000" w:rsidDel="00000000" w:rsidP="00000000" w:rsidRDefault="00000000" w:rsidRPr="00000000" w14:paraId="000002D2">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D3">
      <w:pPr>
        <w:ind w:left="1560" w:firstLine="0"/>
        <w:rPr/>
      </w:pPr>
      <w:r w:rsidDel="00000000" w:rsidR="00000000" w:rsidRPr="00000000">
        <w:rPr>
          <w:rtl w:val="0"/>
        </w:rPr>
        <w:t xml:space="preserve">SFDC will configure and test data synchronization from Customer’s Marketing Cloud attributes to up to three (3) Salesforce.com objects (e.g., Contact, Lead, Account, Person).  SFDC will configure up to fifty (50) columns per Salesforce.com objects for data extension(s).  SFDC will configure advanced record owner sends (if required) and validate that email tracking data is recording in Customer’s Salesforce.com Application.  SFDC will map up to five (5) users from Customer’s Marketing Cloud to Salesforce.com Applications for one (1) business unit each.</w:t>
      </w:r>
    </w:p>
    <w:p w:rsidR="00000000" w:rsidDel="00000000" w:rsidP="00000000" w:rsidRDefault="00000000" w:rsidRPr="00000000" w14:paraId="000002D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D5">
      <w:pPr>
        <w:ind w:left="1560" w:firstLine="0"/>
        <w:rPr/>
      </w:pPr>
      <w:r w:rsidDel="00000000" w:rsidR="00000000" w:rsidRPr="00000000">
        <w:rPr>
          <w:rtl w:val="0"/>
        </w:rPr>
        <w:t xml:space="preserve">Customer will activate permissions for Salesforce integration users.</w:t>
      </w:r>
    </w:p>
    <w:p w:rsidR="00000000" w:rsidDel="00000000" w:rsidP="00000000" w:rsidRDefault="00000000" w:rsidRPr="00000000" w14:paraId="000002D6">
      <w:pPr>
        <w:pStyle w:val="Heading3"/>
        <w:numPr>
          <w:ilvl w:val="2"/>
          <w:numId w:val="1"/>
        </w:numPr>
        <w:ind w:left="1674" w:hanging="504.00000000000006"/>
        <w:rPr/>
      </w:pPr>
      <w:r w:rsidDel="00000000" w:rsidR="00000000" w:rsidRPr="00000000">
        <w:rPr>
          <w:rtl w:val="0"/>
        </w:rPr>
        <w:t xml:space="preserve">Marketing Cloud - Email Services</w:t>
      </w:r>
    </w:p>
    <w:p w:rsidR="00000000" w:rsidDel="00000000" w:rsidP="00000000" w:rsidRDefault="00000000" w:rsidRPr="00000000" w14:paraId="000002D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Distributed Sending</w:t>
      </w:r>
    </w:p>
    <w:p w:rsidR="00000000" w:rsidDel="00000000" w:rsidP="00000000" w:rsidRDefault="00000000" w:rsidRPr="00000000" w14:paraId="000002D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D9">
      <w:pPr>
        <w:ind w:left="1560" w:firstLine="0"/>
        <w:rPr/>
      </w:pPr>
      <w:r w:rsidDel="00000000" w:rsidR="00000000" w:rsidRPr="00000000">
        <w:rPr>
          <w:rtl w:val="0"/>
        </w:rPr>
        <w:t xml:space="preserve">SFDC will support a one-time scripted configuration of one (1) business unit with one (1) data file, one (1) sender profile, one (1) account role, and one (1) subscriber list with up to twenty (20) subscriber attributes.</w:t>
      </w:r>
    </w:p>
    <w:p w:rsidR="00000000" w:rsidDel="00000000" w:rsidP="00000000" w:rsidRDefault="00000000" w:rsidRPr="00000000" w14:paraId="000002DA">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DB">
      <w:pPr>
        <w:ind w:left="1560" w:firstLine="0"/>
        <w:rPr/>
      </w:pPr>
      <w:r w:rsidDel="00000000" w:rsidR="00000000" w:rsidRPr="00000000">
        <w:rPr>
          <w:rtl w:val="0"/>
        </w:rPr>
        <w:t xml:space="preserve">Customer will complete a business unit configuration workbook, provided by SFDC.  Import, creation, or deployment of emails for each business unit is not in scope.</w:t>
      </w:r>
    </w:p>
    <w:p w:rsidR="00000000" w:rsidDel="00000000" w:rsidP="00000000" w:rsidRDefault="00000000" w:rsidRPr="00000000" w14:paraId="000002D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Email Design System</w:t>
      </w:r>
    </w:p>
    <w:p w:rsidR="00000000" w:rsidDel="00000000" w:rsidP="00000000" w:rsidRDefault="00000000" w:rsidRPr="00000000" w14:paraId="000002DD">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DE">
      <w:pPr>
        <w:ind w:left="1560" w:firstLine="0"/>
        <w:rPr/>
      </w:pPr>
      <w:r w:rsidDel="00000000" w:rsidR="00000000" w:rsidRPr="00000000">
        <w:rPr>
          <w:rtl w:val="0"/>
        </w:rPr>
        <w:t xml:space="preserve">SFDC will configure an Email Design System (‘EDS’) guided by customer insights from up to five (5) Customer stakeholder interviews.  EDS will combine customer insights and UX/UI design best practices.  EDS will include one (1) template shell, a library of reusable components, content blocks, documentation of style guidelines, and EDS library.</w:t>
      </w:r>
    </w:p>
    <w:p w:rsidR="00000000" w:rsidDel="00000000" w:rsidP="00000000" w:rsidRDefault="00000000" w:rsidRPr="00000000" w14:paraId="000002DF">
      <w:pPr>
        <w:ind w:left="1560" w:firstLine="0"/>
        <w:rPr/>
      </w:pPr>
      <w:r w:rsidDel="00000000" w:rsidR="00000000" w:rsidRPr="00000000">
        <w:rPr>
          <w:rtl w:val="0"/>
        </w:rPr>
        <w:t xml:space="preserve">SFDC will configure custom wireframes and visual mockups for an email template shell, system components, and up to three (3) header blocks, six (6) footer blocks, and twenty (20) body content blocks. SFDC will also provide, one (1) mock-up and one (1) wireframe of EDS library components and content blocks; one (1) HTML template shell with up to twenty (29) stored content blocks compatible with Content Builder; one (1) sample email built from EDS content blocks; one (1) enablement session with demonstration email creation; style guidelines documentation; and EDS library.</w:t>
      </w:r>
    </w:p>
    <w:p w:rsidR="00000000" w:rsidDel="00000000" w:rsidP="00000000" w:rsidRDefault="00000000" w:rsidRPr="00000000" w14:paraId="000002E0">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E1">
      <w:pPr>
        <w:ind w:left="1560" w:firstLine="0"/>
        <w:rPr/>
      </w:pPr>
      <w:r w:rsidDel="00000000" w:rsidR="00000000" w:rsidRPr="00000000">
        <w:rPr>
          <w:rtl w:val="0"/>
        </w:rPr>
        <w:t xml:space="preserve">SFDC will support up to two (2) rounds of revisions and approval on wireframes and mock-ups.  Additional rounds of approvals and reviews may require a Change Order.</w:t>
      </w:r>
    </w:p>
    <w:p w:rsidR="00000000" w:rsidDel="00000000" w:rsidP="00000000" w:rsidRDefault="00000000" w:rsidRPr="00000000" w14:paraId="000002E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Email Design System with UX/UI Optimization</w:t>
      </w:r>
    </w:p>
    <w:p w:rsidR="00000000" w:rsidDel="00000000" w:rsidP="00000000" w:rsidRDefault="00000000" w:rsidRPr="00000000" w14:paraId="000002E3">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E4">
      <w:pPr>
        <w:ind w:left="1560" w:firstLine="0"/>
        <w:rPr/>
      </w:pPr>
      <w:r w:rsidDel="00000000" w:rsidR="00000000" w:rsidRPr="00000000">
        <w:rPr>
          <w:rtl w:val="0"/>
        </w:rPr>
        <w:t xml:space="preserve">An Email Design System (‘EDS’) includes a library of reusable components and content blocks that can be quickly assembled to create a variety of email touchpoints, as well as documentation of style guidelines and EDS library. EDS is guided by customer insights and UX/UI design best practices.</w:t>
      </w:r>
    </w:p>
    <w:p w:rsidR="00000000" w:rsidDel="00000000" w:rsidP="00000000" w:rsidRDefault="00000000" w:rsidRPr="00000000" w14:paraId="000002E5">
      <w:pPr>
        <w:ind w:left="1560" w:firstLine="0"/>
        <w:rPr/>
      </w:pPr>
      <w:r w:rsidDel="00000000" w:rsidR="00000000" w:rsidRPr="00000000">
        <w:rPr>
          <w:rtl w:val="0"/>
        </w:rPr>
        <w:t xml:space="preserve">Research &amp; Strategy Insights: SFDC will conduct customer experience research to understand, define and quantify specific Customer requirements and needs.  Research may include the following:  stakeholder interviews, competitive analysis, customer research, campaign and content evaluation, email performance metrics research.  SFDC will provide insights summary readout based on its findings.  </w:t>
      </w:r>
    </w:p>
    <w:p w:rsidR="00000000" w:rsidDel="00000000" w:rsidP="00000000" w:rsidRDefault="00000000" w:rsidRPr="00000000" w14:paraId="000002E6">
      <w:pPr>
        <w:ind w:left="1560" w:firstLine="0"/>
        <w:rPr/>
      </w:pPr>
      <w:r w:rsidDel="00000000" w:rsidR="00000000" w:rsidRPr="00000000">
        <w:rPr>
          <w:rtl w:val="0"/>
        </w:rPr>
        <w:t xml:space="preserve">EDS User Experience (UX): SFDC and Customer will collaborate during user experience design sessions.  SFDC will translate customer requirements into an EDS framework including the components and guidelines required for the desired subscriber experience. SFDC will also provide UX conceptual wireframes and pattern library mockups.</w:t>
      </w:r>
    </w:p>
    <w:p w:rsidR="00000000" w:rsidDel="00000000" w:rsidP="00000000" w:rsidRDefault="00000000" w:rsidRPr="00000000" w14:paraId="000002E7">
      <w:pPr>
        <w:ind w:left="1560" w:firstLine="0"/>
        <w:rPr/>
      </w:pPr>
      <w:r w:rsidDel="00000000" w:rsidR="00000000" w:rsidRPr="00000000">
        <w:rPr>
          <w:rtl w:val="0"/>
        </w:rPr>
        <w:t xml:space="preserve">EDS User Interface (UI): SFDC will produce UI design deliverables intended to represent the desired EDS library components and content blocks, translating the Customer’s brand(s) and content strategy into the email channel that shapes the end subscriber experience. As an output, SFDC may provide the following, dependent on Customer needs and complexity of the engagement: EDS library mock-ups, custom email design system style guide, HTML of the EDS library with reusable code compatible with Content Builder, and documentation of EDS style guidelines and library.</w:t>
      </w:r>
    </w:p>
    <w:p w:rsidR="00000000" w:rsidDel="00000000" w:rsidP="00000000" w:rsidRDefault="00000000" w:rsidRPr="00000000" w14:paraId="000002E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E9">
      <w:pPr>
        <w:ind w:left="1560" w:firstLine="0"/>
        <w:rPr/>
      </w:pPr>
      <w:r w:rsidDel="00000000" w:rsidR="00000000" w:rsidRPr="00000000">
        <w:rPr>
          <w:rtl w:val="0"/>
        </w:rPr>
        <w:t xml:space="preserve">Customer will provide SFDC relevant examples of existing deployments, current style guides, documentation of working process, goals and KPI’s, and other relevant materials identified throughout the project.</w:t>
      </w:r>
    </w:p>
    <w:p w:rsidR="00000000" w:rsidDel="00000000" w:rsidP="00000000" w:rsidRDefault="00000000" w:rsidRPr="00000000" w14:paraId="000002EA">
      <w:pPr>
        <w:ind w:left="1560" w:firstLine="0"/>
        <w:rPr/>
      </w:pPr>
      <w:r w:rsidDel="00000000" w:rsidR="00000000" w:rsidRPr="00000000">
        <w:rPr>
          <w:rtl w:val="0"/>
        </w:rPr>
        <w:t xml:space="preserve">Customer is responsible for identifying and recruiting stakeholders for user research during the Research &amp; Strategy Insights stage.  SFDC will support the recruiting process as appropriate to ensure Customer has the details necessary to successfully complete recruiting.  This SOW assumes research will be conducted virtually/remotely as follows (additional interviews or time-box available with a Change Order):  up to ten (10) user interviews approximately one (1) hour each to occur within ten (10) days of each other.</w:t>
      </w:r>
    </w:p>
    <w:p w:rsidR="00000000" w:rsidDel="00000000" w:rsidP="00000000" w:rsidRDefault="00000000" w:rsidRPr="00000000" w14:paraId="000002EB">
      <w:pPr>
        <w:ind w:left="1560" w:firstLine="0"/>
        <w:rPr/>
      </w:pPr>
      <w:r w:rsidDel="00000000" w:rsidR="00000000" w:rsidRPr="00000000">
        <w:rPr>
          <w:rtl w:val="0"/>
        </w:rPr>
        <w:t xml:space="preserve">SFDC will support up to two (2) review and revision cycles on all user experience and user interface items.</w:t>
      </w:r>
    </w:p>
    <w:p w:rsidR="00000000" w:rsidDel="00000000" w:rsidP="00000000" w:rsidRDefault="00000000" w:rsidRPr="00000000" w14:paraId="000002E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Standard Triggered Email</w:t>
      </w:r>
    </w:p>
    <w:p w:rsidR="00000000" w:rsidDel="00000000" w:rsidP="00000000" w:rsidRDefault="00000000" w:rsidRPr="00000000" w14:paraId="000002ED">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EE">
      <w:pPr>
        <w:ind w:left="1560" w:firstLine="0"/>
        <w:rPr/>
      </w:pPr>
      <w:r w:rsidDel="00000000" w:rsidR="00000000" w:rsidRPr="00000000">
        <w:rPr>
          <w:rtl w:val="0"/>
        </w:rPr>
        <w:t xml:space="preserve">SFDC will configure one (1) triggered email which includes one (1) data extension, one (1) triggered send definition, and up to five (5) personalization strings.</w:t>
      </w:r>
    </w:p>
    <w:p w:rsidR="00000000" w:rsidDel="00000000" w:rsidP="00000000" w:rsidRDefault="00000000" w:rsidRPr="00000000" w14:paraId="000002EF">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F0">
      <w:pPr>
        <w:ind w:left="1560" w:firstLine="0"/>
        <w:rPr/>
      </w:pPr>
      <w:r w:rsidDel="00000000" w:rsidR="00000000" w:rsidRPr="00000000">
        <w:rPr>
          <w:rtl w:val="0"/>
        </w:rPr>
        <w:t xml:space="preserve">Customer is responsible for providing all required email content including layout and email copy.  Customer will send fully responsive HTML via API call (if API call is applicable), including header, footer, and content areas.  Customer is responsible for developing the API call.</w:t>
      </w:r>
    </w:p>
    <w:p w:rsidR="00000000" w:rsidDel="00000000" w:rsidP="00000000" w:rsidRDefault="00000000" w:rsidRPr="00000000" w14:paraId="000002F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Triggered Email with Email Shell</w:t>
      </w:r>
    </w:p>
    <w:p w:rsidR="00000000" w:rsidDel="00000000" w:rsidP="00000000" w:rsidRDefault="00000000" w:rsidRPr="00000000" w14:paraId="000002F2">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F3">
      <w:pPr>
        <w:ind w:left="1560" w:firstLine="0"/>
        <w:rPr/>
      </w:pPr>
      <w:r w:rsidDel="00000000" w:rsidR="00000000" w:rsidRPr="00000000">
        <w:rPr>
          <w:rtl w:val="0"/>
        </w:rPr>
        <w:t xml:space="preserve">SFDC will configure one (1) triggered email which includes one (1) data extension, one (1) triggered send definition; and up to five (5) personalization strings; and one (1) email template with header, footer, and a shell to support HTLM from Customer API call.</w:t>
      </w:r>
    </w:p>
    <w:p w:rsidR="00000000" w:rsidDel="00000000" w:rsidP="00000000" w:rsidRDefault="00000000" w:rsidRPr="00000000" w14:paraId="000002F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F5">
      <w:pPr>
        <w:ind w:left="1560" w:firstLine="0"/>
        <w:rPr/>
      </w:pPr>
      <w:r w:rsidDel="00000000" w:rsidR="00000000" w:rsidRPr="00000000">
        <w:rPr>
          <w:rtl w:val="0"/>
        </w:rPr>
        <w:t xml:space="preserve">Customer is responsible for providing all required email content including layout and email copy.  Customer will send fully responsive HTML via API call (if API call is applicable), including header, footer, and content areas.  Customer is responsible for developing the API call.  Customer will work with SFDC to define data points used to populate dynamic elements of the real-time triggered emails.</w:t>
      </w:r>
    </w:p>
    <w:p w:rsidR="00000000" w:rsidDel="00000000" w:rsidP="00000000" w:rsidRDefault="00000000" w:rsidRPr="00000000" w14:paraId="000002F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Triggered Email with AMPScript coded Email Shell</w:t>
      </w:r>
    </w:p>
    <w:p w:rsidR="00000000" w:rsidDel="00000000" w:rsidP="00000000" w:rsidRDefault="00000000" w:rsidRPr="00000000" w14:paraId="000002F7">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F8">
      <w:pPr>
        <w:ind w:left="1560" w:firstLine="0"/>
        <w:rPr/>
      </w:pPr>
      <w:r w:rsidDel="00000000" w:rsidR="00000000" w:rsidRPr="00000000">
        <w:rPr>
          <w:rtl w:val="0"/>
        </w:rPr>
        <w:t xml:space="preserve">SFDC will configure one (1) triggered email which includes one (1) data extension, one (1) triggered send definition; and up to five (5) personalization strings via AMPScript code to perform data lookups.  SFDC will also configure an email template with header, footer, and a shell to support HTLM from Customer API call.</w:t>
      </w:r>
    </w:p>
    <w:p w:rsidR="00000000" w:rsidDel="00000000" w:rsidP="00000000" w:rsidRDefault="00000000" w:rsidRPr="00000000" w14:paraId="000002F9">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FA">
      <w:pPr>
        <w:ind w:left="1560" w:firstLine="0"/>
        <w:rPr/>
      </w:pPr>
      <w:r w:rsidDel="00000000" w:rsidR="00000000" w:rsidRPr="00000000">
        <w:rPr>
          <w:rtl w:val="0"/>
        </w:rPr>
        <w:t xml:space="preserve">Customer is responsible for providing all required email content including layout and email copy.  Customer will send fully responsive HTML via API call (if API call is applicable), including header, footer, and content areas.  Customer is responsible for developing the API call.  Customer will work with SFDC to define data points used to populate dynamic elements of the real-time triggered emails.</w:t>
      </w:r>
    </w:p>
    <w:p w:rsidR="00000000" w:rsidDel="00000000" w:rsidP="00000000" w:rsidRDefault="00000000" w:rsidRPr="00000000" w14:paraId="000002F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Deliverability - IP Warm-Up</w:t>
      </w:r>
    </w:p>
    <w:p w:rsidR="00000000" w:rsidDel="00000000" w:rsidP="00000000" w:rsidRDefault="00000000" w:rsidRPr="00000000" w14:paraId="000002F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FD">
      <w:pPr>
        <w:ind w:left="1560" w:firstLine="0"/>
        <w:rPr/>
      </w:pPr>
      <w:r w:rsidDel="00000000" w:rsidR="00000000" w:rsidRPr="00000000">
        <w:rPr>
          <w:rtl w:val="0"/>
        </w:rPr>
        <w:t xml:space="preserve">SFDC will develop a custom IP warm-up plan and monitor deliverability performance during the IP warm-up period as stated below. Unless otherwise set forth below, SFDC will complete the custom IP warm-up activities for one (1) new private IP address for one (1) business unit. Additional services are required for additional IP addresses and/or business units.</w:t>
      </w:r>
    </w:p>
    <w:p w:rsidR="00000000" w:rsidDel="00000000" w:rsidP="00000000" w:rsidRDefault="00000000" w:rsidRPr="00000000" w14:paraId="000002F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2FF">
      <w:pPr>
        <w:ind w:left="1560" w:firstLine="0"/>
        <w:rPr/>
      </w:pPr>
      <w:r w:rsidDel="00000000" w:rsidR="00000000" w:rsidRPr="00000000">
        <w:rPr>
          <w:rtl w:val="0"/>
        </w:rPr>
        <w:t xml:space="preserve">Customer is responsible for providing subscriber data, campaign details, and email deployment.</w:t>
      </w:r>
    </w:p>
    <w:p w:rsidR="00000000" w:rsidDel="00000000" w:rsidP="00000000" w:rsidRDefault="00000000" w:rsidRPr="00000000" w14:paraId="0000030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Deliverability - IP Audit</w:t>
      </w:r>
    </w:p>
    <w:p w:rsidR="00000000" w:rsidDel="00000000" w:rsidP="00000000" w:rsidRDefault="00000000" w:rsidRPr="00000000" w14:paraId="00000301">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02">
      <w:pPr>
        <w:ind w:left="1560" w:firstLine="0"/>
        <w:rPr/>
      </w:pPr>
      <w:r w:rsidDel="00000000" w:rsidR="00000000" w:rsidRPr="00000000">
        <w:rPr>
          <w:rtl w:val="0"/>
        </w:rPr>
        <w:t xml:space="preserve">SFDC will assess and measure the overall health of Customer’s email deliverability based on emails sent through Customer’s Marketing Cloud.  SFDC’s deliverability assessment will measure the health of customer's account configuration including IP allocation, MTAs, and authentication, as well as sender reputation, delivery, bounces, complaint rate, unsubscribe rate, and inbox placement. Other program details to be assessed include sending volume, acquisition/targeting practices, and list hygiene. SFDC will complete a deliverability audit for one (1) business unit.</w:t>
      </w:r>
    </w:p>
    <w:p w:rsidR="00000000" w:rsidDel="00000000" w:rsidP="00000000" w:rsidRDefault="00000000" w:rsidRPr="00000000" w14:paraId="00000303">
      <w:pPr>
        <w:ind w:left="1560" w:firstLine="0"/>
        <w:rPr/>
      </w:pPr>
      <w:r w:rsidDel="00000000" w:rsidR="00000000" w:rsidRPr="00000000">
        <w:rPr>
          <w:rtl w:val="0"/>
        </w:rPr>
        <w:t xml:space="preserve">SFDC will conduct a discovery call with customer to review SFDC’s assessment of sender reputation, infrastructure, collection and acquisition practices, delivery performance, bounce rates, ISP inbox placement, spam traps, targeting practices, and overall health of Customer’s email marketing program</w:t>
      </w:r>
    </w:p>
    <w:p w:rsidR="00000000" w:rsidDel="00000000" w:rsidP="00000000" w:rsidRDefault="00000000" w:rsidRPr="00000000" w14:paraId="00000304">
      <w:pPr>
        <w:ind w:left="1560" w:firstLine="0"/>
        <w:rPr/>
      </w:pPr>
      <w:r w:rsidDel="00000000" w:rsidR="00000000" w:rsidRPr="00000000">
        <w:rPr>
          <w:rtl w:val="0"/>
        </w:rPr>
        <w:t xml:space="preserve">SFDC will provide one (1) summary of insights and present it to the Customer.  The insights will include email deliverability health; deliverability strengths and improvement opportunities; ISP remediation tasks (e.g. submitting requests for unblocking, blacklist removal, or whitelisting); a prioritized list of recommendations and action items for delivery and inbox placement improvement.</w:t>
      </w:r>
    </w:p>
    <w:p w:rsidR="00000000" w:rsidDel="00000000" w:rsidP="00000000" w:rsidRDefault="00000000" w:rsidRPr="00000000" w14:paraId="00000305">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06">
      <w:pPr>
        <w:ind w:left="1560" w:firstLine="0"/>
        <w:rPr/>
      </w:pPr>
      <w:r w:rsidDel="00000000" w:rsidR="00000000" w:rsidRPr="00000000">
        <w:rPr>
          <w:rtl w:val="0"/>
        </w:rPr>
        <w:t xml:space="preserve">Customer is responsible for implementing the recommendations and strategy provided under this engagement.  Customer will be responsible for all email deployments.  Failure of Customer to implement recommendations provided pursuant to this SOW may result in future deliverability issues and/or blacklisting.</w:t>
      </w:r>
    </w:p>
    <w:p w:rsidR="00000000" w:rsidDel="00000000" w:rsidP="00000000" w:rsidRDefault="00000000" w:rsidRPr="00000000" w14:paraId="0000030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Deliverability - ISP Remediation &amp; Strategy</w:t>
      </w:r>
    </w:p>
    <w:p w:rsidR="00000000" w:rsidDel="00000000" w:rsidP="00000000" w:rsidRDefault="00000000" w:rsidRPr="00000000" w14:paraId="0000030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09">
      <w:pPr>
        <w:ind w:left="1560" w:firstLine="0"/>
        <w:rPr/>
      </w:pPr>
      <w:r w:rsidDel="00000000" w:rsidR="00000000" w:rsidRPr="00000000">
        <w:rPr>
          <w:rtl w:val="0"/>
        </w:rPr>
        <w:t xml:space="preserve">SFDC will identify and troubleshoot cause(s) of bulking or blocking of email by ISPs for email sent through Customer’s Marketing Cloud for a period of up to six (6) weeks. SFDC will complete ISP remediation and strategy activities tailored to improve and facilitate resolution of bulking or blocking of mail at impacted ISP(s) for one (1) business unit.</w:t>
      </w:r>
    </w:p>
    <w:p w:rsidR="00000000" w:rsidDel="00000000" w:rsidP="00000000" w:rsidRDefault="00000000" w:rsidRPr="00000000" w14:paraId="0000030A">
      <w:pPr>
        <w:ind w:left="1560" w:firstLine="0"/>
        <w:rPr/>
      </w:pPr>
      <w:r w:rsidDel="00000000" w:rsidR="00000000" w:rsidRPr="00000000">
        <w:rPr>
          <w:rtl w:val="0"/>
        </w:rPr>
        <w:t xml:space="preserve">SFDC will perform the following ISP remediation and strategy tasks:  discovery call to identify current delivery state; assessment of list acquisition sources, opt-in permissions, IP and sending domains, authentication, active targeting, frequency, and volume; and identification and prioritization of Customer’s deliverability challenges.</w:t>
      </w:r>
    </w:p>
    <w:p w:rsidR="00000000" w:rsidDel="00000000" w:rsidP="00000000" w:rsidRDefault="00000000" w:rsidRPr="00000000" w14:paraId="0000030B">
      <w:pPr>
        <w:ind w:left="1560" w:firstLine="0"/>
        <w:rPr/>
      </w:pPr>
      <w:r w:rsidDel="00000000" w:rsidR="00000000" w:rsidRPr="00000000">
        <w:rPr>
          <w:rtl w:val="0"/>
        </w:rPr>
        <w:t xml:space="preserve">SFDC will monitor impacted ISP(s) delivery and inbox placement for up to six (6) weeks. As necessary, SFDC will submit ISP requests for unblock, blacklist removal, and whitelisting.  SFDC will document investigation results and custom recommendations to improve and maintain optimal delivery and inbox placement.  SFDC will deliver one (1) summary presentation and conference call to present findings and discuss implementation of recommendations.  SFDC will provide one (1) follow up Customer call to review performance report measuring improvement or resolution of deliverability issue following implementation of recommendations.</w:t>
      </w:r>
    </w:p>
    <w:p w:rsidR="00000000" w:rsidDel="00000000" w:rsidP="00000000" w:rsidRDefault="00000000" w:rsidRPr="00000000" w14:paraId="0000030C">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0D">
      <w:pPr>
        <w:ind w:left="1560" w:firstLine="0"/>
        <w:rPr/>
      </w:pPr>
      <w:r w:rsidDel="00000000" w:rsidR="00000000" w:rsidRPr="00000000">
        <w:rPr>
          <w:rtl w:val="0"/>
        </w:rPr>
        <w:t xml:space="preserve">Customer is responsible for all email deployments.  Failure of Customer to implement the suggested remediation plan can result in deliverability issues and/or blacklisting. Timeline may be impacted by third parties beyond SFDC’s control, including but not limited to, Postmaster, ISP, and blacklist responses and cooperation.</w:t>
      </w:r>
    </w:p>
    <w:p w:rsidR="00000000" w:rsidDel="00000000" w:rsidP="00000000" w:rsidRDefault="00000000" w:rsidRPr="00000000" w14:paraId="0000030E">
      <w:pPr>
        <w:pStyle w:val="Heading3"/>
        <w:numPr>
          <w:ilvl w:val="2"/>
          <w:numId w:val="1"/>
        </w:numPr>
        <w:ind w:left="1674" w:hanging="504.00000000000006"/>
        <w:rPr/>
      </w:pPr>
      <w:r w:rsidDel="00000000" w:rsidR="00000000" w:rsidRPr="00000000">
        <w:rPr>
          <w:rtl w:val="0"/>
        </w:rPr>
        <w:t xml:space="preserve">Marketing Cloud - Mobile Services</w:t>
      </w:r>
    </w:p>
    <w:p w:rsidR="00000000" w:rsidDel="00000000" w:rsidP="00000000" w:rsidRDefault="00000000" w:rsidRPr="00000000" w14:paraId="0000030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MobilePush Setup</w:t>
      </w:r>
    </w:p>
    <w:p w:rsidR="00000000" w:rsidDel="00000000" w:rsidP="00000000" w:rsidRDefault="00000000" w:rsidRPr="00000000" w14:paraId="0000031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11">
      <w:pPr>
        <w:ind w:left="1560" w:firstLine="0"/>
        <w:rPr/>
      </w:pPr>
      <w:r w:rsidDel="00000000" w:rsidR="00000000" w:rsidRPr="00000000">
        <w:rPr>
          <w:rtl w:val="0"/>
        </w:rPr>
        <w:t xml:space="preserve">SFDC will enable Customer to execute push notifications from Customer’s MobilePush account to Customer’s mobile device application. SFDC will guide Customer through related actions required of Customer regarding mobile device operating systems, third party resources, SFDC software development kit (SDK), and third party account registrations.</w:t>
      </w:r>
    </w:p>
    <w:p w:rsidR="00000000" w:rsidDel="00000000" w:rsidP="00000000" w:rsidRDefault="00000000" w:rsidRPr="00000000" w14:paraId="0000031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13">
      <w:pPr>
        <w:ind w:left="1560" w:firstLine="0"/>
        <w:rPr/>
      </w:pPr>
      <w:r w:rsidDel="00000000" w:rsidR="00000000" w:rsidRPr="00000000">
        <w:rPr>
          <w:rtl w:val="0"/>
        </w:rPr>
        <w:t xml:space="preserve">Customer is able to conduct all required actions within mobile application software (e.g., Google Play, Apple Dev Center), including submitting updates to the push-enabled mobile application(s).  Customer responsible for providing all push message copy.</w:t>
      </w:r>
    </w:p>
    <w:p w:rsidR="00000000" w:rsidDel="00000000" w:rsidP="00000000" w:rsidRDefault="00000000" w:rsidRPr="00000000" w14:paraId="0000031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MobileConnect Setup</w:t>
      </w:r>
    </w:p>
    <w:p w:rsidR="00000000" w:rsidDel="00000000" w:rsidP="00000000" w:rsidRDefault="00000000" w:rsidRPr="00000000" w14:paraId="0000031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16">
      <w:pPr>
        <w:ind w:left="1560" w:firstLine="0"/>
        <w:rPr/>
      </w:pPr>
      <w:r w:rsidDel="00000000" w:rsidR="00000000" w:rsidRPr="00000000">
        <w:rPr>
          <w:rtl w:val="0"/>
        </w:rPr>
        <w:t xml:space="preserve">SFDC will enable Customer to send and receive SMS and/or MMS messages with Customer’s instance of the MobileConnect application.</w:t>
      </w:r>
    </w:p>
    <w:p w:rsidR="00000000" w:rsidDel="00000000" w:rsidP="00000000" w:rsidRDefault="00000000" w:rsidRPr="00000000" w14:paraId="0000031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18">
      <w:pPr>
        <w:ind w:left="1560" w:firstLine="0"/>
        <w:rPr/>
      </w:pPr>
      <w:r w:rsidDel="00000000" w:rsidR="00000000" w:rsidRPr="00000000">
        <w:rPr>
          <w:rtl w:val="0"/>
        </w:rPr>
        <w:t xml:space="preserve">Customer must have the following ready for SFDC:  active short/long code; SMS/MMS volume, template and capable code as applicable.  This engagement is for substitution strings and static text message personalization; any other personalization requires additional Professional Services.</w:t>
      </w:r>
    </w:p>
    <w:p w:rsidR="00000000" w:rsidDel="00000000" w:rsidP="00000000" w:rsidRDefault="00000000" w:rsidRPr="00000000" w14:paraId="0000031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MobileConnect - Use Case Configuration</w:t>
      </w:r>
    </w:p>
    <w:p w:rsidR="00000000" w:rsidDel="00000000" w:rsidP="00000000" w:rsidRDefault="00000000" w:rsidRPr="00000000" w14:paraId="0000031A">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1B">
      <w:pPr>
        <w:ind w:left="1560" w:firstLine="0"/>
        <w:rPr/>
      </w:pPr>
      <w:r w:rsidDel="00000000" w:rsidR="00000000" w:rsidRPr="00000000">
        <w:rPr>
          <w:rtl w:val="0"/>
        </w:rPr>
        <w:t xml:space="preserve">Configuration of one (1) MobileConnect use cases on one (1) short code in one (1) business unit.  The use case can be manual, automated, or API triggered.  Message may contain static or dynamic content with substitution strings or dynamic content with AMPscript.  Configuration of one (1) data extension to store data used for dynamic content is included, if needed.</w:t>
      </w:r>
    </w:p>
    <w:p w:rsidR="00000000" w:rsidDel="00000000" w:rsidP="00000000" w:rsidRDefault="00000000" w:rsidRPr="00000000" w14:paraId="0000031C">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1D">
      <w:pPr>
        <w:ind w:left="1560" w:firstLine="0"/>
        <w:rPr/>
      </w:pPr>
      <w:r w:rsidDel="00000000" w:rsidR="00000000" w:rsidRPr="00000000">
        <w:rPr>
          <w:rtl w:val="0"/>
        </w:rPr>
        <w:t xml:space="preserve">Use cases are limited to the following:  text response, vote/survey, mobile opt-in, info capture, outbound media (MMS), media response (MMS), media share (MMS), email opt-in, and send email message.</w:t>
      </w:r>
    </w:p>
    <w:p w:rsidR="00000000" w:rsidDel="00000000" w:rsidP="00000000" w:rsidRDefault="00000000" w:rsidRPr="00000000" w14:paraId="0000031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MobileConnect - Code Acquisition / Migration</w:t>
      </w:r>
    </w:p>
    <w:p w:rsidR="00000000" w:rsidDel="00000000" w:rsidP="00000000" w:rsidRDefault="00000000" w:rsidRPr="00000000" w14:paraId="0000031F">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20">
      <w:pPr>
        <w:ind w:left="1560" w:firstLine="0"/>
        <w:rPr/>
      </w:pPr>
      <w:r w:rsidDel="00000000" w:rsidR="00000000" w:rsidRPr="00000000">
        <w:rPr>
          <w:rtl w:val="0"/>
        </w:rPr>
        <w:t xml:space="preserve">SFDC will acquire or migrate one (1) mobile short or long code(s) for use with Customer’s instance of the Marketing Cloud Services MobileConnect application.</w:t>
      </w:r>
    </w:p>
    <w:p w:rsidR="00000000" w:rsidDel="00000000" w:rsidP="00000000" w:rsidRDefault="00000000" w:rsidRPr="00000000" w14:paraId="00000321">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22">
      <w:pPr>
        <w:ind w:left="1560" w:firstLine="0"/>
        <w:rPr/>
      </w:pPr>
      <w:r w:rsidDel="00000000" w:rsidR="00000000" w:rsidRPr="00000000">
        <w:rPr>
          <w:rtl w:val="0"/>
        </w:rPr>
        <w:t xml:space="preserve">SFDC will work as the liaison between Customer, the aggregator (the entity with direct connections to the carriers), and the carriers for submission and approval of private short/long code.</w:t>
      </w:r>
    </w:p>
    <w:p w:rsidR="00000000" w:rsidDel="00000000" w:rsidP="00000000" w:rsidRDefault="00000000" w:rsidRPr="00000000" w14:paraId="00000323">
      <w:pPr>
        <w:pStyle w:val="Heading3"/>
        <w:numPr>
          <w:ilvl w:val="2"/>
          <w:numId w:val="1"/>
        </w:numPr>
        <w:ind w:left="1674" w:hanging="504.00000000000006"/>
        <w:rPr/>
      </w:pPr>
      <w:r w:rsidDel="00000000" w:rsidR="00000000" w:rsidRPr="00000000">
        <w:rPr>
          <w:rtl w:val="0"/>
        </w:rPr>
        <w:t xml:space="preserve">Marketing Cloud - Automations and Extracts </w:t>
      </w:r>
    </w:p>
    <w:p w:rsidR="00000000" w:rsidDel="00000000" w:rsidP="00000000" w:rsidRDefault="00000000" w:rsidRPr="00000000" w14:paraId="0000032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Custom Automation</w:t>
      </w:r>
    </w:p>
    <w:p w:rsidR="00000000" w:rsidDel="00000000" w:rsidP="00000000" w:rsidRDefault="00000000" w:rsidRPr="00000000" w14:paraId="0000032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26">
      <w:pPr>
        <w:ind w:left="1560" w:firstLine="0"/>
        <w:rPr/>
      </w:pPr>
      <w:r w:rsidDel="00000000" w:rsidR="00000000" w:rsidRPr="00000000">
        <w:rPr>
          <w:rtl w:val="0"/>
        </w:rPr>
        <w:t xml:space="preserve">SFDC will configure and test one (1) automation in a single Customer business unit.  The automation may include up to five (5) steps, including:  import file from FTP site, upload or download files to/from FTP site, export data, segment or filter subscribers, group refresh, send predefined email, and wait.</w:t>
      </w:r>
    </w:p>
    <w:p w:rsidR="00000000" w:rsidDel="00000000" w:rsidP="00000000" w:rsidRDefault="00000000" w:rsidRPr="00000000" w14:paraId="0000032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Automated Extracts</w:t>
      </w:r>
    </w:p>
    <w:p w:rsidR="00000000" w:rsidDel="00000000" w:rsidP="00000000" w:rsidRDefault="00000000" w:rsidRPr="00000000" w14:paraId="0000032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29">
      <w:pPr>
        <w:ind w:left="1560" w:firstLine="0"/>
        <w:rPr/>
      </w:pPr>
      <w:r w:rsidDel="00000000" w:rsidR="00000000" w:rsidRPr="00000000">
        <w:rPr>
          <w:rtl w:val="0"/>
        </w:rPr>
        <w:t xml:space="preserve">SFDC will configure one (1) automated extract (comma, pipe, or tab-delimited .CSV or .TXT file in ASCII or UTF-16 format) from Customer’s Marketing Cloud account or child business unit.  Data extract can include up to seven (7) data extensions or data tables.  Up to three (3) output files can be zipped together, if required.</w:t>
      </w:r>
    </w:p>
    <w:p w:rsidR="00000000" w:rsidDel="00000000" w:rsidP="00000000" w:rsidRDefault="00000000" w:rsidRPr="00000000" w14:paraId="0000032A">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2B">
      <w:pPr>
        <w:ind w:left="1560" w:firstLine="0"/>
        <w:rPr/>
      </w:pPr>
      <w:r w:rsidDel="00000000" w:rsidR="00000000" w:rsidRPr="00000000">
        <w:rPr>
          <w:rtl w:val="0"/>
        </w:rPr>
        <w:t xml:space="preserve">Custom extracts are not covered under warranty for any future necessary changes. Maintenance to improve performance or correct failures rising from any source (including, but not limited to: Salesforce releases, data volume changes, customer changes to data extensions) will require a new services project.</w:t>
      </w:r>
    </w:p>
    <w:p w:rsidR="00000000" w:rsidDel="00000000" w:rsidP="00000000" w:rsidRDefault="00000000" w:rsidRPr="00000000" w14:paraId="0000032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Reports with Automation</w:t>
      </w:r>
    </w:p>
    <w:p w:rsidR="00000000" w:rsidDel="00000000" w:rsidP="00000000" w:rsidRDefault="00000000" w:rsidRPr="00000000" w14:paraId="0000032D">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2E">
      <w:pPr>
        <w:ind w:left="1560" w:firstLine="0"/>
        <w:rPr/>
      </w:pPr>
      <w:r w:rsidDel="00000000" w:rsidR="00000000" w:rsidRPr="00000000">
        <w:rPr>
          <w:rtl w:val="0"/>
        </w:rPr>
        <w:t xml:space="preserve">SFDC will create one (1) custom report in single-tab Excel format.  The report will consist of data from up to three (3) data extensions or data tables.  The report can also include up to two (2) custom parameters (default is start and end date) and one (1) custom aggregate.</w:t>
      </w:r>
    </w:p>
    <w:p w:rsidR="00000000" w:rsidDel="00000000" w:rsidP="00000000" w:rsidRDefault="00000000" w:rsidRPr="00000000" w14:paraId="0000032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Email Archiving</w:t>
      </w:r>
    </w:p>
    <w:p w:rsidR="00000000" w:rsidDel="00000000" w:rsidP="00000000" w:rsidRDefault="00000000" w:rsidRPr="00000000" w14:paraId="0000033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31">
      <w:pPr>
        <w:ind w:left="1560" w:firstLine="0"/>
        <w:rPr/>
      </w:pPr>
      <w:r w:rsidDel="00000000" w:rsidR="00000000" w:rsidRPr="00000000">
        <w:rPr>
          <w:rtl w:val="0"/>
        </w:rPr>
        <w:t xml:space="preserve">SFDC will collaborate with Customer to identify, analyze, define, and document Customer’s requirements for Email Archiving functionality. SFDC will deploy the Email Archiving functionality of the Marketing Cloud Services and then test the deployed solution.</w:t>
      </w:r>
    </w:p>
    <w:p w:rsidR="00000000" w:rsidDel="00000000" w:rsidP="00000000" w:rsidRDefault="00000000" w:rsidRPr="00000000" w14:paraId="0000033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Marketing Cloud - Journey Builder Services</w:t>
      </w:r>
    </w:p>
    <w:p w:rsidR="00000000" w:rsidDel="00000000" w:rsidP="00000000" w:rsidRDefault="00000000" w:rsidRPr="00000000" w14:paraId="00000333">
      <w:pPr>
        <w:pStyle w:val="Heading3"/>
        <w:numPr>
          <w:ilvl w:val="2"/>
          <w:numId w:val="1"/>
        </w:numPr>
        <w:ind w:left="1674" w:hanging="504.00000000000006"/>
        <w:rPr/>
      </w:pPr>
      <w:r w:rsidDel="00000000" w:rsidR="00000000" w:rsidRPr="00000000">
        <w:rPr>
          <w:rtl w:val="0"/>
        </w:rPr>
        <w:t xml:space="preserve">MC - Journey Builder Activation</w:t>
      </w:r>
    </w:p>
    <w:p w:rsidR="00000000" w:rsidDel="00000000" w:rsidP="00000000" w:rsidRDefault="00000000" w:rsidRPr="00000000" w14:paraId="00000334">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35">
      <w:pPr>
        <w:ind w:left="1560" w:firstLine="0"/>
        <w:rPr/>
      </w:pPr>
      <w:r w:rsidDel="00000000" w:rsidR="00000000" w:rsidRPr="00000000">
        <w:rPr>
          <w:rtl w:val="0"/>
        </w:rPr>
        <w:t xml:space="preserve">For one (1) Customer business unit, SFDC will configure one (1) JourneyBuilder interaction with up to fifteen (15) steps and one (1) trigger event. Each journey may include data from up to three (3) data extensions.</w:t>
      </w:r>
    </w:p>
    <w:p w:rsidR="00000000" w:rsidDel="00000000" w:rsidP="00000000" w:rsidRDefault="00000000" w:rsidRPr="00000000" w14:paraId="00000336">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37">
      <w:pPr>
        <w:ind w:left="1560" w:firstLine="0"/>
        <w:rPr/>
      </w:pPr>
      <w:r w:rsidDel="00000000" w:rsidR="00000000" w:rsidRPr="00000000">
        <w:rPr>
          <w:rtl w:val="0"/>
        </w:rPr>
        <w:t xml:space="preserve">Customer will provide required campaign assets within the Application, included but not limited to creative, copy, and fully-formed HTML email(s). Customer has emails ready for configuration of dynamic logic by SFDC for use in Journey Builder interaction(s) defined in Scope.  Journey will include standard configuration and custom coding is not in scope.</w:t>
      </w:r>
    </w:p>
    <w:p w:rsidR="00000000" w:rsidDel="00000000" w:rsidP="00000000" w:rsidRDefault="00000000" w:rsidRPr="00000000" w14:paraId="0000033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Journey Builder - Single Journey Strategy and Build</w:t>
      </w:r>
    </w:p>
    <w:p w:rsidR="00000000" w:rsidDel="00000000" w:rsidP="00000000" w:rsidRDefault="00000000" w:rsidRPr="00000000" w14:paraId="00000339">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3A">
      <w:pPr>
        <w:ind w:left="1560" w:firstLine="0"/>
        <w:rPr/>
      </w:pPr>
      <w:r w:rsidDel="00000000" w:rsidR="00000000" w:rsidRPr="00000000">
        <w:rPr>
          <w:rtl w:val="0"/>
        </w:rPr>
        <w:t xml:space="preserve">SFDC will assist Customer in conceptualizing the end-user strategy for a one (1) journey, including:  defining program goals and KPIs, journey deep dive, discovery read-out, strategic POV, customer experience, blueprint and journey flow.  Once approved by the Customer, SFDC will create one (1) journey that addresses overarching business goals in one (1) Customer business unit.  Each journey may consist of three (3) data sources with up to ten (10) journey interactions</w:t>
      </w:r>
    </w:p>
    <w:p w:rsidR="00000000" w:rsidDel="00000000" w:rsidP="00000000" w:rsidRDefault="00000000" w:rsidRPr="00000000" w14:paraId="0000033B">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3C">
      <w:pPr>
        <w:ind w:left="1560" w:firstLine="0"/>
        <w:rPr/>
      </w:pPr>
      <w:r w:rsidDel="00000000" w:rsidR="00000000" w:rsidRPr="00000000">
        <w:rPr>
          <w:rtl w:val="0"/>
        </w:rPr>
        <w:t xml:space="preserve">Customer will provide SFDC with audience insights including personas, segmentation rules, and high-level diagram of data flows.  All Emails/Ads/SMS/Assets must be provided fully built in Marketing Cloud by the customer.</w:t>
      </w:r>
    </w:p>
    <w:p w:rsidR="00000000" w:rsidDel="00000000" w:rsidP="00000000" w:rsidRDefault="00000000" w:rsidRPr="00000000" w14:paraId="0000033D">
      <w:pPr>
        <w:ind w:left="1560" w:firstLine="0"/>
        <w:rPr/>
      </w:pPr>
      <w:r w:rsidDel="00000000" w:rsidR="00000000" w:rsidRPr="00000000">
        <w:rPr>
          <w:rtl w:val="0"/>
        </w:rPr>
        <w:t xml:space="preserve">Journey will include standard configuration and custom coding is not in scope.  Channels in scope are: SMS, Push, Email, Landing Pages, Ads.  Channels outside of what are supported in Marketing Cloud may be shown in Journey recommendation, but will not be implemented.</w:t>
      </w:r>
    </w:p>
    <w:p w:rsidR="00000000" w:rsidDel="00000000" w:rsidP="00000000" w:rsidRDefault="00000000" w:rsidRPr="00000000" w14:paraId="0000033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Journey Builder – Journey Strategy Roadmap</w:t>
      </w:r>
    </w:p>
    <w:p w:rsidR="00000000" w:rsidDel="00000000" w:rsidP="00000000" w:rsidRDefault="00000000" w:rsidRPr="00000000" w14:paraId="0000033F">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40">
      <w:pPr>
        <w:ind w:left="1560" w:firstLine="0"/>
        <w:rPr/>
      </w:pPr>
      <w:r w:rsidDel="00000000" w:rsidR="00000000" w:rsidRPr="00000000">
        <w:rPr>
          <w:rtl w:val="0"/>
        </w:rPr>
        <w:t xml:space="preserve">SFDC will assist Customer to develop a custom roadmap with strategic recommendations and phased approach for execution.  SFDC will host a Customer discovery workshop to review business goals; end-customer personals; customer behavioral triggers; current lifecycle phases; and KPIs.  </w:t>
      </w:r>
    </w:p>
    <w:p w:rsidR="00000000" w:rsidDel="00000000" w:rsidP="00000000" w:rsidRDefault="00000000" w:rsidRPr="00000000" w14:paraId="00000341">
      <w:pPr>
        <w:ind w:left="1560" w:firstLine="0"/>
        <w:rPr/>
      </w:pPr>
      <w:r w:rsidDel="00000000" w:rsidR="00000000" w:rsidRPr="00000000">
        <w:rPr>
          <w:rtl w:val="0"/>
        </w:rPr>
        <w:t xml:space="preserve">SFDC will deliver a roadmap that includes optimal end-customer lifecycle; optimization recommendations for existing journeys; identification of new journeys; rollout plan; phased roadmap; visualization of customer experience; best-in-class industry examples; and recommendations to execute the roadmap. </w:t>
      </w:r>
    </w:p>
    <w:p w:rsidR="00000000" w:rsidDel="00000000" w:rsidP="00000000" w:rsidRDefault="00000000" w:rsidRPr="00000000" w14:paraId="0000034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43">
      <w:pPr>
        <w:ind w:left="1560" w:firstLine="0"/>
        <w:rPr/>
      </w:pPr>
      <w:r w:rsidDel="00000000" w:rsidR="00000000" w:rsidRPr="00000000">
        <w:rPr>
          <w:rtl w:val="0"/>
        </w:rPr>
        <w:t xml:space="preserve">Engagement is consultative in nature and does not include configuration activities. Customer will provide 1-5 year business goals, current roadmap layout and existing high-level diagram of data flows for current Journeys. Customer will provide consumer insights including personas and segmentation rules; high-level diagram of data flows.</w:t>
      </w:r>
    </w:p>
    <w:p w:rsidR="00000000" w:rsidDel="00000000" w:rsidP="00000000" w:rsidRDefault="00000000" w:rsidRPr="00000000" w14:paraId="0000034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Journey Builder – Configure Additional Journey(s)</w:t>
      </w:r>
    </w:p>
    <w:p w:rsidR="00000000" w:rsidDel="00000000" w:rsidP="00000000" w:rsidRDefault="00000000" w:rsidRPr="00000000" w14:paraId="0000034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46">
      <w:pPr>
        <w:ind w:left="1560" w:firstLine="0"/>
        <w:rPr/>
      </w:pPr>
      <w:r w:rsidDel="00000000" w:rsidR="00000000" w:rsidRPr="00000000">
        <w:rPr>
          <w:rtl w:val="0"/>
        </w:rPr>
        <w:t xml:space="preserve">SFDC will configure one (1) journey with up to fifteen (15) steps per journey.  </w:t>
      </w:r>
    </w:p>
    <w:p w:rsidR="00000000" w:rsidDel="00000000" w:rsidP="00000000" w:rsidRDefault="00000000" w:rsidRPr="00000000" w14:paraId="0000034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48">
      <w:pPr>
        <w:ind w:left="1560" w:firstLine="0"/>
        <w:rPr/>
      </w:pPr>
      <w:r w:rsidDel="00000000" w:rsidR="00000000" w:rsidRPr="00000000">
        <w:rPr>
          <w:rtl w:val="0"/>
        </w:rPr>
        <w:t xml:space="preserve">Customer will provide required campaign assets within the Marketing Cloud Services, including but not limited to creative, copy, and fully formed HTML email(s). Customer has emails ready for configuration of dynamic logic by SFDC for use in Journey Builder interactions.  Journey will include standard configuration and custom coding is not in scope.</w:t>
      </w:r>
    </w:p>
    <w:p w:rsidR="00000000" w:rsidDel="00000000" w:rsidP="00000000" w:rsidRDefault="00000000" w:rsidRPr="00000000" w14:paraId="00000349">
      <w:pPr>
        <w:pStyle w:val="Heading3"/>
        <w:numPr>
          <w:ilvl w:val="2"/>
          <w:numId w:val="1"/>
        </w:numPr>
        <w:ind w:left="1674" w:hanging="504.00000000000006"/>
        <w:rPr/>
      </w:pPr>
      <w:r w:rsidDel="00000000" w:rsidR="00000000" w:rsidRPr="00000000">
        <w:rPr>
          <w:rtl w:val="0"/>
        </w:rPr>
        <w:t xml:space="preserve">Commerce Cloud Services</w:t>
      </w:r>
    </w:p>
    <w:p w:rsidR="00000000" w:rsidDel="00000000" w:rsidP="00000000" w:rsidRDefault="00000000" w:rsidRPr="00000000" w14:paraId="0000034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Commerce Cloud - B2C - Site Readiness Assessment</w:t>
      </w:r>
    </w:p>
    <w:p w:rsidR="00000000" w:rsidDel="00000000" w:rsidP="00000000" w:rsidRDefault="00000000" w:rsidRPr="00000000" w14:paraId="0000034B">
      <w:pPr>
        <w:ind w:left="1560" w:firstLine="0"/>
        <w:rPr>
          <w:b w:val="1"/>
          <w:bCs w:val="1"/>
        </w:rPr>
      </w:pPr>
      <w:r w:rsidDel="00000000" w:rsidR="00000000" w:rsidRPr="00000000">
        <w:rPr>
          <w:b w:val="1"/>
          <w:bCs w:val="1"/>
          <w:rtl w:val="0"/>
        </w:rPr>
        <w:t xml:space="preserve">Description </w:t>
      </w:r>
    </w:p>
    <w:p w:rsidR="00000000" w:rsidDel="00000000" w:rsidP="00000000" w:rsidRDefault="00000000" w:rsidRPr="00000000" w14:paraId="0000034C">
      <w:pPr>
        <w:ind w:left="1560" w:firstLine="0"/>
        <w:rPr/>
      </w:pPr>
      <w:r w:rsidDel="00000000" w:rsidR="00000000" w:rsidRPr="00000000">
        <w:rPr>
          <w:rtl w:val="0"/>
        </w:rPr>
        <w:t xml:space="preserve">SFDC will review Customer’s site launch schedule and advise Customer on the delivery plan for the SRA tasks.  SRA tasks will be tailored to and aligned with Customer’s site launch schedule to enable SFDC to optimize the delivery of such tasks.  The SRA consists of two assessment review gates as described below.  SFDC will provide Customer with consolidated feedback marking the completion of the SRA. </w:t>
      </w:r>
    </w:p>
    <w:p w:rsidR="00000000" w:rsidDel="00000000" w:rsidP="00000000" w:rsidRDefault="00000000" w:rsidRPr="00000000" w14:paraId="0000034D">
      <w:pPr>
        <w:ind w:left="1560" w:firstLine="0"/>
        <w:rPr/>
      </w:pPr>
      <w:r w:rsidDel="00000000" w:rsidR="00000000" w:rsidRPr="00000000">
        <w:rPr>
          <w:rtl w:val="0"/>
        </w:rPr>
        <w:t xml:space="preserve">Gate 1: SFDC will review Customer’s site requirements, architectural approach and UI design, after the completion of the project definition or requirements documentation phase as between Customer and SI Partner, including the following documentation and processes as determined by the Customer and SI Partner: project plan and preparedness; functional specification document; customer Website design; architecture and specification; data model and taxonomy; migration plans; integration and related data flow; data volumes and related KPIs; test approach/plan review (load/performance, QA); and support and operations (implementation readiness).</w:t>
      </w:r>
    </w:p>
    <w:p w:rsidR="00000000" w:rsidDel="00000000" w:rsidP="00000000" w:rsidRDefault="00000000" w:rsidRPr="00000000" w14:paraId="0000034E">
      <w:pPr>
        <w:ind w:left="1560" w:firstLine="0"/>
        <w:rPr/>
      </w:pPr>
      <w:r w:rsidDel="00000000" w:rsidR="00000000" w:rsidRPr="00000000">
        <w:rPr>
          <w:rtl w:val="0"/>
        </w:rPr>
        <w:t xml:space="preserve">Gate 2: After completion of the build phase, as performed by Customer’s SI Partner, SFDC will review the technical implementation and launch readiness of Customer’s site, including review of the following: high-level code; performance; platform resource usage; environment configuration and logs; business and technical operations preparedness; support and operations (pre-launch readiness); governance (quota violation); and launch readiness. </w:t>
      </w:r>
    </w:p>
    <w:p w:rsidR="00000000" w:rsidDel="00000000" w:rsidP="00000000" w:rsidRDefault="00000000" w:rsidRPr="00000000" w14:paraId="0000034F">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50">
      <w:pPr>
        <w:ind w:left="1560" w:firstLine="0"/>
        <w:rPr/>
      </w:pPr>
      <w:r w:rsidDel="00000000" w:rsidR="00000000" w:rsidRPr="00000000">
        <w:rPr>
          <w:rtl w:val="0"/>
        </w:rPr>
        <w:t xml:space="preserve">Customer will work with its SI Partner and SFDC to determine mutually agreeable timelines for delivery of Professional Services.  Customer will provide SFDC with access to sandbox and realm instances.  Customer will ensure that its SI Partner will provide SFDC access to functional and technical documentation for SRA delivery.</w:t>
      </w:r>
    </w:p>
    <w:p w:rsidR="00000000" w:rsidDel="00000000" w:rsidP="00000000" w:rsidRDefault="00000000" w:rsidRPr="00000000" w14:paraId="0000035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Commerce Cloud - B2C - Launch Readiness Bootcamp (LRBC)</w:t>
      </w:r>
    </w:p>
    <w:p w:rsidR="00000000" w:rsidDel="00000000" w:rsidP="00000000" w:rsidRDefault="00000000" w:rsidRPr="00000000" w14:paraId="00000352">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53">
      <w:pPr>
        <w:ind w:left="1560" w:firstLine="0"/>
        <w:rPr/>
      </w:pPr>
      <w:r w:rsidDel="00000000" w:rsidR="00000000" w:rsidRPr="00000000">
        <w:rPr>
          <w:rtl w:val="0"/>
        </w:rPr>
        <w:t xml:space="preserve">SFDC’s LRBC workshop helps Customer prepare the site for launch. SFDC and Customer will assess the site’s storefront configuration and data for operational success, as well as Customer’s implementation of SFDC’s best practices, as communicated by SFDC to Customer, which may include those listed below.  The LRBC workshop consists of up to 16 hours of training and addresses topics and best practices such as: SEO, search, content, sorting rules, campaign and promotion management, product and category setup.</w:t>
      </w:r>
    </w:p>
    <w:p w:rsidR="00000000" w:rsidDel="00000000" w:rsidP="00000000" w:rsidRDefault="00000000" w:rsidRPr="00000000" w14:paraId="0000035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55">
      <w:pPr>
        <w:ind w:left="1560" w:firstLine="0"/>
        <w:rPr/>
      </w:pPr>
      <w:r w:rsidDel="00000000" w:rsidR="00000000" w:rsidRPr="00000000">
        <w:rPr>
          <w:rtl w:val="0"/>
        </w:rPr>
        <w:t xml:space="preserve">LRBC will not be conducted until after completion of all items detailed in the LRBC checklist, including the Managing the Storefront training.  Customer will work with its SI Partner and SFDC to determine mutually agreeable timelines for delivery of Professional Services.  Customer will provide SFDC with access to sandbox and realm instances. Customer will ensure that its SI Partner will provide SFDC access to functional and technical documentation for SRA delivery.</w:t>
      </w:r>
    </w:p>
    <w:p w:rsidR="00000000" w:rsidDel="00000000" w:rsidP="00000000" w:rsidRDefault="00000000" w:rsidRPr="00000000" w14:paraId="0000035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Commerce Cloud - B2C Commerce - Storefront Reference Architecture (SFRA) Setup</w:t>
      </w:r>
    </w:p>
    <w:p w:rsidR="00000000" w:rsidDel="00000000" w:rsidP="00000000" w:rsidRDefault="00000000" w:rsidRPr="00000000" w14:paraId="00000357">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58">
      <w:pPr>
        <w:ind w:left="1560" w:firstLine="0"/>
        <w:rPr/>
      </w:pPr>
      <w:r w:rsidDel="00000000" w:rsidR="00000000" w:rsidRPr="00000000">
        <w:rPr>
          <w:rtl w:val="0"/>
        </w:rPr>
        <w:t xml:space="preserve">SFDC will configure the Application with customized SFRA (Storefront Reference Architecture) configurations to support Customer’s business requirements and integrate with specified third-party systems and services. SFDC will provide documentation and training materials for the implemented solution. Implementation testing includes out-of-the-box testing for Mocha-based unit and integration testing, and browser/automated testing via Selenium or XSLT.</w:t>
      </w:r>
    </w:p>
    <w:p w:rsidR="00000000" w:rsidDel="00000000" w:rsidP="00000000" w:rsidRDefault="00000000" w:rsidRPr="00000000" w14:paraId="00000359">
      <w:pPr>
        <w:ind w:left="1560" w:firstLine="0"/>
        <w:rPr/>
      </w:pPr>
      <w:r w:rsidDel="00000000" w:rsidR="00000000" w:rsidRPr="00000000">
        <w:rPr>
          <w:rtl w:val="0"/>
        </w:rPr>
      </w:r>
    </w:p>
    <w:p w:rsidR="00000000" w:rsidDel="00000000" w:rsidP="00000000" w:rsidRDefault="00000000" w:rsidRPr="00000000" w14:paraId="0000035A">
      <w:pPr>
        <w:ind w:left="1560" w:firstLine="0"/>
        <w:rPr/>
      </w:pPr>
      <w:r w:rsidDel="00000000" w:rsidR="00000000" w:rsidRPr="00000000">
        <w:rPr>
          <w:rtl w:val="0"/>
        </w:rPr>
        <w:t xml:space="preserve">SFRA implementation, including all required pages and templates, excluding specific areas &lt;DEFINE HERE&gt;</w:t>
      </w:r>
    </w:p>
    <w:p w:rsidR="00000000" w:rsidDel="00000000" w:rsidP="00000000" w:rsidRDefault="00000000" w:rsidRPr="00000000" w14:paraId="0000035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Commerce Cloud - B2C Commerce - Storefront Reference Architecture (SFRA) Setup</w:t>
      </w:r>
    </w:p>
    <w:p w:rsidR="00000000" w:rsidDel="00000000" w:rsidP="00000000" w:rsidRDefault="00000000" w:rsidRPr="00000000" w14:paraId="0000035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5D">
      <w:pPr>
        <w:ind w:left="1560" w:firstLine="0"/>
        <w:rPr/>
      </w:pPr>
      <w:r w:rsidDel="00000000" w:rsidR="00000000" w:rsidRPr="00000000">
        <w:rPr>
          <w:rtl w:val="0"/>
        </w:rPr>
        <w:t xml:space="preserve">SFDC will configure the Application for one (1) customized SFRA (Storefront Reference Architecture) to support Customer’s business requirements and integrate with specified third-party systems and services. SFDC will provide documentation and training materials for the implemented solution. Implementation testing includes out-of-the-box testing for Mocha-based unit and integration testing, and browser/automated testing via Selenium or XSLT.</w:t>
      </w:r>
    </w:p>
    <w:p w:rsidR="00000000" w:rsidDel="00000000" w:rsidP="00000000" w:rsidRDefault="00000000" w:rsidRPr="00000000" w14:paraId="0000035E">
      <w:pPr>
        <w:ind w:left="1560" w:firstLine="0"/>
        <w:rPr/>
      </w:pPr>
      <w:r w:rsidDel="00000000" w:rsidR="00000000" w:rsidRPr="00000000">
        <w:rPr>
          <w:rtl w:val="0"/>
        </w:rPr>
        <w:t xml:space="preserve">SFRA implementation, including all required pages and templates, excluding specific areas &lt;DEFINE HERE&gt; </w:t>
      </w:r>
    </w:p>
    <w:p w:rsidR="00000000" w:rsidDel="00000000" w:rsidP="00000000" w:rsidRDefault="00000000" w:rsidRPr="00000000" w14:paraId="0000035F">
      <w:pPr>
        <w:ind w:left="1560" w:firstLine="0"/>
        <w:rPr/>
      </w:pPr>
      <w:r w:rsidDel="00000000" w:rsidR="00000000" w:rsidRPr="00000000">
        <w:rPr>
          <w:rtl w:val="0"/>
        </w:rPr>
        <w:t xml:space="preserve">Data Migration:  The list below defines data to be brought over to the new e-commerce website as part of this Project. Customer is responsible for migrating all required data necessary for production in accordance with the project plan. Catalog, content, customer profile data, inventory, prices, products, promotions. &lt;DEFINE ADDITIONAL DATA SOURCES&gt; </w:t>
      </w:r>
    </w:p>
    <w:p w:rsidR="00000000" w:rsidDel="00000000" w:rsidP="00000000" w:rsidRDefault="00000000" w:rsidRPr="00000000" w14:paraId="00000360">
      <w:pPr>
        <w:ind w:left="1560" w:firstLine="0"/>
        <w:rPr/>
      </w:pPr>
      <w:r w:rsidDel="00000000" w:rsidR="00000000" w:rsidRPr="00000000">
        <w:rPr>
          <w:rtl w:val="0"/>
        </w:rPr>
        <w:t xml:space="preserve">SFRA Pages and Templates:  SFDC will develop SFRA for all pages and templates, including the homepage, category pages, product listing pages (PLPs), cart, and checkout pages. Additionally, SFDC will implement responsive design principles to ensure a seamless experience across various devices. Customize the visual appearance and branding elements to align with Customer's brand guidelines.</w:t>
      </w:r>
    </w:p>
    <w:p w:rsidR="00000000" w:rsidDel="00000000" w:rsidP="00000000" w:rsidRDefault="00000000" w:rsidRPr="00000000" w14:paraId="00000361">
      <w:pPr>
        <w:ind w:left="1560" w:firstLine="0"/>
        <w:rPr/>
      </w:pPr>
      <w:r w:rsidDel="00000000" w:rsidR="00000000" w:rsidRPr="00000000">
        <w:rPr>
          <w:rtl w:val="0"/>
        </w:rPr>
        <w:t xml:space="preserve">SFRA Customizations:  SFDC will configure SFRA to support Customer's specific business requirements and workflows, such as custom checkout flows, promotions, and pricing rules. SFDC will integrate SFRA with third-party systems and services, including AB Testing (e.g. Adobe Test &amp; Target,) Address Validation (e.g. QAS,) Content Management (e.g. Amplience, Core Media,) Fraud Check (e.g. Accertify,) Gift Cards (e.g. First Data,) International Fulfillment (e.g. Borderfree,)  Marketing (e.g. Marketing Cloud,) Order Management (e.g. Salesforce OM, Manhattan,) Payment provider(s) (e.g. Apple Pay, Klarna, Paypal,) Product Ratings &amp; Reviews (e.g. Bazaarvoice,) Product Returns (e.g. Narvar,) Product Sizing (e.g. TrueFit,) Private Label Credit Card, Shipping (e.g. FedEx,) Store Location (e.g. Brandify,) Tax (e.g. Vertex,) Tag Management (e.g. Adobe, GTM, Tealium,) etc.</w:t>
      </w:r>
    </w:p>
    <w:p w:rsidR="00000000" w:rsidDel="00000000" w:rsidP="00000000" w:rsidRDefault="00000000" w:rsidRPr="00000000" w14:paraId="0000036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63">
      <w:pPr>
        <w:ind w:left="1560" w:firstLine="0"/>
        <w:rPr/>
      </w:pPr>
      <w:r w:rsidDel="00000000" w:rsidR="00000000" w:rsidRPr="00000000">
        <w:rPr>
          <w:rtl w:val="0"/>
        </w:rPr>
        <w:t xml:space="preserve">SFDC assumes Customer will cut over all traffic to their new digital storefront on a single day. SFDC assumes Customer will launch their new digital storefront with some, lower priority, bugs still unresolved.  Expectation that every bug will be resolved before go-live would result in an excessively long testing process and unnecessarily delay launch. The user experience (UX) will not undergo significant changes, maintaining consistency with the existing design and branding elements. SFRA link integration cartridges will be utilized where available to simplify the implementation process. Customer team will primarily handle DevOps and build process updates, with support from the SFDC team. Customer will be responsible for ensuring that data is accurately migrated to the new system before the engagement begins. This engagement does not include comprehensive performance testing or optimization of the entire system. Customer is responsible for ongoing monitoring and performance optimization activities. Non-functional requirements, such as security compliance, accessibility standards, and regulatory certifications, are outside the scope of this engagement. Post-implementation support, maintenance, and future enhancements are not included in this engagement. A separate agreement or ongoing support contract can be discussed for these services. Customer will be responsible for training their internal teams on how to use and manage the implemented solution.</w:t>
      </w:r>
    </w:p>
    <w:p w:rsidR="00000000" w:rsidDel="00000000" w:rsidP="00000000" w:rsidRDefault="00000000" w:rsidRPr="00000000" w14:paraId="0000036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Commerce Cloud - B2C Commerce - Performance Load Testing Support</w:t>
      </w:r>
    </w:p>
    <w:p w:rsidR="00000000" w:rsidDel="00000000" w:rsidP="00000000" w:rsidRDefault="00000000" w:rsidRPr="00000000" w14:paraId="0000036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66">
      <w:pPr>
        <w:ind w:left="1560" w:firstLine="0"/>
        <w:rPr/>
      </w:pPr>
      <w:r w:rsidDel="00000000" w:rsidR="00000000" w:rsidRPr="00000000">
        <w:rPr>
          <w:rtl w:val="0"/>
        </w:rPr>
        <w:t xml:space="preserve">SFDC will provide load testing support services for Customer’s web site. The Professional Services include a review of Customer’s load test plan and environment and monitoring and analysis of load tests.  SFDC will monitor realm instance and profile custom code during load test execution. SFDC may coordinate with the Salesforce infrastructure team for any required realm instance tuning. </w:t>
      </w:r>
    </w:p>
    <w:p w:rsidR="00000000" w:rsidDel="00000000" w:rsidP="00000000" w:rsidRDefault="00000000" w:rsidRPr="00000000" w14:paraId="00000367">
      <w:pPr>
        <w:ind w:left="1560" w:firstLine="0"/>
        <w:rPr/>
      </w:pPr>
      <w:r w:rsidDel="00000000" w:rsidR="00000000" w:rsidRPr="00000000">
        <w:rPr>
          <w:rtl w:val="0"/>
        </w:rPr>
        <w:t xml:space="preserve">SFDC will provide load test analysis that includes: realm health summary during testing, main controllers and most expensive controller response summary, script and pipeline profiler data, investigate errors, events, or performance concerns (to be addressed/resolved by Customer.)</w:t>
      </w:r>
    </w:p>
    <w:p w:rsidR="00000000" w:rsidDel="00000000" w:rsidP="00000000" w:rsidRDefault="00000000" w:rsidRPr="00000000" w14:paraId="0000036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69">
      <w:pPr>
        <w:ind w:left="1560" w:firstLine="0"/>
        <w:rPr/>
      </w:pPr>
      <w:r w:rsidDel="00000000" w:rsidR="00000000" w:rsidRPr="00000000">
        <w:rPr>
          <w:rtl w:val="0"/>
        </w:rPr>
        <w:t xml:space="preserve">Customer will provide performance test plan and objectives, target numbers such as orders per peak hour, visits per peak hour, and page views per peak hour.Customer will provide all features, fully implemented, relevant code changes and/or data to be included in testing.  Customer will provide error reports or other indicators of problems revealed by completed functional testing. Customer will provide customer or partner resource, with appropriate qualifications, to script and execute the load test. Customer will provide access to all load test results reports. Customer will provide a stable test environment that permits performance testing at the scale desired for the site, including the entire product set and sufficient inventory for testing. SFDC will not script or execute load tests. SFDC may investigate errors, events, or performance concerns and may provide information toward resolution but may not provide specific resolution or fixes. SFDC will not test any third-party systems. Testing of static content which is not loaded during the test, such as images, CSS, JavaScript files or other data to be served by a CDN in production is out of scope.</w:t>
      </w:r>
    </w:p>
    <w:p w:rsidR="00000000" w:rsidDel="00000000" w:rsidP="00000000" w:rsidRDefault="00000000" w:rsidRPr="00000000" w14:paraId="0000036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Commerce Cloud - B2B / D2C  Commerce Setup</w:t>
      </w:r>
    </w:p>
    <w:p w:rsidR="00000000" w:rsidDel="00000000" w:rsidP="00000000" w:rsidRDefault="00000000" w:rsidRPr="00000000" w14:paraId="0000036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6C">
      <w:pPr>
        <w:ind w:left="1560" w:firstLine="0"/>
        <w:rPr/>
      </w:pPr>
      <w:r w:rsidDel="00000000" w:rsidR="00000000" w:rsidRPr="00000000">
        <w:rPr>
          <w:rtl w:val="0"/>
        </w:rPr>
        <w:t xml:space="preserve">SFDC will lead definition sessions and workshops focusing on each of the major areas of the system for the B2B / D2C Commerce solution. The sessions will be a combination of Customer requirements review and clarification, review of platform capabilities, capability mapping, and identification of areas that require extensions or customizations. </w:t>
      </w:r>
    </w:p>
    <w:p w:rsidR="00000000" w:rsidDel="00000000" w:rsidP="00000000" w:rsidRDefault="00000000" w:rsidRPr="00000000" w14:paraId="0000036D">
      <w:pPr>
        <w:ind w:left="1560" w:firstLine="0"/>
        <w:rPr/>
      </w:pPr>
      <w:r w:rsidDel="00000000" w:rsidR="00000000" w:rsidRPr="00000000">
        <w:rPr>
          <w:rtl w:val="0"/>
        </w:rPr>
        <w:t xml:space="preserve">SFDC will use a demo environment as appropriate to provide an understanding of key features and concepts as it relates to the planned solution.  The topics of the sessions include but not limited to the following areas as applicable for the planned solution and the Commerce feature set:  Account Management (guest browsing, login/registration, account hierarchy, entitlements/personas;) Catalog Management (products, product attributes, menus, categories, pricing, entitlements, currencies, languages, product media, search, search engine optimization;) Homepage (content, layout, displayed components;) Product List Page (PLP) &amp; Search (PLP components and layout, faceted search;) Product Detail Page (PDP)(PDP components and layout, quantity rules;) Cart (shopping cart, cart rules, promotions;) Checkout (address book, shipping/terms, order review, payment, tax, order confirmation, order confirmation email;) Order Management (post order process, order history, reorder;) My Account (manage address book, my password, my orders, order detail, my carts, my wishlist;) UI/UX (theming and styling, global navigation, header/footer, email communication;) Environment/Setup (storefronts and communities, custom domains/URLs, CDN;) Storefront Administration (data/data loading, indexing, reporting &amp; analytics, localization, access &amp; permissions;) and Integrations. </w:t>
      </w:r>
    </w:p>
    <w:p w:rsidR="00000000" w:rsidDel="00000000" w:rsidP="00000000" w:rsidRDefault="00000000" w:rsidRPr="00000000" w14:paraId="0000036E">
      <w:pPr>
        <w:ind w:left="1560" w:firstLine="0"/>
        <w:rPr/>
      </w:pPr>
      <w:r w:rsidDel="00000000" w:rsidR="00000000" w:rsidRPr="00000000">
        <w:rPr>
          <w:rtl w:val="0"/>
        </w:rPr>
        <w:t xml:space="preserve">SFDC will install and configure B2B / D2C Commerce on development, test, stage environments.  SFDC will collaborate with Customer for production setup.  Solution will consist of &lt;X - specify which&gt; currencies, &lt;X - specify which&gt; languages, &lt;X - specify which&gt; countries/regions. </w:t>
      </w:r>
    </w:p>
    <w:p w:rsidR="00000000" w:rsidDel="00000000" w:rsidP="00000000" w:rsidRDefault="00000000" w:rsidRPr="00000000" w14:paraId="0000036F">
      <w:pPr>
        <w:ind w:left="1560" w:firstLine="0"/>
        <w:rPr/>
      </w:pPr>
      <w:r w:rsidDel="00000000" w:rsidR="00000000" w:rsidRPr="00000000">
        <w:rPr>
          <w:rtl w:val="0"/>
        </w:rPr>
        <w:t xml:space="preserve">Account Management: Only authenticated users will be provided access beyond the login page. No self registration. All users must have a pre-established user login. Buyers (users) will only belong to one (1) account and purchase for that account.</w:t>
      </w:r>
    </w:p>
    <w:p w:rsidR="00000000" w:rsidDel="00000000" w:rsidP="00000000" w:rsidRDefault="00000000" w:rsidRPr="00000000" w14:paraId="00000370">
      <w:pPr>
        <w:ind w:left="1560" w:firstLine="0"/>
        <w:rPr/>
      </w:pPr>
      <w:r w:rsidDel="00000000" w:rsidR="00000000" w:rsidRPr="00000000">
        <w:rPr>
          <w:rtl w:val="0"/>
        </w:rPr>
        <w:t xml:space="preserve">Catalog Management: Simple and variant product types will be configured.  Pricing and entitlements will leverage only the native functionality of the B2B / D2C Commerce platform. Product media will leverage only the native functionality of the Commerce platform. Site search will return product information and will leverage only the native functionality of the B2B Commerce platform. </w:t>
      </w:r>
    </w:p>
    <w:p w:rsidR="00000000" w:rsidDel="00000000" w:rsidP="00000000" w:rsidRDefault="00000000" w:rsidRPr="00000000" w14:paraId="00000371">
      <w:pPr>
        <w:ind w:left="1560" w:firstLine="0"/>
        <w:rPr/>
      </w:pPr>
      <w:r w:rsidDel="00000000" w:rsidR="00000000" w:rsidRPr="00000000">
        <w:rPr>
          <w:rtl w:val="0"/>
        </w:rPr>
        <w:t xml:space="preserve">Homepage: The homepage will leverage native lightning web components provided within the Commerce platform and custom styling to match the Customer’s style guide.</w:t>
      </w:r>
    </w:p>
    <w:p w:rsidR="00000000" w:rsidDel="00000000" w:rsidP="00000000" w:rsidRDefault="00000000" w:rsidRPr="00000000" w14:paraId="00000372">
      <w:pPr>
        <w:ind w:left="1560" w:firstLine="0"/>
        <w:rPr/>
      </w:pPr>
      <w:r w:rsidDel="00000000" w:rsidR="00000000" w:rsidRPr="00000000">
        <w:rPr>
          <w:rtl w:val="0"/>
        </w:rPr>
        <w:t xml:space="preserve">Product List Page &amp; Search: The product list page will leverage only the native functionality of the B2B / D2C Commerce platform.</w:t>
      </w:r>
    </w:p>
    <w:p w:rsidR="00000000" w:rsidDel="00000000" w:rsidP="00000000" w:rsidRDefault="00000000" w:rsidRPr="00000000" w14:paraId="00000373">
      <w:pPr>
        <w:ind w:left="1560" w:firstLine="0"/>
        <w:rPr/>
      </w:pPr>
      <w:r w:rsidDel="00000000" w:rsidR="00000000" w:rsidRPr="00000000">
        <w:rPr>
          <w:rtl w:val="0"/>
        </w:rPr>
        <w:t xml:space="preserve">Product Detail Page: The product detail page will leverage only the native functionality of the B2B / D2C Commerce platform.</w:t>
      </w:r>
    </w:p>
    <w:p w:rsidR="00000000" w:rsidDel="00000000" w:rsidP="00000000" w:rsidRDefault="00000000" w:rsidRPr="00000000" w14:paraId="00000374">
      <w:pPr>
        <w:ind w:left="1560" w:firstLine="0"/>
        <w:rPr/>
      </w:pPr>
      <w:r w:rsidDel="00000000" w:rsidR="00000000" w:rsidRPr="00000000">
        <w:rPr>
          <w:rtl w:val="0"/>
        </w:rPr>
        <w:t xml:space="preserve">Shopping Cart: The shopping cart will leverage only the native functionality of the B2B / D2C Commerce platform.</w:t>
      </w:r>
    </w:p>
    <w:p w:rsidR="00000000" w:rsidDel="00000000" w:rsidP="00000000" w:rsidRDefault="00000000" w:rsidRPr="00000000" w14:paraId="00000375">
      <w:pPr>
        <w:ind w:left="1560" w:firstLine="0"/>
        <w:rPr/>
      </w:pPr>
      <w:r w:rsidDel="00000000" w:rsidR="00000000" w:rsidRPr="00000000">
        <w:rPr>
          <w:rtl w:val="0"/>
        </w:rPr>
        <w:t xml:space="preserve">Checkout: Users are allowed to enter a custom billing and shipping address or select one (1) stored in the Salesforce platform. No automated delivery address verification is required. One (1) shipping address can be entered per order. Payment methods include:  &lt;enter methods here&gt;. Order confirmation email will be sent from the Salesforce platform at time of order. The email will follow the Customer’s style guide.  </w:t>
      </w:r>
    </w:p>
    <w:p w:rsidR="00000000" w:rsidDel="00000000" w:rsidP="00000000" w:rsidRDefault="00000000" w:rsidRPr="00000000" w14:paraId="00000376">
      <w:pPr>
        <w:ind w:left="1560" w:firstLine="0"/>
        <w:rPr/>
      </w:pPr>
      <w:r w:rsidDel="00000000" w:rsidR="00000000" w:rsidRPr="00000000">
        <w:rPr>
          <w:rtl w:val="0"/>
        </w:rPr>
        <w:t xml:space="preserve">My Account: Address book management will leverage only the native functionality of the B2B Commerce platform.     Password management will leverage only the native functionality of the B2B Commerce platform.  </w:t>
      </w:r>
    </w:p>
    <w:p w:rsidR="00000000" w:rsidDel="00000000" w:rsidP="00000000" w:rsidRDefault="00000000" w:rsidRPr="00000000" w14:paraId="00000377">
      <w:pPr>
        <w:ind w:left="1560" w:firstLine="0"/>
        <w:rPr/>
      </w:pPr>
      <w:r w:rsidDel="00000000" w:rsidR="00000000" w:rsidRPr="00000000">
        <w:rPr>
          <w:rtl w:val="0"/>
        </w:rPr>
        <w:t xml:space="preserve">Theming/Styling: The solution will leverage the default out of the box storefront page templates and lightning web components. Page layout modifications will align to the out of the box capabilities provided by Salesforce Experience Builder.  SFDC will implement basic CSS theming and styling. Customer is responsible for providing a style guide and all digital assets (e.g. logos, licensed fonts, etc.) required for the styling of the Commerce solution. No theming / styling will be applied to Salesforce generated emails. All emails will contain out of the box content.  </w:t>
      </w:r>
    </w:p>
    <w:p w:rsidR="00000000" w:rsidDel="00000000" w:rsidP="00000000" w:rsidRDefault="00000000" w:rsidRPr="00000000" w14:paraId="00000378">
      <w:pPr>
        <w:ind w:left="1560" w:firstLine="0"/>
        <w:rPr/>
      </w:pPr>
      <w:r w:rsidDel="00000000" w:rsidR="00000000" w:rsidRPr="00000000">
        <w:rPr>
          <w:rtl w:val="0"/>
        </w:rPr>
        <w:t xml:space="preserve">Data: An initial data load for pricing, product, and account/contact information will be required as a foundation to leverage during development.  SFDC will provide templates and coaching to the Customer in order to perform the data load.  Customer is responsible for preparing all files for data loading purposes. All data loads will be executed prior to the beginning of the sprint where that data is required.</w:t>
      </w:r>
    </w:p>
    <w:p w:rsidR="00000000" w:rsidDel="00000000" w:rsidP="00000000" w:rsidRDefault="00000000" w:rsidRPr="00000000" w14:paraId="00000379">
      <w:pPr>
        <w:ind w:left="1560" w:firstLine="0"/>
        <w:rPr/>
      </w:pPr>
      <w:r w:rsidDel="00000000" w:rsidR="00000000" w:rsidRPr="00000000">
        <w:rPr>
          <w:rtl w:val="0"/>
        </w:rPr>
        <w:t xml:space="preserve">Knowledge transfer: SFDC Classroom or Trailhead training is not in scope for the project. Project knowledge transfer will be provided by project team members. The functional topics will be delivered by SFDC in in two or three (2-3) virtual sessions lasting up to two (2) hours each. Any training materials prepared for and used in the sessions by SFDC will be provided to the Customer. SFDC will provide train-the-trainer enablement to a designated Customer point of contact for functional and technical topics as follows: Functional commerce knowledge transfer including - navigation and entitlement basics, product types, user interface, pricing strategies, catalog management, user management, storefront configurations. Technical commerce knowledge transfer including - UI overview, back-end overview, global APIs, data service provider, logic service provider, REST APIs, project specific Lightning Web Components, project specific Third Party integrations.</w:t>
      </w:r>
    </w:p>
    <w:p w:rsidR="00000000" w:rsidDel="00000000" w:rsidP="00000000" w:rsidRDefault="00000000" w:rsidRPr="00000000" w14:paraId="0000037A">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7B">
      <w:pPr>
        <w:ind w:left="1560" w:firstLine="0"/>
        <w:rPr/>
      </w:pPr>
      <w:r w:rsidDel="00000000" w:rsidR="00000000" w:rsidRPr="00000000">
        <w:rPr>
          <w:rtl w:val="0"/>
        </w:rPr>
        <w:t xml:space="preserve">Browser testing will be performed in the current desktop versions of Firefox, Chrome, Microsoft Edge and Safari (Safari testing performed only on a Mac). Mobile browser testing will be performed on the current version of Android Chrome and iOS Safari on mobile devices. Customer is responsible for the definition of and creation of custom profiles, permission sets, record types and record page layouts to meet their business needs and access policies. </w:t>
      </w:r>
    </w:p>
    <w:p w:rsidR="00000000" w:rsidDel="00000000" w:rsidP="00000000" w:rsidRDefault="00000000" w:rsidRPr="00000000" w14:paraId="0000037C">
      <w:pPr>
        <w:ind w:left="1560" w:firstLine="0"/>
        <w:rPr/>
      </w:pPr>
      <w:r w:rsidDel="00000000" w:rsidR="00000000" w:rsidRPr="00000000">
        <w:rPr>
          <w:rtl w:val="0"/>
        </w:rPr>
        <w:t xml:space="preserve">Front end design, global CSS development is out of scope.  ETL / middleware configuration or development is out of scope. Custom development to the platform API or connectors is out of scope. Language translations are out of scope.</w:t>
      </w:r>
    </w:p>
    <w:p w:rsidR="00000000" w:rsidDel="00000000" w:rsidP="00000000" w:rsidRDefault="00000000" w:rsidRPr="00000000" w14:paraId="0000037D">
      <w:pPr>
        <w:ind w:left="1560" w:firstLine="0"/>
        <w:rPr/>
      </w:pPr>
      <w:r w:rsidDel="00000000" w:rsidR="00000000" w:rsidRPr="00000000">
        <w:rPr>
          <w:rtl w:val="0"/>
        </w:rPr>
        <w:t xml:space="preserve">Performance testing or load testing is out of scope. Security penetration or vulnerability testing is out of scope. End user customer or stakeholder  research, or competitive analysis is out of scope. Setup of a continuous integration (CI) and continuous development (CD) process is out of scope. Content strategy or content creation is out of scope. Search Engine Marketing (SEM) or Search Engine Optimization (SEO) strategy is out of scope. Compliance e.g. HIPPA, GDPR, PCI, ADA, WCAG, 504 is out of scope.</w:t>
      </w:r>
    </w:p>
    <w:p w:rsidR="00000000" w:rsidDel="00000000" w:rsidP="00000000" w:rsidRDefault="00000000" w:rsidRPr="00000000" w14:paraId="0000037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Commerce Cloud - B2B / D2C Commerce - Third-Party Systems Integrations</w:t>
      </w:r>
    </w:p>
    <w:p w:rsidR="00000000" w:rsidDel="00000000" w:rsidP="00000000" w:rsidRDefault="00000000" w:rsidRPr="00000000" w14:paraId="0000037F">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80">
      <w:pPr>
        <w:ind w:left="1560" w:firstLine="0"/>
        <w:rPr/>
      </w:pPr>
      <w:r w:rsidDel="00000000" w:rsidR="00000000" w:rsidRPr="00000000">
        <w:rPr>
          <w:rtl w:val="0"/>
        </w:rPr>
        <w:t xml:space="preserve">The below outlines the anticipated third-party systems and functionality that may be implemented and integrated with the Application and the roles and responsibilities for each.  Professional Services are only responsible for the Application during third-party integrations.</w:t>
      </w:r>
    </w:p>
    <w:p w:rsidR="00000000" w:rsidDel="00000000" w:rsidP="00000000" w:rsidRDefault="00000000" w:rsidRPr="00000000" w14:paraId="00000381">
      <w:pPr>
        <w:ind w:left="1560" w:firstLine="0"/>
        <w:rPr/>
      </w:pPr>
      <w:r w:rsidDel="00000000" w:rsidR="00000000" w:rsidRPr="00000000">
        <w:rPr>
          <w:rtl w:val="0"/>
        </w:rPr>
        <w:t xml:space="preserve">Example: Third-party ERP - Pricing data - data is inbound to Salesforce - approach is middleware - SFDC responsibilities: SDFC will integrate product pricing data from an ETL access point - Customer and third-party responsibilities: Customer is responsible to provide the ETL access point in a format identified in the Design stage.</w:t>
      </w:r>
    </w:p>
    <w:p w:rsidR="00000000" w:rsidDel="00000000" w:rsidP="00000000" w:rsidRDefault="00000000" w:rsidRPr="00000000" w14:paraId="00000382">
      <w:pPr>
        <w:ind w:left="1560" w:firstLine="0"/>
        <w:rPr/>
      </w:pPr>
      <w:r w:rsidDel="00000000" w:rsidR="00000000" w:rsidRPr="00000000">
        <w:rPr>
          <w:rtl w:val="0"/>
        </w:rPr>
        <w:t xml:space="preserve">&lt;insert third party system&gt; - &lt;insert type of data&gt; - &lt;insert direction &gt; - &lt;insert approach&gt; - &lt;insert SDFC responsibilities&gt; - &lt;insert Customer and third-party responsibilities&gt;.</w:t>
      </w:r>
    </w:p>
    <w:p w:rsidR="00000000" w:rsidDel="00000000" w:rsidP="00000000" w:rsidRDefault="00000000" w:rsidRPr="00000000" w14:paraId="0000038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Commerce Cloud - Order Management - Setup </w:t>
      </w:r>
    </w:p>
    <w:p w:rsidR="00000000" w:rsidDel="00000000" w:rsidP="00000000" w:rsidRDefault="00000000" w:rsidRPr="00000000" w14:paraId="00000384">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85">
      <w:pPr>
        <w:ind w:left="1560" w:firstLine="0"/>
        <w:rPr/>
      </w:pPr>
      <w:r w:rsidDel="00000000" w:rsidR="00000000" w:rsidRPr="00000000">
        <w:rPr>
          <w:rtl w:val="0"/>
        </w:rPr>
        <w:t xml:space="preserve">SFDC will lead definition sessions and workshops focusing on each of the major areas of the system for the Salesforce Order Management solution. The sessions will be a combination of Customer requirements review and clarification, review of platform capabilities, capability mapping, and identification of areas that require extensions or customizations. </w:t>
      </w:r>
    </w:p>
    <w:p w:rsidR="00000000" w:rsidDel="00000000" w:rsidP="00000000" w:rsidRDefault="00000000" w:rsidRPr="00000000" w14:paraId="00000386">
      <w:pPr>
        <w:ind w:left="1560" w:firstLine="0"/>
        <w:rPr/>
      </w:pPr>
      <w:r w:rsidDel="00000000" w:rsidR="00000000" w:rsidRPr="00000000">
        <w:rPr>
          <w:rtl w:val="0"/>
        </w:rPr>
        <w:t xml:space="preserve">SFDC will use a demo environment as appropriate to provide an understanding of key features and concepts as it relates to the planned solution.  The topics of the sessions include but not limited to the following areas as applicable for the planned solution and the Commerce feature set:  Order Visibility &lt;Item 1&gt; Order Support / Servicing  &lt;Item 1&gt; RMS &lt;Item 1&gt; Appeasements  &lt;Item 1&gt; Order Routing &amp; Management  &lt;Item 1&gt; Integrations &lt;Item 1&gt;</w:t>
      </w:r>
    </w:p>
    <w:p w:rsidR="00000000" w:rsidDel="00000000" w:rsidP="00000000" w:rsidRDefault="00000000" w:rsidRPr="00000000" w14:paraId="00000387">
      <w:pPr>
        <w:ind w:left="1560" w:firstLine="0"/>
        <w:rPr/>
      </w:pPr>
      <w:r w:rsidDel="00000000" w:rsidR="00000000" w:rsidRPr="00000000">
        <w:rPr>
          <w:rtl w:val="0"/>
        </w:rPr>
        <w:t xml:space="preserve">SFDC will install and configure Salesforce Order Management on Development, Test, Stage environments.  SFDC will collaborate with Customer for Production setup. </w:t>
      </w:r>
    </w:p>
    <w:p w:rsidR="00000000" w:rsidDel="00000000" w:rsidP="00000000" w:rsidRDefault="00000000" w:rsidRPr="00000000" w14:paraId="00000388">
      <w:pPr>
        <w:ind w:left="1560" w:firstLine="0"/>
        <w:rPr/>
      </w:pPr>
      <w:r w:rsidDel="00000000" w:rsidR="00000000" w:rsidRPr="00000000">
        <w:rPr>
          <w:rtl w:val="0"/>
        </w:rPr>
        <w:t xml:space="preserve">SFDC will implement the following: order workflow, order ingestion from B2C Commerce  &lt;Insert Application / Applications&gt;, allocation workflow to support order processing, payments - Text description, return receipts workflow in OM, reship functionality for orders, review current implementation during the Define &amp; Design stage of the project and provide a technical assessment of what  components can be leveraged while mindful of delivering transformative new capabilities in process flows, UI elements. </w:t>
      </w:r>
    </w:p>
    <w:p w:rsidR="00000000" w:rsidDel="00000000" w:rsidP="00000000" w:rsidRDefault="00000000" w:rsidRPr="00000000" w14:paraId="00000389">
      <w:pPr>
        <w:ind w:left="1560" w:firstLine="0"/>
        <w:rPr/>
      </w:pPr>
      <w:r w:rsidDel="00000000" w:rsidR="00000000" w:rsidRPr="00000000">
        <w:rPr>
          <w:rtl w:val="0"/>
        </w:rPr>
        <w:t xml:space="preserve">General Configuration: The following customizations will be implemented during the implementation, in accordance with the Define and Design stage deliverables. SFDC team will enable Application in Customer’s core instances and perform the following services:  enable OMS and store fulfillment application. Configure Delivery Methods and map them with B2B Commerce (order source.) Configure Field-Level Security for Order Management objects. Configure reasons for cancel and discount. Configured tax display. Configure Order Management users and permissions. Configure custom field permissions. Configure fulfillment location. Configure object status. Install product-provided fulfillment packages for allocation routing flows. Configure payment gateways and methods. Configure sales channels. Configure page layouts and lightning pages for Order Management screens. For example: order summary, order payment summary, fulfillment order, shipment, store fulfillment app. SFDC will configure setup lightning action / buttons for the standard flows on Order Management screens. For example: cancel item, discount/appeasement. </w:t>
      </w:r>
    </w:p>
    <w:p w:rsidR="00000000" w:rsidDel="00000000" w:rsidP="00000000" w:rsidRDefault="00000000" w:rsidRPr="00000000" w14:paraId="0000038A">
      <w:pPr>
        <w:ind w:left="1560" w:firstLine="0"/>
        <w:rPr/>
      </w:pPr>
      <w:r w:rsidDel="00000000" w:rsidR="00000000" w:rsidRPr="00000000">
        <w:rPr>
          <w:rtl w:val="0"/>
        </w:rPr>
        <w:t xml:space="preserve">SFDC will configure the following customizations &lt;insert customizations&gt; </w:t>
      </w:r>
    </w:p>
    <w:p w:rsidR="00000000" w:rsidDel="00000000" w:rsidP="00000000" w:rsidRDefault="00000000" w:rsidRPr="00000000" w14:paraId="0000038B">
      <w:pPr>
        <w:ind w:left="1560" w:firstLine="0"/>
        <w:rPr/>
      </w:pPr>
      <w:r w:rsidDel="00000000" w:rsidR="00000000" w:rsidRPr="00000000">
        <w:rPr>
          <w:rtl w:val="0"/>
        </w:rPr>
        <w:t xml:space="preserve">SFDC will configure the following tasks, processes, and flows &lt;insert here&gt; </w:t>
      </w:r>
    </w:p>
    <w:p w:rsidR="00000000" w:rsidDel="00000000" w:rsidP="00000000" w:rsidRDefault="00000000" w:rsidRPr="00000000" w14:paraId="0000038C">
      <w:pPr>
        <w:ind w:left="1560" w:firstLine="0"/>
        <w:rPr/>
      </w:pPr>
      <w:r w:rsidDel="00000000" w:rsidR="00000000" w:rsidRPr="00000000">
        <w:rPr>
          <w:rtl w:val="0"/>
        </w:rPr>
        <w:t xml:space="preserve">Order Approval Flow: SFDC will develop a flow to approve order summaries within Order Management. The flow will respect a configurable remorse period duration for specific order type OR will leverage order attributes which will hold the Order from moving forward until time (remorse period) or appropriate action has been completely elapsed beyond the period. Frequency - On Order Summary Create</w:t>
      </w:r>
    </w:p>
    <w:p w:rsidR="00000000" w:rsidDel="00000000" w:rsidP="00000000" w:rsidRDefault="00000000" w:rsidRPr="00000000" w14:paraId="0000038D">
      <w:pPr>
        <w:ind w:left="1560" w:firstLine="0"/>
        <w:rPr/>
      </w:pPr>
      <w:r w:rsidDel="00000000" w:rsidR="00000000" w:rsidRPr="00000000">
        <w:rPr>
          <w:rtl w:val="0"/>
        </w:rPr>
        <w:t xml:space="preserve">Create Invoice &amp; Ensure Flow: SFDC will develop a flow to approve order summaries within Order Management. The flow will respect a configurable remorse period duration for specific order type OR will leverage order attributes which will hold the Order from moving forward until time (remorse period) or appropriate action has been completely elapsed beyond the period. Frequency - On Order Summary Create</w:t>
      </w:r>
    </w:p>
    <w:p w:rsidR="00000000" w:rsidDel="00000000" w:rsidP="00000000" w:rsidRDefault="00000000" w:rsidRPr="00000000" w14:paraId="0000038E">
      <w:pPr>
        <w:ind w:left="1560" w:firstLine="0"/>
        <w:rPr/>
      </w:pPr>
      <w:r w:rsidDel="00000000" w:rsidR="00000000" w:rsidRPr="00000000">
        <w:rPr>
          <w:rtl w:val="0"/>
        </w:rPr>
        <w:t xml:space="preserve">Service / Sales Cloud Modifications: Orders views - Adapt default view to show Orders/ Order List as appropriate. Actions / Recommendations - Configuration to move action/recommendations that are applicable to CSR agent from  OMS standard screens</w:t>
      </w:r>
    </w:p>
    <w:p w:rsidR="00000000" w:rsidDel="00000000" w:rsidP="00000000" w:rsidRDefault="00000000" w:rsidRPr="00000000" w14:paraId="0000038F">
      <w:pPr>
        <w:ind w:left="1560" w:firstLine="0"/>
        <w:rPr/>
      </w:pPr>
      <w:r w:rsidDel="00000000" w:rsidR="00000000" w:rsidRPr="00000000">
        <w:rPr>
          <w:rtl w:val="0"/>
        </w:rPr>
        <w:t xml:space="preserve">Knowledge transfer: SFDC Classroom or Trailhead training is not in scope for the project. Project knowledge transfer will be provided by project team members. The functional topics will be delivered by SFDC in in two or three (2-3) virtual sessions lasting up to two (2) hours each. Any training materials prepared for and used in the sessions by SFDC will be provided to the Customer. SFDC will provide train-the-trainer enablement to a designated Customer point of contact for functional and technical topics as follows: Functional commerce knowledge transfer including - navigation and entitlement basics, product types, user interface, pricing strategies, catalog management, user management, storefront configurations. Technical commerce knowledge transfer including - UI overview, back-end overview, global APIs, data service provider, logic service provider, REST APIs, project specific Lightning Web Components, project specific Third Party integrations.</w:t>
      </w:r>
    </w:p>
    <w:p w:rsidR="00000000" w:rsidDel="00000000" w:rsidP="00000000" w:rsidRDefault="00000000" w:rsidRPr="00000000" w14:paraId="00000390">
      <w:pPr>
        <w:ind w:left="1560" w:firstLine="0"/>
        <w:rPr/>
      </w:pPr>
      <w:r w:rsidDel="00000000" w:rsidR="00000000" w:rsidRPr="00000000">
        <w:rPr>
          <w:rtl w:val="0"/>
        </w:rPr>
        <w:t xml:space="preserve">Training will be conducted in advance of User Acceptance testing, facilitating Customer’s awareness for user testing delivery. Customer is responsible for authoring an operations reference manual. SFDC will assist Customer in reviewing the reference manual that describes Customer’s specific use of the Application.</w:t>
      </w:r>
    </w:p>
    <w:p w:rsidR="00000000" w:rsidDel="00000000" w:rsidP="00000000" w:rsidRDefault="00000000" w:rsidRPr="00000000" w14:paraId="00000391">
      <w:pPr>
        <w:ind w:left="1560" w:firstLine="0"/>
        <w:rPr/>
      </w:pPr>
      <w:r w:rsidDel="00000000" w:rsidR="00000000" w:rsidRPr="00000000">
        <w:rPr>
          <w:rtl w:val="0"/>
        </w:rPr>
        <w:t xml:space="preserve">SFDC will configure the Application as outlined above using SFDC’s delivery methodology described in this SOW’s Appendix. </w:t>
      </w:r>
    </w:p>
    <w:p w:rsidR="00000000" w:rsidDel="00000000" w:rsidP="00000000" w:rsidRDefault="00000000" w:rsidRPr="00000000" w14:paraId="0000039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93">
      <w:pPr>
        <w:ind w:left="1560" w:firstLine="0"/>
        <w:rPr/>
      </w:pPr>
      <w:r w:rsidDel="00000000" w:rsidR="00000000" w:rsidRPr="00000000">
        <w:rPr>
          <w:rtl w:val="0"/>
        </w:rPr>
        <w:t xml:space="preserve">A valid subsisting subscription with SFDC for Salesforce Order Management and Omnichannel Inventory. Contracts must be in place for Third Party providers (e.g. payment, tax, shipping) in scope of the project, prior to starting the design stage. Customer has an operationalized Salesforce CRM implementation deployed for Account and Contact management. </w:t>
      </w:r>
    </w:p>
    <w:p w:rsidR="00000000" w:rsidDel="00000000" w:rsidP="00000000" w:rsidRDefault="00000000" w:rsidRPr="00000000" w14:paraId="00000394">
      <w:pPr>
        <w:ind w:left="1560" w:firstLine="0"/>
        <w:rPr/>
      </w:pPr>
      <w:r w:rsidDel="00000000" w:rsidR="00000000" w:rsidRPr="00000000">
        <w:rPr>
          <w:rtl w:val="0"/>
        </w:rPr>
        <w:t xml:space="preserve">Customer will execute system/UAT testing with SFDC resource(s) to provide support by triaging and fixing defects.  Customer team will be responsible for providing data for testing activities. SFDC and Customer agree to review the requirements at the end of the Design stage and re-estimate the build effort, if  required.  Customer will be responsible for Development Operations and Environment Management during the project. SFDC development team will be the primary team working in the OMS environment(s) Customer will take over DevOps responsibilities.  Customer will be responsible for performing non-functional tests including, but not limited to: performance, volume, security  penetration, etc.  </w:t>
      </w:r>
    </w:p>
    <w:p w:rsidR="00000000" w:rsidDel="00000000" w:rsidP="00000000" w:rsidRDefault="00000000" w:rsidRPr="00000000" w14:paraId="00000395">
      <w:pPr>
        <w:ind w:left="1560" w:firstLine="0"/>
        <w:rPr/>
      </w:pPr>
      <w:r w:rsidDel="00000000" w:rsidR="00000000" w:rsidRPr="00000000">
        <w:rPr>
          <w:rtl w:val="0"/>
        </w:rPr>
        <w:t xml:space="preserve">Performance driven metrics such as response time, etc. will be determined and mutually agreed upon during the Design  Phase.  Customer is responsible for providing technical and functional expertise including development for to and from SFCC, OMS  to their backend systems including for integrations. Customer is responsible for organizational change management.  Customer is responsible for training Customer’s end-users, including but not limited to:  Developing training materials and curriculum.</w:t>
      </w:r>
    </w:p>
    <w:p w:rsidR="00000000" w:rsidDel="00000000" w:rsidP="00000000" w:rsidRDefault="00000000" w:rsidRPr="00000000" w14:paraId="0000039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Commerce Cloud - Order Management - Third Party System Integrations</w:t>
      </w:r>
    </w:p>
    <w:p w:rsidR="00000000" w:rsidDel="00000000" w:rsidP="00000000" w:rsidRDefault="00000000" w:rsidRPr="00000000" w14:paraId="00000397">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98">
      <w:pPr>
        <w:ind w:left="1560" w:firstLine="0"/>
        <w:rPr/>
      </w:pPr>
      <w:r w:rsidDel="00000000" w:rsidR="00000000" w:rsidRPr="00000000">
        <w:rPr>
          <w:rtl w:val="0"/>
        </w:rPr>
        <w:t xml:space="preserve">The below outlines the anticipated third-party systems and functionality that may be implemented and integrated with the Application and the roles and responsibilities for each.  Professional Services are only responsible for the Application during third-party integrations.</w:t>
      </w:r>
    </w:p>
    <w:p w:rsidR="00000000" w:rsidDel="00000000" w:rsidP="00000000" w:rsidRDefault="00000000" w:rsidRPr="00000000" w14:paraId="00000399">
      <w:pPr>
        <w:ind w:left="1560" w:firstLine="0"/>
        <w:rPr/>
      </w:pPr>
      <w:r w:rsidDel="00000000" w:rsidR="00000000" w:rsidRPr="00000000">
        <w:rPr>
          <w:rtl w:val="0"/>
        </w:rPr>
        <w:t xml:space="preserve">Example: Third-party ERP - Pricing data - data is inbound to Salesforce - approach is middleware - SFDC responsibilities: SDFC will integrate product pricing data from an ETL access point - Customer and third-party responsibilities: Customer is responsible to provide the ETL access point in a format identified in the Design stage.</w:t>
      </w:r>
    </w:p>
    <w:p w:rsidR="00000000" w:rsidDel="00000000" w:rsidP="00000000" w:rsidRDefault="00000000" w:rsidRPr="00000000" w14:paraId="0000039A">
      <w:pPr>
        <w:ind w:left="1560" w:firstLine="0"/>
        <w:rPr/>
      </w:pPr>
      <w:r w:rsidDel="00000000" w:rsidR="00000000" w:rsidRPr="00000000">
        <w:rPr>
          <w:rtl w:val="0"/>
        </w:rPr>
        <w:t xml:space="preserve">&lt;insert third party system&gt; - &lt;insert type of data&gt; - &lt;insert direction &gt; - &lt;insert approach&gt; - &lt;insert SDFC responsibilities&gt; - &lt;insert Customer and third-party responsibilities&gt; </w:t>
      </w:r>
    </w:p>
    <w:p w:rsidR="00000000" w:rsidDel="00000000" w:rsidP="00000000" w:rsidRDefault="00000000" w:rsidRPr="00000000" w14:paraId="0000039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Commerce Cloud - Order Management - Conceptual System Diagram</w:t>
      </w:r>
    </w:p>
    <w:p w:rsidR="00000000" w:rsidDel="00000000" w:rsidP="00000000" w:rsidRDefault="00000000" w:rsidRPr="00000000" w14:paraId="0000039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9D">
      <w:pPr>
        <w:ind w:left="1560" w:firstLine="0"/>
        <w:rPr/>
      </w:pPr>
      <w:r w:rsidDel="00000000" w:rsidR="00000000" w:rsidRPr="00000000">
        <w:rPr>
          <w:rtl w:val="0"/>
        </w:rPr>
        <w:t xml:space="preserve">The following system diagram is based upon initial discovery performed prior to signature of this SOW and is subject to modification during the course of the project. The scope of the project specifically relates to the OMS and OCI  implementation as described in this SOW. All other systems and integrations are shown for context only.  </w:t>
      </w:r>
    </w:p>
    <w:p w:rsidR="00000000" w:rsidDel="00000000" w:rsidP="00000000" w:rsidRDefault="00000000" w:rsidRPr="00000000" w14:paraId="0000039E">
      <w:pPr>
        <w:pStyle w:val="Heading3"/>
        <w:numPr>
          <w:ilvl w:val="2"/>
          <w:numId w:val="1"/>
        </w:numPr>
        <w:ind w:left="1674" w:hanging="504.00000000000006"/>
        <w:rPr/>
      </w:pPr>
      <w:r w:rsidDel="00000000" w:rsidR="00000000" w:rsidRPr="00000000">
        <w:rPr>
          <w:rtl w:val="0"/>
        </w:rPr>
        <w:t xml:space="preserve">Data Cloud Services </w:t>
      </w:r>
    </w:p>
    <w:p w:rsidR="00000000" w:rsidDel="00000000" w:rsidP="00000000" w:rsidRDefault="00000000" w:rsidRPr="00000000" w14:paraId="0000039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Standard (Predefined) Use Case Prototype or Implementation</w:t>
      </w:r>
    </w:p>
    <w:p w:rsidR="00000000" w:rsidDel="00000000" w:rsidP="00000000" w:rsidRDefault="00000000" w:rsidRPr="00000000" w14:paraId="000003A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A1">
      <w:pPr>
        <w:ind w:left="1560" w:firstLine="0"/>
        <w:rPr/>
      </w:pPr>
      <w:r w:rsidDel="00000000" w:rsidR="00000000" w:rsidRPr="00000000">
        <w:rPr>
          <w:rtl w:val="0"/>
        </w:rPr>
        <w:t xml:space="preserve">SFDC will configure and deploy a Data Cloud prototype in a sandbox Data Cloud environment, demonstrating business value and impact by targeting the following predefined use case: </w:t>
      </w:r>
    </w:p>
    <w:p w:rsidR="00000000" w:rsidDel="00000000" w:rsidP="00000000" w:rsidRDefault="00000000" w:rsidRPr="00000000" w14:paraId="000003A2">
      <w:pPr>
        <w:ind w:left="1560" w:firstLine="0"/>
        <w:rPr/>
      </w:pPr>
      <w:r w:rsidDel="00000000" w:rsidR="00000000" w:rsidRPr="00000000">
        <w:rPr>
          <w:rtl w:val="0"/>
        </w:rPr>
        <w:t xml:space="preserve">&lt;&lt;Select relevant use case - remove others&gt;&gt;</w:t>
      </w:r>
    </w:p>
    <w:p w:rsidR="00000000" w:rsidDel="00000000" w:rsidP="00000000" w:rsidRDefault="00000000" w:rsidRPr="00000000" w14:paraId="000003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Sales Prospecting &amp; Lead Generation: Identify high-quality prospects using sales, transactions, and web data. Trigger new leads and alerts when prospects are identified.</w:t>
      </w:r>
    </w:p>
    <w:p w:rsidR="00000000" w:rsidDel="00000000" w:rsidP="00000000" w:rsidRDefault="00000000" w:rsidRPr="00000000" w14:paraId="000003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Sales Cross-Sell &amp; Upsell:  Cross-sell and up-sell using varied data connected with a unified profile.</w:t>
      </w:r>
    </w:p>
    <w:p w:rsidR="00000000" w:rsidDel="00000000" w:rsidP="00000000" w:rsidRDefault="00000000" w:rsidRPr="00000000" w14:paraId="000003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Sales Multi-Org Pipeline Visibility:  Refer leads across multiple Salesforce orgs and create global forecasts and visibility to at-risk deals.</w:t>
      </w:r>
    </w:p>
    <w:p w:rsidR="00000000" w:rsidDel="00000000" w:rsidP="00000000" w:rsidRDefault="00000000" w:rsidRPr="00000000" w14:paraId="000003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Proactive Service:  Use intelligent automation to trigger alerts, cases and customer interactions based on service history, transactions and web data.</w:t>
      </w:r>
    </w:p>
    <w:p w:rsidR="00000000" w:rsidDel="00000000" w:rsidP="00000000" w:rsidRDefault="00000000" w:rsidRPr="00000000" w14:paraId="000003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Personalized Service:  When agents have the full view of the customer via a unified profile, they are able to provide more tailored service.</w:t>
      </w:r>
    </w:p>
    <w:p w:rsidR="00000000" w:rsidDel="00000000" w:rsidP="00000000" w:rsidRDefault="00000000" w:rsidRPr="00000000" w14:paraId="000003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Service Cross-Sell &amp; Upsell:  Help service teams become revenue generators. Surface personalized product or service recommendations in real-time that turn cases into revenue opportunities.</w:t>
      </w:r>
    </w:p>
    <w:p w:rsidR="00000000" w:rsidDel="00000000" w:rsidP="00000000" w:rsidRDefault="00000000" w:rsidRPr="00000000" w14:paraId="000003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Marketing Personalized Customer Journeys:  Create new segments and work from a single view of Salesforce and website engagement data.</w:t>
      </w:r>
    </w:p>
    <w:p w:rsidR="00000000" w:rsidDel="00000000" w:rsidP="00000000" w:rsidRDefault="00000000" w:rsidRPr="00000000" w14:paraId="000003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Commerce Personalized Buyer Experiences:  Activate curated commerce content or experiences based on shopper segment and interactions across your commerce and website engagement data.</w:t>
      </w:r>
    </w:p>
    <w:p w:rsidR="00000000" w:rsidDel="00000000" w:rsidP="00000000" w:rsidRDefault="00000000" w:rsidRPr="00000000" w14:paraId="000003AB">
      <w:pPr>
        <w:ind w:left="1560" w:firstLine="0"/>
        <w:rPr/>
      </w:pPr>
      <w:r w:rsidDel="00000000" w:rsidR="00000000" w:rsidRPr="00000000">
        <w:rPr>
          <w:rtl w:val="0"/>
        </w:rPr>
      </w:r>
    </w:p>
    <w:p w:rsidR="00000000" w:rsidDel="00000000" w:rsidP="00000000" w:rsidRDefault="00000000" w:rsidRPr="00000000" w14:paraId="000003AC">
      <w:pPr>
        <w:ind w:left="1560" w:firstLine="0"/>
        <w:rPr/>
      </w:pPr>
      <w:r w:rsidDel="00000000" w:rsidR="00000000" w:rsidRPr="00000000">
        <w:rPr>
          <w:rtl w:val="0"/>
        </w:rPr>
        <w:t xml:space="preserve">SFDC will configure Data Ingestion in Data Cloud for 1 Data Cloud Connector/Zero Copy Source, plus either: one (1) Salesforce CRM instance &amp; the Data Cloud Web SDK, or up to two (2) Salesforce CRM instances. SFDC will enable profile unification in Data Cloud by configuring one (1) ID resolution ruleset, with up to five (5) matching rules, for up to one million (1M) known profiles. SFDC will configure one (1) calculated insight, built within the Data Cloud product guidelines, best practices and credit consumption guardrails. SFDC will enable data enrichment in a target sandbox Salesforce CRM instance, for up to one (1) Salesforce object (e.g. Lead, Contact).</w:t>
      </w:r>
    </w:p>
    <w:p w:rsidR="00000000" w:rsidDel="00000000" w:rsidP="00000000" w:rsidRDefault="00000000" w:rsidRPr="00000000" w14:paraId="000003AD">
      <w:pPr>
        <w:ind w:left="1560" w:firstLine="0"/>
        <w:rPr/>
      </w:pPr>
      <w:r w:rsidDel="00000000" w:rsidR="00000000" w:rsidRPr="00000000">
        <w:rPr>
          <w:rtl w:val="0"/>
        </w:rPr>
        <w:t xml:space="preserve">SFDC will enable data actionability in a target sandbox Salesforce CRM instance, by configuring one of the following: one (1) engagement-driven flow/action or one (1) customer profile summary Lightning Web Component. SFDC will configure up to one (1) Tableau dashboard accelerator for use-case visualization.</w:t>
      </w:r>
    </w:p>
    <w:p w:rsidR="00000000" w:rsidDel="00000000" w:rsidP="00000000" w:rsidRDefault="00000000" w:rsidRPr="00000000" w14:paraId="000003A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AF">
      <w:pPr>
        <w:ind w:left="1560" w:firstLine="0"/>
        <w:rPr/>
      </w:pPr>
      <w:r w:rsidDel="00000000" w:rsidR="00000000" w:rsidRPr="00000000">
        <w:rPr>
          <w:rtl w:val="0"/>
        </w:rPr>
        <w:t xml:space="preserve">Salesforce resources execute the activities outlined in the SOW as a continuous stream of work upon commencement of the engagement. Customer is responsible for data quality &amp; completeness, UAT/Testing (Prototype Only) and future production deployment (Prototype Only). </w:t>
      </w:r>
    </w:p>
    <w:p w:rsidR="00000000" w:rsidDel="00000000" w:rsidP="00000000" w:rsidRDefault="00000000" w:rsidRPr="00000000" w14:paraId="000003B0">
      <w:pPr>
        <w:ind w:left="1560" w:firstLine="0"/>
        <w:rPr/>
      </w:pPr>
      <w:r w:rsidDel="00000000" w:rsidR="00000000" w:rsidRPr="00000000">
        <w:rPr>
          <w:rtl w:val="0"/>
        </w:rPr>
        <w:t xml:space="preserve">The following need to be available across all data sources for identity resolution: account or contact Level MDM ID (or equivalent, e.g. DUNS number, Party Identification ID), and/or at least 2 of the following: email address, first/last name/suffix, phone number, and/or physical address.</w:t>
      </w:r>
    </w:p>
    <w:p w:rsidR="00000000" w:rsidDel="00000000" w:rsidP="00000000" w:rsidRDefault="00000000" w:rsidRPr="00000000" w14:paraId="000003B1">
      <w:pPr>
        <w:ind w:left="1560" w:firstLine="0"/>
        <w:rPr/>
      </w:pPr>
      <w:r w:rsidDel="00000000" w:rsidR="00000000" w:rsidRPr="00000000">
        <w:rPr>
          <w:rtl w:val="0"/>
        </w:rPr>
        <w:t xml:space="preserve">Salesforce sources include a Sales Cloud, Service Cloud, Commerce Cloud Sandbox and/or a Marketing Cloud Engagement test business unit.  SFDC will ingest data from up to 3 standard objects from each Salesforce instance, including up to 20 fields per object.  Data ingestion &amp; mapping will be based on standard data bundles.</w:t>
      </w:r>
    </w:p>
    <w:p w:rsidR="00000000" w:rsidDel="00000000" w:rsidP="00000000" w:rsidRDefault="00000000" w:rsidRPr="00000000" w14:paraId="000003B2">
      <w:pPr>
        <w:ind w:left="1560" w:firstLine="0"/>
        <w:rPr/>
      </w:pPr>
      <w:r w:rsidDel="00000000" w:rsidR="00000000" w:rsidRPr="00000000">
        <w:rPr>
          <w:rtl w:val="0"/>
        </w:rPr>
        <w:t xml:space="preserve">External data includes: data sourced directly from 1 customer website domain using the Data Cloud Web SDK or the Marketing Cloud Personalization connector AND/OR Up to 2 tables/feeds from an external data lake source with an existing Data Cloud connector or zero copy availability (AWS S3, Azure Blob Storage, Google Cloud Storage/Bigquery, Databricks (Pilot), Snowflake on AWS, GCP &amp; Azure) and up to 10 total fields/columns on each.</w:t>
      </w:r>
    </w:p>
    <w:p w:rsidR="00000000" w:rsidDel="00000000" w:rsidP="00000000" w:rsidRDefault="00000000" w:rsidRPr="00000000" w14:paraId="000003B3">
      <w:pPr>
        <w:ind w:left="1560" w:firstLine="0"/>
        <w:rPr/>
      </w:pPr>
      <w:r w:rsidDel="00000000" w:rsidR="00000000" w:rsidRPr="00000000">
        <w:rPr>
          <w:rtl w:val="0"/>
        </w:rPr>
        <w:t xml:space="preserve">Website engagement data is limited to page views/urls and 1 known user event based on an action that captures customer data required for ID Resolution. Custom scoping required if Customer site is built using React and/or Single Page Application frameworks.  Use of the Marketing Cloud Personalization (MCP) connector assumes an existing MCP implementation. Product catalog is available that identifies product categories for individual product skus (if applicable to use case).</w:t>
      </w:r>
    </w:p>
    <w:p w:rsidR="00000000" w:rsidDel="00000000" w:rsidP="00000000" w:rsidRDefault="00000000" w:rsidRPr="00000000" w14:paraId="000003B4">
      <w:pPr>
        <w:ind w:left="1560" w:firstLine="0"/>
        <w:rPr/>
      </w:pPr>
      <w:r w:rsidDel="00000000" w:rsidR="00000000" w:rsidRPr="00000000">
        <w:rPr>
          <w:rtl w:val="0"/>
        </w:rPr>
        <w:t xml:space="preserve">External data lake data is of a structured format and must be in tabular formats supported by Data Cloud (e.g. string, number/decimal &amp; date/datetime, not JSON or an array).</w:t>
      </w:r>
    </w:p>
    <w:p w:rsidR="00000000" w:rsidDel="00000000" w:rsidP="00000000" w:rsidRDefault="00000000" w:rsidRPr="00000000" w14:paraId="000003B5">
      <w:pPr>
        <w:ind w:left="1560" w:firstLine="0"/>
        <w:rPr/>
      </w:pPr>
      <w:r w:rsidDel="00000000" w:rsidR="00000000" w:rsidRPr="00000000">
        <w:rPr>
          <w:rtl w:val="0"/>
        </w:rPr>
        <w:t xml:space="preserve">The following are available at the commencement of the engagement: Data Cloud instance that is connected to either a co-located CRM instance or remote CRM instance; Tableau Creator licenses; access for SFDC resources to all required Salesforce orgs and external source systems for data connectivity/ ingestion; existing data dictionary, Entity Relationship Diagrams and/or website site maps for review; Any required internal InfoSec approvals for data handling/storage and for placement of the Data Cloud SDK in web layer (website engagement data only).</w:t>
      </w:r>
    </w:p>
    <w:p w:rsidR="00000000" w:rsidDel="00000000" w:rsidP="00000000" w:rsidRDefault="00000000" w:rsidRPr="00000000" w14:paraId="000003B6">
      <w:pPr>
        <w:ind w:left="1560" w:firstLine="0"/>
        <w:rPr/>
      </w:pPr>
      <w:r w:rsidDel="00000000" w:rsidR="00000000" w:rsidRPr="00000000">
        <w:rPr>
          <w:rtl w:val="0"/>
        </w:rPr>
        <w:t xml:space="preserve">Customers SMEs are available to provide any business logic required for calculations. Customers SMEs are available to deploy web beacon to relevant website (website engagement data only.</w:t>
      </w:r>
    </w:p>
    <w:p w:rsidR="00000000" w:rsidDel="00000000" w:rsidP="00000000" w:rsidRDefault="00000000" w:rsidRPr="00000000" w14:paraId="000003B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Discovery</w:t>
      </w:r>
    </w:p>
    <w:p w:rsidR="00000000" w:rsidDel="00000000" w:rsidP="00000000" w:rsidRDefault="00000000" w:rsidRPr="00000000" w14:paraId="000003B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B9">
      <w:pPr>
        <w:ind w:left="1560" w:firstLine="0"/>
        <w:rPr/>
      </w:pPr>
      <w:r w:rsidDel="00000000" w:rsidR="00000000" w:rsidRPr="00000000">
        <w:rPr>
          <w:rtl w:val="0"/>
        </w:rPr>
        <w:t xml:space="preserve">SFDC will work with Customer to define key business outcomes and use cases, design a scalable system and integration architecture for the Data Cloud build.  SFDC will conduct up to &lt;number (X)&gt; hours of discovery to identify key customer use cases that will be in scope. Outcomes of the discovery phase shall be defined use cases and business requirements documented in the first section of the solution design document.</w:t>
      </w:r>
    </w:p>
    <w:p w:rsidR="00000000" w:rsidDel="00000000" w:rsidP="00000000" w:rsidRDefault="00000000" w:rsidRPr="00000000" w14:paraId="000003BA">
      <w:pPr>
        <w:ind w:left="1560" w:firstLine="0"/>
        <w:rPr/>
      </w:pPr>
      <w:r w:rsidDel="00000000" w:rsidR="00000000" w:rsidRPr="00000000">
        <w:rPr>
          <w:b w:val="1"/>
          <w:bCs w:val="1"/>
          <w:rtl w:val="0"/>
        </w:rPr>
        <w:t xml:space="preserve">Assumptions</w:t>
      </w:r>
      <w:r w:rsidDel="00000000" w:rsidR="00000000" w:rsidRPr="00000000">
        <w:rPr>
          <w:rtl w:val="0"/>
        </w:rPr>
        <w:br w:type="textWrapping"/>
        <w:t xml:space="preserve">Use Cases define functionality requirements such as a platform capability and/or product functionality. A Use Case could involve integrating multiple source systems, designing enterprise Person data model, delivering real time website personalization, etc. </w:t>
      </w:r>
    </w:p>
    <w:p w:rsidR="00000000" w:rsidDel="00000000" w:rsidP="00000000" w:rsidRDefault="00000000" w:rsidRPr="00000000" w14:paraId="000003BB">
      <w:pPr>
        <w:ind w:left="1560" w:firstLine="0"/>
        <w:rPr/>
      </w:pPr>
      <w:r w:rsidDel="00000000" w:rsidR="00000000" w:rsidRPr="00000000">
        <w:rPr>
          <w:rtl w:val="0"/>
        </w:rPr>
        <w:t xml:space="preserve">Customer use case examples include, but are not limited to: Individual and/or account profile unification for full view of a customer (“Customer 360”); unified individual and/or account data across multiple source Salesforce CRM orgs for enterprise view; cross-sell / upsell using varied data connected with a unified profile; identify high-quality prospects using customer data (e.g. sales, transactions) and/or web/mobile engagement; using automation to trigger alerts or flows, based on customer data and business criteria; creating new segments based on business criteria; adding new customers to a journey experience; personalizing multi-channel customer experiences (e.g. email, app, CRM) based on customer data and/or web/mobile engagement; referencing unified customer data for dashboards and reports; visualizing unified customer data in Salesforce CRM.</w:t>
      </w:r>
    </w:p>
    <w:p w:rsidR="00000000" w:rsidDel="00000000" w:rsidP="00000000" w:rsidRDefault="00000000" w:rsidRPr="00000000" w14:paraId="000003BC">
      <w:pPr>
        <w:ind w:left="1560" w:firstLine="0"/>
        <w:rPr/>
      </w:pPr>
      <w:r w:rsidDel="00000000" w:rsidR="00000000" w:rsidRPr="00000000">
        <w:rPr>
          <w:rtl w:val="0"/>
        </w:rPr>
        <w:t xml:space="preserve">Customer will provide: current system landscape and architecture, relevant ERD and Data Dictionary; sample data files; connector integration details / systems access / system user set up as applicable; approval on solution design/architecture/ blueprint; and other supplemental documentation and artifacts (as applicable). </w:t>
      </w:r>
    </w:p>
    <w:p w:rsidR="00000000" w:rsidDel="00000000" w:rsidP="00000000" w:rsidRDefault="00000000" w:rsidRPr="00000000" w14:paraId="000003BD">
      <w:pPr>
        <w:ind w:left="1560" w:firstLine="0"/>
        <w:rPr/>
      </w:pPr>
      <w:r w:rsidDel="00000000" w:rsidR="00000000" w:rsidRPr="00000000">
        <w:rPr>
          <w:rtl w:val="0"/>
        </w:rPr>
        <w:t xml:space="preserve">Foundational setup of the core Salesforce instance where Data Cloud is provisioned against, and/or separate Data Cloud instance to support development and/or testing, including but not limited to single-sign-on and user account provisioning is excluded.  </w:t>
      </w:r>
    </w:p>
    <w:p w:rsidR="00000000" w:rsidDel="00000000" w:rsidP="00000000" w:rsidRDefault="00000000" w:rsidRPr="00000000" w14:paraId="000003B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Data Discovery &amp; Model Development</w:t>
      </w:r>
    </w:p>
    <w:p w:rsidR="00000000" w:rsidDel="00000000" w:rsidP="00000000" w:rsidRDefault="00000000" w:rsidRPr="00000000" w14:paraId="000003BF">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C0">
      <w:pPr>
        <w:ind w:left="1560" w:firstLine="0"/>
        <w:rPr/>
      </w:pPr>
      <w:r w:rsidDel="00000000" w:rsidR="00000000" w:rsidRPr="00000000">
        <w:rPr>
          <w:rtl w:val="0"/>
        </w:rPr>
        <w:t xml:space="preserve">SFDC will partner with the Customer to complete a review of all data sources to determine data model, gap analysis and data mapping. Source review, data modeling and mapping are limited to the defined use cases in scope of the project. SFDC will also partner with the customer to define testing strategy, UAT and deployment plan.  Deliverables may include: High Level Design and Architecture (e.g. Lucidcharts, diagrams and presentation formats); Salesforce solution design document; data workbook and mapping document.</w:t>
      </w:r>
    </w:p>
    <w:p w:rsidR="00000000" w:rsidDel="00000000" w:rsidP="00000000" w:rsidRDefault="00000000" w:rsidRPr="00000000" w14:paraId="000003C1">
      <w:pPr>
        <w:ind w:left="1560" w:firstLine="0"/>
        <w:rPr/>
      </w:pPr>
      <w:r w:rsidDel="00000000" w:rsidR="00000000" w:rsidRPr="00000000">
        <w:rPr>
          <w:rtl w:val="0"/>
        </w:rPr>
        <w:t xml:space="preserve">Other supplemental documentation and artifacts &lt;&lt;List if applicable&gt;&gt;</w:t>
      </w:r>
    </w:p>
    <w:p w:rsidR="00000000" w:rsidDel="00000000" w:rsidP="00000000" w:rsidRDefault="00000000" w:rsidRPr="00000000" w14:paraId="000003C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C3">
      <w:pPr>
        <w:ind w:left="1560" w:firstLine="0"/>
        <w:rPr/>
      </w:pPr>
      <w:r w:rsidDel="00000000" w:rsidR="00000000" w:rsidRPr="00000000">
        <w:rPr>
          <w:rtl w:val="0"/>
        </w:rPr>
        <w:t xml:space="preserve">Advice around consent management is constrained within the framework of utilizing the product. </w:t>
      </w:r>
    </w:p>
    <w:p w:rsidR="00000000" w:rsidDel="00000000" w:rsidP="00000000" w:rsidRDefault="00000000" w:rsidRPr="00000000" w14:paraId="000003C4">
      <w:pPr>
        <w:ind w:left="1560" w:firstLine="0"/>
        <w:rPr/>
      </w:pPr>
      <w:r w:rsidDel="00000000" w:rsidR="00000000" w:rsidRPr="00000000">
        <w:rPr>
          <w:rtl w:val="0"/>
        </w:rPr>
        <w:t xml:space="preserve">Customer will use standard, out of the box roles/permission sets. Custom permission sets will result in a change order for additional effort required to configure custom permission sets. </w:t>
      </w:r>
    </w:p>
    <w:p w:rsidR="00000000" w:rsidDel="00000000" w:rsidP="00000000" w:rsidRDefault="00000000" w:rsidRPr="00000000" w14:paraId="000003C5">
      <w:pPr>
        <w:ind w:left="1560" w:firstLine="0"/>
        <w:rPr/>
      </w:pPr>
      <w:r w:rsidDel="00000000" w:rsidR="00000000" w:rsidRPr="00000000">
        <w:rPr>
          <w:rtl w:val="0"/>
        </w:rPr>
        <w:t xml:space="preserve">Customer will be willing to grant a Salesforce CRM admin license to enable SFDC to perform baseline enablement of Data Cloud. If the Customer is unwilling to provide system admin access, they will provide access to an existing resource who can complete the following steps with guidance from Salesforce: preliminary configuration of Data Cloud, creating users and assigning permission sets, enabling processing alerts using Salesforce Flow; and enabling connected app for API/JDBC query access. </w:t>
      </w:r>
    </w:p>
    <w:p w:rsidR="00000000" w:rsidDel="00000000" w:rsidP="00000000" w:rsidRDefault="00000000" w:rsidRPr="00000000" w14:paraId="000003C6">
      <w:pPr>
        <w:ind w:left="1560" w:firstLine="0"/>
        <w:rPr/>
      </w:pPr>
      <w:r w:rsidDel="00000000" w:rsidR="00000000" w:rsidRPr="00000000">
        <w:rPr>
          <w:rtl w:val="0"/>
        </w:rPr>
        <w:t xml:space="preserve">Discovery on the defined data sources to determine data quality, data capture rates and confidence scores in data existing in source systems is excluded.</w:t>
      </w:r>
    </w:p>
    <w:p w:rsidR="00000000" w:rsidDel="00000000" w:rsidP="00000000" w:rsidRDefault="00000000" w:rsidRPr="00000000" w14:paraId="000003C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Data Ingestion</w:t>
      </w:r>
    </w:p>
    <w:p w:rsidR="00000000" w:rsidDel="00000000" w:rsidP="00000000" w:rsidRDefault="00000000" w:rsidRPr="00000000" w14:paraId="000003C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C9">
      <w:pPr>
        <w:ind w:left="1560" w:firstLine="0"/>
        <w:rPr/>
      </w:pPr>
      <w:r w:rsidDel="00000000" w:rsidR="00000000" w:rsidRPr="00000000">
        <w:rPr>
          <w:rtl w:val="0"/>
        </w:rPr>
        <w:t xml:space="preserve">SFDC will ingest data sources to create a data model with consistent semantics based on data outlined in the solution design document. All Integrations are assumed to use the native Salesforce Data Cloud connectors. </w:t>
      </w:r>
    </w:p>
    <w:p w:rsidR="00000000" w:rsidDel="00000000" w:rsidP="00000000" w:rsidRDefault="00000000" w:rsidRPr="00000000" w14:paraId="000003CA">
      <w:pPr>
        <w:ind w:left="1560" w:firstLine="0"/>
        <w:rPr>
          <w:b w:val="1"/>
          <w:bCs w:val="1"/>
          <w:i w:val="1"/>
          <w:iCs w:val="1"/>
          <w:color w:val="000000"/>
        </w:rPr>
      </w:pPr>
      <w:r w:rsidDel="00000000" w:rsidR="00000000" w:rsidRPr="00000000">
        <w:rPr>
          <w:rtl w:val="0"/>
        </w:rPr>
        <w:t xml:space="preserve">Data ingestion will be facilitated from the following sources:  </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Salesforce CRM</w:t>
      </w:r>
    </w:p>
    <w:p w:rsidR="00000000" w:rsidDel="00000000" w:rsidP="00000000" w:rsidRDefault="00000000" w:rsidRPr="00000000" w14:paraId="000003CC">
      <w:pPr>
        <w:spacing w:after="0" w:line="240" w:lineRule="auto"/>
        <w:ind w:left="2160" w:firstLine="0"/>
        <w:rPr/>
      </w:pPr>
      <w:r w:rsidDel="00000000" w:rsidR="00000000" w:rsidRPr="00000000">
        <w:rPr>
          <w:rtl w:val="0"/>
        </w:rPr>
      </w:r>
    </w:p>
    <w:p w:rsidR="00000000" w:rsidDel="00000000" w:rsidP="00000000" w:rsidRDefault="00000000" w:rsidRPr="00000000" w14:paraId="000003CD">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CE">
      <w:pPr>
        <w:ind w:left="1560" w:firstLine="0"/>
        <w:rPr/>
      </w:pPr>
      <w:r w:rsidDel="00000000" w:rsidR="00000000" w:rsidRPr="00000000">
        <w:rPr>
          <w:rtl w:val="0"/>
        </w:rPr>
        <w:t xml:space="preserve">SFDC will provide consultative services to establish connectivity with up to &lt;number (X)&gt; Salesforce CRM instances. SFDC will configure the Salesforce CRM connector and starter data bundle. SFDC will configure integration from CRM to Data Cloud for up to &lt;number (X)&gt; additional standard/custom objects, of up to thirty (30) mapped fields per object.</w:t>
      </w:r>
    </w:p>
    <w:p w:rsidR="00000000" w:rsidDel="00000000" w:rsidP="00000000" w:rsidRDefault="00000000" w:rsidRPr="00000000" w14:paraId="000003CF">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D0">
      <w:pPr>
        <w:ind w:left="1560" w:firstLine="0"/>
        <w:rPr/>
      </w:pPr>
      <w:r w:rsidDel="00000000" w:rsidR="00000000" w:rsidRPr="00000000">
        <w:rPr>
          <w:rtl w:val="0"/>
        </w:rPr>
        <w:t xml:space="preserve">Integrations are assumed to use the native Salesforce Data Cloud connectors using standard bundles, including standard fields.</w:t>
      </w:r>
    </w:p>
    <w:p w:rsidR="00000000" w:rsidDel="00000000" w:rsidP="00000000" w:rsidRDefault="00000000" w:rsidRPr="00000000" w14:paraId="000003D1">
      <w:pPr>
        <w:spacing w:after="0" w:line="240" w:lineRule="auto"/>
        <w:ind w:left="2160" w:firstLine="0"/>
        <w:jc w:val="both"/>
        <w:rPr/>
      </w:pP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BYOL (Bring Your Own Lake) Data Federation</w:t>
      </w:r>
    </w:p>
    <w:p w:rsidR="00000000" w:rsidDel="00000000" w:rsidP="00000000" w:rsidRDefault="00000000" w:rsidRPr="00000000" w14:paraId="000003D3">
      <w:pPr>
        <w:spacing w:after="0" w:line="240" w:lineRule="auto"/>
        <w:ind w:left="2736" w:firstLine="0"/>
        <w:rPr>
          <w:b w:val="1"/>
          <w:bCs w:val="1"/>
          <w:color w:val="000000"/>
        </w:rPr>
      </w:pPr>
      <w:r w:rsidDel="00000000" w:rsidR="00000000" w:rsidRPr="00000000">
        <w:rPr>
          <w:rtl w:val="0"/>
        </w:rPr>
      </w:r>
    </w:p>
    <w:p w:rsidR="00000000" w:rsidDel="00000000" w:rsidP="00000000" w:rsidRDefault="00000000" w:rsidRPr="00000000" w14:paraId="000003D4">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D5">
      <w:pPr>
        <w:ind w:left="1560" w:firstLine="0"/>
        <w:rPr/>
      </w:pPr>
      <w:r w:rsidDel="00000000" w:rsidR="00000000" w:rsidRPr="00000000">
        <w:rPr>
          <w:rtl w:val="0"/>
        </w:rPr>
        <w:t xml:space="preserve">SFDC will provide consultative services to establish connectivity between the Customer’s data lake and Data Cloud. The Customer’s data lake is: &lt;&lt;list if applicable&gt;&gt;. Supported out-of-the-box data lake providers include: Snowflake, Databricks, Amazon Redshift, Google BigQuery.</w:t>
      </w:r>
    </w:p>
    <w:p w:rsidR="00000000" w:rsidDel="00000000" w:rsidP="00000000" w:rsidRDefault="00000000" w:rsidRPr="00000000" w14:paraId="000003D6">
      <w:pPr>
        <w:ind w:left="1560" w:firstLine="0"/>
        <w:rPr/>
      </w:pPr>
      <w:r w:rsidDel="00000000" w:rsidR="00000000" w:rsidRPr="00000000">
        <w:rPr>
          <w:rtl w:val="0"/>
        </w:rPr>
        <w:t xml:space="preserve">SFDC will configure the BYOL connector for the Customer’s data lake.  SFDC will configure integration for up to &lt;number (X)&gt; source data objects/tables of up to thirty (30) columns wide each. </w:t>
      </w:r>
    </w:p>
    <w:p w:rsidR="00000000" w:rsidDel="00000000" w:rsidP="00000000" w:rsidRDefault="00000000" w:rsidRPr="00000000" w14:paraId="000003D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D8">
      <w:pPr>
        <w:ind w:left="1560" w:firstLine="0"/>
        <w:rPr/>
      </w:pPr>
      <w:r w:rsidDel="00000000" w:rsidR="00000000" w:rsidRPr="00000000">
        <w:rPr>
          <w:rtl w:val="0"/>
        </w:rPr>
        <w:t xml:space="preserve">Customer is responsible for providing data lake platform, as applicable. SFDC is not responsible for consulting on the development nor customization of Customer’ source data tables or views.  </w:t>
      </w:r>
    </w:p>
    <w:p w:rsidR="00000000" w:rsidDel="00000000" w:rsidP="00000000" w:rsidRDefault="00000000" w:rsidRPr="00000000" w14:paraId="000003D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External Cloud storage</w:t>
      </w:r>
    </w:p>
    <w:p w:rsidR="00000000" w:rsidDel="00000000" w:rsidP="00000000" w:rsidRDefault="00000000" w:rsidRPr="00000000" w14:paraId="000003DA">
      <w:pPr>
        <w:ind w:left="1843"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DB">
      <w:pPr>
        <w:ind w:left="1843" w:firstLine="0"/>
        <w:rPr/>
      </w:pPr>
      <w:r w:rsidDel="00000000" w:rsidR="00000000" w:rsidRPr="00000000">
        <w:rPr>
          <w:rtl w:val="0"/>
        </w:rPr>
        <w:t xml:space="preserve">SFDC will provide consultative services to establish connectivity between Customer’s external cloud storage to Salesforce Data Cloud. The Customer’s External Cloud Storage is: &lt;&lt;list if applicable&gt;&gt;. Supported cloud storage platforms include: Amazon S3,  Google Cloud Storage, and/or Microsoft Azure Blob.  SFDC will configure the integration for up to &lt;number (X)&gt; source data files of up to thirty (30) columns wide each. </w:t>
      </w:r>
    </w:p>
    <w:p w:rsidR="00000000" w:rsidDel="00000000" w:rsidP="00000000" w:rsidRDefault="00000000" w:rsidRPr="00000000" w14:paraId="000003DC">
      <w:pPr>
        <w:ind w:left="1843"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DD">
      <w:pPr>
        <w:ind w:left="1843" w:firstLine="0"/>
        <w:rPr/>
      </w:pPr>
      <w:r w:rsidDel="00000000" w:rsidR="00000000" w:rsidRPr="00000000">
        <w:rPr>
          <w:rtl w:val="0"/>
        </w:rPr>
        <w:t xml:space="preserve">Customer is responsible for providing external cloud storage access, as applicable. This includes licensing, provisioning server and providing full access details to SFDC to configure data streams from source files on the cloud storage. </w:t>
      </w:r>
    </w:p>
    <w:p w:rsidR="00000000" w:rsidDel="00000000" w:rsidP="00000000" w:rsidRDefault="00000000" w:rsidRPr="00000000" w14:paraId="000003D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B2C Commerce</w:t>
      </w:r>
    </w:p>
    <w:p w:rsidR="00000000" w:rsidDel="00000000" w:rsidP="00000000" w:rsidRDefault="00000000" w:rsidRPr="00000000" w14:paraId="000003DF">
      <w:pPr>
        <w:spacing w:after="0" w:line="240" w:lineRule="auto"/>
        <w:ind w:left="1843" w:firstLine="0"/>
        <w:rPr>
          <w:b w:val="1"/>
          <w:bCs w:val="1"/>
          <w:color w:val="000000"/>
        </w:rPr>
      </w:pPr>
      <w:r w:rsidDel="00000000" w:rsidR="00000000" w:rsidRPr="00000000">
        <w:rPr>
          <w:b w:val="1"/>
          <w:bCs w:val="1"/>
          <w:color w:val="000000"/>
          <w:rtl w:val="0"/>
        </w:rPr>
        <w:t xml:space="preserve">Description</w:t>
      </w:r>
    </w:p>
    <w:p w:rsidR="00000000" w:rsidDel="00000000" w:rsidP="00000000" w:rsidRDefault="00000000" w:rsidRPr="00000000" w14:paraId="000003E0">
      <w:pPr>
        <w:spacing w:after="0" w:line="240" w:lineRule="auto"/>
        <w:ind w:left="1843" w:firstLine="0"/>
        <w:rPr>
          <w:b w:val="1"/>
          <w:bCs w:val="1"/>
          <w:color w:val="000000"/>
        </w:rPr>
      </w:pPr>
      <w:r w:rsidDel="00000000" w:rsidR="00000000" w:rsidRPr="00000000">
        <w:rPr>
          <w:color w:val="000000"/>
          <w:rtl w:val="0"/>
        </w:rPr>
        <w:t xml:space="preserve">SFDC will configure B2C Commerce connector and starter data bundle. </w:t>
      </w:r>
      <w:r w:rsidDel="00000000" w:rsidR="00000000" w:rsidRPr="00000000">
        <w:rPr>
          <w:rtl w:val="0"/>
        </w:rPr>
      </w:r>
    </w:p>
    <w:p w:rsidR="00000000" w:rsidDel="00000000" w:rsidP="00000000" w:rsidRDefault="00000000" w:rsidRPr="00000000" w14:paraId="000003E1">
      <w:pPr>
        <w:spacing w:after="0" w:line="240" w:lineRule="auto"/>
        <w:ind w:left="1843" w:firstLine="0"/>
        <w:rPr>
          <w:b w:val="1"/>
          <w:bCs w:val="1"/>
          <w:color w:val="000000"/>
        </w:rPr>
      </w:pPr>
      <w:r w:rsidDel="00000000" w:rsidR="00000000" w:rsidRPr="00000000">
        <w:rPr>
          <w:rtl w:val="0"/>
        </w:rPr>
      </w:r>
    </w:p>
    <w:p w:rsidR="00000000" w:rsidDel="00000000" w:rsidP="00000000" w:rsidRDefault="00000000" w:rsidRPr="00000000" w14:paraId="000003E2">
      <w:pPr>
        <w:spacing w:after="0" w:line="240" w:lineRule="auto"/>
        <w:ind w:left="1843" w:firstLine="0"/>
        <w:rPr>
          <w:b w:val="1"/>
          <w:bCs w:val="1"/>
          <w:color w:val="000000"/>
        </w:rPr>
      </w:pPr>
      <w:r w:rsidDel="00000000" w:rsidR="00000000" w:rsidRPr="00000000">
        <w:rPr>
          <w:b w:val="1"/>
          <w:bCs w:val="1"/>
          <w:color w:val="000000"/>
          <w:rtl w:val="0"/>
        </w:rPr>
        <w:t xml:space="preserve">Assumptions</w:t>
      </w:r>
    </w:p>
    <w:p w:rsidR="00000000" w:rsidDel="00000000" w:rsidP="00000000" w:rsidRDefault="00000000" w:rsidRPr="00000000" w14:paraId="000003E3">
      <w:pPr>
        <w:spacing w:after="0" w:line="240" w:lineRule="auto"/>
        <w:ind w:left="1843" w:firstLine="0"/>
        <w:rPr>
          <w:color w:val="000000"/>
        </w:rPr>
      </w:pPr>
      <w:r w:rsidDel="00000000" w:rsidR="00000000" w:rsidRPr="00000000">
        <w:rPr>
          <w:color w:val="000000"/>
          <w:rtl w:val="0"/>
        </w:rPr>
        <w:t xml:space="preserve">Integrations are assumed to use the native Salesforce Data Cloud connectors using standard bundles, including standard fields.  </w:t>
      </w:r>
    </w:p>
    <w:p w:rsidR="00000000" w:rsidDel="00000000" w:rsidP="00000000" w:rsidRDefault="00000000" w:rsidRPr="00000000" w14:paraId="000003E4">
      <w:pPr>
        <w:spacing w:after="0" w:line="240" w:lineRule="auto"/>
        <w:ind w:left="1843" w:firstLine="0"/>
        <w:rPr/>
      </w:pP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Marketing Cloud Personalization (MCP)</w:t>
      </w:r>
    </w:p>
    <w:p w:rsidR="00000000" w:rsidDel="00000000" w:rsidP="00000000" w:rsidRDefault="00000000" w:rsidRPr="00000000" w14:paraId="000003E6">
      <w:pPr>
        <w:spacing w:after="0" w:line="240" w:lineRule="auto"/>
        <w:ind w:left="1843" w:firstLine="0"/>
        <w:rPr>
          <w:b w:val="1"/>
          <w:bCs w:val="1"/>
          <w:color w:val="000000"/>
        </w:rPr>
      </w:pPr>
      <w:r w:rsidDel="00000000" w:rsidR="00000000" w:rsidRPr="00000000">
        <w:rPr>
          <w:b w:val="1"/>
          <w:bCs w:val="1"/>
          <w:color w:val="000000"/>
          <w:rtl w:val="0"/>
        </w:rPr>
        <w:t xml:space="preserve">Description</w:t>
      </w:r>
    </w:p>
    <w:p w:rsidR="00000000" w:rsidDel="00000000" w:rsidP="00000000" w:rsidRDefault="00000000" w:rsidRPr="00000000" w14:paraId="000003E7">
      <w:pPr>
        <w:spacing w:after="0" w:line="240" w:lineRule="auto"/>
        <w:ind w:left="1843" w:firstLine="576"/>
        <w:jc w:val="both"/>
        <w:rPr/>
      </w:pPr>
      <w:r w:rsidDel="00000000" w:rsidR="00000000" w:rsidRPr="00000000">
        <w:rPr>
          <w:color w:val="000000"/>
          <w:rtl w:val="0"/>
        </w:rPr>
        <w:t xml:space="preserve">SFDC will configure MCP connector and starter data bundle. </w:t>
      </w:r>
      <w:r w:rsidDel="00000000" w:rsidR="00000000" w:rsidRPr="00000000">
        <w:rPr>
          <w:rtl w:val="0"/>
        </w:rPr>
      </w:r>
    </w:p>
    <w:p w:rsidR="00000000" w:rsidDel="00000000" w:rsidP="00000000" w:rsidRDefault="00000000" w:rsidRPr="00000000" w14:paraId="000003E8">
      <w:pPr>
        <w:spacing w:after="0" w:line="240" w:lineRule="auto"/>
        <w:ind w:left="1843" w:firstLine="0"/>
        <w:rPr/>
      </w:pPr>
      <w:r w:rsidDel="00000000" w:rsidR="00000000" w:rsidRPr="00000000">
        <w:rPr>
          <w:rtl w:val="0"/>
        </w:rPr>
      </w:r>
    </w:p>
    <w:p w:rsidR="00000000" w:rsidDel="00000000" w:rsidP="00000000" w:rsidRDefault="00000000" w:rsidRPr="00000000" w14:paraId="000003E9">
      <w:pPr>
        <w:spacing w:after="0" w:line="240" w:lineRule="auto"/>
        <w:ind w:left="1843" w:firstLine="576"/>
        <w:jc w:val="both"/>
        <w:rPr/>
      </w:pP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3EA">
      <w:pPr>
        <w:spacing w:after="0" w:line="240" w:lineRule="auto"/>
        <w:ind w:left="1843" w:firstLine="0"/>
        <w:rPr/>
      </w:pPr>
      <w:r w:rsidDel="00000000" w:rsidR="00000000" w:rsidRPr="00000000">
        <w:rPr>
          <w:color w:val="000000"/>
          <w:rtl w:val="0"/>
        </w:rPr>
        <w:t xml:space="preserve">Integrations are assumed to use the native Salesforce Data Cloud connectors using standard bundles, including standard fields.  </w:t>
      </w:r>
      <w:r w:rsidDel="00000000" w:rsidR="00000000" w:rsidRPr="00000000">
        <w:rPr>
          <w:rtl w:val="0"/>
        </w:rPr>
      </w:r>
    </w:p>
    <w:p w:rsidR="00000000" w:rsidDel="00000000" w:rsidP="00000000" w:rsidRDefault="00000000" w:rsidRPr="00000000" w14:paraId="000003EB">
      <w:pPr>
        <w:spacing w:after="0" w:line="240" w:lineRule="auto"/>
        <w:ind w:left="0" w:firstLine="0"/>
        <w:rPr/>
      </w:pP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Marketing Cloud Engagement (MC)</w:t>
      </w:r>
    </w:p>
    <w:p w:rsidR="00000000" w:rsidDel="00000000" w:rsidP="00000000" w:rsidRDefault="00000000" w:rsidRPr="00000000" w14:paraId="000003ED">
      <w:pPr>
        <w:spacing w:after="0" w:line="240" w:lineRule="auto"/>
        <w:ind w:left="1843" w:hanging="41.999999999999886"/>
        <w:rPr>
          <w:color w:val="00000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3EE">
      <w:pPr>
        <w:spacing w:after="0" w:line="240" w:lineRule="auto"/>
        <w:ind w:left="1843" w:hanging="41.999999999999886"/>
        <w:rPr/>
      </w:pPr>
      <w:r w:rsidDel="00000000" w:rsidR="00000000" w:rsidRPr="00000000">
        <w:rPr>
          <w:color w:val="000000"/>
          <w:rtl w:val="0"/>
        </w:rPr>
        <w:t xml:space="preserve">SFDC will establish connectivity with one (1) MC instance (1 parent, up to</w:t>
      </w:r>
      <w:r w:rsidDel="00000000" w:rsidR="00000000" w:rsidRPr="00000000">
        <w:rPr>
          <w:b w:val="1"/>
          <w:bCs w:val="1"/>
          <w:color w:val="000000"/>
          <w:rtl w:val="0"/>
        </w:rPr>
        <w:t xml:space="preserve"> &lt;number (X)&gt;</w:t>
      </w:r>
      <w:r w:rsidDel="00000000" w:rsidR="00000000" w:rsidRPr="00000000">
        <w:rPr>
          <w:color w:val="000000"/>
          <w:rtl w:val="0"/>
        </w:rPr>
        <w:t xml:space="preserve"> child Business Units). SFDC will configure MC connector and starter data bundle.  SFDC will configure integration from MC to Data Cloud for up to </w:t>
      </w:r>
      <w:r w:rsidDel="00000000" w:rsidR="00000000" w:rsidRPr="00000000">
        <w:rPr>
          <w:b w:val="1"/>
          <w:bCs w:val="1"/>
          <w:color w:val="000000"/>
          <w:rtl w:val="0"/>
        </w:rPr>
        <w:t xml:space="preserve">&lt;number (X)&gt;</w:t>
      </w:r>
      <w:r w:rsidDel="00000000" w:rsidR="00000000" w:rsidRPr="00000000">
        <w:rPr>
          <w:color w:val="000000"/>
          <w:rtl w:val="0"/>
        </w:rPr>
        <w:t xml:space="preserve"> additional data extensions, of up to </w:t>
      </w:r>
      <w:r w:rsidDel="00000000" w:rsidR="00000000" w:rsidRPr="00000000">
        <w:rPr>
          <w:b w:val="1"/>
          <w:bCs w:val="1"/>
          <w:color w:val="000000"/>
          <w:rtl w:val="0"/>
        </w:rPr>
        <w:t xml:space="preserve">thirty (30)</w:t>
      </w:r>
      <w:r w:rsidDel="00000000" w:rsidR="00000000" w:rsidRPr="00000000">
        <w:rPr>
          <w:color w:val="000000"/>
          <w:rtl w:val="0"/>
        </w:rPr>
        <w:t xml:space="preserve"> mapped fields per DE.  Customer will use standard, out of the box roles/permission sets.  </w:t>
      </w:r>
      <w:r w:rsidDel="00000000" w:rsidR="00000000" w:rsidRPr="00000000">
        <w:rPr>
          <w:rtl w:val="0"/>
        </w:rPr>
      </w:r>
    </w:p>
    <w:p w:rsidR="00000000" w:rsidDel="00000000" w:rsidP="00000000" w:rsidRDefault="00000000" w:rsidRPr="00000000" w14:paraId="000003EF">
      <w:pPr>
        <w:spacing w:after="0" w:line="240" w:lineRule="auto"/>
        <w:ind w:left="1843" w:firstLine="0"/>
        <w:rPr/>
      </w:pPr>
      <w:r w:rsidDel="00000000" w:rsidR="00000000" w:rsidRPr="00000000">
        <w:rPr>
          <w:rtl w:val="0"/>
        </w:rPr>
      </w:r>
    </w:p>
    <w:p w:rsidR="00000000" w:rsidDel="00000000" w:rsidP="00000000" w:rsidRDefault="00000000" w:rsidRPr="00000000" w14:paraId="000003F0">
      <w:pPr>
        <w:spacing w:after="0" w:line="240" w:lineRule="auto"/>
        <w:ind w:left="1843" w:firstLine="576"/>
        <w:rPr/>
      </w:pP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3F1">
      <w:pPr>
        <w:spacing w:after="0" w:line="240" w:lineRule="auto"/>
        <w:ind w:left="1843" w:hanging="41.999999999999886"/>
        <w:rPr/>
      </w:pPr>
      <w:r w:rsidDel="00000000" w:rsidR="00000000" w:rsidRPr="00000000">
        <w:rPr>
          <w:color w:val="000000"/>
          <w:rtl w:val="0"/>
        </w:rPr>
        <w:t xml:space="preserve">Customer is responsible for providing Marketing Cloud instance, as applicable. Data Cloud can only connect to one (1) MC instance per Data Cloud instance.  Integrations are assumed to use the native Salesforce Data Cloud connectors using standard bundles, including standard fields.  </w:t>
      </w:r>
      <w:r w:rsidDel="00000000" w:rsidR="00000000" w:rsidRPr="00000000">
        <w:rPr>
          <w:rtl w:val="0"/>
        </w:rPr>
      </w:r>
    </w:p>
    <w:p w:rsidR="00000000" w:rsidDel="00000000" w:rsidP="00000000" w:rsidRDefault="00000000" w:rsidRPr="00000000" w14:paraId="000003F2">
      <w:pPr>
        <w:spacing w:after="0" w:line="240" w:lineRule="auto"/>
        <w:ind w:left="0" w:firstLine="0"/>
        <w:rPr/>
      </w:pP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Bring Your Own Model (BYOM)</w:t>
      </w:r>
    </w:p>
    <w:p w:rsidR="00000000" w:rsidDel="00000000" w:rsidP="00000000" w:rsidRDefault="00000000" w:rsidRPr="00000000" w14:paraId="000003F4">
      <w:pPr>
        <w:spacing w:after="0" w:line="240" w:lineRule="auto"/>
        <w:ind w:left="1843" w:firstLine="0"/>
        <w:jc w:val="both"/>
        <w:rPr>
          <w:b w:val="1"/>
          <w:bCs w:val="1"/>
          <w:color w:val="000000"/>
        </w:rPr>
      </w:pPr>
      <w:r w:rsidDel="00000000" w:rsidR="00000000" w:rsidRPr="00000000">
        <w:rPr>
          <w:b w:val="1"/>
          <w:bCs w:val="1"/>
          <w:color w:val="000000"/>
          <w:rtl w:val="0"/>
        </w:rPr>
        <w:t xml:space="preserve">Description</w:t>
      </w:r>
    </w:p>
    <w:p w:rsidR="00000000" w:rsidDel="00000000" w:rsidP="00000000" w:rsidRDefault="00000000" w:rsidRPr="00000000" w14:paraId="000003F5">
      <w:pPr>
        <w:spacing w:after="0" w:line="240" w:lineRule="auto"/>
        <w:ind w:left="1843" w:firstLine="0"/>
        <w:jc w:val="both"/>
        <w:rPr/>
      </w:pPr>
      <w:r w:rsidDel="00000000" w:rsidR="00000000" w:rsidRPr="00000000">
        <w:rPr>
          <w:color w:val="000000"/>
          <w:rtl w:val="0"/>
        </w:rPr>
        <w:t xml:space="preserve">SFDC will provide consultative services to establish connectivity with Customer’s external Machine Learning (“ML”) platform. SFDC will configure Data Cloud Einstein Studio for up to </w:t>
      </w:r>
      <w:r w:rsidDel="00000000" w:rsidR="00000000" w:rsidRPr="00000000">
        <w:rPr>
          <w:b w:val="1"/>
          <w:bCs w:val="1"/>
          <w:color w:val="000000"/>
          <w:rtl w:val="0"/>
        </w:rPr>
        <w:t xml:space="preserve">&lt;number (X)&gt;</w:t>
      </w:r>
      <w:r w:rsidDel="00000000" w:rsidR="00000000" w:rsidRPr="00000000">
        <w:rPr>
          <w:color w:val="000000"/>
          <w:rtl w:val="0"/>
        </w:rPr>
        <w:t xml:space="preserve"> predictive models. Supported ML platforms include: Amazon Sagemaker, Google Cloud Verte, and Databricks. </w:t>
      </w:r>
      <w:r w:rsidDel="00000000" w:rsidR="00000000" w:rsidRPr="00000000">
        <w:rPr>
          <w:rtl w:val="0"/>
        </w:rPr>
      </w:r>
    </w:p>
    <w:p w:rsidR="00000000" w:rsidDel="00000000" w:rsidP="00000000" w:rsidRDefault="00000000" w:rsidRPr="00000000" w14:paraId="000003F6">
      <w:pPr>
        <w:spacing w:after="0" w:line="240" w:lineRule="auto"/>
        <w:ind w:left="1843" w:firstLine="0"/>
        <w:rPr/>
      </w:pPr>
      <w:r w:rsidDel="00000000" w:rsidR="00000000" w:rsidRPr="00000000">
        <w:rPr>
          <w:rtl w:val="0"/>
        </w:rPr>
      </w:r>
    </w:p>
    <w:p w:rsidR="00000000" w:rsidDel="00000000" w:rsidP="00000000" w:rsidRDefault="00000000" w:rsidRPr="00000000" w14:paraId="000003F7">
      <w:pPr>
        <w:spacing w:after="0" w:line="240" w:lineRule="auto"/>
        <w:ind w:left="1843" w:firstLine="10.999999999999943"/>
        <w:jc w:val="both"/>
        <w:rPr/>
      </w:pP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3F8">
      <w:pPr>
        <w:spacing w:after="0" w:line="240" w:lineRule="auto"/>
        <w:ind w:left="1843" w:firstLine="0"/>
        <w:jc w:val="both"/>
        <w:rPr/>
      </w:pPr>
      <w:r w:rsidDel="00000000" w:rsidR="00000000" w:rsidRPr="00000000">
        <w:rPr>
          <w:color w:val="000000"/>
          <w:rtl w:val="0"/>
        </w:rPr>
        <w:t xml:space="preserve">Customer has a data platform for creating and maintaining ML models (e.g. AWS Sagemaker, Databricks), as applicable. SFDC is not responsible for consulting on the development nor customization of Customer’s ML models.</w:t>
      </w:r>
      <w:r w:rsidDel="00000000" w:rsidR="00000000" w:rsidRPr="00000000">
        <w:rPr>
          <w:rtl w:val="0"/>
        </w:rPr>
      </w:r>
    </w:p>
    <w:p w:rsidR="00000000" w:rsidDel="00000000" w:rsidP="00000000" w:rsidRDefault="00000000" w:rsidRPr="00000000" w14:paraId="000003F9">
      <w:pPr>
        <w:spacing w:after="0" w:line="240" w:lineRule="auto"/>
        <w:ind w:left="2160" w:firstLine="0"/>
        <w:jc w:val="both"/>
        <w:rPr/>
      </w:pP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Web and Mobile SDK</w:t>
      </w:r>
    </w:p>
    <w:p w:rsidR="00000000" w:rsidDel="00000000" w:rsidP="00000000" w:rsidRDefault="00000000" w:rsidRPr="00000000" w14:paraId="000003FB">
      <w:pPr>
        <w:spacing w:after="0" w:line="240" w:lineRule="auto"/>
        <w:ind w:left="1843" w:firstLine="0"/>
        <w:jc w:val="both"/>
        <w:rPr>
          <w:b w:val="1"/>
          <w:bCs w:val="1"/>
          <w:color w:val="000000"/>
        </w:rPr>
      </w:pPr>
      <w:r w:rsidDel="00000000" w:rsidR="00000000" w:rsidRPr="00000000">
        <w:rPr>
          <w:b w:val="1"/>
          <w:bCs w:val="1"/>
          <w:color w:val="000000"/>
          <w:rtl w:val="0"/>
        </w:rPr>
        <w:t xml:space="preserve">Description</w:t>
      </w:r>
    </w:p>
    <w:p w:rsidR="00000000" w:rsidDel="00000000" w:rsidP="00000000" w:rsidRDefault="00000000" w:rsidRPr="00000000" w14:paraId="000003FC">
      <w:pPr>
        <w:spacing w:after="0" w:line="240" w:lineRule="auto"/>
        <w:ind w:left="1843" w:firstLine="0"/>
        <w:jc w:val="both"/>
        <w:rPr/>
      </w:pPr>
      <w:r w:rsidDel="00000000" w:rsidR="00000000" w:rsidRPr="00000000">
        <w:rPr>
          <w:color w:val="000000"/>
          <w:rtl w:val="0"/>
        </w:rPr>
        <w:t xml:space="preserve">SFDC will provide consultative services to establish Data Cloud SDK connectivity with the Customer’s digital properties for tracking visitor behavior and Customer’s business context (catalog, content, pages, key actions etc.). The Customer’s sites/apps in scope are: </w:t>
      </w:r>
      <w:r w:rsidDel="00000000" w:rsidR="00000000" w:rsidRPr="00000000">
        <w:rPr>
          <w:b w:val="1"/>
          <w:bCs w:val="1"/>
          <w:color w:val="000000"/>
          <w:rtl w:val="0"/>
        </w:rPr>
        <w:t xml:space="preserve"> &lt;&lt; List sites/apps if applicable&gt;&gt;.</w:t>
      </w:r>
      <w:r w:rsidDel="00000000" w:rsidR="00000000" w:rsidRPr="00000000">
        <w:rPr>
          <w:rtl w:val="0"/>
        </w:rPr>
      </w:r>
    </w:p>
    <w:p w:rsidR="00000000" w:rsidDel="00000000" w:rsidP="00000000" w:rsidRDefault="00000000" w:rsidRPr="00000000" w14:paraId="000003FD">
      <w:pPr>
        <w:spacing w:after="0" w:line="240" w:lineRule="auto"/>
        <w:ind w:left="1843" w:firstLine="0"/>
        <w:rPr>
          <w:color w:val="000000"/>
        </w:rPr>
      </w:pPr>
      <w:r w:rsidDel="00000000" w:rsidR="00000000" w:rsidRPr="00000000">
        <w:rPr>
          <w:color w:val="000000"/>
          <w:rtl w:val="0"/>
        </w:rPr>
        <w:t xml:space="preserve">Customer is responsible for configuring and deploying SDKs within Customer’s mobile app and/or web domain.  </w:t>
      </w:r>
    </w:p>
    <w:p w:rsidR="00000000" w:rsidDel="00000000" w:rsidP="00000000" w:rsidRDefault="00000000" w:rsidRPr="00000000" w14:paraId="000003FE">
      <w:pPr>
        <w:spacing w:after="0" w:line="240" w:lineRule="auto"/>
        <w:ind w:left="2160" w:firstLine="576.0000000000002"/>
        <w:jc w:val="both"/>
        <w:rPr/>
      </w:pP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Data Mapping &amp; Identity Resolution</w:t>
      </w:r>
    </w:p>
    <w:p w:rsidR="00000000" w:rsidDel="00000000" w:rsidP="00000000" w:rsidRDefault="00000000" w:rsidRPr="00000000" w14:paraId="00000400">
      <w:pPr>
        <w:spacing w:after="0" w:line="240" w:lineRule="auto"/>
        <w:ind w:left="1843" w:firstLine="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01">
      <w:pPr>
        <w:spacing w:after="0" w:line="240" w:lineRule="auto"/>
        <w:ind w:left="1843" w:firstLine="0"/>
        <w:rPr/>
      </w:pPr>
      <w:r w:rsidDel="00000000" w:rsidR="00000000" w:rsidRPr="00000000">
        <w:rPr>
          <w:color w:val="000000"/>
          <w:rtl w:val="0"/>
        </w:rPr>
        <w:t xml:space="preserve">SFDC will configure the target data model to support the mapping and ingestion of the defined data sources based on discovery and solution design. Data Relationships and mapping of data model is defined and documented during the discovery and Design stage. </w:t>
      </w:r>
      <w:r w:rsidDel="00000000" w:rsidR="00000000" w:rsidRPr="00000000">
        <w:rPr>
          <w:rtl w:val="0"/>
        </w:rPr>
      </w:r>
    </w:p>
    <w:p w:rsidR="00000000" w:rsidDel="00000000" w:rsidP="00000000" w:rsidRDefault="00000000" w:rsidRPr="00000000" w14:paraId="00000402">
      <w:pPr>
        <w:spacing w:after="0" w:line="240" w:lineRule="auto"/>
        <w:ind w:left="1843" w:firstLine="0"/>
        <w:rPr/>
      </w:pPr>
      <w:r w:rsidDel="00000000" w:rsidR="00000000" w:rsidRPr="00000000">
        <w:rPr>
          <w:color w:val="000000"/>
          <w:rtl w:val="0"/>
        </w:rPr>
        <w:t xml:space="preserve">SFDC will map up to </w:t>
      </w:r>
      <w:r w:rsidDel="00000000" w:rsidR="00000000" w:rsidRPr="00000000">
        <w:rPr>
          <w:b w:val="1"/>
          <w:bCs w:val="1"/>
          <w:color w:val="000000"/>
          <w:rtl w:val="0"/>
        </w:rPr>
        <w:t xml:space="preserve">&lt;number (X)&gt; </w:t>
      </w:r>
      <w:r w:rsidDel="00000000" w:rsidR="00000000" w:rsidRPr="00000000">
        <w:rPr>
          <w:color w:val="000000"/>
          <w:rtl w:val="0"/>
        </w:rPr>
        <w:t xml:space="preserve">standard out of the box Data Model Objects (DMO) inclusive of standard CRM and Marketing Cloud DMOs. </w:t>
      </w:r>
      <w:r w:rsidDel="00000000" w:rsidR="00000000" w:rsidRPr="00000000">
        <w:rPr>
          <w:rtl w:val="0"/>
        </w:rPr>
      </w:r>
    </w:p>
    <w:p w:rsidR="00000000" w:rsidDel="00000000" w:rsidP="00000000" w:rsidRDefault="00000000" w:rsidRPr="00000000" w14:paraId="00000403">
      <w:pPr>
        <w:spacing w:after="0" w:line="240" w:lineRule="auto"/>
        <w:ind w:left="1843" w:firstLine="0"/>
        <w:rPr/>
      </w:pPr>
      <w:r w:rsidDel="00000000" w:rsidR="00000000" w:rsidRPr="00000000">
        <w:rPr>
          <w:color w:val="000000"/>
          <w:rtl w:val="0"/>
        </w:rPr>
        <w:t xml:space="preserve">SFDC will create up to </w:t>
      </w:r>
      <w:r w:rsidDel="00000000" w:rsidR="00000000" w:rsidRPr="00000000">
        <w:rPr>
          <w:b w:val="1"/>
          <w:bCs w:val="1"/>
          <w:color w:val="000000"/>
          <w:rtl w:val="0"/>
        </w:rPr>
        <w:t xml:space="preserve">&lt;number (X)&gt;</w:t>
      </w:r>
      <w:r w:rsidDel="00000000" w:rsidR="00000000" w:rsidRPr="00000000">
        <w:rPr>
          <w:color w:val="000000"/>
          <w:rtl w:val="0"/>
        </w:rPr>
        <w:t xml:space="preserve"> identity reconciliation rules. Identity resolution rules can be based on Individuals or Accounts.</w:t>
      </w:r>
      <w:r w:rsidDel="00000000" w:rsidR="00000000" w:rsidRPr="00000000">
        <w:rPr>
          <w:rtl w:val="0"/>
        </w:rPr>
      </w:r>
    </w:p>
    <w:p w:rsidR="00000000" w:rsidDel="00000000" w:rsidP="00000000" w:rsidRDefault="00000000" w:rsidRPr="00000000" w14:paraId="00000404">
      <w:pPr>
        <w:spacing w:after="0" w:line="240" w:lineRule="auto"/>
        <w:ind w:left="1843" w:firstLine="0"/>
        <w:rPr/>
      </w:pPr>
      <w:r w:rsidDel="00000000" w:rsidR="00000000" w:rsidRPr="00000000">
        <w:rPr>
          <w:color w:val="000000"/>
          <w:rtl w:val="0"/>
        </w:rPr>
        <w:t xml:space="preserve">SFDC will create up to</w:t>
      </w:r>
      <w:r w:rsidDel="00000000" w:rsidR="00000000" w:rsidRPr="00000000">
        <w:rPr>
          <w:b w:val="1"/>
          <w:bCs w:val="1"/>
          <w:color w:val="000000"/>
          <w:rtl w:val="0"/>
        </w:rPr>
        <w:t xml:space="preserve"> &lt;number (X)&gt; </w:t>
      </w:r>
      <w:r w:rsidDel="00000000" w:rsidR="00000000" w:rsidRPr="00000000">
        <w:rPr>
          <w:color w:val="000000"/>
          <w:rtl w:val="0"/>
        </w:rPr>
        <w:t xml:space="preserve">identity reconciliation rules.</w:t>
      </w:r>
      <w:r w:rsidDel="00000000" w:rsidR="00000000" w:rsidRPr="00000000">
        <w:rPr>
          <w:rtl w:val="0"/>
        </w:rPr>
      </w:r>
    </w:p>
    <w:p w:rsidR="00000000" w:rsidDel="00000000" w:rsidP="00000000" w:rsidRDefault="00000000" w:rsidRPr="00000000" w14:paraId="00000405">
      <w:pPr>
        <w:spacing w:after="0" w:line="240" w:lineRule="auto"/>
        <w:ind w:left="1843" w:firstLine="0"/>
        <w:rPr/>
      </w:pPr>
      <w:r w:rsidDel="00000000" w:rsidR="00000000" w:rsidRPr="00000000">
        <w:rPr>
          <w:color w:val="000000"/>
          <w:rtl w:val="0"/>
        </w:rPr>
        <w:t xml:space="preserve">SFDC to provide up to </w:t>
      </w:r>
      <w:r w:rsidDel="00000000" w:rsidR="00000000" w:rsidRPr="00000000">
        <w:rPr>
          <w:b w:val="1"/>
          <w:bCs w:val="1"/>
          <w:color w:val="000000"/>
          <w:rtl w:val="0"/>
        </w:rPr>
        <w:t xml:space="preserve">&lt;number (X)&gt;</w:t>
      </w:r>
      <w:r w:rsidDel="00000000" w:rsidR="00000000" w:rsidRPr="00000000">
        <w:rPr>
          <w:color w:val="000000"/>
          <w:rtl w:val="0"/>
        </w:rPr>
        <w:t xml:space="preserve"> custom Data Model Objects</w:t>
      </w:r>
      <w:r w:rsidDel="00000000" w:rsidR="00000000" w:rsidRPr="00000000">
        <w:rPr>
          <w:rtl w:val="0"/>
        </w:rPr>
        <w:br w:type="textWrapping"/>
      </w:r>
    </w:p>
    <w:p w:rsidR="00000000" w:rsidDel="00000000" w:rsidP="00000000" w:rsidRDefault="00000000" w:rsidRPr="00000000" w14:paraId="0000040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Data Preparation &amp; Transformation</w:t>
      </w:r>
    </w:p>
    <w:p w:rsidR="00000000" w:rsidDel="00000000" w:rsidP="00000000" w:rsidRDefault="00000000" w:rsidRPr="00000000" w14:paraId="00000407">
      <w:pPr>
        <w:spacing w:after="0" w:line="240" w:lineRule="auto"/>
        <w:ind w:left="1843" w:firstLine="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08">
      <w:pPr>
        <w:spacing w:after="0" w:line="240" w:lineRule="auto"/>
        <w:ind w:left="1843" w:firstLine="0"/>
        <w:rPr/>
      </w:pPr>
      <w:r w:rsidDel="00000000" w:rsidR="00000000" w:rsidRPr="00000000">
        <w:rPr>
          <w:color w:val="000000"/>
          <w:rtl w:val="0"/>
        </w:rPr>
        <w:t xml:space="preserve">SFDC will perform data preparation and/or transformation activities for data objects in Data Cloud, prior to downstream use.  SFDC will configure the following:</w:t>
      </w:r>
      <w:r w:rsidDel="00000000" w:rsidR="00000000" w:rsidRPr="00000000">
        <w:rPr>
          <w:rtl w:val="0"/>
        </w:rPr>
        <w:t xml:space="preserve"> </w:t>
      </w:r>
    </w:p>
    <w:p w:rsidR="00000000" w:rsidDel="00000000" w:rsidP="00000000" w:rsidRDefault="00000000" w:rsidRPr="00000000" w14:paraId="00000409">
      <w:pPr>
        <w:spacing w:after="0" w:line="240" w:lineRule="auto"/>
        <w:ind w:left="2160" w:firstLine="0"/>
        <w:rPr/>
      </w:pP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Formula Fields</w:t>
      </w:r>
    </w:p>
    <w:p w:rsidR="00000000" w:rsidDel="00000000" w:rsidP="00000000" w:rsidRDefault="00000000" w:rsidRPr="00000000" w14:paraId="0000040B">
      <w:pPr>
        <w:spacing w:after="0" w:line="240" w:lineRule="auto"/>
        <w:ind w:left="1843" w:firstLine="0"/>
        <w:rPr>
          <w:color w:val="00000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0C">
      <w:pPr>
        <w:spacing w:after="0" w:line="240" w:lineRule="auto"/>
        <w:ind w:left="1843" w:firstLine="0"/>
        <w:rPr>
          <w:color w:val="000000"/>
        </w:rPr>
      </w:pPr>
      <w:r w:rsidDel="00000000" w:rsidR="00000000" w:rsidRPr="00000000">
        <w:rPr>
          <w:color w:val="000000"/>
          <w:rtl w:val="0"/>
        </w:rPr>
        <w:t xml:space="preserve">SFDC will configure up to </w:t>
      </w:r>
      <w:r w:rsidDel="00000000" w:rsidR="00000000" w:rsidRPr="00000000">
        <w:rPr>
          <w:b w:val="1"/>
          <w:bCs w:val="1"/>
          <w:color w:val="000000"/>
          <w:rtl w:val="0"/>
        </w:rPr>
        <w:t xml:space="preserve">&lt;number (X)&gt;</w:t>
      </w:r>
      <w:r w:rsidDel="00000000" w:rsidR="00000000" w:rsidRPr="00000000">
        <w:rPr>
          <w:color w:val="000000"/>
          <w:rtl w:val="0"/>
        </w:rPr>
        <w:t xml:space="preserve"> simple single-function formula fields and extended formula fields using nested functions or conditional functions. </w:t>
      </w:r>
    </w:p>
    <w:p w:rsidR="00000000" w:rsidDel="00000000" w:rsidP="00000000" w:rsidRDefault="00000000" w:rsidRPr="00000000" w14:paraId="0000040D">
      <w:pPr>
        <w:spacing w:after="0" w:line="240" w:lineRule="auto"/>
        <w:ind w:left="2736" w:firstLine="0"/>
        <w:jc w:val="both"/>
        <w:rPr/>
      </w:pP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Transforms</w:t>
      </w:r>
    </w:p>
    <w:p w:rsidR="00000000" w:rsidDel="00000000" w:rsidP="00000000" w:rsidRDefault="00000000" w:rsidRPr="00000000" w14:paraId="0000040F">
      <w:pPr>
        <w:spacing w:after="0" w:line="240" w:lineRule="auto"/>
        <w:ind w:left="1843" w:firstLine="0"/>
        <w:rPr>
          <w:color w:val="00000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10">
      <w:pPr>
        <w:spacing w:after="0" w:line="240" w:lineRule="auto"/>
        <w:ind w:left="1843" w:firstLine="0"/>
        <w:rPr/>
      </w:pPr>
      <w:r w:rsidDel="00000000" w:rsidR="00000000" w:rsidRPr="00000000">
        <w:rPr>
          <w:color w:val="000000"/>
          <w:rtl w:val="0"/>
        </w:rPr>
        <w:t xml:space="preserve">SFDC will configure up to</w:t>
      </w:r>
      <w:r w:rsidDel="00000000" w:rsidR="00000000" w:rsidRPr="00000000">
        <w:rPr>
          <w:b w:val="1"/>
          <w:bCs w:val="1"/>
          <w:color w:val="000000"/>
          <w:rtl w:val="0"/>
        </w:rPr>
        <w:t xml:space="preserve"> &lt;number (X)&gt;</w:t>
      </w:r>
      <w:r w:rsidDel="00000000" w:rsidR="00000000" w:rsidRPr="00000000">
        <w:rPr>
          <w:color w:val="000000"/>
          <w:rtl w:val="0"/>
        </w:rPr>
        <w:t xml:space="preserve"> Data Transforms.</w:t>
      </w:r>
      <w:r w:rsidDel="00000000" w:rsidR="00000000" w:rsidRPr="00000000">
        <w:rPr>
          <w:rtl w:val="0"/>
        </w:rPr>
      </w:r>
    </w:p>
    <w:p w:rsidR="00000000" w:rsidDel="00000000" w:rsidP="00000000" w:rsidRDefault="00000000" w:rsidRPr="00000000" w14:paraId="00000411">
      <w:pPr>
        <w:spacing w:after="0" w:line="240" w:lineRule="auto"/>
        <w:ind w:left="1843" w:firstLine="0"/>
        <w:rPr>
          <w:b w:val="1"/>
          <w:bCs w:val="1"/>
          <w:color w:val="000000"/>
        </w:rPr>
      </w:pPr>
      <w:r w:rsidDel="00000000" w:rsidR="00000000" w:rsidRPr="00000000">
        <w:rPr>
          <w:color w:val="000000"/>
          <w:rtl w:val="0"/>
        </w:rPr>
        <w:t xml:space="preserve">Use cases in scope -</w:t>
      </w:r>
      <w:r w:rsidDel="00000000" w:rsidR="00000000" w:rsidRPr="00000000">
        <w:rPr>
          <w:b w:val="1"/>
          <w:bCs w:val="1"/>
          <w:color w:val="000000"/>
          <w:rtl w:val="0"/>
        </w:rPr>
        <w:t xml:space="preserve"> &lt;&lt; List high level use cases  </w:t>
      </w:r>
    </w:p>
    <w:p w:rsidR="00000000" w:rsidDel="00000000" w:rsidP="00000000" w:rsidRDefault="00000000" w:rsidRPr="00000000" w14:paraId="00000412">
      <w:pPr>
        <w:spacing w:after="0" w:line="240" w:lineRule="auto"/>
        <w:ind w:left="1843" w:firstLine="0"/>
        <w:jc w:val="both"/>
        <w:rPr/>
      </w:pP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Calculated Insights</w:t>
      </w:r>
    </w:p>
    <w:p w:rsidR="00000000" w:rsidDel="00000000" w:rsidP="00000000" w:rsidRDefault="00000000" w:rsidRPr="00000000" w14:paraId="00000414">
      <w:pPr>
        <w:spacing w:after="0" w:line="240" w:lineRule="auto"/>
        <w:ind w:left="1843" w:firstLine="0"/>
        <w:jc w:val="both"/>
        <w:rPr>
          <w:color w:val="00000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15">
      <w:pPr>
        <w:spacing w:after="0" w:line="240" w:lineRule="auto"/>
        <w:ind w:left="1843" w:firstLine="0"/>
        <w:jc w:val="both"/>
        <w:rPr>
          <w:color w:val="000000"/>
        </w:rPr>
      </w:pPr>
      <w:r w:rsidDel="00000000" w:rsidR="00000000" w:rsidRPr="00000000">
        <w:rPr>
          <w:color w:val="000000"/>
          <w:rtl w:val="0"/>
        </w:rPr>
        <w:t xml:space="preserve">SFDC will work with the Customer to define and implement up to </w:t>
      </w:r>
      <w:r w:rsidDel="00000000" w:rsidR="00000000" w:rsidRPr="00000000">
        <w:rPr>
          <w:b w:val="1"/>
          <w:bCs w:val="1"/>
          <w:color w:val="000000"/>
          <w:rtl w:val="0"/>
        </w:rPr>
        <w:t xml:space="preserve">&lt;number (X)&gt;  &lt;&lt;low/medium/high&gt;&gt;</w:t>
      </w:r>
      <w:r w:rsidDel="00000000" w:rsidR="00000000" w:rsidRPr="00000000">
        <w:rPr>
          <w:color w:val="000000"/>
          <w:rtl w:val="0"/>
        </w:rPr>
        <w:t xml:space="preserve"> complexity Calculated Insights (Cis) to enhance segmentation flexibility. CIs will be built within the product guidelines, best practices and existing guardrails. Examples include: Customer Lifetime historical spend be product, category, subcategory, Customer Original date, RFM summary based on recent activity, Customer Satisfaction summary.</w:t>
      </w:r>
    </w:p>
    <w:p w:rsidR="00000000" w:rsidDel="00000000" w:rsidP="00000000" w:rsidRDefault="00000000" w:rsidRPr="00000000" w14:paraId="00000416">
      <w:pPr>
        <w:spacing w:after="0" w:line="240" w:lineRule="auto"/>
        <w:ind w:left="2736" w:firstLine="0"/>
        <w:jc w:val="both"/>
        <w:rPr/>
      </w:pPr>
      <w:r w:rsidDel="00000000" w:rsidR="00000000" w:rsidRPr="00000000">
        <w:rPr>
          <w:rtl w:val="0"/>
        </w:rPr>
      </w:r>
    </w:p>
    <w:p w:rsidR="00000000" w:rsidDel="00000000" w:rsidP="00000000" w:rsidRDefault="00000000" w:rsidRPr="00000000" w14:paraId="00000417">
      <w:pPr>
        <w:pStyle w:val="Heading3"/>
        <w:numPr>
          <w:ilvl w:val="2"/>
          <w:numId w:val="1"/>
        </w:numPr>
        <w:ind w:left="1674" w:hanging="504.00000000000006"/>
        <w:rPr/>
      </w:pPr>
      <w:r w:rsidDel="00000000" w:rsidR="00000000" w:rsidRPr="00000000">
        <w:rPr>
          <w:rtl w:val="0"/>
        </w:rPr>
        <w:t xml:space="preserve">Data Cloud - Data Segmentation</w:t>
      </w:r>
    </w:p>
    <w:p w:rsidR="00000000" w:rsidDel="00000000" w:rsidP="00000000" w:rsidRDefault="00000000" w:rsidRPr="00000000" w14:paraId="00000418">
      <w:pPr>
        <w:spacing w:after="0" w:line="240" w:lineRule="auto"/>
        <w:ind w:left="1843" w:firstLine="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19">
      <w:pPr>
        <w:spacing w:after="0" w:line="240" w:lineRule="auto"/>
        <w:ind w:left="1843" w:firstLine="0"/>
        <w:rPr/>
      </w:pPr>
      <w:r w:rsidDel="00000000" w:rsidR="00000000" w:rsidRPr="00000000">
        <w:rPr>
          <w:color w:val="000000"/>
          <w:rtl w:val="0"/>
        </w:rPr>
        <w:t xml:space="preserve">SFDC will consult with the Customer on the Data Cloud segmentation framework and approach.</w:t>
      </w:r>
      <w:r w:rsidDel="00000000" w:rsidR="00000000" w:rsidRPr="00000000">
        <w:rPr>
          <w:rtl w:val="0"/>
        </w:rPr>
      </w:r>
    </w:p>
    <w:p w:rsidR="00000000" w:rsidDel="00000000" w:rsidP="00000000" w:rsidRDefault="00000000" w:rsidRPr="00000000" w14:paraId="0000041A">
      <w:pPr>
        <w:spacing w:after="0" w:line="240" w:lineRule="auto"/>
        <w:ind w:left="1843" w:firstLine="0"/>
        <w:rPr/>
      </w:pPr>
      <w:r w:rsidDel="00000000" w:rsidR="00000000" w:rsidRPr="00000000">
        <w:rPr>
          <w:rtl w:val="0"/>
        </w:rPr>
      </w:r>
    </w:p>
    <w:p w:rsidR="00000000" w:rsidDel="00000000" w:rsidP="00000000" w:rsidRDefault="00000000" w:rsidRPr="00000000" w14:paraId="0000041B">
      <w:pPr>
        <w:spacing w:after="0" w:line="240" w:lineRule="auto"/>
        <w:ind w:left="1843" w:firstLine="0"/>
        <w:rPr/>
      </w:pPr>
      <w:r w:rsidDel="00000000" w:rsidR="00000000" w:rsidRPr="00000000">
        <w:rPr>
          <w:color w:val="000000"/>
          <w:rtl w:val="0"/>
        </w:rPr>
        <w:t xml:space="preserve">SFDC will create and publish up to </w:t>
      </w:r>
      <w:r w:rsidDel="00000000" w:rsidR="00000000" w:rsidRPr="00000000">
        <w:rPr>
          <w:b w:val="1"/>
          <w:bCs w:val="1"/>
          <w:color w:val="000000"/>
          <w:rtl w:val="0"/>
        </w:rPr>
        <w:t xml:space="preserve">&lt;number (X)&gt;</w:t>
      </w:r>
      <w:r w:rsidDel="00000000" w:rsidR="00000000" w:rsidRPr="00000000">
        <w:rPr>
          <w:color w:val="000000"/>
          <w:rtl w:val="0"/>
        </w:rPr>
        <w:t xml:space="preserve"> audience segments utilizing the attribute library and rule builder. Segments include Direct/Related/Calculated Insights (CI) attributes. </w:t>
      </w:r>
      <w:r w:rsidDel="00000000" w:rsidR="00000000" w:rsidRPr="00000000">
        <w:rPr>
          <w:rtl w:val="0"/>
        </w:rPr>
        <w:t xml:space="preserve"> </w:t>
        <w:br w:type="textWrapping"/>
      </w:r>
    </w:p>
    <w:p w:rsidR="00000000" w:rsidDel="00000000" w:rsidP="00000000" w:rsidRDefault="00000000" w:rsidRPr="00000000" w14:paraId="0000041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Data Actionability to Salesforce CRM</w:t>
      </w:r>
    </w:p>
    <w:p w:rsidR="00000000" w:rsidDel="00000000" w:rsidP="00000000" w:rsidRDefault="00000000" w:rsidRPr="00000000" w14:paraId="0000041D">
      <w:pPr>
        <w:spacing w:after="0" w:line="240" w:lineRule="auto"/>
        <w:ind w:left="1843" w:firstLine="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1E">
      <w:pPr>
        <w:spacing w:after="0" w:line="240" w:lineRule="auto"/>
        <w:ind w:left="1843" w:firstLine="0"/>
        <w:rPr/>
      </w:pPr>
      <w:r w:rsidDel="00000000" w:rsidR="00000000" w:rsidRPr="00000000">
        <w:rPr>
          <w:color w:val="000000"/>
          <w:rtl w:val="0"/>
        </w:rPr>
        <w:t xml:space="preserve">SFDC will configure downstream activations to target Salesforce CRM org(s).</w:t>
      </w:r>
      <w:r w:rsidDel="00000000" w:rsidR="00000000" w:rsidRPr="00000000">
        <w:rPr>
          <w:rtl w:val="0"/>
        </w:rPr>
        <w:t xml:space="preserve">  </w:t>
      </w:r>
      <w:r w:rsidDel="00000000" w:rsidR="00000000" w:rsidRPr="00000000">
        <w:rPr>
          <w:color w:val="000000"/>
          <w:rtl w:val="0"/>
        </w:rPr>
        <w:t xml:space="preserve">SFDC will configure the following:</w:t>
      </w:r>
      <w:r w:rsidDel="00000000" w:rsidR="00000000" w:rsidRPr="00000000">
        <w:rPr>
          <w:rtl w:val="0"/>
        </w:rPr>
        <w:t xml:space="preserve"> </w:t>
      </w:r>
    </w:p>
    <w:p w:rsidR="00000000" w:rsidDel="00000000" w:rsidP="00000000" w:rsidRDefault="00000000" w:rsidRPr="00000000" w14:paraId="0000041F">
      <w:pPr>
        <w:spacing w:after="0" w:line="240" w:lineRule="auto"/>
        <w:ind w:left="2160" w:firstLine="0"/>
        <w:rPr/>
      </w:pP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Data Enrichments</w:t>
      </w:r>
    </w:p>
    <w:p w:rsidR="00000000" w:rsidDel="00000000" w:rsidP="00000000" w:rsidRDefault="00000000" w:rsidRPr="00000000" w14:paraId="00000421">
      <w:pPr>
        <w:spacing w:after="0" w:line="240" w:lineRule="auto"/>
        <w:ind w:left="1843" w:firstLine="0"/>
        <w:jc w:val="both"/>
        <w:rPr>
          <w:color w:val="00000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22">
      <w:pPr>
        <w:spacing w:after="0" w:line="240" w:lineRule="auto"/>
        <w:ind w:left="1843" w:firstLine="0"/>
        <w:jc w:val="both"/>
        <w:rPr/>
      </w:pPr>
      <w:r w:rsidDel="00000000" w:rsidR="00000000" w:rsidRPr="00000000">
        <w:rPr>
          <w:color w:val="000000"/>
          <w:rtl w:val="0"/>
        </w:rPr>
        <w:t xml:space="preserve">SFDC will configure and deploy the Data Enrichment capability within the Customer’s Service Cloud instance, for the Lead and/or Contact CRM objects. Data Enrichment appends customer attributes stored in Data Cloud, onto existing customer records in Salesforce CRM. Activating Data Enrichment includes enabling the ‘Data Cloud Copy Fields’ and ‘Data Cloud Related Lists’.</w:t>
      </w:r>
      <w:r w:rsidDel="00000000" w:rsidR="00000000" w:rsidRPr="00000000">
        <w:rPr>
          <w:rtl w:val="0"/>
        </w:rPr>
      </w:r>
    </w:p>
    <w:p w:rsidR="00000000" w:rsidDel="00000000" w:rsidP="00000000" w:rsidRDefault="00000000" w:rsidRPr="00000000" w14:paraId="00000423">
      <w:pPr>
        <w:spacing w:after="0" w:line="240" w:lineRule="auto"/>
        <w:ind w:left="1843" w:firstLine="0"/>
        <w:rPr/>
      </w:pPr>
      <w:r w:rsidDel="00000000" w:rsidR="00000000" w:rsidRPr="00000000">
        <w:rPr>
          <w:rtl w:val="0"/>
        </w:rPr>
      </w:r>
    </w:p>
    <w:p w:rsidR="00000000" w:rsidDel="00000000" w:rsidP="00000000" w:rsidRDefault="00000000" w:rsidRPr="00000000" w14:paraId="00000424">
      <w:pPr>
        <w:spacing w:after="0" w:line="240" w:lineRule="auto"/>
        <w:ind w:left="1843" w:firstLine="0"/>
        <w:jc w:val="both"/>
        <w:rPr/>
      </w:pP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425">
      <w:pPr>
        <w:spacing w:after="0" w:line="240" w:lineRule="auto"/>
        <w:ind w:left="1843" w:firstLine="0"/>
        <w:jc w:val="both"/>
        <w:rPr/>
      </w:pPr>
      <w:r w:rsidDel="00000000" w:rsidR="00000000" w:rsidRPr="00000000">
        <w:rPr>
          <w:color w:val="000000"/>
          <w:rtl w:val="0"/>
        </w:rPr>
        <w:t xml:space="preserve">CRM solution and configuration activities related to using data activated by Data Cloud, including but not limited to CRM flows/processes, lightning web components, consoles, record detail pages and layouts, etc are excluded; except where explicitly defined as part of project solution scope in SOW. </w:t>
      </w:r>
      <w:r w:rsidDel="00000000" w:rsidR="00000000" w:rsidRPr="00000000">
        <w:rPr>
          <w:rtl w:val="0"/>
        </w:rPr>
      </w:r>
    </w:p>
    <w:p w:rsidR="00000000" w:rsidDel="00000000" w:rsidP="00000000" w:rsidRDefault="00000000" w:rsidRPr="00000000" w14:paraId="00000426">
      <w:pPr>
        <w:spacing w:after="0" w:line="240" w:lineRule="auto"/>
        <w:ind w:left="1843" w:firstLine="0"/>
        <w:jc w:val="both"/>
        <w:rPr/>
      </w:pPr>
      <w:r w:rsidDel="00000000" w:rsidR="00000000" w:rsidRPr="00000000">
        <w:rPr>
          <w:color w:val="000000"/>
          <w:rtl w:val="0"/>
        </w:rPr>
        <w:t xml:space="preserve">Activating the Data Enrichments capability requires admin access in Salesforce CRM</w:t>
      </w:r>
      <w:r w:rsidDel="00000000" w:rsidR="00000000" w:rsidRPr="00000000">
        <w:rPr>
          <w:rtl w:val="0"/>
        </w:rPr>
      </w:r>
    </w:p>
    <w:p w:rsidR="00000000" w:rsidDel="00000000" w:rsidP="00000000" w:rsidRDefault="00000000" w:rsidRPr="00000000" w14:paraId="00000427">
      <w:pPr>
        <w:spacing w:after="0" w:line="240" w:lineRule="auto"/>
        <w:ind w:left="1843" w:firstLine="0"/>
        <w:jc w:val="both"/>
        <w:rPr/>
      </w:pPr>
      <w:r w:rsidDel="00000000" w:rsidR="00000000" w:rsidRPr="00000000">
        <w:rPr>
          <w:color w:val="000000"/>
          <w:rtl w:val="0"/>
        </w:rPr>
        <w:t xml:space="preserve">Activating Data Enrichments assumes that the Customer’s Data Cloud and CRM instances exist within the same Salesforce instance.</w:t>
      </w:r>
      <w:r w:rsidDel="00000000" w:rsidR="00000000" w:rsidRPr="00000000">
        <w:rPr>
          <w:rtl w:val="0"/>
        </w:rPr>
      </w:r>
    </w:p>
    <w:p w:rsidR="00000000" w:rsidDel="00000000" w:rsidP="00000000" w:rsidRDefault="00000000" w:rsidRPr="00000000" w14:paraId="00000428">
      <w:pPr>
        <w:spacing w:after="0" w:line="240" w:lineRule="auto"/>
        <w:ind w:left="1843" w:firstLine="0"/>
        <w:rPr/>
      </w:pPr>
      <w:r w:rsidDel="00000000" w:rsidR="00000000" w:rsidRPr="00000000">
        <w:rPr>
          <w:rtl w:val="0"/>
        </w:rPr>
      </w:r>
    </w:p>
    <w:p w:rsidR="00000000" w:rsidDel="00000000" w:rsidP="00000000" w:rsidRDefault="00000000" w:rsidRPr="00000000" w14:paraId="00000429">
      <w:pPr>
        <w:spacing w:after="0" w:line="240" w:lineRule="auto"/>
        <w:ind w:left="1843" w:firstLine="0"/>
        <w:rPr>
          <w:color w:val="000000"/>
        </w:rPr>
      </w:pPr>
      <w:r w:rsidDel="00000000" w:rsidR="00000000" w:rsidRPr="00000000">
        <w:rPr>
          <w:color w:val="000000"/>
          <w:rtl w:val="0"/>
        </w:rPr>
        <w:t xml:space="preserve">SFDC and Customer to mutually agree on the customer attributes in Data Cloud to append onto existing customer records in CRM.</w:t>
      </w:r>
    </w:p>
    <w:p w:rsidR="00000000" w:rsidDel="00000000" w:rsidP="00000000" w:rsidRDefault="00000000" w:rsidRPr="00000000" w14:paraId="0000042A">
      <w:pPr>
        <w:spacing w:after="0" w:line="240" w:lineRule="auto"/>
        <w:ind w:left="1843" w:firstLine="0"/>
        <w:jc w:val="both"/>
        <w:rPr/>
      </w:pP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Data Actions/Flows</w:t>
      </w:r>
    </w:p>
    <w:p w:rsidR="00000000" w:rsidDel="00000000" w:rsidP="00000000" w:rsidRDefault="00000000" w:rsidRPr="00000000" w14:paraId="0000042C">
      <w:pPr>
        <w:spacing w:after="0" w:line="240" w:lineRule="auto"/>
        <w:ind w:left="2127" w:firstLine="0"/>
        <w:jc w:val="both"/>
        <w:rPr>
          <w:b w:val="1"/>
          <w:bCs w:val="1"/>
          <w:color w:val="000000"/>
        </w:rPr>
      </w:pPr>
      <w:r w:rsidDel="00000000" w:rsidR="00000000" w:rsidRPr="00000000">
        <w:rPr>
          <w:b w:val="1"/>
          <w:bCs w:val="1"/>
          <w:color w:val="000000"/>
          <w:rtl w:val="0"/>
        </w:rPr>
        <w:t xml:space="preserve">Description</w:t>
      </w:r>
    </w:p>
    <w:p w:rsidR="00000000" w:rsidDel="00000000" w:rsidP="00000000" w:rsidRDefault="00000000" w:rsidRPr="00000000" w14:paraId="0000042D">
      <w:pPr>
        <w:spacing w:after="0" w:line="240" w:lineRule="auto"/>
        <w:ind w:left="2127" w:firstLine="0"/>
        <w:jc w:val="both"/>
        <w:rPr/>
      </w:pPr>
      <w:r w:rsidDel="00000000" w:rsidR="00000000" w:rsidRPr="00000000">
        <w:rPr>
          <w:color w:val="000000"/>
          <w:rtl w:val="0"/>
        </w:rPr>
        <w:t xml:space="preserve">SFDC will enable the out-of-the-box ‘Salesforce platform event data action’ activation target. SFDC will configure and deploy up to</w:t>
      </w:r>
      <w:r w:rsidDel="00000000" w:rsidR="00000000" w:rsidRPr="00000000">
        <w:rPr>
          <w:b w:val="1"/>
          <w:bCs w:val="1"/>
          <w:color w:val="000000"/>
          <w:rtl w:val="0"/>
        </w:rPr>
        <w:t xml:space="preserve"> &lt;number (X)&gt;</w:t>
      </w:r>
      <w:r w:rsidDel="00000000" w:rsidR="00000000" w:rsidRPr="00000000">
        <w:rPr>
          <w:color w:val="000000"/>
          <w:rtl w:val="0"/>
        </w:rPr>
        <w:t xml:space="preserve"> data actions or flows. Data actions/flows trigger based on conditions being met in Data Cloud, and perform actions in a target Salesforce CRM instance.</w:t>
      </w:r>
      <w:r w:rsidDel="00000000" w:rsidR="00000000" w:rsidRPr="00000000">
        <w:rPr>
          <w:rtl w:val="0"/>
        </w:rPr>
      </w:r>
    </w:p>
    <w:p w:rsidR="00000000" w:rsidDel="00000000" w:rsidP="00000000" w:rsidRDefault="00000000" w:rsidRPr="00000000" w14:paraId="0000042E">
      <w:pPr>
        <w:spacing w:after="0" w:line="240" w:lineRule="auto"/>
        <w:ind w:left="2127" w:firstLine="0"/>
        <w:rPr/>
      </w:pPr>
      <w:r w:rsidDel="00000000" w:rsidR="00000000" w:rsidRPr="00000000">
        <w:rPr>
          <w:rtl w:val="0"/>
        </w:rPr>
      </w:r>
    </w:p>
    <w:p w:rsidR="00000000" w:rsidDel="00000000" w:rsidP="00000000" w:rsidRDefault="00000000" w:rsidRPr="00000000" w14:paraId="0000042F">
      <w:pPr>
        <w:spacing w:after="0" w:line="240" w:lineRule="auto"/>
        <w:ind w:left="2127" w:firstLine="0"/>
        <w:jc w:val="both"/>
        <w:rPr/>
      </w:pP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430">
      <w:pPr>
        <w:spacing w:after="0" w:line="240" w:lineRule="auto"/>
        <w:ind w:left="2127" w:firstLine="0"/>
        <w:rPr/>
      </w:pPr>
      <w:r w:rsidDel="00000000" w:rsidR="00000000" w:rsidRPr="00000000">
        <w:rPr>
          <w:color w:val="000000"/>
          <w:rtl w:val="0"/>
        </w:rPr>
        <w:t xml:space="preserve">CRM solution and configuration activities related to using data activated by Data Cloud, including but not limited to CRM flows/processes, lightning web components, consoles, record detail pages and layouts, etc are excluded; except where explicitly defined as part of project solution scope in SOW.</w:t>
      </w:r>
      <w:r w:rsidDel="00000000" w:rsidR="00000000" w:rsidRPr="00000000">
        <w:rPr>
          <w:rtl w:val="0"/>
        </w:rPr>
        <w:br w:type="textWrapping"/>
      </w:r>
    </w:p>
    <w:p w:rsidR="00000000" w:rsidDel="00000000" w:rsidP="00000000" w:rsidRDefault="00000000" w:rsidRPr="00000000" w14:paraId="0000043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Salesforce CRM (Lightning Web Components)</w:t>
      </w:r>
    </w:p>
    <w:p w:rsidR="00000000" w:rsidDel="00000000" w:rsidP="00000000" w:rsidRDefault="00000000" w:rsidRPr="00000000" w14:paraId="00000432">
      <w:pPr>
        <w:spacing w:after="0" w:line="240" w:lineRule="auto"/>
        <w:ind w:left="2127" w:firstLine="0"/>
        <w:jc w:val="both"/>
        <w:rPr>
          <w:b w:val="1"/>
          <w:bCs w:val="1"/>
          <w:color w:val="000000"/>
        </w:rPr>
      </w:pPr>
      <w:r w:rsidDel="00000000" w:rsidR="00000000" w:rsidRPr="00000000">
        <w:rPr>
          <w:b w:val="1"/>
          <w:bCs w:val="1"/>
          <w:color w:val="000000"/>
          <w:rtl w:val="0"/>
        </w:rPr>
        <w:t xml:space="preserve">Description</w:t>
      </w:r>
    </w:p>
    <w:p w:rsidR="00000000" w:rsidDel="00000000" w:rsidP="00000000" w:rsidRDefault="00000000" w:rsidRPr="00000000" w14:paraId="00000433">
      <w:pPr>
        <w:spacing w:after="0" w:line="240" w:lineRule="auto"/>
        <w:ind w:left="2127" w:firstLine="0"/>
        <w:jc w:val="both"/>
        <w:rPr/>
      </w:pPr>
      <w:r w:rsidDel="00000000" w:rsidR="00000000" w:rsidRPr="00000000">
        <w:rPr>
          <w:color w:val="000000"/>
          <w:rtl w:val="0"/>
        </w:rPr>
        <w:t xml:space="preserve">SFDC will configure up to</w:t>
      </w:r>
      <w:r w:rsidDel="00000000" w:rsidR="00000000" w:rsidRPr="00000000">
        <w:rPr>
          <w:b w:val="1"/>
          <w:bCs w:val="1"/>
          <w:color w:val="000000"/>
          <w:rtl w:val="0"/>
        </w:rPr>
        <w:t xml:space="preserve"> &lt;number (X)&gt;</w:t>
      </w:r>
      <w:r w:rsidDel="00000000" w:rsidR="00000000" w:rsidRPr="00000000">
        <w:rPr>
          <w:color w:val="000000"/>
          <w:rtl w:val="0"/>
        </w:rPr>
        <w:t xml:space="preserve"> Lightning Web Component(s) (“LWC”) to visualize data attributes sourced from Data Cloud.</w:t>
      </w:r>
      <w:r w:rsidDel="00000000" w:rsidR="00000000" w:rsidRPr="00000000">
        <w:rPr>
          <w:rtl w:val="0"/>
        </w:rPr>
      </w:r>
    </w:p>
    <w:p w:rsidR="00000000" w:rsidDel="00000000" w:rsidP="00000000" w:rsidRDefault="00000000" w:rsidRPr="00000000" w14:paraId="00000434">
      <w:pPr>
        <w:spacing w:after="0" w:line="240" w:lineRule="auto"/>
        <w:ind w:left="2127" w:firstLine="0"/>
        <w:rPr/>
      </w:pPr>
      <w:r w:rsidDel="00000000" w:rsidR="00000000" w:rsidRPr="00000000">
        <w:rPr>
          <w:rtl w:val="0"/>
        </w:rPr>
      </w:r>
    </w:p>
    <w:p w:rsidR="00000000" w:rsidDel="00000000" w:rsidP="00000000" w:rsidRDefault="00000000" w:rsidRPr="00000000" w14:paraId="00000435">
      <w:pPr>
        <w:spacing w:after="0" w:line="240" w:lineRule="auto"/>
        <w:ind w:left="2127" w:firstLine="0"/>
        <w:jc w:val="both"/>
        <w:rPr/>
      </w:pP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436">
      <w:pPr>
        <w:spacing w:after="0" w:line="240" w:lineRule="auto"/>
        <w:ind w:left="2127" w:firstLine="0"/>
        <w:rPr>
          <w:color w:val="000000"/>
        </w:rPr>
      </w:pPr>
      <w:r w:rsidDel="00000000" w:rsidR="00000000" w:rsidRPr="00000000">
        <w:rPr>
          <w:color w:val="000000"/>
          <w:rtl w:val="0"/>
        </w:rPr>
        <w:t xml:space="preserve">CRM solution and configuration activities related to using data activated by Data Cloud, including but not limited to CRM flows/processes, lightning web components, consoles, record detail pages and layouts, etc are excluded; except where explicitly defined as part of project solution scope in SOW.</w:t>
      </w:r>
    </w:p>
    <w:p w:rsidR="00000000" w:rsidDel="00000000" w:rsidP="00000000" w:rsidRDefault="00000000" w:rsidRPr="00000000" w14:paraId="00000437">
      <w:pPr>
        <w:spacing w:after="0" w:line="240" w:lineRule="auto"/>
        <w:ind w:left="2736" w:firstLine="0"/>
        <w:jc w:val="both"/>
        <w:rPr/>
      </w:pP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Analytics/Insights </w:t>
      </w:r>
    </w:p>
    <w:p w:rsidR="00000000" w:rsidDel="00000000" w:rsidP="00000000" w:rsidRDefault="00000000" w:rsidRPr="00000000" w14:paraId="00000439">
      <w:pPr>
        <w:spacing w:after="0" w:line="240" w:lineRule="auto"/>
        <w:ind w:left="2160" w:firstLine="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3A">
      <w:pPr>
        <w:ind w:left="2127" w:firstLine="0"/>
        <w:rPr/>
      </w:pPr>
      <w:r w:rsidDel="00000000" w:rsidR="00000000" w:rsidRPr="00000000">
        <w:rPr>
          <w:rtl w:val="0"/>
        </w:rPr>
        <w:t xml:space="preserve">SFDC will establish connectivity between Data Cloud and a Salesforce visualization layer and configure visualization of Data Cloud data. </w:t>
      </w:r>
    </w:p>
    <w:p w:rsidR="00000000" w:rsidDel="00000000" w:rsidP="00000000" w:rsidRDefault="00000000" w:rsidRPr="00000000" w14:paraId="0000043B">
      <w:pPr>
        <w:ind w:left="2127" w:firstLine="0"/>
        <w:rPr/>
      </w:pPr>
      <w:r w:rsidDel="00000000" w:rsidR="00000000" w:rsidRPr="00000000">
        <w:rPr>
          <w:rtl w:val="0"/>
        </w:rPr>
        <w:t xml:space="preserve">SFDC will configure the following:</w:t>
      </w:r>
    </w:p>
    <w:p w:rsidR="00000000" w:rsidDel="00000000" w:rsidP="00000000" w:rsidRDefault="00000000" w:rsidRPr="00000000" w14:paraId="0000043C">
      <w:pPr>
        <w:spacing w:after="0" w:line="240" w:lineRule="auto"/>
        <w:ind w:left="2160" w:firstLine="0"/>
        <w:rPr>
          <w:b w:val="1"/>
          <w:bCs w:val="1"/>
          <w:color w:val="000000"/>
        </w:rPr>
      </w:pP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Tableau</w:t>
      </w:r>
    </w:p>
    <w:p w:rsidR="00000000" w:rsidDel="00000000" w:rsidP="00000000" w:rsidRDefault="00000000" w:rsidRPr="00000000" w14:paraId="0000043E">
      <w:pPr>
        <w:spacing w:after="0" w:line="240" w:lineRule="auto"/>
        <w:ind w:left="2127" w:firstLine="0"/>
        <w:rPr>
          <w:b w:val="1"/>
          <w:bCs w:val="1"/>
          <w:color w:val="000000"/>
        </w:rPr>
      </w:pPr>
      <w:r w:rsidDel="00000000" w:rsidR="00000000" w:rsidRPr="00000000">
        <w:rPr>
          <w:b w:val="1"/>
          <w:bCs w:val="1"/>
          <w:color w:val="000000"/>
          <w:rtl w:val="0"/>
        </w:rPr>
        <w:t xml:space="preserve">Description</w:t>
      </w:r>
    </w:p>
    <w:p w:rsidR="00000000" w:rsidDel="00000000" w:rsidP="00000000" w:rsidRDefault="00000000" w:rsidRPr="00000000" w14:paraId="0000043F">
      <w:pPr>
        <w:spacing w:after="0" w:line="240" w:lineRule="auto"/>
        <w:ind w:left="2127" w:firstLine="0"/>
        <w:jc w:val="both"/>
        <w:rPr/>
      </w:pPr>
      <w:r w:rsidDel="00000000" w:rsidR="00000000" w:rsidRPr="00000000">
        <w:rPr>
          <w:color w:val="000000"/>
          <w:rtl w:val="0"/>
        </w:rPr>
        <w:t xml:space="preserve">SFDC will configure up to</w:t>
      </w:r>
      <w:r w:rsidDel="00000000" w:rsidR="00000000" w:rsidRPr="00000000">
        <w:rPr>
          <w:b w:val="1"/>
          <w:bCs w:val="1"/>
          <w:color w:val="000000"/>
          <w:rtl w:val="0"/>
        </w:rPr>
        <w:t xml:space="preserve"> &lt;number (X)&gt;</w:t>
      </w:r>
      <w:r w:rsidDel="00000000" w:rsidR="00000000" w:rsidRPr="00000000">
        <w:rPr>
          <w:color w:val="000000"/>
          <w:rtl w:val="0"/>
        </w:rPr>
        <w:t xml:space="preserve"> Tableau dashboards to visualize data attributes sourced from Data Cloud.</w:t>
      </w:r>
      <w:r w:rsidDel="00000000" w:rsidR="00000000" w:rsidRPr="00000000">
        <w:rPr>
          <w:rtl w:val="0"/>
        </w:rPr>
      </w:r>
    </w:p>
    <w:p w:rsidR="00000000" w:rsidDel="00000000" w:rsidP="00000000" w:rsidRDefault="00000000" w:rsidRPr="00000000" w14:paraId="00000440">
      <w:pPr>
        <w:spacing w:after="0" w:line="240" w:lineRule="auto"/>
        <w:ind w:left="2127" w:firstLine="0"/>
        <w:rPr/>
      </w:pPr>
      <w:r w:rsidDel="00000000" w:rsidR="00000000" w:rsidRPr="00000000">
        <w:rPr>
          <w:rtl w:val="0"/>
        </w:rPr>
      </w:r>
    </w:p>
    <w:p w:rsidR="00000000" w:rsidDel="00000000" w:rsidP="00000000" w:rsidRDefault="00000000" w:rsidRPr="00000000" w14:paraId="00000441">
      <w:pPr>
        <w:spacing w:after="0" w:line="240" w:lineRule="auto"/>
        <w:ind w:left="2127" w:firstLine="0"/>
        <w:rPr/>
      </w:pPr>
      <w:r w:rsidDel="00000000" w:rsidR="00000000" w:rsidRPr="00000000">
        <w:rPr>
          <w:b w:val="1"/>
          <w:bCs w:val="1"/>
          <w:color w:val="000000"/>
          <w:rtl w:val="0"/>
        </w:rPr>
        <w:t xml:space="preserve">Assumptions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42">
      <w:pPr>
        <w:spacing w:after="0" w:line="240" w:lineRule="auto"/>
        <w:ind w:left="2127" w:firstLine="0"/>
        <w:rPr/>
      </w:pPr>
      <w:r w:rsidDel="00000000" w:rsidR="00000000" w:rsidRPr="00000000">
        <w:rPr>
          <w:color w:val="000000"/>
          <w:rtl w:val="0"/>
        </w:rPr>
        <w:t xml:space="preserve">Customer is responsible for providing analytics platform, as applicable. </w:t>
      </w:r>
      <w:r w:rsidDel="00000000" w:rsidR="00000000" w:rsidRPr="00000000">
        <w:rPr>
          <w:rtl w:val="0"/>
        </w:rPr>
      </w:r>
    </w:p>
    <w:p w:rsidR="00000000" w:rsidDel="00000000" w:rsidP="00000000" w:rsidRDefault="00000000" w:rsidRPr="00000000" w14:paraId="00000443">
      <w:pPr>
        <w:spacing w:after="0" w:line="240" w:lineRule="auto"/>
        <w:ind w:left="0" w:firstLine="0"/>
        <w:rPr/>
      </w:pP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CRM Analytics</w:t>
      </w:r>
    </w:p>
    <w:p w:rsidR="00000000" w:rsidDel="00000000" w:rsidP="00000000" w:rsidRDefault="00000000" w:rsidRPr="00000000" w14:paraId="00000445">
      <w:pPr>
        <w:spacing w:after="0" w:line="240" w:lineRule="auto"/>
        <w:ind w:left="2127" w:firstLine="0"/>
        <w:jc w:val="both"/>
        <w:rPr/>
      </w:pPr>
      <w:r w:rsidDel="00000000" w:rsidR="00000000" w:rsidRPr="00000000">
        <w:rPr>
          <w:color w:val="000000"/>
          <w:rtl w:val="0"/>
        </w:rPr>
        <w:t xml:space="preserve">SFDC will configure up to </w:t>
      </w:r>
      <w:r w:rsidDel="00000000" w:rsidR="00000000" w:rsidRPr="00000000">
        <w:rPr>
          <w:b w:val="1"/>
          <w:bCs w:val="1"/>
          <w:color w:val="000000"/>
          <w:rtl w:val="0"/>
        </w:rPr>
        <w:t xml:space="preserve">&lt;number (X)&gt;</w:t>
      </w:r>
      <w:r w:rsidDel="00000000" w:rsidR="00000000" w:rsidRPr="00000000">
        <w:rPr>
          <w:color w:val="000000"/>
          <w:rtl w:val="0"/>
        </w:rPr>
        <w:t xml:space="preserve"> CRM Analytics dashboards to visualize data attributes sourced from Data Cloud.</w:t>
      </w:r>
      <w:r w:rsidDel="00000000" w:rsidR="00000000" w:rsidRPr="00000000">
        <w:rPr>
          <w:rtl w:val="0"/>
        </w:rPr>
      </w:r>
    </w:p>
    <w:p w:rsidR="00000000" w:rsidDel="00000000" w:rsidP="00000000" w:rsidRDefault="00000000" w:rsidRPr="00000000" w14:paraId="00000446">
      <w:pPr>
        <w:spacing w:after="0" w:line="240" w:lineRule="auto"/>
        <w:ind w:left="2127" w:firstLine="0"/>
        <w:jc w:val="both"/>
        <w:rPr/>
      </w:pPr>
      <w:r w:rsidDel="00000000" w:rsidR="00000000" w:rsidRPr="00000000">
        <w:rPr>
          <w:rtl w:val="0"/>
        </w:rPr>
      </w:r>
    </w:p>
    <w:p w:rsidR="00000000" w:rsidDel="00000000" w:rsidP="00000000" w:rsidRDefault="00000000" w:rsidRPr="00000000" w14:paraId="00000447">
      <w:pPr>
        <w:spacing w:after="0" w:line="240" w:lineRule="auto"/>
        <w:ind w:left="2127" w:firstLine="0"/>
        <w:jc w:val="both"/>
        <w:rPr/>
      </w:pPr>
      <w:r w:rsidDel="00000000" w:rsidR="00000000" w:rsidRPr="00000000">
        <w:rPr>
          <w:b w:val="1"/>
          <w:bCs w:val="1"/>
          <w:color w:val="000000"/>
          <w:rtl w:val="0"/>
        </w:rPr>
        <w:t xml:space="preserve">Assumptions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48">
      <w:pPr>
        <w:spacing w:after="0" w:line="240" w:lineRule="auto"/>
        <w:ind w:left="2127" w:firstLine="0"/>
        <w:rPr>
          <w:color w:val="000000"/>
        </w:rPr>
      </w:pPr>
      <w:r w:rsidDel="00000000" w:rsidR="00000000" w:rsidRPr="00000000">
        <w:rPr>
          <w:color w:val="000000"/>
          <w:rtl w:val="0"/>
        </w:rPr>
        <w:t xml:space="preserve">Customer is responsible for providing analytics platform, as applicable. </w:t>
      </w:r>
    </w:p>
    <w:p w:rsidR="00000000" w:rsidDel="00000000" w:rsidP="00000000" w:rsidRDefault="00000000" w:rsidRPr="00000000" w14:paraId="00000449">
      <w:pPr>
        <w:spacing w:after="0" w:line="240" w:lineRule="auto"/>
        <w:ind w:left="2127" w:firstLine="0"/>
        <w:rPr>
          <w:color w:val="000000"/>
        </w:rPr>
      </w:pP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Activation to Salesforce Marketing Cloud</w:t>
      </w:r>
    </w:p>
    <w:p w:rsidR="00000000" w:rsidDel="00000000" w:rsidP="00000000" w:rsidRDefault="00000000" w:rsidRPr="00000000" w14:paraId="0000044B">
      <w:pPr>
        <w:spacing w:after="0" w:line="240" w:lineRule="auto"/>
        <w:ind w:left="2127" w:firstLine="0"/>
        <w:jc w:val="both"/>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4C">
      <w:pPr>
        <w:spacing w:after="0" w:line="240" w:lineRule="auto"/>
        <w:ind w:left="2127" w:firstLine="0"/>
        <w:jc w:val="both"/>
        <w:rPr/>
      </w:pPr>
      <w:r w:rsidDel="00000000" w:rsidR="00000000" w:rsidRPr="00000000">
        <w:rPr>
          <w:color w:val="000000"/>
          <w:rtl w:val="0"/>
        </w:rPr>
        <w:t xml:space="preserve">SFDC will work with Customer to configure activation to Salesforce Marketing Cloud.</w:t>
      </w:r>
      <w:r w:rsidDel="00000000" w:rsidR="00000000" w:rsidRPr="00000000">
        <w:rPr>
          <w:rtl w:val="0"/>
        </w:rPr>
        <w:t xml:space="preserve">  </w:t>
      </w:r>
      <w:r w:rsidDel="00000000" w:rsidR="00000000" w:rsidRPr="00000000">
        <w:rPr>
          <w:color w:val="000000"/>
          <w:rtl w:val="0"/>
        </w:rPr>
        <w:t xml:space="preserve">SFDC will configure the out-of-the-box activation target for Marketing Cloud. SFDC will configure up to </w:t>
      </w:r>
      <w:r w:rsidDel="00000000" w:rsidR="00000000" w:rsidRPr="00000000">
        <w:rPr>
          <w:b w:val="1"/>
          <w:bCs w:val="1"/>
          <w:color w:val="000000"/>
          <w:rtl w:val="0"/>
        </w:rPr>
        <w:t xml:space="preserve">&lt;number (X)&gt;</w:t>
      </w:r>
      <w:r w:rsidDel="00000000" w:rsidR="00000000" w:rsidRPr="00000000">
        <w:rPr>
          <w:color w:val="000000"/>
          <w:rtl w:val="0"/>
        </w:rPr>
        <w:t xml:space="preserve"> Marketing Cloud Activations in the format of up to </w:t>
      </w:r>
      <w:r w:rsidDel="00000000" w:rsidR="00000000" w:rsidRPr="00000000">
        <w:rPr>
          <w:b w:val="1"/>
          <w:bCs w:val="1"/>
          <w:color w:val="000000"/>
          <w:rtl w:val="0"/>
        </w:rPr>
        <w:t xml:space="preserve">&lt;number (X)&gt;</w:t>
      </w:r>
      <w:r w:rsidDel="00000000" w:rsidR="00000000" w:rsidRPr="00000000">
        <w:rPr>
          <w:color w:val="000000"/>
          <w:rtl w:val="0"/>
        </w:rPr>
        <w:t xml:space="preserve">  Data Extensions. </w:t>
      </w:r>
      <w:r w:rsidDel="00000000" w:rsidR="00000000" w:rsidRPr="00000000">
        <w:rPr>
          <w:rtl w:val="0"/>
        </w:rPr>
      </w:r>
    </w:p>
    <w:p w:rsidR="00000000" w:rsidDel="00000000" w:rsidP="00000000" w:rsidRDefault="00000000" w:rsidRPr="00000000" w14:paraId="0000044D">
      <w:pPr>
        <w:spacing w:after="0" w:line="240" w:lineRule="auto"/>
        <w:ind w:left="2127" w:firstLine="0"/>
        <w:rPr/>
      </w:pPr>
      <w:r w:rsidDel="00000000" w:rsidR="00000000" w:rsidRPr="00000000">
        <w:rPr>
          <w:rtl w:val="0"/>
        </w:rPr>
      </w:r>
    </w:p>
    <w:p w:rsidR="00000000" w:rsidDel="00000000" w:rsidP="00000000" w:rsidRDefault="00000000" w:rsidRPr="00000000" w14:paraId="0000044E">
      <w:pPr>
        <w:spacing w:after="0" w:line="240" w:lineRule="auto"/>
        <w:ind w:left="2127" w:firstLine="0"/>
        <w:jc w:val="both"/>
        <w:rPr/>
      </w:pP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44F">
      <w:pPr>
        <w:spacing w:after="0" w:line="240" w:lineRule="auto"/>
        <w:ind w:left="2127" w:firstLine="0"/>
        <w:jc w:val="both"/>
        <w:rPr>
          <w:color w:val="000000"/>
        </w:rPr>
      </w:pPr>
      <w:r w:rsidDel="00000000" w:rsidR="00000000" w:rsidRPr="00000000">
        <w:rPr>
          <w:color w:val="000000"/>
          <w:rtl w:val="0"/>
        </w:rPr>
        <w:t xml:space="preserve">Activation only includes the scope of work required to activate segments out of Data Cloud to the defined activation target.  Marketing Cloud solution and configuration activities related to using data activated by Data Cloud, including but not limited to Marketing Cloud journeys, email sends, etc. are excluded, except where explicitly defined as part of Data Cloud solution scope. Data extension (“DE”) integrations are assumed to load incremental updates (based on new rows added to the DE) or to perform full replacement (volume limitations apply). </w:t>
      </w:r>
    </w:p>
    <w:p w:rsidR="00000000" w:rsidDel="00000000" w:rsidP="00000000" w:rsidRDefault="00000000" w:rsidRPr="00000000" w14:paraId="00000450">
      <w:pPr>
        <w:spacing w:after="0" w:line="240" w:lineRule="auto"/>
        <w:ind w:left="0" w:firstLine="0"/>
        <w:rPr/>
      </w:pP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Activation to External Targets</w:t>
      </w:r>
    </w:p>
    <w:p w:rsidR="00000000" w:rsidDel="00000000" w:rsidP="00000000" w:rsidRDefault="00000000" w:rsidRPr="00000000" w14:paraId="00000452">
      <w:pPr>
        <w:spacing w:after="0" w:line="240" w:lineRule="auto"/>
        <w:ind w:left="2127" w:firstLine="0"/>
        <w:jc w:val="both"/>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53">
      <w:pPr>
        <w:spacing w:after="0" w:line="240" w:lineRule="auto"/>
        <w:ind w:left="2127" w:firstLine="0"/>
        <w:jc w:val="both"/>
        <w:rPr/>
      </w:pPr>
      <w:r w:rsidDel="00000000" w:rsidR="00000000" w:rsidRPr="00000000">
        <w:rPr>
          <w:color w:val="000000"/>
          <w:rtl w:val="0"/>
        </w:rPr>
        <w:t xml:space="preserve">SFDC will configure the out-of-the-box activation target for external partners.</w:t>
      </w:r>
      <w:r w:rsidDel="00000000" w:rsidR="00000000" w:rsidRPr="00000000">
        <w:rPr>
          <w:rtl w:val="0"/>
        </w:rPr>
        <w:t xml:space="preserve">  </w:t>
      </w:r>
      <w:r w:rsidDel="00000000" w:rsidR="00000000" w:rsidRPr="00000000">
        <w:rPr>
          <w:color w:val="000000"/>
          <w:rtl w:val="0"/>
        </w:rPr>
        <w:t xml:space="preserve">SFDC will configure up to </w:t>
      </w:r>
      <w:r w:rsidDel="00000000" w:rsidR="00000000" w:rsidRPr="00000000">
        <w:rPr>
          <w:b w:val="1"/>
          <w:bCs w:val="1"/>
          <w:color w:val="000000"/>
          <w:rtl w:val="0"/>
        </w:rPr>
        <w:t xml:space="preserve">&lt;number (X)&gt;</w:t>
      </w:r>
      <w:r w:rsidDel="00000000" w:rsidR="00000000" w:rsidRPr="00000000">
        <w:rPr>
          <w:color w:val="000000"/>
          <w:rtl w:val="0"/>
        </w:rPr>
        <w:t xml:space="preserve"> external activation targets (out-of-the-box or Salesforce AppExchange partners) in Data Cloud. SFDC will configure and deploy up to </w:t>
      </w:r>
      <w:r w:rsidDel="00000000" w:rsidR="00000000" w:rsidRPr="00000000">
        <w:rPr>
          <w:b w:val="1"/>
          <w:bCs w:val="1"/>
          <w:color w:val="000000"/>
          <w:rtl w:val="0"/>
        </w:rPr>
        <w:t xml:space="preserve">&lt;number (X)&gt;</w:t>
      </w:r>
      <w:r w:rsidDel="00000000" w:rsidR="00000000" w:rsidRPr="00000000">
        <w:rPr>
          <w:color w:val="000000"/>
          <w:rtl w:val="0"/>
        </w:rPr>
        <w:t xml:space="preserve"> external activations. </w:t>
      </w:r>
      <w:r w:rsidDel="00000000" w:rsidR="00000000" w:rsidRPr="00000000">
        <w:rPr>
          <w:rtl w:val="0"/>
        </w:rPr>
      </w:r>
    </w:p>
    <w:p w:rsidR="00000000" w:rsidDel="00000000" w:rsidP="00000000" w:rsidRDefault="00000000" w:rsidRPr="00000000" w14:paraId="00000454">
      <w:pPr>
        <w:spacing w:after="0" w:line="240" w:lineRule="auto"/>
        <w:ind w:left="2127" w:firstLine="0"/>
        <w:rPr/>
      </w:pPr>
      <w:r w:rsidDel="00000000" w:rsidR="00000000" w:rsidRPr="00000000">
        <w:rPr>
          <w:rtl w:val="0"/>
        </w:rPr>
      </w:r>
    </w:p>
    <w:p w:rsidR="00000000" w:rsidDel="00000000" w:rsidP="00000000" w:rsidRDefault="00000000" w:rsidRPr="00000000" w14:paraId="00000455">
      <w:pPr>
        <w:spacing w:after="0" w:line="240" w:lineRule="auto"/>
        <w:ind w:left="2127" w:firstLine="0"/>
        <w:jc w:val="both"/>
        <w:rPr/>
      </w:pP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456">
      <w:pPr>
        <w:spacing w:after="0" w:line="240" w:lineRule="auto"/>
        <w:ind w:left="2127" w:firstLine="0"/>
        <w:jc w:val="both"/>
        <w:rPr>
          <w:color w:val="000000"/>
        </w:rPr>
      </w:pPr>
      <w:r w:rsidDel="00000000" w:rsidR="00000000" w:rsidRPr="00000000">
        <w:rPr>
          <w:color w:val="000000"/>
          <w:rtl w:val="0"/>
        </w:rPr>
        <w:t xml:space="preserve">Salesforce AppExchange integrations: Customer is responsible for providing ready External Activation  accounts, if necessary, and leveraging the corresponding Salesforce AppExchange partner applications for integration with Data Cloud.  Supported External Activation partners include, but are not limited to, the following: Google; Meta/Facebook; Liveramp; Epsilon; Trade Desk; Neustar; Amazon Ads.  Out-of-the-box integrations: Customer is responsible for providing ready External Activation accounts for integration with Data Cloud, as applicable. </w:t>
      </w:r>
    </w:p>
    <w:p w:rsidR="00000000" w:rsidDel="00000000" w:rsidP="00000000" w:rsidRDefault="00000000" w:rsidRPr="00000000" w14:paraId="00000457">
      <w:pPr>
        <w:spacing w:after="0" w:line="240" w:lineRule="auto"/>
        <w:ind w:left="2127" w:firstLine="0"/>
        <w:jc w:val="both"/>
        <w:rPr>
          <w:color w:val="000000"/>
        </w:rPr>
      </w:pP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BYOL Data Share Activation</w:t>
      </w:r>
    </w:p>
    <w:p w:rsidR="00000000" w:rsidDel="00000000" w:rsidP="00000000" w:rsidRDefault="00000000" w:rsidRPr="00000000" w14:paraId="00000459">
      <w:pPr>
        <w:spacing w:after="0" w:line="240" w:lineRule="auto"/>
        <w:ind w:left="2127" w:firstLine="0"/>
        <w:jc w:val="both"/>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5A">
      <w:pPr>
        <w:spacing w:after="0" w:line="240" w:lineRule="auto"/>
        <w:ind w:left="2127" w:firstLine="0"/>
        <w:jc w:val="both"/>
        <w:rPr/>
      </w:pPr>
      <w:r w:rsidDel="00000000" w:rsidR="00000000" w:rsidRPr="00000000">
        <w:rPr>
          <w:color w:val="000000"/>
          <w:rtl w:val="0"/>
        </w:rPr>
        <w:t xml:space="preserve">SFDC will configure the out-of-the-box activation target for Data Share</w:t>
      </w:r>
      <w:r w:rsidDel="00000000" w:rsidR="00000000" w:rsidRPr="00000000">
        <w:rPr>
          <w:rtl w:val="0"/>
        </w:rPr>
        <w:t xml:space="preserve">.  </w:t>
      </w:r>
      <w:r w:rsidDel="00000000" w:rsidR="00000000" w:rsidRPr="00000000">
        <w:rPr>
          <w:color w:val="000000"/>
          <w:rtl w:val="0"/>
        </w:rPr>
        <w:t xml:space="preserve">SFDC will include up to </w:t>
      </w:r>
      <w:r w:rsidDel="00000000" w:rsidR="00000000" w:rsidRPr="00000000">
        <w:rPr>
          <w:b w:val="1"/>
          <w:bCs w:val="1"/>
          <w:color w:val="000000"/>
          <w:rtl w:val="0"/>
        </w:rPr>
        <w:t xml:space="preserve">&lt;number (X)&gt;</w:t>
      </w:r>
      <w:r w:rsidDel="00000000" w:rsidR="00000000" w:rsidRPr="00000000">
        <w:rPr>
          <w:color w:val="000000"/>
          <w:rtl w:val="0"/>
        </w:rPr>
        <w:t xml:space="preserve"> Data Cloud Objects in the Data Share.</w:t>
      </w:r>
      <w:r w:rsidDel="00000000" w:rsidR="00000000" w:rsidRPr="00000000">
        <w:rPr>
          <w:rtl w:val="0"/>
        </w:rPr>
      </w:r>
    </w:p>
    <w:p w:rsidR="00000000" w:rsidDel="00000000" w:rsidP="00000000" w:rsidRDefault="00000000" w:rsidRPr="00000000" w14:paraId="0000045B">
      <w:pPr>
        <w:spacing w:after="0" w:line="240" w:lineRule="auto"/>
        <w:ind w:left="2127" w:firstLine="0"/>
        <w:rPr/>
      </w:pPr>
      <w:r w:rsidDel="00000000" w:rsidR="00000000" w:rsidRPr="00000000">
        <w:rPr>
          <w:rtl w:val="0"/>
        </w:rPr>
      </w:r>
    </w:p>
    <w:p w:rsidR="00000000" w:rsidDel="00000000" w:rsidP="00000000" w:rsidRDefault="00000000" w:rsidRPr="00000000" w14:paraId="0000045C">
      <w:pPr>
        <w:spacing w:after="0" w:line="240" w:lineRule="auto"/>
        <w:ind w:left="2127" w:firstLine="0"/>
        <w:jc w:val="both"/>
        <w:rPr/>
      </w:pP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45D">
      <w:pPr>
        <w:spacing w:after="0" w:line="240" w:lineRule="auto"/>
        <w:ind w:left="2127" w:firstLine="0"/>
        <w:jc w:val="both"/>
        <w:rPr>
          <w:color w:val="000000"/>
        </w:rPr>
      </w:pPr>
      <w:r w:rsidDel="00000000" w:rsidR="00000000" w:rsidRPr="00000000">
        <w:rPr>
          <w:color w:val="000000"/>
          <w:rtl w:val="0"/>
        </w:rPr>
        <w:t xml:space="preserve">Supported Data Cloud objects include : Data Lake Objects, Data Model Objects, and Calculated Insights Objects.  Customer is responsible for providing data lake platform (e.g. Snowflake, Databricks, AWS Redshift, Google BigQuery), as applicable. SFDC is not responsible for consulting on the development nor customization of Customer’ source data tables or views. </w:t>
      </w:r>
    </w:p>
    <w:p w:rsidR="00000000" w:rsidDel="00000000" w:rsidP="00000000" w:rsidRDefault="00000000" w:rsidRPr="00000000" w14:paraId="0000045E">
      <w:pPr>
        <w:spacing w:after="0" w:line="240" w:lineRule="auto"/>
        <w:ind w:left="0" w:firstLine="0"/>
        <w:rPr/>
      </w:pP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External Cloud Storage Activation</w:t>
      </w:r>
    </w:p>
    <w:p w:rsidR="00000000" w:rsidDel="00000000" w:rsidP="00000000" w:rsidRDefault="00000000" w:rsidRPr="00000000" w14:paraId="00000460">
      <w:pPr>
        <w:spacing w:after="0" w:line="240" w:lineRule="auto"/>
        <w:ind w:left="2127" w:firstLine="0"/>
        <w:jc w:val="both"/>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61">
      <w:pPr>
        <w:spacing w:after="0" w:line="240" w:lineRule="auto"/>
        <w:ind w:left="2127" w:firstLine="0"/>
        <w:jc w:val="both"/>
        <w:rPr/>
      </w:pPr>
      <w:r w:rsidDel="00000000" w:rsidR="00000000" w:rsidRPr="00000000">
        <w:rPr>
          <w:color w:val="000000"/>
          <w:rtl w:val="0"/>
        </w:rPr>
        <w:t xml:space="preserve">SFDC will configure the out-of-the-box activation target for Customer’s cloud storage location.</w:t>
      </w:r>
      <w:r w:rsidDel="00000000" w:rsidR="00000000" w:rsidRPr="00000000">
        <w:rPr>
          <w:rtl w:val="0"/>
        </w:rPr>
        <w:t xml:space="preserve">  </w:t>
      </w:r>
      <w:r w:rsidDel="00000000" w:rsidR="00000000" w:rsidRPr="00000000">
        <w:rPr>
          <w:color w:val="000000"/>
          <w:rtl w:val="0"/>
        </w:rPr>
        <w:t xml:space="preserve">SFDC will configure up to </w:t>
      </w:r>
      <w:r w:rsidDel="00000000" w:rsidR="00000000" w:rsidRPr="00000000">
        <w:rPr>
          <w:b w:val="1"/>
          <w:bCs w:val="1"/>
          <w:color w:val="000000"/>
          <w:rtl w:val="0"/>
        </w:rPr>
        <w:t xml:space="preserve">&lt;number (X)&gt;</w:t>
      </w:r>
      <w:r w:rsidDel="00000000" w:rsidR="00000000" w:rsidRPr="00000000">
        <w:rPr>
          <w:color w:val="000000"/>
          <w:rtl w:val="0"/>
        </w:rPr>
        <w:t xml:space="preserve"> out-of-the-box activation target(s) for file storage.  SFDC will configure up to </w:t>
      </w:r>
      <w:r w:rsidDel="00000000" w:rsidR="00000000" w:rsidRPr="00000000">
        <w:rPr>
          <w:b w:val="1"/>
          <w:bCs w:val="1"/>
          <w:color w:val="000000"/>
          <w:rtl w:val="0"/>
        </w:rPr>
        <w:t xml:space="preserve">&lt;number (X)&gt;</w:t>
      </w:r>
      <w:r w:rsidDel="00000000" w:rsidR="00000000" w:rsidRPr="00000000">
        <w:rPr>
          <w:color w:val="000000"/>
          <w:rtl w:val="0"/>
        </w:rPr>
        <w:t xml:space="preserve"> activations for the file storage target(s).</w:t>
      </w:r>
      <w:r w:rsidDel="00000000" w:rsidR="00000000" w:rsidRPr="00000000">
        <w:rPr>
          <w:rtl w:val="0"/>
        </w:rPr>
      </w:r>
    </w:p>
    <w:p w:rsidR="00000000" w:rsidDel="00000000" w:rsidP="00000000" w:rsidRDefault="00000000" w:rsidRPr="00000000" w14:paraId="00000462">
      <w:pPr>
        <w:spacing w:after="0" w:line="240" w:lineRule="auto"/>
        <w:ind w:left="2127" w:firstLine="0"/>
        <w:rPr/>
      </w:pPr>
      <w:r w:rsidDel="00000000" w:rsidR="00000000" w:rsidRPr="00000000">
        <w:rPr>
          <w:rtl w:val="0"/>
        </w:rPr>
      </w:r>
    </w:p>
    <w:p w:rsidR="00000000" w:rsidDel="00000000" w:rsidP="00000000" w:rsidRDefault="00000000" w:rsidRPr="00000000" w14:paraId="00000463">
      <w:pPr>
        <w:spacing w:after="0" w:line="240" w:lineRule="auto"/>
        <w:ind w:left="2127" w:firstLine="0"/>
        <w:jc w:val="both"/>
        <w:rPr>
          <w:b w:val="1"/>
          <w:bCs w:val="1"/>
          <w:color w:val="000000"/>
        </w:rPr>
      </w:pPr>
      <w:r w:rsidDel="00000000" w:rsidR="00000000" w:rsidRPr="00000000">
        <w:rPr>
          <w:b w:val="1"/>
          <w:bCs w:val="1"/>
          <w:color w:val="000000"/>
          <w:rtl w:val="0"/>
        </w:rPr>
        <w:t xml:space="preserve">Assumptions</w:t>
      </w:r>
    </w:p>
    <w:p w:rsidR="00000000" w:rsidDel="00000000" w:rsidP="00000000" w:rsidRDefault="00000000" w:rsidRPr="00000000" w14:paraId="00000464">
      <w:pPr>
        <w:spacing w:after="0" w:line="240" w:lineRule="auto"/>
        <w:ind w:left="2127" w:firstLine="0"/>
        <w:rPr>
          <w:color w:val="000000"/>
        </w:rPr>
      </w:pPr>
      <w:r w:rsidDel="00000000" w:rsidR="00000000" w:rsidRPr="00000000">
        <w:rPr>
          <w:color w:val="000000"/>
          <w:rtl w:val="0"/>
        </w:rPr>
        <w:t xml:space="preserve">Supported cloud storage platforms include: Amazon S3, Google Cloud Storage, and/or Microsoft Azure Blob. Customer is responsible for providing external cloud storage access (Amazon S3, GCS, Azure, etc), as applicable. This includes licensing, provisioning server and providing full access details to SFDC to configure data streams from source files on the cloud storage. </w:t>
      </w:r>
    </w:p>
    <w:p w:rsidR="00000000" w:rsidDel="00000000" w:rsidP="00000000" w:rsidRDefault="00000000" w:rsidRPr="00000000" w14:paraId="00000465">
      <w:pPr>
        <w:spacing w:after="0" w:line="240" w:lineRule="auto"/>
        <w:ind w:left="2736" w:firstLine="0"/>
        <w:jc w:val="both"/>
        <w:rPr/>
      </w:pP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API/Integration Consultation</w:t>
      </w:r>
    </w:p>
    <w:p w:rsidR="00000000" w:rsidDel="00000000" w:rsidP="00000000" w:rsidRDefault="00000000" w:rsidRPr="00000000" w14:paraId="00000467">
      <w:pPr>
        <w:spacing w:after="0" w:line="240" w:lineRule="auto"/>
        <w:ind w:left="2160" w:firstLine="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68">
      <w:pPr>
        <w:spacing w:after="0" w:line="240" w:lineRule="auto"/>
        <w:ind w:left="2160" w:firstLine="0"/>
        <w:rPr/>
      </w:pPr>
      <w:r w:rsidDel="00000000" w:rsidR="00000000" w:rsidRPr="00000000">
        <w:rPr>
          <w:color w:val="000000"/>
          <w:rtl w:val="0"/>
        </w:rPr>
        <w:t xml:space="preserve">SFDC will consult on API integrations using Data Cloud Profile and/or Query APIs. Consultative services provided may include: consultation on location of proper Data Cloud Cloud API libraries; sample code for API use case(s); configuration of production code for a target of &lt;</w:t>
      </w:r>
      <w:r w:rsidDel="00000000" w:rsidR="00000000" w:rsidRPr="00000000">
        <w:rPr>
          <w:b w:val="1"/>
          <w:bCs w:val="1"/>
          <w:color w:val="000000"/>
          <w:rtl w:val="0"/>
        </w:rPr>
        <w:t xml:space="preserve">number (X)&gt;</w:t>
      </w:r>
      <w:r w:rsidDel="00000000" w:rsidR="00000000" w:rsidRPr="00000000">
        <w:rPr>
          <w:color w:val="000000"/>
          <w:rtl w:val="0"/>
        </w:rPr>
        <w:t xml:space="preserve"> Customer API use cases.</w:t>
      </w:r>
      <w:r w:rsidDel="00000000" w:rsidR="00000000" w:rsidRPr="00000000">
        <w:rPr>
          <w:rtl w:val="0"/>
        </w:rPr>
      </w:r>
    </w:p>
    <w:p w:rsidR="00000000" w:rsidDel="00000000" w:rsidP="00000000" w:rsidRDefault="00000000" w:rsidRPr="00000000" w14:paraId="00000469">
      <w:pPr>
        <w:spacing w:after="0" w:line="240" w:lineRule="auto"/>
        <w:ind w:left="0" w:firstLine="0"/>
        <w:rPr/>
      </w:pPr>
      <w:r w:rsidDel="00000000" w:rsidR="00000000" w:rsidRPr="00000000">
        <w:rPr>
          <w:rtl w:val="0"/>
        </w:rPr>
      </w:r>
    </w:p>
    <w:p w:rsidR="00000000" w:rsidDel="00000000" w:rsidP="00000000" w:rsidRDefault="00000000" w:rsidRPr="00000000" w14:paraId="0000046A">
      <w:pPr>
        <w:spacing w:after="0" w:line="240" w:lineRule="auto"/>
        <w:ind w:left="2160" w:firstLine="0"/>
        <w:rPr/>
      </w:pP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46B">
      <w:pPr>
        <w:spacing w:after="0" w:line="240" w:lineRule="auto"/>
        <w:ind w:left="2160" w:firstLine="0"/>
        <w:rPr/>
      </w:pPr>
      <w:r w:rsidDel="00000000" w:rsidR="00000000" w:rsidRPr="00000000">
        <w:rPr>
          <w:color w:val="000000"/>
          <w:rtl w:val="0"/>
        </w:rPr>
        <w:t xml:space="preserve">Post implementation, Customer is responsible for writing, maintaining, managing, and using its API code.  </w:t>
      </w:r>
      <w:r w:rsidDel="00000000" w:rsidR="00000000" w:rsidRPr="00000000">
        <w:rPr>
          <w:rtl w:val="0"/>
        </w:rPr>
      </w:r>
    </w:p>
    <w:p w:rsidR="00000000" w:rsidDel="00000000" w:rsidP="00000000" w:rsidRDefault="00000000" w:rsidRPr="00000000" w14:paraId="0000046C">
      <w:pPr>
        <w:spacing w:after="0" w:line="240" w:lineRule="auto"/>
        <w:ind w:left="2160" w:firstLine="0"/>
        <w:rPr/>
      </w:pP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 Solution Enablement &amp; Walkthrough</w:t>
      </w:r>
    </w:p>
    <w:p w:rsidR="00000000" w:rsidDel="00000000" w:rsidP="00000000" w:rsidRDefault="00000000" w:rsidRPr="00000000" w14:paraId="0000046E">
      <w:pPr>
        <w:spacing w:after="0" w:line="240" w:lineRule="auto"/>
        <w:ind w:left="2160" w:firstLine="0"/>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46F">
      <w:pPr>
        <w:spacing w:after="0" w:line="240" w:lineRule="auto"/>
        <w:ind w:left="2160" w:firstLine="0"/>
        <w:rPr/>
      </w:pPr>
      <w:r w:rsidDel="00000000" w:rsidR="00000000" w:rsidRPr="00000000">
        <w:rPr>
          <w:color w:val="000000"/>
          <w:rtl w:val="0"/>
        </w:rPr>
        <w:t xml:space="preserve">SFDC will perform enablement and walkthrough of the implemented Data Cloud solution.</w:t>
      </w:r>
      <w:r w:rsidDel="00000000" w:rsidR="00000000" w:rsidRPr="00000000">
        <w:rPr>
          <w:rtl w:val="0"/>
        </w:rPr>
        <w:t xml:space="preserve">  </w:t>
      </w:r>
      <w:r w:rsidDel="00000000" w:rsidR="00000000" w:rsidRPr="00000000">
        <w:rPr>
          <w:color w:val="000000"/>
          <w:rtl w:val="0"/>
        </w:rPr>
        <w:t xml:space="preserve">SFDC team to prepare and deliver up to three (3) training sessions, at two (2) hours each.  SFDC will focus on the below areas of training:  solution walk through and hand over; business user training for segmentation/activation; admin training &amp; handover for current implemented solution; ongoing change management best practices; and data model and mappings training.</w:t>
      </w:r>
      <w:r w:rsidDel="00000000" w:rsidR="00000000" w:rsidRPr="00000000">
        <w:rPr>
          <w:rtl w:val="0"/>
        </w:rPr>
      </w:r>
    </w:p>
    <w:p w:rsidR="00000000" w:rsidDel="00000000" w:rsidP="00000000" w:rsidRDefault="00000000" w:rsidRPr="00000000" w14:paraId="00000470">
      <w:pPr>
        <w:spacing w:after="0" w:line="240" w:lineRule="auto"/>
        <w:ind w:left="2160" w:firstLine="0"/>
        <w:rPr/>
      </w:pPr>
      <w:r w:rsidDel="00000000" w:rsidR="00000000" w:rsidRPr="00000000">
        <w:rPr>
          <w:rtl w:val="0"/>
        </w:rPr>
      </w:r>
    </w:p>
    <w:p w:rsidR="00000000" w:rsidDel="00000000" w:rsidP="00000000" w:rsidRDefault="00000000" w:rsidRPr="00000000" w14:paraId="00000471">
      <w:pPr>
        <w:pStyle w:val="Heading3"/>
        <w:numPr>
          <w:ilvl w:val="2"/>
          <w:numId w:val="1"/>
        </w:numPr>
        <w:ind w:left="1674" w:hanging="504.00000000000006"/>
        <w:rPr/>
      </w:pPr>
      <w:r w:rsidDel="00000000" w:rsidR="00000000" w:rsidRPr="00000000">
        <w:rPr>
          <w:rtl w:val="0"/>
        </w:rPr>
        <w:t xml:space="preserve">Maps Services</w:t>
      </w:r>
    </w:p>
    <w:p w:rsidR="00000000" w:rsidDel="00000000" w:rsidP="00000000" w:rsidRDefault="00000000" w:rsidRPr="00000000" w14:paraId="0000047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Maps - Advanced Territory Planning</w:t>
      </w:r>
    </w:p>
    <w:p w:rsidR="00000000" w:rsidDel="00000000" w:rsidP="00000000" w:rsidRDefault="00000000" w:rsidRPr="00000000" w14:paraId="00000473">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74">
      <w:pPr>
        <w:ind w:left="1560" w:firstLine="0"/>
        <w:rPr/>
      </w:pPr>
      <w:r w:rsidDel="00000000" w:rsidR="00000000" w:rsidRPr="00000000">
        <w:rPr>
          <w:rtl w:val="0"/>
        </w:rPr>
        <w:t xml:space="preserve">SFDC will perform the necessary tasks to set up Customer’s Salesforce Maps Advanced. This includes map configuration and standard out of the box training.  SFDC will install and configure the following Salesforce Maps Advanced package functionalities in one (1) sandbox and one (1) production environment for the Customer: one (1) Advanced Route template; one (1) Advanced Route generation; three (3) field sets (Click2Create, Check-In/Out, Data Layer Click2Create), five (5) Marker Layers; two (2) Shape Layers; and two (2) Data Layers.  SFDC will create and deploy one (1) change set and any custom fields needed to configure use-case(s).  Configuration training will be provided to the Customer which includes train-the-trainer and training for one (1) pilot group users.</w:t>
      </w:r>
    </w:p>
    <w:p w:rsidR="00000000" w:rsidDel="00000000" w:rsidP="00000000" w:rsidRDefault="00000000" w:rsidRPr="00000000" w14:paraId="00000475">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76">
      <w:pPr>
        <w:ind w:left="1560" w:firstLine="0"/>
        <w:rPr/>
      </w:pPr>
      <w:r w:rsidDel="00000000" w:rsidR="00000000" w:rsidRPr="00000000">
        <w:rPr>
          <w:rtl w:val="0"/>
        </w:rPr>
        <w:t xml:space="preserve">The Customer has committed to allocating &lt;number (X)&gt; of meeting hours with SFDC resources within a predefined time frame. Additionally, they will ensure that if they plan to use Enterprise Territory Management (ETM), it is prepared for SFDC use prior to the Deliver stage of the project. In cases where ETM is not implemented, the customer will provide a lookup to the owner on the Account record. All territory balancing metrics will be stored on the Account object in Salesforce. Furthermore, the customer will have predefined frequency fields and values on routable objects, and these routable objects will include a lookup field to the user object. It's important to note that the customer acknowledges the potential need for manual end-user input alongside Advanced Routing automation to accommodate changes in schedules and travel plans. Lastly, for route generation, routable objects will have a single owner/user lookup, and route generation will not involve the use of account teams or multiple owners. The following services are excluded from the scope of this contract: advice on territory realignment strategy, process automation, data import/update, custom code development, direct end-user training, assignment of Salesforce Maps licenses and permissions in the production environment, and user creation.</w:t>
      </w:r>
    </w:p>
    <w:p w:rsidR="00000000" w:rsidDel="00000000" w:rsidP="00000000" w:rsidRDefault="00000000" w:rsidRPr="00000000" w14:paraId="0000047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Maps - Advanced Package Setup</w:t>
      </w:r>
    </w:p>
    <w:p w:rsidR="00000000" w:rsidDel="00000000" w:rsidP="00000000" w:rsidRDefault="00000000" w:rsidRPr="00000000" w14:paraId="0000047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79">
      <w:pPr>
        <w:ind w:left="1560" w:firstLine="0"/>
        <w:rPr/>
      </w:pPr>
      <w:r w:rsidDel="00000000" w:rsidR="00000000" w:rsidRPr="00000000">
        <w:rPr>
          <w:rtl w:val="0"/>
        </w:rPr>
        <w:t xml:space="preserve">SFDC will perform the necessary tasks to set up Customer’s Salesforce Maps Advanced. This includes map configuration and standard out of the box training.  SFDC will install and configure the following Salesforce Maps Advanced package functionalities in one (1) sandbox and one (1) production environment for the Customer: one (1) Advanced Route template; one (1) Advanced Route generation; three (3) field sets (Click2Create, Check-In/Out, Data Layer Click2Create), five (5) Marker Layers; two (2) Shape Layers; and two (2) Data Layers.  SFDC will create and deploy one (1) change set and any custom fields needed to configure use-case(s).  Configuration training will be provided to the Customer which includes train-the-trainer and training for one (1) pilot group users. </w:t>
      </w:r>
    </w:p>
    <w:p w:rsidR="00000000" w:rsidDel="00000000" w:rsidP="00000000" w:rsidRDefault="00000000" w:rsidRPr="00000000" w14:paraId="0000047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Maps - Territory Planning</w:t>
      </w:r>
    </w:p>
    <w:p w:rsidR="00000000" w:rsidDel="00000000" w:rsidP="00000000" w:rsidRDefault="00000000" w:rsidRPr="00000000" w14:paraId="0000047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7C">
      <w:pPr>
        <w:ind w:left="1560" w:firstLine="0"/>
        <w:rPr/>
      </w:pPr>
      <w:r w:rsidDel="00000000" w:rsidR="00000000" w:rsidRPr="00000000">
        <w:rPr>
          <w:rtl w:val="0"/>
        </w:rPr>
        <w:t xml:space="preserve">SFDC will perform the necessary tasks to set up Customer’s Salesforce Maps Advanced. This includes map configuration and standard out of the box training. SFDC will install and configure Salesforce Maps Advanced managed package in one (1) sandbox and one (1) production environment, including: two (2) Territory Planner dataset report template,  two (2) Territory Planner Geo Unit report template, up to three (3) field sets (Clickt2Create, Check In/Out, Data Layer Clickt2Create) up to five (5) Marker Layers, up to two (2) Shape Layers, up to two (2) Data Layers, custom fields needed to configure use-case(s), create and deploy one (1) change set. SFDC will also provide the following Salesforce Maps training activities including:  advise on standard out of the box Salesforce Maps features, configuration specific training, and train-the-trainer.</w:t>
      </w:r>
    </w:p>
    <w:p w:rsidR="00000000" w:rsidDel="00000000" w:rsidP="00000000" w:rsidRDefault="00000000" w:rsidRPr="00000000" w14:paraId="0000047D">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7E">
      <w:pPr>
        <w:ind w:left="1560" w:firstLine="0"/>
        <w:rPr/>
      </w:pPr>
      <w:r w:rsidDel="00000000" w:rsidR="00000000" w:rsidRPr="00000000">
        <w:rPr>
          <w:rtl w:val="0"/>
        </w:rPr>
        <w:t xml:space="preserve">The Customer has committed to allocating &lt;number (X)&gt; of meeting hours with SFDC resources within a predefined time frame. If Enterprise Territory Management (ETM) is to be leveraged, Customer will ensure it is ready for SFDC use before the Build phase. If Enterprise Territory Management (ETM) is not in place, then Customer will provide a lookup to the owner on the territory on the record for assignment. All territory balancing metrics are on the object used for optimization, or can be pulled into a report with the optimized object  in Salesforce. Customer understands that Territory Planning can only push Alignments and update Record Assignment through Enterprise Territory Management (ETM) or Salesforce Maps as “Shape Layers” for use with the Auto-Assignment feature. Additionally, the Customer can export a Zip to Territory .CSV file to data load assignment back to Salesforce. Customer understands that multiple alignments may need to be created or cloned in order to build territories for multiple teams. Customer understands that Territory Planning’s Optimization feature takes one (1) Salesforce field into account, along with the standard Drive Time Network/“As the Crow Flies“ and focus options. Customer understands that Territory Planning currently has a limit of five-thousand (5,000) records per report and understands they may need to create multiple reports/data sets/alignments in order to get under this limit. SFDC will not advise on territory realignment strategy. Process automation, data import/update, custom code, direct-end-user training, and assignment of Salesforce Maps licenses and permissions in production are out of scope.</w:t>
      </w:r>
    </w:p>
    <w:p w:rsidR="00000000" w:rsidDel="00000000" w:rsidP="00000000" w:rsidRDefault="00000000" w:rsidRPr="00000000" w14:paraId="0000047F">
      <w:pPr>
        <w:ind w:left="1560" w:firstLine="0"/>
        <w:rPr/>
      </w:pPr>
      <w:r w:rsidDel="00000000" w:rsidR="00000000" w:rsidRPr="00000000">
        <w:rPr>
          <w:rtl w:val="0"/>
        </w:rPr>
        <w:t xml:space="preserve">The Customer has committed to allocating &lt;number (X)&gt; of meeting hours with SFDC resources within a predefined time frame.  Customer will have existing frequency fields/values pre-defined on routable object(s). Routable object(s) will have a lookup field to the User object. Routable object(s) will have one owner/user lookup for route generation. *Accounts Teams/multiple owners cannot be used for route generation. * Customer understands that manual end-user input may be necessary in addition to Advanced Routing automation to accommodate schedule changes and travel. Process Automation, Data Import/Update, Custom Code, Direct End-User Training, Assignment of Salesforce Maps licenses and permissions in production,  and user creation are excluded.</w:t>
      </w:r>
    </w:p>
    <w:p w:rsidR="00000000" w:rsidDel="00000000" w:rsidP="00000000" w:rsidRDefault="00000000" w:rsidRPr="00000000" w14:paraId="0000048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Maps - Jumpstart Setup</w:t>
      </w:r>
    </w:p>
    <w:p w:rsidR="00000000" w:rsidDel="00000000" w:rsidP="00000000" w:rsidRDefault="00000000" w:rsidRPr="00000000" w14:paraId="00000481">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82">
      <w:pPr>
        <w:ind w:left="1560" w:firstLine="0"/>
        <w:rPr/>
      </w:pPr>
      <w:r w:rsidDel="00000000" w:rsidR="00000000" w:rsidRPr="00000000">
        <w:rPr>
          <w:rtl w:val="0"/>
        </w:rPr>
        <w:t xml:space="preserve">SFDC will perform the necessary tasks to set up Customer’s Salesforce Maps Advanced. This includes map configuration and standard out of the box training. Jumpstart will take place in four 4 stages, consisting of kickoff, configure, deploy and close out. </w:t>
      </w:r>
    </w:p>
    <w:p w:rsidR="00000000" w:rsidDel="00000000" w:rsidP="00000000" w:rsidRDefault="00000000" w:rsidRPr="00000000" w14:paraId="00000483">
      <w:pPr>
        <w:ind w:left="1560" w:firstLine="0"/>
        <w:rPr/>
      </w:pPr>
      <w:r w:rsidDel="00000000" w:rsidR="00000000" w:rsidRPr="00000000">
        <w:rPr>
          <w:rtl w:val="0"/>
        </w:rPr>
        <w:t xml:space="preserve">SFDC will install and configure Salesforce Maps Advanced managed package in one (1) sandbox and one (1) production environment, including: up to three (3) field sets (Clickt2Create, Check In/Out, Data Layer Clickt2Create) up to five (5) Marker Layers, up to two (2) Shape Layers, up to two (2) Data Layers up to one (1) ArcGIS Layer, one (1) Salesforce report, custom fields needed to configure use-case(s). SFDC will also provide the following Salesforce Maps training activities including:  advise on standard out of the box Salesforce Maps features and configuration specific training. Includes up to six (6) expert shadowing sessions.</w:t>
      </w:r>
    </w:p>
    <w:p w:rsidR="00000000" w:rsidDel="00000000" w:rsidP="00000000" w:rsidRDefault="00000000" w:rsidRPr="00000000" w14:paraId="0000048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85">
      <w:pPr>
        <w:ind w:left="1560" w:firstLine="0"/>
        <w:rPr/>
      </w:pPr>
      <w:r w:rsidDel="00000000" w:rsidR="00000000" w:rsidRPr="00000000">
        <w:rPr>
          <w:rtl w:val="0"/>
        </w:rPr>
        <w:t xml:space="preserve">SFDC will not configure process automations, import data, write custom code, or deliver direct end-user training.</w:t>
      </w:r>
    </w:p>
    <w:p w:rsidR="00000000" w:rsidDel="00000000" w:rsidP="00000000" w:rsidRDefault="00000000" w:rsidRPr="00000000" w14:paraId="00000486">
      <w:pPr>
        <w:pStyle w:val="Heading3"/>
        <w:numPr>
          <w:ilvl w:val="2"/>
          <w:numId w:val="1"/>
        </w:numPr>
        <w:ind w:left="1674" w:hanging="504.00000000000006"/>
        <w:rPr/>
      </w:pPr>
      <w:r w:rsidDel="00000000" w:rsidR="00000000" w:rsidRPr="00000000">
        <w:rPr>
          <w:rtl w:val="0"/>
        </w:rPr>
        <w:t xml:space="preserve">Marketing Cloud Personalization </w:t>
      </w:r>
    </w:p>
    <w:p w:rsidR="00000000" w:rsidDel="00000000" w:rsidP="00000000" w:rsidRDefault="00000000" w:rsidRPr="00000000" w14:paraId="0000048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Marketing Cloud Personalization - Platform Setup</w:t>
      </w:r>
    </w:p>
    <w:p w:rsidR="00000000" w:rsidDel="00000000" w:rsidP="00000000" w:rsidRDefault="00000000" w:rsidRPr="00000000" w14:paraId="0000048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89">
      <w:pPr>
        <w:ind w:left="1560" w:firstLine="0"/>
        <w:rPr/>
      </w:pPr>
      <w:r w:rsidDel="00000000" w:rsidR="00000000" w:rsidRPr="00000000">
        <w:rPr>
          <w:rtl w:val="0"/>
        </w:rPr>
        <w:t xml:space="preserve">SFDC and Customer will undergo the following activities to support the implementation of Marketing Cloud Personalization. Discovery workshop(s) including &lt;number (X)&gt; hours to identify key customer touchpoints and activities that will be modeled in Personalization. SFDC will create a blueprint document and use case documentation. </w:t>
      </w:r>
    </w:p>
    <w:p w:rsidR="00000000" w:rsidDel="00000000" w:rsidP="00000000" w:rsidRDefault="00000000" w:rsidRPr="00000000" w14:paraId="0000048A">
      <w:pPr>
        <w:ind w:left="1560" w:firstLine="0"/>
        <w:rPr/>
      </w:pPr>
      <w:r w:rsidDel="00000000" w:rsidR="00000000" w:rsidRPr="00000000">
        <w:rPr>
          <w:rtl w:val="0"/>
        </w:rPr>
        <w:t xml:space="preserve">SFDC will instrument the Customer’s digital properties for tracking visitor behavior and Customer’s business context (catalog, content, pages, key actions etc.) based on the following sites/apps: Number of domains: &lt;number (X)&gt;  Number of LanguagesRegions:&lt;number (X)&gt;  List of domains: &lt;list specified domains here&gt; </w:t>
      </w:r>
    </w:p>
    <w:p w:rsidR="00000000" w:rsidDel="00000000" w:rsidP="00000000" w:rsidRDefault="00000000" w:rsidRPr="00000000" w14:paraId="0000048B">
      <w:pPr>
        <w:ind w:left="1560" w:firstLine="0"/>
        <w:rPr/>
      </w:pPr>
      <w:r w:rsidDel="00000000" w:rsidR="00000000" w:rsidRPr="00000000">
        <w:rPr>
          <w:rtl w:val="0"/>
        </w:rPr>
        <w:t xml:space="preserve">Customer will provide data to be ingested as feeds in Interaction Studio’s format via Personalization’s SFTP. SDFC will set up the feeds to be ingested on a regular cadence via ETL. SFDC will configure to ingest a product catalog or business context feed that matches Personalization’s feed format. Modifying and transforming feed is out of scope for this SOW.</w:t>
      </w:r>
    </w:p>
    <w:p w:rsidR="00000000" w:rsidDel="00000000" w:rsidP="00000000" w:rsidRDefault="00000000" w:rsidRPr="00000000" w14:paraId="0000048C">
      <w:pPr>
        <w:ind w:left="1560" w:firstLine="0"/>
        <w:rPr/>
      </w:pPr>
      <w:r w:rsidDel="00000000" w:rsidR="00000000" w:rsidRPr="00000000">
        <w:rPr>
          <w:rtl w:val="0"/>
        </w:rPr>
        <w:t xml:space="preserve">Number of feeds: &lt;number (X)&gt;  [1 FEED PER DOMAIN/REGION] SFDC will set up identity configurations to ensure all unique identifiers are being leveraged across data and channel integrations included in this SOW.</w:t>
      </w:r>
    </w:p>
    <w:p w:rsidR="00000000" w:rsidDel="00000000" w:rsidP="00000000" w:rsidRDefault="00000000" w:rsidRPr="00000000" w14:paraId="0000048D">
      <w:pPr>
        <w:ind w:left="1560" w:firstLine="0"/>
        <w:rPr/>
      </w:pPr>
      <w:r w:rsidDel="00000000" w:rsidR="00000000" w:rsidRPr="00000000">
        <w:rPr>
          <w:rtl w:val="0"/>
        </w:rPr>
        <w:t xml:space="preserve">[OPTIONAL. ONLY AVAILABLE FOR ENTERPRISE LICENSE] Customer will provide data to be ingested as feeds in Personalizations’s format via Personalization’s SFTP. SFDC will set up the feeds to be ingested on a regular cadence via ETL.  Number of Feeds to be ingested: &lt;number (X)&gt;  Name of the feeds: &lt;TYPE HERE&gt;</w:t>
      </w:r>
    </w:p>
    <w:p w:rsidR="00000000" w:rsidDel="00000000" w:rsidP="00000000" w:rsidRDefault="00000000" w:rsidRPr="00000000" w14:paraId="0000048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8F">
      <w:pPr>
        <w:ind w:left="1560" w:firstLine="0"/>
        <w:rPr/>
      </w:pPr>
      <w:r w:rsidDel="00000000" w:rsidR="00000000" w:rsidRPr="00000000">
        <w:rPr>
          <w:rtl w:val="0"/>
        </w:rPr>
        <w:t xml:space="preserve">Customer’s website is built with the following technology framework &lt;enter framework.&gt; Customer’s mobile site is built with the following technology framework &lt;enter framework.&gt; All feeds will be provided in Personalization’s accepted feed format. This scope includes up to one (1) locale. Any integration requirements to external systems will use out of the box integration gears. Customer is responsible for configuring and deploying the following: Personalization JavaScript on Customer’s website, Personalization SDK within Customer’s mobile app, Personalization APIs within the external system, Salesforce Sales and/or Service Cloud instance(s), APIs or provide data feeds to facilitate system integration, Any necessary changes to Customer’s Sales/Service cloud environment to store data captured by Interaction Studio, including but not limited to user permissions, page layouts, fields, objects, schemas, processes, and matching rules.  Next Best Action/Next Best Offer configuration to the production Sales/Service cloud environment.  Any necessary mobile application updates, including those required to integrate the SDK to non-native frameworks like React Native &amp; Flutter. ​​ Integration gears customization is excluded. SFDC will not do any feed modifying, cleansing, deduping and transforming of data. Identity deduping and cleansing is excluded. Extraction of data from the Personalization platform is out of scope. Configuration of Personalization as an email sending platform is out of scope. Customization of email response extract is excluded. All html elements have a unique identifier.</w:t>
      </w:r>
    </w:p>
    <w:p w:rsidR="00000000" w:rsidDel="00000000" w:rsidP="00000000" w:rsidRDefault="00000000" w:rsidRPr="00000000" w14:paraId="0000049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Marketing Cloud Personalization - Web/Offer Management</w:t>
      </w:r>
    </w:p>
    <w:p w:rsidR="00000000" w:rsidDel="00000000" w:rsidP="00000000" w:rsidRDefault="00000000" w:rsidRPr="00000000" w14:paraId="00000491">
      <w:pPr>
        <w:ind w:left="1560" w:firstLine="0"/>
        <w:rPr>
          <w:b w:val="1"/>
          <w:bCs w:val="1"/>
        </w:rPr>
      </w:pPr>
      <w:r w:rsidDel="00000000" w:rsidR="00000000" w:rsidRPr="00000000">
        <w:rPr>
          <w:b w:val="1"/>
          <w:bCs w:val="1"/>
          <w:rtl w:val="0"/>
        </w:rPr>
        <w:t xml:space="preserve">Description </w:t>
      </w:r>
    </w:p>
    <w:p w:rsidR="00000000" w:rsidDel="00000000" w:rsidP="00000000" w:rsidRDefault="00000000" w:rsidRPr="00000000" w14:paraId="00000492">
      <w:pPr>
        <w:ind w:left="1560" w:firstLine="0"/>
        <w:rPr/>
      </w:pPr>
      <w:r w:rsidDel="00000000" w:rsidR="00000000" w:rsidRPr="00000000">
        <w:rPr>
          <w:rtl w:val="0"/>
        </w:rPr>
        <w:t xml:space="preserve">SFDC will enable Personalization  to listen to web events and visitor behavior on the website. SFDC will develop, test and deploy &lt;number (X)&gt;  web personalization use case(s) on Customer’s website. Interaction Studio’s Web JavaScript will render the use case on the Customer’s website. Use case(s) can be setup with A/B testing capabilities.</w:t>
      </w:r>
    </w:p>
    <w:p w:rsidR="00000000" w:rsidDel="00000000" w:rsidP="00000000" w:rsidRDefault="00000000" w:rsidRPr="00000000" w14:paraId="00000493">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94">
      <w:pPr>
        <w:ind w:left="1560" w:firstLine="0"/>
        <w:rPr/>
      </w:pPr>
      <w:r w:rsidDel="00000000" w:rsidR="00000000" w:rsidRPr="00000000">
        <w:rPr>
          <w:rtl w:val="0"/>
        </w:rPr>
        <w:t xml:space="preserve">Customer will add Personalization BeaconJS to the domains in scope listed above. Customer is responsible for the provision of all content and imbedding into templates as needed for personalization in any channel in the required format. Campaign(s) can contain up to five (5) experiences. Use case(s) will be built from the existing Personalization template library. All html elements have a unique identifier.</w:t>
      </w:r>
    </w:p>
    <w:p w:rsidR="00000000" w:rsidDel="00000000" w:rsidP="00000000" w:rsidRDefault="00000000" w:rsidRPr="00000000" w14:paraId="0000049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Marketing Cloud Personalization - Email/Offer Management</w:t>
      </w:r>
    </w:p>
    <w:p w:rsidR="00000000" w:rsidDel="00000000" w:rsidP="00000000" w:rsidRDefault="00000000" w:rsidRPr="00000000" w14:paraId="0000049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97">
      <w:pPr>
        <w:ind w:left="1560" w:firstLine="0"/>
        <w:rPr/>
      </w:pPr>
      <w:r w:rsidDel="00000000" w:rsidR="00000000" w:rsidRPr="00000000">
        <w:rPr>
          <w:rtl w:val="0"/>
        </w:rPr>
        <w:t xml:space="preserve">SFDC will develop, test and deploy &lt;number (X)&gt;  open-time email personalization use cases. Personalization for one (1) email template. Up to two (2) personalization zones per email template. </w:t>
      </w:r>
    </w:p>
    <w:p w:rsidR="00000000" w:rsidDel="00000000" w:rsidP="00000000" w:rsidRDefault="00000000" w:rsidRPr="00000000" w14:paraId="0000049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99">
      <w:pPr>
        <w:ind w:left="1560" w:firstLine="0"/>
        <w:rPr/>
      </w:pPr>
      <w:r w:rsidDel="00000000" w:rsidR="00000000" w:rsidRPr="00000000">
        <w:rPr>
          <w:rtl w:val="0"/>
        </w:rPr>
        <w:t xml:space="preserve">Customer will add Interaction Studio BeaconJS to the domains in scope listed above. Customer is responsible for the provision of all content and imbedding into templates as needed for personalization in any channel in the required format. Campaign(s) can contain up to five (5) experiences. Use case(s) will be built from the existing Personalization template library. All html elements have a unique identifier. Modifying HTML or Content Builder templates or content blocks is out of scope. Direct integration with Salesforce products or features other than Marketing Cloud is out of scope. Configuration within the Marketing Cloud is out of scope.</w:t>
      </w:r>
    </w:p>
    <w:p w:rsidR="00000000" w:rsidDel="00000000" w:rsidP="00000000" w:rsidRDefault="00000000" w:rsidRPr="00000000" w14:paraId="0000049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Marketing Cloud Personalization - Sales/Services Cloud Real-Time Promotions</w:t>
      </w:r>
    </w:p>
    <w:p w:rsidR="00000000" w:rsidDel="00000000" w:rsidP="00000000" w:rsidRDefault="00000000" w:rsidRPr="00000000" w14:paraId="0000049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9C">
      <w:pPr>
        <w:ind w:left="1560" w:firstLine="0"/>
        <w:rPr/>
      </w:pPr>
      <w:r w:rsidDel="00000000" w:rsidR="00000000" w:rsidRPr="00000000">
        <w:rPr>
          <w:rtl w:val="0"/>
        </w:rPr>
        <w:t xml:space="preserve">SFDC will provide guidance on the configuration of the Personalization Managed Package within the customer’s Salesforce Sales or Service Cloud  instance. SFDC will provide guidance on the necessary Lead or Contact object configurations within the customer’s Salesforce Sales or Service Cloud instance. SFDC will develop, test and deploy &lt;number (X)&gt;   real-time next best action/promotion use case(s.)</w:t>
      </w:r>
    </w:p>
    <w:p w:rsidR="00000000" w:rsidDel="00000000" w:rsidP="00000000" w:rsidRDefault="00000000" w:rsidRPr="00000000" w14:paraId="0000049D">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9E">
      <w:pPr>
        <w:ind w:left="1560" w:firstLine="0"/>
        <w:rPr/>
      </w:pPr>
      <w:r w:rsidDel="00000000" w:rsidR="00000000" w:rsidRPr="00000000">
        <w:rPr>
          <w:rtl w:val="0"/>
        </w:rPr>
        <w:t xml:space="preserve">Customer will add Interaction Studio BeaconJS to the domains in scope listed above.</w:t>
      </w:r>
    </w:p>
    <w:p w:rsidR="00000000" w:rsidDel="00000000" w:rsidP="00000000" w:rsidRDefault="00000000" w:rsidRPr="00000000" w14:paraId="0000049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Marketing Cloud Personalization - Real-Time Promotions / Next Best Action</w:t>
      </w:r>
    </w:p>
    <w:p w:rsidR="00000000" w:rsidDel="00000000" w:rsidP="00000000" w:rsidRDefault="00000000" w:rsidRPr="00000000" w14:paraId="000004A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A1">
      <w:pPr>
        <w:ind w:left="1560" w:firstLine="0"/>
        <w:rPr/>
      </w:pPr>
      <w:r w:rsidDel="00000000" w:rsidR="00000000" w:rsidRPr="00000000">
        <w:rPr>
          <w:rtl w:val="0"/>
        </w:rPr>
        <w:t xml:space="preserve">SFDC will develop, test and deploy &lt;number (X)&gt; real-time next best action/promotion use case(s) and provide API documentation for the customer to use within the external system.</w:t>
      </w:r>
    </w:p>
    <w:p w:rsidR="00000000" w:rsidDel="00000000" w:rsidP="00000000" w:rsidRDefault="00000000" w:rsidRPr="00000000" w14:paraId="000004A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A3">
      <w:pPr>
        <w:ind w:left="1560" w:firstLine="0"/>
        <w:rPr/>
      </w:pPr>
      <w:r w:rsidDel="00000000" w:rsidR="00000000" w:rsidRPr="00000000">
        <w:rPr>
          <w:rtl w:val="0"/>
        </w:rPr>
        <w:t xml:space="preserve">Customer will add Interaction Studio BeaconJS to the domains in scope listed above. Customer is responsible for configuring Personalization APIs within the external system. Customer is responsible for providing data from external system to Interaction Studio as a data feed or using Personalization’s real-time event APIs or using existing out of the box integration gears. Customer is responsible for the provision of all content and imbedding into templates as needed for personalization in any channel in the required format. Campaign(s) can contain up to five (5) experiences. Use case(s) will be built from the existing Personalization template library. All html elements have a unique identifier.</w:t>
      </w:r>
    </w:p>
    <w:p w:rsidR="00000000" w:rsidDel="00000000" w:rsidP="00000000" w:rsidRDefault="00000000" w:rsidRPr="00000000" w14:paraId="000004A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Marketing Cloud Personalization -  Mobile App / Offer Management</w:t>
      </w:r>
    </w:p>
    <w:p w:rsidR="00000000" w:rsidDel="00000000" w:rsidP="00000000" w:rsidRDefault="00000000" w:rsidRPr="00000000" w14:paraId="000004A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A6">
      <w:pPr>
        <w:ind w:left="1560" w:firstLine="0"/>
        <w:rPr/>
      </w:pPr>
      <w:r w:rsidDel="00000000" w:rsidR="00000000" w:rsidRPr="00000000">
        <w:rPr>
          <w:rtl w:val="0"/>
        </w:rPr>
        <w:t xml:space="preserve">SFDC will develop, test and deploy  &lt;number (X)&gt; real-time mobile personalization/offer decision use case(s).</w:t>
      </w:r>
    </w:p>
    <w:p w:rsidR="00000000" w:rsidDel="00000000" w:rsidP="00000000" w:rsidRDefault="00000000" w:rsidRPr="00000000" w14:paraId="000004A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A8">
      <w:pPr>
        <w:ind w:left="1560" w:firstLine="0"/>
        <w:rPr/>
      </w:pPr>
      <w:r w:rsidDel="00000000" w:rsidR="00000000" w:rsidRPr="00000000">
        <w:rPr>
          <w:rtl w:val="0"/>
        </w:rPr>
        <w:t xml:space="preserve">Customer will add Interaction Studio BeaconJS to the domains in scope listed above.  Customer will configure the Personalization  SDK with their mobile app. Customer is responsible for rendering the response sent back from Interaction Studio within their app, testing and deploying the use case within the app. Customer will provide SFDC with the App Name and ApplicationId to be configured within the Personalization platform. Customer is responsible for the provision of all content and imbedding into templates as needed for personalization in any channel in the required format. Campaign(s) can contain up to five (5) experiences. Use case(s) will be built from the existing Personalization template library. All html elements have a unique identifier. Modifying HTML or Content Builder templates or content blocks is out of scope. Direct integration with Salesforce products or features other than Marketing Cloud is out of scope. Configuration within the Marketing Cloud is out of scope. </w:t>
      </w:r>
    </w:p>
    <w:p w:rsidR="00000000" w:rsidDel="00000000" w:rsidP="00000000" w:rsidRDefault="00000000" w:rsidRPr="00000000" w14:paraId="000004A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Marketing Cloud Personalization - Salesforce Marketing Cloud  Journey Builder Triggers</w:t>
      </w:r>
    </w:p>
    <w:p w:rsidR="00000000" w:rsidDel="00000000" w:rsidP="00000000" w:rsidRDefault="00000000" w:rsidRPr="00000000" w14:paraId="000004AA">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AB">
      <w:pPr>
        <w:ind w:left="1560" w:firstLine="0"/>
        <w:rPr/>
      </w:pPr>
      <w:r w:rsidDel="00000000" w:rsidR="00000000" w:rsidRPr="00000000">
        <w:rPr>
          <w:rtl w:val="0"/>
        </w:rPr>
        <w:t xml:space="preserve">SDFC will build &lt;number (X)&gt; of triggers in Interaction Studio to accomplish the following:   &lt;enter trigger descriptions&gt;</w:t>
      </w:r>
    </w:p>
    <w:p w:rsidR="00000000" w:rsidDel="00000000" w:rsidP="00000000" w:rsidRDefault="00000000" w:rsidRPr="00000000" w14:paraId="000004AC">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AD">
      <w:pPr>
        <w:ind w:left="1560" w:firstLine="0"/>
        <w:rPr/>
      </w:pPr>
      <w:r w:rsidDel="00000000" w:rsidR="00000000" w:rsidRPr="00000000">
        <w:rPr>
          <w:rtl w:val="0"/>
        </w:rPr>
        <w:t xml:space="preserve">Customer is responsible for the following:  building and testing each journey including entry events, decision splits, data extensions, and exclusion scripts; building and testing all emails within the journey; to provide all data needed to recognize each event configured on the page or via ETL. Customer is responsible for the provision of all content and imbedding into templates as needed for personalization in any channel in the required format. Campaign(s) can contain up to five (5) experiences. Use case(s) will be built from the existing Personalization template library. All html elements have a unique identifier. Modifying HTML or Content Builder templates or content blocks is out of scope. Direct integration with Salesforce products or features other than Marketing Cloud is out of scope. Configuration within the Marketing Cloud is out of scope. </w:t>
      </w:r>
    </w:p>
    <w:p w:rsidR="00000000" w:rsidDel="00000000" w:rsidP="00000000" w:rsidRDefault="00000000" w:rsidRPr="00000000" w14:paraId="000004AE">
      <w:pPr>
        <w:pStyle w:val="Heading3"/>
        <w:numPr>
          <w:ilvl w:val="2"/>
          <w:numId w:val="1"/>
        </w:numPr>
        <w:ind w:left="1674" w:hanging="504.00000000000006"/>
        <w:rPr/>
      </w:pPr>
      <w:r w:rsidDel="00000000" w:rsidR="00000000" w:rsidRPr="00000000">
        <w:rPr>
          <w:rtl w:val="0"/>
        </w:rPr>
        <w:t xml:space="preserve">Mulesoft Services </w:t>
      </w:r>
    </w:p>
    <w:p w:rsidR="00000000" w:rsidDel="00000000" w:rsidP="00000000" w:rsidRDefault="00000000" w:rsidRPr="00000000" w14:paraId="000004A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Mulesoft - Catalyst Discovery Services</w:t>
      </w:r>
    </w:p>
    <w:p w:rsidR="00000000" w:rsidDel="00000000" w:rsidP="00000000" w:rsidRDefault="00000000" w:rsidRPr="00000000" w14:paraId="000004B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B1">
      <w:pPr>
        <w:ind w:left="1560" w:firstLine="0"/>
        <w:rPr/>
      </w:pPr>
      <w:r w:rsidDel="00000000" w:rsidR="00000000" w:rsidRPr="00000000">
        <w:rPr>
          <w:rtl w:val="0"/>
        </w:rPr>
        <w:t xml:space="preserve">SFDC will assist Customer in eliciting and documenting requirements definition, system catalog, integration catalog, system API requirements, process API requirements, data mapping, integration user stories, and logical API architecture. SFDC resources are performing support work to the Customer and not deliverables.  </w:t>
      </w:r>
    </w:p>
    <w:p w:rsidR="00000000" w:rsidDel="00000000" w:rsidP="00000000" w:rsidRDefault="00000000" w:rsidRPr="00000000" w14:paraId="000004B2">
      <w:pPr>
        <w:ind w:left="1560" w:firstLine="0"/>
        <w:rPr>
          <w:b w:val="1"/>
          <w:bCs w:val="1"/>
        </w:rPr>
      </w:pPr>
      <w:r w:rsidDel="00000000" w:rsidR="00000000" w:rsidRPr="00000000">
        <w:rPr>
          <w:b w:val="1"/>
          <w:bCs w:val="1"/>
          <w:rtl w:val="0"/>
        </w:rPr>
        <w:t xml:space="preserve">Streams and Steps</w:t>
      </w:r>
    </w:p>
    <w:p w:rsidR="00000000" w:rsidDel="00000000" w:rsidP="00000000" w:rsidRDefault="00000000" w:rsidRPr="00000000" w14:paraId="000004B3">
      <w:pPr>
        <w:ind w:left="1560" w:firstLine="0"/>
        <w:rPr/>
      </w:pPr>
      <w:r w:rsidDel="00000000" w:rsidR="00000000" w:rsidRPr="00000000">
        <w:rPr>
          <w:rtl w:val="0"/>
        </w:rPr>
        <w:t xml:space="preserve">SDFC will coordinate with Customer to identify future state and scope of integrations systems, processes, and consumers to achieve future state. Identify and meet with technical and business subject matter experts to understand system and process requirements. catalog systems, integrations by API type (system, process, experience,) elicit functional and non-functional requirements, and document use case requirements. Define functional requirements, business rules, exception scenarios, use cases, and non-functional requirements. Reviews with subject matter experts and testers. </w:t>
      </w:r>
    </w:p>
    <w:p w:rsidR="00000000" w:rsidDel="00000000" w:rsidP="00000000" w:rsidRDefault="00000000" w:rsidRPr="00000000" w14:paraId="000004B4">
      <w:pPr>
        <w:ind w:left="1560" w:firstLine="0"/>
        <w:rPr>
          <w:b w:val="1"/>
          <w:bCs w:val="1"/>
        </w:rPr>
      </w:pPr>
      <w:r w:rsidDel="00000000" w:rsidR="00000000" w:rsidRPr="00000000">
        <w:rPr>
          <w:b w:val="1"/>
          <w:bCs w:val="1"/>
          <w:rtl w:val="0"/>
        </w:rPr>
        <w:t xml:space="preserve">Planning and Discovery Kickoff </w:t>
      </w:r>
    </w:p>
    <w:p w:rsidR="00000000" w:rsidDel="00000000" w:rsidP="00000000" w:rsidRDefault="00000000" w:rsidRPr="00000000" w14:paraId="000004B5">
      <w:pPr>
        <w:ind w:left="1560" w:firstLine="0"/>
        <w:rPr/>
      </w:pPr>
      <w:r w:rsidDel="00000000" w:rsidR="00000000" w:rsidRPr="00000000">
        <w:rPr>
          <w:rtl w:val="0"/>
        </w:rPr>
        <w:t xml:space="preserve">SFDC will work with Customer to create high level process flow and context diagrams. Solicit functional requirements and business rules. Define high level use cases. Review and assess systems involved to provide needed capabilities for project requirements. Document security model, system communications, and performance capabilities for each system. Identify MuleSoft integrations based on the end-to-end process, context diagram and systems involved. Document required inputs, outputs and performance requirements. Document integration requirements, business rules, exception scenarios and non-functional requirements. Translate detailed requirements into use case design.</w:t>
      </w:r>
    </w:p>
    <w:p w:rsidR="00000000" w:rsidDel="00000000" w:rsidP="00000000" w:rsidRDefault="00000000" w:rsidRPr="00000000" w14:paraId="000004B6">
      <w:pPr>
        <w:ind w:left="1560" w:firstLine="0"/>
        <w:rPr>
          <w:b w:val="1"/>
          <w:bCs w:val="1"/>
        </w:rPr>
      </w:pPr>
      <w:r w:rsidDel="00000000" w:rsidR="00000000" w:rsidRPr="00000000">
        <w:rPr>
          <w:b w:val="1"/>
          <w:bCs w:val="1"/>
          <w:rtl w:val="0"/>
        </w:rPr>
        <w:t xml:space="preserve">Discovery, Requirements Elicitation, and Documentation </w:t>
      </w:r>
    </w:p>
    <w:p w:rsidR="00000000" w:rsidDel="00000000" w:rsidP="00000000" w:rsidRDefault="00000000" w:rsidRPr="00000000" w14:paraId="000004B7">
      <w:pPr>
        <w:ind w:left="1560" w:firstLine="0"/>
        <w:rPr/>
      </w:pPr>
      <w:r w:rsidDel="00000000" w:rsidR="00000000" w:rsidRPr="00000000">
        <w:rPr>
          <w:rtl w:val="0"/>
        </w:rPr>
        <w:t xml:space="preserve">SFDC will work with Customer to facilitate working sessions with Customer SMEs to capture system and integration details, process details and use case information. Create high level process flow and context diagrams. Solicit functional requirements and business rules. Define high level use cases.  Review and assess systems involved to provide needed capabilities for project requirements. Document security model, system communications, and performance capabilities for each system. Identify MuleSoft integrations based on the end-to-end process, context diagram and systems involved. Document required inputs, outputs and performance requirements. Document integration requirements, business rules, exception scenarios and non-functional requirements. Translate detailed requirements into use case design. Initial high-level API-led solution architecture, in alignment with use case roadmap and design best practices.</w:t>
      </w:r>
    </w:p>
    <w:p w:rsidR="00000000" w:rsidDel="00000000" w:rsidP="00000000" w:rsidRDefault="00000000" w:rsidRPr="00000000" w14:paraId="000004B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B9">
      <w:pPr>
        <w:ind w:left="1560" w:firstLine="0"/>
        <w:rPr/>
      </w:pPr>
      <w:r w:rsidDel="00000000" w:rsidR="00000000" w:rsidRPr="00000000">
        <w:rPr>
          <w:rtl w:val="0"/>
        </w:rPr>
        <w:t xml:space="preserve">Customer will provide SFDC with any relevant technical and resource information, including but not limited to: security and architecture diagrams; design documents; sequence diagrams and workflows; data structures; interface specifications; data mapping documents; and data for testing activities. Customer is responsible for building of systems, integrations or applications based on the requirements developed during this effort.  Customer is responsible for custom connectors and APIs as well as updates to Salesforce or Mulesoft applications. Customer is responsible for its overall program management, management of Customer resources, and for obtaining the necessary Mulesoft training and certification classes.</w:t>
      </w:r>
    </w:p>
    <w:p w:rsidR="00000000" w:rsidDel="00000000" w:rsidP="00000000" w:rsidRDefault="00000000" w:rsidRPr="00000000" w14:paraId="000004B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Mulesoft - Catalyst Launch Services</w:t>
      </w:r>
    </w:p>
    <w:p w:rsidR="00000000" w:rsidDel="00000000" w:rsidP="00000000" w:rsidRDefault="00000000" w:rsidRPr="00000000" w14:paraId="000004B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BC">
      <w:pPr>
        <w:ind w:left="1560" w:firstLine="0"/>
        <w:rPr/>
      </w:pPr>
      <w:r w:rsidDel="00000000" w:rsidR="00000000" w:rsidRPr="00000000">
        <w:rPr>
          <w:rtl w:val="0"/>
        </w:rPr>
        <w:t xml:space="preserve">SFDC will assist Customer in setting up its Anypoint Platform; establishing a Center for Enablement (“C4E”); setting up Customer’s internal support model; and coaching Customer’s internal resources.  These services include the following streams and steps. </w:t>
      </w:r>
    </w:p>
    <w:p w:rsidR="00000000" w:rsidDel="00000000" w:rsidP="00000000" w:rsidRDefault="00000000" w:rsidRPr="00000000" w14:paraId="000004BD">
      <w:pPr>
        <w:ind w:left="1560" w:firstLine="0"/>
        <w:rPr>
          <w:b w:val="1"/>
          <w:bCs w:val="1"/>
        </w:rPr>
      </w:pPr>
      <w:r w:rsidDel="00000000" w:rsidR="00000000" w:rsidRPr="00000000">
        <w:rPr>
          <w:b w:val="1"/>
          <w:bCs w:val="1"/>
          <w:rtl w:val="0"/>
        </w:rPr>
        <w:t xml:space="preserve">Launch -  Business Outcomes</w:t>
      </w:r>
    </w:p>
    <w:p w:rsidR="00000000" w:rsidDel="00000000" w:rsidP="00000000" w:rsidRDefault="00000000" w:rsidRPr="00000000" w14:paraId="000004BE">
      <w:pPr>
        <w:ind w:left="1560" w:firstLine="0"/>
        <w:rPr/>
      </w:pPr>
      <w:r w:rsidDel="00000000" w:rsidR="00000000" w:rsidRPr="00000000">
        <w:rPr>
          <w:rtl w:val="0"/>
        </w:rPr>
        <w:t xml:space="preserve">SFDC and Customer will collaborate to develop a Customer success plan outlining business goals, key stakeholders, initiatives, use cases, KPIs, governance and cadence. </w:t>
      </w:r>
    </w:p>
    <w:p w:rsidR="00000000" w:rsidDel="00000000" w:rsidP="00000000" w:rsidRDefault="00000000" w:rsidRPr="00000000" w14:paraId="000004BF">
      <w:pPr>
        <w:ind w:left="1560" w:firstLine="0"/>
        <w:rPr>
          <w:b w:val="1"/>
          <w:bCs w:val="1"/>
        </w:rPr>
      </w:pPr>
      <w:r w:rsidDel="00000000" w:rsidR="00000000" w:rsidRPr="00000000">
        <w:rPr>
          <w:b w:val="1"/>
          <w:bCs w:val="1"/>
          <w:rtl w:val="0"/>
        </w:rPr>
        <w:t xml:space="preserve">Launch - Technology Delivery - Anypoint Platform</w:t>
      </w:r>
    </w:p>
    <w:p w:rsidR="00000000" w:rsidDel="00000000" w:rsidP="00000000" w:rsidRDefault="00000000" w:rsidRPr="00000000" w14:paraId="000004C0">
      <w:pPr>
        <w:ind w:left="1560" w:firstLine="0"/>
        <w:rPr/>
      </w:pPr>
      <w:r w:rsidDel="00000000" w:rsidR="00000000" w:rsidRPr="00000000">
        <w:rPr>
          <w:rtl w:val="0"/>
        </w:rPr>
        <w:t xml:space="preserve">SFDC will define and design the Customer’s Anypoint platform milestones, MVP, and platform architecture within Customer’s Application environment. This includes deployment model for the MuleSoft runtimes and Anypoint Platform, physical architecture, environments model, common services frameworks, NFRs including security, SDLC, and CI/CD. </w:t>
      </w:r>
    </w:p>
    <w:p w:rsidR="00000000" w:rsidDel="00000000" w:rsidP="00000000" w:rsidRDefault="00000000" w:rsidRPr="00000000" w14:paraId="000004C1">
      <w:pPr>
        <w:ind w:left="1560" w:firstLine="0"/>
        <w:rPr>
          <w:b w:val="1"/>
          <w:bCs w:val="1"/>
        </w:rPr>
      </w:pPr>
      <w:r w:rsidDel="00000000" w:rsidR="00000000" w:rsidRPr="00000000">
        <w:rPr>
          <w:b w:val="1"/>
          <w:bCs w:val="1"/>
          <w:rtl w:val="0"/>
        </w:rPr>
        <w:t xml:space="preserve">Launch - Technology Delivery - Projects</w:t>
      </w:r>
    </w:p>
    <w:p w:rsidR="00000000" w:rsidDel="00000000" w:rsidP="00000000" w:rsidRDefault="00000000" w:rsidRPr="00000000" w14:paraId="000004C2">
      <w:pPr>
        <w:ind w:left="1560" w:firstLine="0"/>
        <w:rPr/>
      </w:pPr>
      <w:r w:rsidDel="00000000" w:rsidR="00000000" w:rsidRPr="00000000">
        <w:rPr>
          <w:rtl w:val="0"/>
        </w:rPr>
        <w:t xml:space="preserve">SFDC will deploy the Anypoint Platform and MuleSoft runtimes.  SFDC will implement common services frameworks and NFR’s including security, CI/CD pipeline, and DevOps approaches. In collaboration with Customer, SFDC will establish, measure and monitor Anypoint Platform milestones and KPIs.  SFDC and Customer will analyze projects and prioritize based on business value, criticality and reuse potential.  SFDC will define the solution architecture to support the prioritized use cases and establish the foundational reusable assets to address requirements within Customer’s environment. SFDC and Customer will establish initial projects, quick wins, go-live requirements, milestones, and KPIs.   SFDC and Customer will conduct iterative development sprints to implement prioritized use cases which includes: planning (functional and non-functional); configuration and build (incl. CI/CD); testing (unit testing including MUnits); sprint demos, feedback, reviews; provide testing support (SIT, UAT); deploy, provide post go live support and transition; and measure projects. </w:t>
      </w:r>
    </w:p>
    <w:p w:rsidR="00000000" w:rsidDel="00000000" w:rsidP="00000000" w:rsidRDefault="00000000" w:rsidRPr="00000000" w14:paraId="000004C3">
      <w:pPr>
        <w:ind w:left="1560" w:firstLine="0"/>
        <w:rPr>
          <w:b w:val="1"/>
          <w:bCs w:val="1"/>
        </w:rPr>
      </w:pPr>
      <w:r w:rsidDel="00000000" w:rsidR="00000000" w:rsidRPr="00000000">
        <w:rPr>
          <w:b w:val="1"/>
          <w:bCs w:val="1"/>
          <w:rtl w:val="0"/>
        </w:rPr>
        <w:t xml:space="preserve">Launch - Organizational Enablement</w:t>
      </w:r>
    </w:p>
    <w:p w:rsidR="00000000" w:rsidDel="00000000" w:rsidP="00000000" w:rsidRDefault="00000000" w:rsidRPr="00000000" w14:paraId="000004C4">
      <w:pPr>
        <w:ind w:left="1560" w:firstLine="0"/>
        <w:rPr/>
      </w:pPr>
      <w:r w:rsidDel="00000000" w:rsidR="00000000" w:rsidRPr="00000000">
        <w:rPr>
          <w:rtl w:val="0"/>
        </w:rPr>
        <w:t xml:space="preserve">In the C4E Foundation, SFDC will assess the organization’s integration capabilities; establish the initial C4E operating model; build onboarding/on ramp guides/checklists; and evangelize the C4E.  SFDC and Customer will agree on internal support capabilities, KPIs, roles/responsibilities, and issue resolution and escalation.  SFDC will then develop the broader training plan by identifying training and skills gaps and providing recommendations for advance training/certifications.  </w:t>
      </w:r>
    </w:p>
    <w:p w:rsidR="00000000" w:rsidDel="00000000" w:rsidP="00000000" w:rsidRDefault="00000000" w:rsidRPr="00000000" w14:paraId="000004C5">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C6">
      <w:pPr>
        <w:ind w:left="1560" w:firstLine="0"/>
        <w:rPr/>
      </w:pPr>
      <w:r w:rsidDel="00000000" w:rsidR="00000000" w:rsidRPr="00000000">
        <w:rPr>
          <w:rtl w:val="0"/>
        </w:rPr>
        <w:t xml:space="preserve">Customer will provide SFDC with any relevant technical and resource information, including but not limited to: security and architecture diagrams; design documents; sequence diagrams and workflows; data structures; interface specifications; data mapping documents; and data for testing activities. Customer is responsible for building of systems, integrations or applications based on the requirements developed during this effort including network connectivity between Anypoint Platform components and Customer systems/applications.  Customer is responsible for custom connectors and APIs as well as updates to Salesforce or Mulesoft applications. Customer is responsible for its overall program management, and management of Customer resources.  Customer has installed or will install and configure any required auxiliary tooling to support the MuleSoft implementation (e.g. CICD pipeline, source code repository).  Customer is responsible for configuration of internal systems as required to support MuleSoft and Customer’s operational requirements (E.g. Service management tooling).  Customer will ensure VPC is set up from the MuleSoft CloudHub environment to Customer’s on-premise systems by engaging with the SFDC support and cloud enablement team, prior to the start of the Professional Services engagement.  During Discovery, Customer and SFDC team members will mutually agree upon which use cases will be implemented by the SFDC team and which by the Customer team in the allotted timeline as per use case complexity and priority. Customer’s development team will complete Anypoint Platform “Development Fundamentals” training before start of the project. Customer’s operations team will complete Anypoint Platform “Operations Cloudhub” or “Customer Hosted Runtimes” training before the production deployment commences.</w:t>
      </w:r>
    </w:p>
    <w:p w:rsidR="00000000" w:rsidDel="00000000" w:rsidP="00000000" w:rsidRDefault="00000000" w:rsidRPr="00000000" w14:paraId="000004C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Mulesoft - Catalyst Scale Services</w:t>
      </w:r>
    </w:p>
    <w:p w:rsidR="00000000" w:rsidDel="00000000" w:rsidP="00000000" w:rsidRDefault="00000000" w:rsidRPr="00000000" w14:paraId="000004C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C9">
      <w:pPr>
        <w:ind w:left="1560" w:firstLine="0"/>
        <w:rPr/>
      </w:pPr>
      <w:r w:rsidDel="00000000" w:rsidR="00000000" w:rsidRPr="00000000">
        <w:rPr>
          <w:rtl w:val="0"/>
        </w:rPr>
        <w:t xml:space="preserve">SFDC will assist, coach, mentor, guide, and enable Customer using MuleSoft catalyst scale activities, in parallel with the remainder of the scope in this Agreement, to refine and scale the Anypoint Platform, drive consumption for the Center for Enablement (“C4E”), and refresh training activities and internal support capabilities. This includes the following streams and steps. </w:t>
      </w:r>
    </w:p>
    <w:p w:rsidR="00000000" w:rsidDel="00000000" w:rsidP="00000000" w:rsidRDefault="00000000" w:rsidRPr="00000000" w14:paraId="000004CA">
      <w:pPr>
        <w:ind w:left="1560" w:firstLine="0"/>
        <w:rPr>
          <w:b w:val="1"/>
          <w:bCs w:val="1"/>
        </w:rPr>
      </w:pPr>
      <w:r w:rsidDel="00000000" w:rsidR="00000000" w:rsidRPr="00000000">
        <w:rPr>
          <w:b w:val="1"/>
          <w:bCs w:val="1"/>
          <w:rtl w:val="0"/>
        </w:rPr>
        <w:t xml:space="preserve">Scale - Business Outcomes</w:t>
      </w:r>
    </w:p>
    <w:p w:rsidR="00000000" w:rsidDel="00000000" w:rsidP="00000000" w:rsidRDefault="00000000" w:rsidRPr="00000000" w14:paraId="000004CB">
      <w:pPr>
        <w:ind w:left="1560" w:firstLine="0"/>
        <w:rPr/>
      </w:pPr>
      <w:r w:rsidDel="00000000" w:rsidR="00000000" w:rsidRPr="00000000">
        <w:rPr>
          <w:rtl w:val="0"/>
        </w:rPr>
        <w:t xml:space="preserve">SFDC and Customer will collaborate to refresh business outcomes based on new business initiatives and goals</w:t>
      </w:r>
    </w:p>
    <w:p w:rsidR="00000000" w:rsidDel="00000000" w:rsidP="00000000" w:rsidRDefault="00000000" w:rsidRPr="00000000" w14:paraId="000004CC">
      <w:pPr>
        <w:ind w:left="1560" w:firstLine="0"/>
        <w:rPr>
          <w:b w:val="1"/>
          <w:bCs w:val="1"/>
        </w:rPr>
      </w:pPr>
      <w:r w:rsidDel="00000000" w:rsidR="00000000" w:rsidRPr="00000000">
        <w:rPr>
          <w:b w:val="1"/>
          <w:bCs w:val="1"/>
          <w:rtl w:val="0"/>
        </w:rPr>
        <w:t xml:space="preserve">Scale - Technology Delivery - Anypoint Platform</w:t>
      </w:r>
    </w:p>
    <w:p w:rsidR="00000000" w:rsidDel="00000000" w:rsidP="00000000" w:rsidRDefault="00000000" w:rsidRPr="00000000" w14:paraId="000004CD">
      <w:pPr>
        <w:ind w:left="1560" w:firstLine="0"/>
        <w:rPr/>
      </w:pPr>
      <w:r w:rsidDel="00000000" w:rsidR="00000000" w:rsidRPr="00000000">
        <w:rPr>
          <w:rtl w:val="0"/>
        </w:rPr>
        <w:t xml:space="preserve">SFDC and Customer will collaborate to refine and scale Anypoint Platform. Assess Anypoint Platform Key Performance Indicators (“KPIs”).</w:t>
      </w:r>
    </w:p>
    <w:p w:rsidR="00000000" w:rsidDel="00000000" w:rsidP="00000000" w:rsidRDefault="00000000" w:rsidRPr="00000000" w14:paraId="000004CE">
      <w:pPr>
        <w:ind w:left="1560" w:firstLine="0"/>
        <w:rPr>
          <w:b w:val="1"/>
          <w:bCs w:val="1"/>
        </w:rPr>
      </w:pPr>
      <w:r w:rsidDel="00000000" w:rsidR="00000000" w:rsidRPr="00000000">
        <w:rPr>
          <w:b w:val="1"/>
          <w:bCs w:val="1"/>
          <w:rtl w:val="0"/>
        </w:rPr>
        <w:t xml:space="preserve">Scale - Technology Delivery - Projects</w:t>
      </w:r>
    </w:p>
    <w:p w:rsidR="00000000" w:rsidDel="00000000" w:rsidP="00000000" w:rsidRDefault="00000000" w:rsidRPr="00000000" w14:paraId="000004CF">
      <w:pPr>
        <w:ind w:left="1560" w:firstLine="0"/>
        <w:rPr/>
      </w:pPr>
      <w:r w:rsidDel="00000000" w:rsidR="00000000" w:rsidRPr="00000000">
        <w:rPr>
          <w:rtl w:val="0"/>
        </w:rPr>
        <w:t xml:space="preserve">SFDC and Customer will collaborate to prioritize and on-board additional project teams. SFDC and customer will collaborate and may launch additional projects, including conduct iterative development and performance tuning sprints; provide testing support (including System Integration Testing (“SIT”) and User Acceptance Testing (“UAT”)); Deploy, provide go-live support, and transition; Measure and track project milestones, go-live and project KPIs.</w:t>
      </w:r>
    </w:p>
    <w:p w:rsidR="00000000" w:rsidDel="00000000" w:rsidP="00000000" w:rsidRDefault="00000000" w:rsidRPr="00000000" w14:paraId="000004D0">
      <w:pPr>
        <w:ind w:left="1560" w:firstLine="0"/>
        <w:rPr>
          <w:b w:val="1"/>
          <w:bCs w:val="1"/>
        </w:rPr>
      </w:pPr>
      <w:r w:rsidDel="00000000" w:rsidR="00000000" w:rsidRPr="00000000">
        <w:rPr>
          <w:b w:val="1"/>
          <w:bCs w:val="1"/>
          <w:rtl w:val="0"/>
        </w:rPr>
        <w:t xml:space="preserve">Scale - Organizational Enablement - C4E &amp; Training</w:t>
      </w:r>
    </w:p>
    <w:p w:rsidR="00000000" w:rsidDel="00000000" w:rsidP="00000000" w:rsidRDefault="00000000" w:rsidRPr="00000000" w14:paraId="000004D1">
      <w:pPr>
        <w:ind w:left="1560" w:firstLine="0"/>
        <w:rPr/>
      </w:pPr>
      <w:r w:rsidDel="00000000" w:rsidR="00000000" w:rsidRPr="00000000">
        <w:rPr>
          <w:rtl w:val="0"/>
        </w:rPr>
        <w:t xml:space="preserve">SDFC will support Customer to drive consumption of the C4E platform, assets and onboard additional projects. SFDC will track C4E and support KPIs. SFDC will support customer’s internal support with review and refresh existing runbooks and FAQs. SDFC will conduct skill assessment, develop broader training plan(s), and track training KPIs.</w:t>
      </w:r>
    </w:p>
    <w:p w:rsidR="00000000" w:rsidDel="00000000" w:rsidP="00000000" w:rsidRDefault="00000000" w:rsidRPr="00000000" w14:paraId="000004D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D3">
      <w:pPr>
        <w:ind w:left="1560" w:firstLine="0"/>
        <w:rPr/>
      </w:pPr>
      <w:r w:rsidDel="00000000" w:rsidR="00000000" w:rsidRPr="00000000">
        <w:rPr>
          <w:rtl w:val="0"/>
        </w:rPr>
        <w:t xml:space="preserve">Customer will provide SFDC with any relevant technical and resource information, including but not limited to: security and architecture diagrams; design documents; sequence diagrams and workflows; data structures; interface specifications; data mapping documents; and data for testing activities. Customer is responsible for building of systems, integrations or applications based on the requirements developed during this effort including network connectivity between Anypoint Platform components and Customer systems/applications.  Customer is responsible for custom connectors and APIs as well as updates to Salesforce or Mulesoft applications. Customer is responsible for its overall program management, and management of Customer resources.  Customer has installed or will install and configure any required auxiliary tooling to support the MuleSoft implementation (e.g. CICD pipeline, source code repository).  Customer is responsible for configuration of internal systems as required to support MuleSoft and Customer’s operational requirements (E.g. Service management tooling).  Customer will ensure VPC is set up from the MuleSoft CloudHub environment to Customer’s on-premise systems by engaging with the SFDC support and cloud enablement team, prior to the start of the Professional Services engagement.  During Discovery, Customer and SFDC team members will mutually agree upon which use cases will be implemented by the SFDC team and which by the Customer team in the allotted timeline as per use case complexity and priority.  Customer’s development team will complete Anypoint Platform “Development Fundamentals” training before start of the project. Customer’s operations team will complete Anypoint Platform “Operations Cloudhub” or “Customer Hosted Runtimes” training before the production deployment commences.</w:t>
      </w:r>
    </w:p>
    <w:p w:rsidR="00000000" w:rsidDel="00000000" w:rsidP="00000000" w:rsidRDefault="00000000" w:rsidRPr="00000000" w14:paraId="000004D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Mulesoft - Catalyst Optimization</w:t>
      </w:r>
    </w:p>
    <w:p w:rsidR="00000000" w:rsidDel="00000000" w:rsidP="00000000" w:rsidRDefault="00000000" w:rsidRPr="00000000" w14:paraId="000004D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D6">
      <w:pPr>
        <w:ind w:left="1560" w:firstLine="0"/>
        <w:rPr/>
      </w:pPr>
      <w:r w:rsidDel="00000000" w:rsidR="00000000" w:rsidRPr="00000000">
        <w:rPr>
          <w:rtl w:val="0"/>
        </w:rPr>
        <w:t xml:space="preserve">The scope of the Expert Services is to review and determine the current and target state of Customer’s Anypoint Platform; Center for Enablement (“C4E”); internal support; and training. SFDC will provide a set of recommendations to Customer based on the desired state, including guidance on prioritization and an actionable backlog. This may include the following streams and steps:</w:t>
      </w:r>
    </w:p>
    <w:p w:rsidR="00000000" w:rsidDel="00000000" w:rsidP="00000000" w:rsidRDefault="00000000" w:rsidRPr="00000000" w14:paraId="000004D7">
      <w:pPr>
        <w:ind w:left="1560" w:firstLine="0"/>
        <w:rPr>
          <w:b w:val="1"/>
          <w:bCs w:val="1"/>
        </w:rPr>
      </w:pPr>
      <w:r w:rsidDel="00000000" w:rsidR="00000000" w:rsidRPr="00000000">
        <w:rPr>
          <w:b w:val="1"/>
          <w:bCs w:val="1"/>
          <w:rtl w:val="0"/>
        </w:rPr>
        <w:t xml:space="preserve">Optimize - Technology Delivery Review - Anypoint Platform</w:t>
      </w:r>
    </w:p>
    <w:p w:rsidR="00000000" w:rsidDel="00000000" w:rsidP="00000000" w:rsidRDefault="00000000" w:rsidRPr="00000000" w14:paraId="000004D8">
      <w:pPr>
        <w:ind w:left="1560" w:firstLine="0"/>
        <w:rPr/>
      </w:pPr>
      <w:r w:rsidDel="00000000" w:rsidR="00000000" w:rsidRPr="00000000">
        <w:rPr>
          <w:rtl w:val="0"/>
        </w:rPr>
        <w:t xml:space="preserve">SFDC will review Anypoint Platform milestones and Key Performance Indicators (“KPIs”); review Anypoint Platform architecture; measure project milestones, go-lives and KPIs. SFDC will conduct design and code reviews and provide improvement recommendations.</w:t>
      </w:r>
    </w:p>
    <w:p w:rsidR="00000000" w:rsidDel="00000000" w:rsidP="00000000" w:rsidRDefault="00000000" w:rsidRPr="00000000" w14:paraId="000004D9">
      <w:pPr>
        <w:ind w:left="1560" w:firstLine="0"/>
        <w:rPr>
          <w:b w:val="1"/>
          <w:bCs w:val="1"/>
        </w:rPr>
      </w:pPr>
      <w:r w:rsidDel="00000000" w:rsidR="00000000" w:rsidRPr="00000000">
        <w:rPr>
          <w:b w:val="1"/>
          <w:bCs w:val="1"/>
          <w:rtl w:val="0"/>
        </w:rPr>
        <w:t xml:space="preserve">Optimize - Organizational Enablement - C4E &amp; Training</w:t>
      </w:r>
    </w:p>
    <w:p w:rsidR="00000000" w:rsidDel="00000000" w:rsidP="00000000" w:rsidRDefault="00000000" w:rsidRPr="00000000" w14:paraId="000004DA">
      <w:pPr>
        <w:ind w:left="1560" w:firstLine="0"/>
        <w:rPr/>
      </w:pPr>
      <w:r w:rsidDel="00000000" w:rsidR="00000000" w:rsidRPr="00000000">
        <w:rPr>
          <w:rtl w:val="0"/>
        </w:rPr>
        <w:t xml:space="preserve">SFDC will review C4E KPIs; conduct C4E capability assessment. SDFC will review internal support KPIs; review MuleSoft support cases, runbooks and internal knowledge base, and provide improvement recommendations. SFDC will conduct skills assessments and provide improvement recommendations. SDFC will refresh success plan(s) based on measurement of business outcomes and KPIs.</w:t>
      </w:r>
    </w:p>
    <w:p w:rsidR="00000000" w:rsidDel="00000000" w:rsidP="00000000" w:rsidRDefault="00000000" w:rsidRPr="00000000" w14:paraId="000004DB">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DC">
      <w:pPr>
        <w:ind w:left="1560" w:firstLine="0"/>
        <w:rPr/>
      </w:pPr>
      <w:r w:rsidDel="00000000" w:rsidR="00000000" w:rsidRPr="00000000">
        <w:rPr>
          <w:rtl w:val="0"/>
        </w:rPr>
        <w:t xml:space="preserve">Customer will provide SFDC with security and architecture diagrams; design documents; sequence diagrams and workflows; data structures; interface specifications; data mapping documents; and data for testing activities. Customer is responsible for building of systems, integrations, applications, and APIs based on the network connectivity requirements between the Customer’s systems/applications and their Application and Anypoint Platform components.  Customer is responsible for its overall program management, and management of Customer resources.  Customer has installed or will install and configure any required auxiliary tooling to support the MuleSoft implementation (e.g. CI/CD pipeline, source code repository).  Customer is responsible for configuration of internal systems as required to support MuleSoft and Customer’s operational requirements (e.g. service management tooling).  Customer will ensure VPC is set up from the MuleSoft CloudHub environment to Customer’s on-premise systems by engaging with the SFDC support and cloud enablement team, prior to the start of the Professional Services.  During discovery, Customer and SFDC will mutually agree to use cases and each’s complexity, priority, timeline, and implementation team (SFDC or Customer).  Customer’s development team will complete Anypoint Platform “Development Fundamentals” training before the project starts. Customer’s operations team will complete Anypoint Platform “Operations Cloudhub” or “Customer Hosted Runtimes” training before the production deployment commences.</w:t>
      </w:r>
    </w:p>
    <w:p w:rsidR="00000000" w:rsidDel="00000000" w:rsidP="00000000" w:rsidRDefault="00000000" w:rsidRPr="00000000" w14:paraId="000004D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Mulesoft - RTF - Appliance End of Life Migration</w:t>
      </w:r>
    </w:p>
    <w:p w:rsidR="00000000" w:rsidDel="00000000" w:rsidP="00000000" w:rsidRDefault="00000000" w:rsidRPr="00000000" w14:paraId="000004DE">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DF">
      <w:pPr>
        <w:ind w:left="1560" w:firstLine="0"/>
        <w:rPr/>
      </w:pPr>
      <w:r w:rsidDel="00000000" w:rsidR="00000000" w:rsidRPr="00000000">
        <w:rPr>
          <w:rtl w:val="0"/>
        </w:rPr>
        <w:t xml:space="preserve">SFDC will help Customers migrate applications from existing RTF appliances to a predetermined Kubernetes cluster.</w:t>
      </w:r>
    </w:p>
    <w:p w:rsidR="00000000" w:rsidDel="00000000" w:rsidP="00000000" w:rsidRDefault="00000000" w:rsidRPr="00000000" w14:paraId="000004E0">
      <w:pPr>
        <w:ind w:left="1560" w:firstLine="0"/>
        <w:rPr>
          <w:b w:val="1"/>
          <w:bCs w:val="1"/>
        </w:rPr>
      </w:pPr>
      <w:r w:rsidDel="00000000" w:rsidR="00000000" w:rsidRPr="00000000">
        <w:rPr>
          <w:b w:val="1"/>
          <w:bCs w:val="1"/>
          <w:rtl w:val="0"/>
        </w:rPr>
        <w:t xml:space="preserve">Kickoff &amp; Discovery</w:t>
      </w:r>
    </w:p>
    <w:p w:rsidR="00000000" w:rsidDel="00000000" w:rsidP="00000000" w:rsidRDefault="00000000" w:rsidRPr="00000000" w14:paraId="000004E1">
      <w:pPr>
        <w:ind w:left="1560" w:firstLine="0"/>
        <w:rPr/>
      </w:pPr>
      <w:r w:rsidDel="00000000" w:rsidR="00000000" w:rsidRPr="00000000">
        <w:rPr>
          <w:rtl w:val="0"/>
        </w:rPr>
        <w:t xml:space="preserve">SFDC and Customer will conduct a pre-install workshop; review of systems, clusters, applications and environments; inventory clusters and applications to be migrated; verify access provisioning; and conduct engagement planning.</w:t>
      </w:r>
    </w:p>
    <w:p w:rsidR="00000000" w:rsidDel="00000000" w:rsidP="00000000" w:rsidRDefault="00000000" w:rsidRPr="00000000" w14:paraId="000004E2">
      <w:pPr>
        <w:ind w:left="1560" w:firstLine="0"/>
        <w:rPr>
          <w:b w:val="1"/>
          <w:bCs w:val="1"/>
        </w:rPr>
      </w:pPr>
      <w:r w:rsidDel="00000000" w:rsidR="00000000" w:rsidRPr="00000000">
        <w:rPr>
          <w:b w:val="1"/>
          <w:bCs w:val="1"/>
          <w:rtl w:val="0"/>
        </w:rPr>
        <w:t xml:space="preserve">Configuration &amp; Enablement</w:t>
      </w:r>
    </w:p>
    <w:p w:rsidR="00000000" w:rsidDel="00000000" w:rsidP="00000000" w:rsidRDefault="00000000" w:rsidRPr="00000000" w14:paraId="000004E3">
      <w:pPr>
        <w:ind w:left="1560" w:firstLine="0"/>
        <w:rPr/>
      </w:pPr>
      <w:r w:rsidDel="00000000" w:rsidR="00000000" w:rsidRPr="00000000">
        <w:rPr>
          <w:rtl w:val="0"/>
        </w:rPr>
        <w:t xml:space="preserve">SFDC will recommend design modification(s) for custom applications (if applicable); recommend modifications to source or target systems (if applicable.) SFDC will assist Customer teams in solution and architecture design; assist Customer teams in configuring BYOK environment. SDFC will build ingress template; perform migration activities in one (1) non-production environment; and assist Customer teams in reconfiguring CI/CD process (if applicable.)</w:t>
      </w:r>
    </w:p>
    <w:p w:rsidR="00000000" w:rsidDel="00000000" w:rsidP="00000000" w:rsidRDefault="00000000" w:rsidRPr="00000000" w14:paraId="000004E4">
      <w:pPr>
        <w:ind w:left="1560" w:firstLine="0"/>
        <w:rPr>
          <w:b w:val="1"/>
          <w:bCs w:val="1"/>
        </w:rPr>
      </w:pPr>
      <w:r w:rsidDel="00000000" w:rsidR="00000000" w:rsidRPr="00000000">
        <w:rPr>
          <w:b w:val="1"/>
          <w:bCs w:val="1"/>
          <w:rtl w:val="0"/>
        </w:rPr>
        <w:t xml:space="preserve">Enablement &amp; Validation</w:t>
      </w:r>
    </w:p>
    <w:p w:rsidR="00000000" w:rsidDel="00000000" w:rsidP="00000000" w:rsidRDefault="00000000" w:rsidRPr="00000000" w14:paraId="000004E5">
      <w:pPr>
        <w:ind w:left="1560" w:firstLine="0"/>
        <w:rPr/>
      </w:pPr>
      <w:r w:rsidDel="00000000" w:rsidR="00000000" w:rsidRPr="00000000">
        <w:rPr>
          <w:rtl w:val="0"/>
        </w:rPr>
        <w:t xml:space="preserve">SFDC will conduct reviews in the following areas: RTF concepts, migration of templates, engagement activities and migrated applications, and best practices for error handling, monitoring, and logging. SFDC will assist in validating migrated applications for functionality.</w:t>
      </w:r>
    </w:p>
    <w:p w:rsidR="00000000" w:rsidDel="00000000" w:rsidP="00000000" w:rsidRDefault="00000000" w:rsidRPr="00000000" w14:paraId="000004E6">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E7">
      <w:pPr>
        <w:ind w:left="1560" w:firstLine="0"/>
        <w:rPr/>
      </w:pPr>
      <w:r w:rsidDel="00000000" w:rsidR="00000000" w:rsidRPr="00000000">
        <w:rPr>
          <w:rtl w:val="0"/>
        </w:rPr>
        <w:t xml:space="preserve">Customers will provide SFDC with inventory of clusters and applications that need to be migrated; interface specifications; environment architecture diagrams; and other technical needs as identified by SFDC throughout the project.</w:t>
      </w:r>
    </w:p>
    <w:p w:rsidR="00000000" w:rsidDel="00000000" w:rsidP="00000000" w:rsidRDefault="00000000" w:rsidRPr="00000000" w14:paraId="000004E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Mulesoft - Foundation Package</w:t>
      </w:r>
    </w:p>
    <w:p w:rsidR="00000000" w:rsidDel="00000000" w:rsidP="00000000" w:rsidRDefault="00000000" w:rsidRPr="00000000" w14:paraId="000004E9">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EA">
      <w:pPr>
        <w:ind w:left="1560" w:firstLine="0"/>
        <w:rPr/>
      </w:pPr>
      <w:r w:rsidDel="00000000" w:rsidR="00000000" w:rsidRPr="00000000">
        <w:rPr>
          <w:rtl w:val="0"/>
        </w:rPr>
        <w:t xml:space="preserve">The scope described in this section consists of consultation-based services (“Expert Services”) from SFDC personnel with expertise in specific subject areas. Expert Services do not provide Deliverables, and are deemed accepted upon delivery. </w:t>
      </w:r>
    </w:p>
    <w:p w:rsidR="00000000" w:rsidDel="00000000" w:rsidP="00000000" w:rsidRDefault="00000000" w:rsidRPr="00000000" w14:paraId="000004EB">
      <w:pPr>
        <w:ind w:left="1560" w:firstLine="0"/>
        <w:rPr/>
      </w:pPr>
      <w:r w:rsidDel="00000000" w:rsidR="00000000" w:rsidRPr="00000000">
        <w:rPr>
          <w:rtl w:val="0"/>
        </w:rPr>
        <w:t xml:space="preserve">SFDC and Customer will work together to:  Define the Anypoint Platform milestones and Minimum Viable Product (“MVP”);  define the Anypoint Platform reference architecture; setup the Anypoint Platform, leveraging on CloudHub as deployment mode. Identifying Support Customer on identifying one (1) Use Case providing maximum business value and still within MVP scope (with a complexity involving max. 1 simple API and 2 medium APIs, according to t-shirt sizing evaluated by Professional Services)</w:t>
      </w:r>
    </w:p>
    <w:p w:rsidR="00000000" w:rsidDel="00000000" w:rsidP="00000000" w:rsidRDefault="00000000" w:rsidRPr="00000000" w14:paraId="000004EC">
      <w:pPr>
        <w:ind w:left="1560" w:firstLine="0"/>
        <w:rPr/>
      </w:pPr>
      <w:r w:rsidDel="00000000" w:rsidR="00000000" w:rsidRPr="00000000">
        <w:rPr>
          <w:rtl w:val="0"/>
        </w:rPr>
        <w:t xml:space="preserve">SFDC and Customer will work together to:  Analyze projects and prioritize one Use Case based on business value, criticality and reuse potential; define the project milestones and quick wins; define the platform architecture to support the prioritized projects and platform reuse; establish and design the foundational reusable assets that will address requirements within the Customer's environment;  launch initial projects and quick wins using a co-delivery and enablement approach; establish project milestones and go-live.</w:t>
      </w:r>
    </w:p>
    <w:p w:rsidR="00000000" w:rsidDel="00000000" w:rsidP="00000000" w:rsidRDefault="00000000" w:rsidRPr="00000000" w14:paraId="000004ED">
      <w:pPr>
        <w:ind w:left="1560" w:firstLine="0"/>
        <w:rPr/>
      </w:pPr>
      <w:r w:rsidDel="00000000" w:rsidR="00000000" w:rsidRPr="00000000">
        <w:rPr>
          <w:rtl w:val="0"/>
        </w:rPr>
        <w:t xml:space="preserve">SFDC will elaborate and implement a transition plan to Customer’s Ops Team and  define a Support Model to align to MVP.</w:t>
      </w:r>
    </w:p>
    <w:p w:rsidR="00000000" w:rsidDel="00000000" w:rsidP="00000000" w:rsidRDefault="00000000" w:rsidRPr="00000000" w14:paraId="000004EE">
      <w:pPr>
        <w:ind w:left="1560" w:firstLine="0"/>
        <w:rPr>
          <w:b w:val="1"/>
          <w:bCs w:val="1"/>
        </w:rPr>
      </w:pPr>
      <w:r w:rsidDel="00000000" w:rsidR="00000000" w:rsidRPr="00000000">
        <w:rPr>
          <w:rtl w:val="0"/>
        </w:rPr>
        <w:t xml:space="preserve">SDFC will assist in the deployment workloads (manual promotion across the different configured environments.) Assist Customer in the System Integration Testing (“SIT”) cycle. Help resolve any defects identified from the testing cycle for the above use case. Assist Customer in the User Acceptance Testing (“UAT”) cycle. SFDC will help resolve any defects identified from the testing cycle for the above use case. Define a transition plan and associated activities (including basic enablement to Customer's ops team, platform reference architecture handover to Customer's Architect, training needs identification). SFDC will assist Customer in go live support.</w:t>
      </w:r>
      <w:r w:rsidDel="00000000" w:rsidR="00000000" w:rsidRPr="00000000">
        <w:rPr>
          <w:rtl w:val="0"/>
        </w:rPr>
      </w:r>
    </w:p>
    <w:p w:rsidR="00000000" w:rsidDel="00000000" w:rsidP="00000000" w:rsidRDefault="00000000" w:rsidRPr="00000000" w14:paraId="000004EF">
      <w:pPr>
        <w:ind w:left="1560" w:firstLine="0"/>
        <w:rPr/>
      </w:pPr>
      <w:r w:rsidDel="00000000" w:rsidR="00000000" w:rsidRPr="00000000">
        <w:rPr>
          <w:rtl w:val="0"/>
        </w:rPr>
        <w:t xml:space="preserve">SFDC will support the configuration of the Anypoint Platform (CloudHub deployment model, MVP Scope). Delivering one use case. involving the implementation of three 3 APIs; provisioning an API template and MuleSoft coding standards/best practices (to act as reference material and accelerators for future implementations); and implementing a transition plan to Customer’s internal resources.</w:t>
      </w:r>
    </w:p>
    <w:p w:rsidR="00000000" w:rsidDel="00000000" w:rsidP="00000000" w:rsidRDefault="00000000" w:rsidRPr="00000000" w14:paraId="000004F0">
      <w:pPr>
        <w:ind w:left="1560" w:firstLine="0"/>
        <w:rPr/>
      </w:pPr>
      <w:r w:rsidDel="00000000" w:rsidR="00000000" w:rsidRPr="00000000">
        <w:rPr>
          <w:rtl w:val="0"/>
        </w:rPr>
        <w:t xml:space="preserve">SFDC will provide platform reference architecture design, including: Provide Platform Reference Architecture design, including: Anypoint Platform (CloudHub) blueprint architecture adaptations required to meet Customer’s requirements and MVP scope, Anypoint Platform sizing, Common Services, and best practices and coding standards.</w:t>
      </w:r>
    </w:p>
    <w:p w:rsidR="00000000" w:rsidDel="00000000" w:rsidP="00000000" w:rsidRDefault="00000000" w:rsidRPr="00000000" w14:paraId="000004F1">
      <w:pPr>
        <w:ind w:left="1560" w:firstLine="0"/>
        <w:rPr/>
      </w:pPr>
      <w:r w:rsidDel="00000000" w:rsidR="00000000" w:rsidRPr="00000000">
        <w:rPr>
          <w:rtl w:val="0"/>
        </w:rPr>
        <w:t xml:space="preserve">SFDC will provide solution design document for the selected use case, defining: high level integration patterns using API-led approach as applicable to Customer’s initiative, detailed technical solution design meeting Customer’s requirements, application policies (applicable only in case of MuleSoft API Manager entitlement.</w:t>
      </w:r>
    </w:p>
    <w:p w:rsidR="00000000" w:rsidDel="00000000" w:rsidP="00000000" w:rsidRDefault="00000000" w:rsidRPr="00000000" w14:paraId="000004F2">
      <w:pPr>
        <w:ind w:left="1560" w:firstLine="0"/>
        <w:rPr/>
      </w:pPr>
      <w:r w:rsidDel="00000000" w:rsidR="00000000" w:rsidRPr="00000000">
        <w:rPr>
          <w:rtl w:val="0"/>
        </w:rPr>
        <w:t xml:space="preserve">SFDC will conduct following activities along iterative sprints agreed with Customer. </w:t>
      </w:r>
    </w:p>
    <w:p w:rsidR="00000000" w:rsidDel="00000000" w:rsidP="00000000" w:rsidRDefault="00000000" w:rsidRPr="00000000" w14:paraId="000004F3">
      <w:pPr>
        <w:ind w:left="1560" w:firstLine="0"/>
        <w:rPr/>
      </w:pPr>
      <w:r w:rsidDel="00000000" w:rsidR="00000000" w:rsidRPr="00000000">
        <w:rPr>
          <w:rtl w:val="0"/>
        </w:rPr>
        <w:t xml:space="preserve">Perform CloudHub setup to meet MVP scope, including:  dry-run check with Customer to verify correct entitlements associated to provisioned instance and assigned Control Plane (EU vs US), business groups and associated cascading entitlements configuration, environments setup aligning with Customer's target software development lifecycle, Virtual Private Cloud (VPC) provisioning in order to segregate workloads and network traffic, support on configuring connectivity towards Customer's network (via VPN, Transit Gateway or Direct Connect), 2 dedicated load balancers setup (1 per VPC, when included in customer's entitlement), teams definition to enforce role based access control to Anypoint Platform, multi factor authentication setup.  Implement observability through: Anypoint Platform and application “Out of the Box” (OOTB) alerts setup, log forwarding configuration. Develop common service framework, including: Mule application template (REST/SOAP API), logging functionalities,  exception handling,  caching strategies. Implement Application Policies, including: OOTB API manager policies, API governance profiles (with OOTB RuleSets)</w:t>
      </w:r>
    </w:p>
    <w:p w:rsidR="00000000" w:rsidDel="00000000" w:rsidP="00000000" w:rsidRDefault="00000000" w:rsidRPr="00000000" w14:paraId="000004F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F5">
      <w:pPr>
        <w:ind w:left="1560" w:firstLine="0"/>
        <w:rPr/>
      </w:pPr>
      <w:r w:rsidDel="00000000" w:rsidR="00000000" w:rsidRPr="00000000">
        <w:rPr>
          <w:rtl w:val="0"/>
        </w:rPr>
        <w:t xml:space="preserve">Customer is responsible for building of systems, integrations or applications based on the requirements developed during this effort including network connectivity between Anypoint Platform components and Customer systems/applications.  Customer is responsible for custom connectors and APIs as well as updates to Salesforce or Mulesoft applications.  Customer has installed or will install and configure any required auxiliary tooling to support the MuleSoft implementation (e.g. CICD pipeline, source code repository).  Customer will ensure VPC is set up from the MuleSoft CloudHub environment to Customer’s on-premise systems by engaging with the SFDC support and cloud enablement team, prior to the start of the Professional Services engagement.  Customer is responsible for primary project outputs. Deployment model isCloudHub. Multi-Region CloudHub architecture is out of scope. Implement Customer’s specific Disaster Recovery strategy is out of scope. Configuration of integration w/ third party Identity Provider is out of scope. Configuration of integration w/ third party Customer Provider is out of scope. Implementation of Mule App template to support advanced Use Cases (i.e. Batches, OData, Pub/Sub) is out of scope. Implementation of custom rule sets to enforce API Governance is out of scope. Implementation of Continuous Integration and Deployment (CI/CD) pipeline is out of scope. Installation or configuration of Customer’s Log Management System is out of scope. </w:t>
      </w:r>
    </w:p>
    <w:p w:rsidR="00000000" w:rsidDel="00000000" w:rsidP="00000000" w:rsidRDefault="00000000" w:rsidRPr="00000000" w14:paraId="000004F6">
      <w:pPr>
        <w:ind w:left="1560" w:firstLine="0"/>
        <w:rPr/>
      </w:pPr>
      <w:r w:rsidDel="00000000" w:rsidR="00000000" w:rsidRPr="00000000">
        <w:rPr>
          <w:rtl w:val="0"/>
        </w:rPr>
        <w:t xml:space="preserve">Customer’s development team will complete Anypoint Platform “Development Fundamentals” training before start of the project. Customer’s operations team will complete Anypoint Platform “Operations Cloudhub” or “Customer Hosted Runtimes” training before the production deployment commences. SSL Certificates are created upfront and available during the Deliver stag in order to allow dedicated load balancer setup by SFDC team (when included in Customer’s entitlement) Customer has prepared prior to this engagement a shortlist of Use Cases (max 3). SFDC will assist on the selection of the target Use Case to implement MVP scope. MVP scope will be identified relying on MuleSoft t-shirt sizing framework, which categories API implementation complexity as follows: Simple: sequential operations on single payloads with little or no routing logic and simple data transformation logic. Medium: orchestration of between three (3) and ten (10) systems/services with routing logic and medium-complexity transformation logic. Complex: orchestration of more than ten (10) systems/services with data enrichment and aggregation, and complex transformation logic.</w:t>
      </w:r>
    </w:p>
    <w:p w:rsidR="00000000" w:rsidDel="00000000" w:rsidP="00000000" w:rsidRDefault="00000000" w:rsidRPr="00000000" w14:paraId="000004F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Mulesoft - Architecture Review Package</w:t>
      </w:r>
    </w:p>
    <w:p w:rsidR="00000000" w:rsidDel="00000000" w:rsidP="00000000" w:rsidRDefault="00000000" w:rsidRPr="00000000" w14:paraId="000004F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4F9">
      <w:pPr>
        <w:ind w:left="1560" w:firstLine="0"/>
        <w:rPr/>
      </w:pPr>
      <w:r w:rsidDel="00000000" w:rsidR="00000000" w:rsidRPr="00000000">
        <w:rPr>
          <w:rtl w:val="0"/>
        </w:rPr>
        <w:t xml:space="preserve">SFDC will review of MuleSoft Anypoint Platform along with solution designs and provide insightful architecture guidance and recommendations.  SFDC will support Customer on reviewing existing solution designs and addressing architecture challenges; understanding and implementing architectural best practices across domains; identifying potential issues affecting Anypoint Platform or solutions design that could pose project risks or create technical debt.</w:t>
      </w:r>
    </w:p>
    <w:p w:rsidR="00000000" w:rsidDel="00000000" w:rsidP="00000000" w:rsidRDefault="00000000" w:rsidRPr="00000000" w14:paraId="000004FA">
      <w:pPr>
        <w:ind w:left="1560" w:firstLine="0"/>
        <w:rPr/>
      </w:pPr>
      <w:r w:rsidDel="00000000" w:rsidR="00000000" w:rsidRPr="00000000">
        <w:rPr>
          <w:rtl w:val="0"/>
        </w:rPr>
        <w:t xml:space="preserve">Architecture Review is conducted along the following seven domains: enterprise architecture, integration architecture, deployment architecture, security architecture, network architecture, devops architecture, and data architecture. </w:t>
      </w:r>
    </w:p>
    <w:p w:rsidR="00000000" w:rsidDel="00000000" w:rsidP="00000000" w:rsidRDefault="00000000" w:rsidRPr="00000000" w14:paraId="000004FB">
      <w:pPr>
        <w:ind w:left="1560" w:firstLine="0"/>
        <w:rPr/>
      </w:pPr>
      <w:r w:rsidDel="00000000" w:rsidR="00000000" w:rsidRPr="00000000">
        <w:rPr>
          <w:rtl w:val="0"/>
        </w:rPr>
        <w:t xml:space="preserve">SFDC will build an architecture review engagement plan, lead a project kick-off, prepare a bespoke questionnaire based on Customer’s setup (i.e. target deployment model, licensed entitlements,) and review documentation provided by Customer and returned the questionnaire. </w:t>
      </w:r>
    </w:p>
    <w:p w:rsidR="00000000" w:rsidDel="00000000" w:rsidP="00000000" w:rsidRDefault="00000000" w:rsidRPr="00000000" w14:paraId="000004FC">
      <w:pPr>
        <w:ind w:left="1560" w:firstLine="0"/>
        <w:rPr/>
      </w:pPr>
      <w:r w:rsidDel="00000000" w:rsidR="00000000" w:rsidRPr="00000000">
        <w:rPr>
          <w:rtl w:val="0"/>
        </w:rPr>
        <w:t xml:space="preserve">SDFC will conduct deep-dive sessions over agreed dimensions, gather additional insights through follow-up meetings (where required,) and track outcomes and identify risks and recommendations. </w:t>
      </w:r>
    </w:p>
    <w:p w:rsidR="00000000" w:rsidDel="00000000" w:rsidP="00000000" w:rsidRDefault="00000000" w:rsidRPr="00000000" w14:paraId="000004FD">
      <w:pPr>
        <w:ind w:left="1560" w:firstLine="0"/>
        <w:rPr/>
      </w:pPr>
      <w:r w:rsidDel="00000000" w:rsidR="00000000" w:rsidRPr="00000000">
        <w:rPr>
          <w:rtl w:val="0"/>
        </w:rPr>
        <w:t xml:space="preserve">If applicable SFDC will produce a read out deck and playback the findings and recommendations. </w:t>
      </w:r>
    </w:p>
    <w:p w:rsidR="00000000" w:rsidDel="00000000" w:rsidP="00000000" w:rsidRDefault="00000000" w:rsidRPr="00000000" w14:paraId="000004F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4FF">
      <w:pPr>
        <w:ind w:left="1560" w:firstLine="0"/>
        <w:rPr/>
      </w:pPr>
      <w:r w:rsidDel="00000000" w:rsidR="00000000" w:rsidRPr="00000000">
        <w:rPr>
          <w:rtl w:val="0"/>
        </w:rPr>
        <w:t xml:space="preserve">No configuration will be conducted by SDFC. Implementation of identified recommendations requires a change order. SFDC will not assess non-MuleSoft products/platforms/solutions.  No security tests will be conducted by SFDC. No functional/non-functional testing on Anypoint Platform or the deployed MuleSoft application will be conducted by SFDC.  Customer is responsible for building of systems, integrations or applications based on the requirements developed during this effort including network connectivity between Anypoint Platform components and Customer systems/applications.  Customer is responsible for custom connectors and APIs as well as updates to Salesforce or Mulesoft applications.  Customer will ensure VPC is set up from the MuleSoft CloudHub environment to Customer’s on-premise systems by engaging with the SFDC support and cloud enablement team, prior to the start of the Professional Services engagement.</w:t>
      </w:r>
    </w:p>
    <w:p w:rsidR="00000000" w:rsidDel="00000000" w:rsidP="00000000" w:rsidRDefault="00000000" w:rsidRPr="00000000" w14:paraId="0000050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Mulesoft - Implementation Review Package</w:t>
      </w:r>
    </w:p>
    <w:p w:rsidR="00000000" w:rsidDel="00000000" w:rsidP="00000000" w:rsidRDefault="00000000" w:rsidRPr="00000000" w14:paraId="00000501">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02">
      <w:pPr>
        <w:ind w:left="1560" w:firstLine="0"/>
        <w:rPr/>
      </w:pPr>
      <w:r w:rsidDel="00000000" w:rsidR="00000000" w:rsidRPr="00000000">
        <w:rPr>
          <w:rtl w:val="0"/>
        </w:rPr>
        <w:t xml:space="preserve">SFDC will support Customer in reviewing Mulesoft solution design, addressing general aspects (i.e. security postures and SDLC) and specific Use Cases or challenges; Identifying implementation deviations from coding or integration pattern usage best practices; Identifying potential issues affecting the reviewed applications that could pose a project risk or create technical debt; Identifying potential issues in API governance, affecting quality, security and time to market.  An implementation review is conducted along the following focus areas: enterprise architecture, integration architecture, deployment architecture, security architecture, network architecture, devops architecture, and data architecture. SFDC will build the architecture review engagement plan, conduct project kick-off, and review documentation provided by Customer. </w:t>
      </w:r>
    </w:p>
    <w:p w:rsidR="00000000" w:rsidDel="00000000" w:rsidP="00000000" w:rsidRDefault="00000000" w:rsidRPr="00000000" w14:paraId="00000503">
      <w:pPr>
        <w:ind w:left="1560" w:firstLine="0"/>
        <w:rPr/>
      </w:pPr>
      <w:r w:rsidDel="00000000" w:rsidR="00000000" w:rsidRPr="00000000">
        <w:rPr>
          <w:rtl w:val="0"/>
        </w:rPr>
        <w:t xml:space="preserve">SFDC will conduct discovery over business context and current pain points, identifying relevant use cases and applications to be analyzed; review integration patterns and overall solution design; conduct deep-dive sessions over agreed dimensions and use cases; analysis of source code provided by Customer (two 2 use cases, six  6 apps max.) gather additional insights through follow-up meetings (where required;) track outcomes and identify risks and recommendations.</w:t>
      </w:r>
    </w:p>
    <w:p w:rsidR="00000000" w:rsidDel="00000000" w:rsidP="00000000" w:rsidRDefault="00000000" w:rsidRPr="00000000" w14:paraId="00000504">
      <w:pPr>
        <w:ind w:left="1560" w:firstLine="0"/>
        <w:rPr/>
      </w:pPr>
      <w:r w:rsidDel="00000000" w:rsidR="00000000" w:rsidRPr="00000000">
        <w:rPr>
          <w:rtl w:val="0"/>
        </w:rPr>
        <w:t xml:space="preserve">SFDC will produce a read-out deck or documentation and discuss findings and recommendations.</w:t>
      </w:r>
    </w:p>
    <w:p w:rsidR="00000000" w:rsidDel="00000000" w:rsidP="00000000" w:rsidRDefault="00000000" w:rsidRPr="00000000" w14:paraId="00000505">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06">
      <w:pPr>
        <w:ind w:left="1560" w:firstLine="0"/>
        <w:rPr/>
      </w:pPr>
      <w:r w:rsidDel="00000000" w:rsidR="00000000" w:rsidRPr="00000000">
        <w:rPr>
          <w:rtl w:val="0"/>
        </w:rPr>
        <w:t xml:space="preserve">No configuration will be conducted by SDFC. Implementation of identified recommendations requires a change order. SFDC will not assess non-MuleSoft products/platforms/solutions. No security tests will be conducted by SFDC. No functional/non-functional testing on Anypoint Platform or the deployed MuleSoft application will be conducted by SFDC. Customer’s development team will complete Anypoint Platform “Development Fundamentals” training before start of the project. Customer’s operations team will complete Anypoint Platform “Operations Cloudhub” or “Customer Hosted Runtimes” training before the production deployment commences. </w:t>
      </w:r>
    </w:p>
    <w:p w:rsidR="00000000" w:rsidDel="00000000" w:rsidP="00000000" w:rsidRDefault="00000000" w:rsidRPr="00000000" w14:paraId="0000050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Mulesoft - Control Plane Migration Package</w:t>
      </w:r>
    </w:p>
    <w:p w:rsidR="00000000" w:rsidDel="00000000" w:rsidP="00000000" w:rsidRDefault="00000000" w:rsidRPr="00000000" w14:paraId="0000050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09">
      <w:pPr>
        <w:ind w:left="1560" w:firstLine="0"/>
        <w:rPr/>
      </w:pPr>
      <w:r w:rsidDel="00000000" w:rsidR="00000000" w:rsidRPr="00000000">
        <w:rPr>
          <w:rtl w:val="0"/>
        </w:rPr>
        <w:t xml:space="preserve">The scope described in this section consists of consultation-based services (“Expert Services”) from SFDC personnel with expertise in specific subject areas. Expert Services do not provide Deliverables, and are deemed accepted upon delivery. </w:t>
      </w:r>
    </w:p>
    <w:p w:rsidR="00000000" w:rsidDel="00000000" w:rsidP="00000000" w:rsidRDefault="00000000" w:rsidRPr="00000000" w14:paraId="0000050A">
      <w:pPr>
        <w:ind w:left="1560" w:firstLine="0"/>
        <w:rPr/>
      </w:pPr>
      <w:r w:rsidDel="00000000" w:rsidR="00000000" w:rsidRPr="00000000">
        <w:rPr>
          <w:rtl w:val="0"/>
        </w:rPr>
        <w:t xml:space="preserve">SFDC will provide Expert Services to assist Customer on reviewing existing Control Plane migration components configuration; planning and designing the Control Plane migration relying on automation tool;  executing the Control Plane migration accordingly to identified scope and shared responsible matrix; provisioning solution handover and cutover support.</w:t>
      </w:r>
    </w:p>
    <w:p w:rsidR="00000000" w:rsidDel="00000000" w:rsidP="00000000" w:rsidRDefault="00000000" w:rsidRPr="00000000" w14:paraId="0000050B">
      <w:pPr>
        <w:ind w:left="1560" w:firstLine="0"/>
        <w:rPr/>
      </w:pPr>
      <w:r w:rsidDel="00000000" w:rsidR="00000000" w:rsidRPr="00000000">
        <w:rPr>
          <w:rtl w:val="0"/>
        </w:rPr>
        <w:t xml:space="preserve">SFDC and Customer will establish project milestones and go-live and define the migration plan. </w:t>
      </w:r>
    </w:p>
    <w:p w:rsidR="00000000" w:rsidDel="00000000" w:rsidP="00000000" w:rsidRDefault="00000000" w:rsidRPr="00000000" w14:paraId="0000050C">
      <w:pPr>
        <w:ind w:left="1560" w:firstLine="0"/>
        <w:rPr/>
      </w:pPr>
      <w:r w:rsidDel="00000000" w:rsidR="00000000" w:rsidRPr="00000000">
        <w:rPr>
          <w:rtl w:val="0"/>
        </w:rPr>
        <w:t xml:space="preserve">SDFC will  identify the Anypoint Platform Control Plane components to be migrated into target region; create a shared responsibility matrix with Customer (in order to clearly identify the components which will be migrated by Expert Services via automation tool, and which ones by Customer, if any); execute and verify the results of automation tool iterations; assist/migrate the Control Plane components not entailed by the automation tool.</w:t>
      </w:r>
    </w:p>
    <w:p w:rsidR="00000000" w:rsidDel="00000000" w:rsidP="00000000" w:rsidRDefault="00000000" w:rsidRPr="00000000" w14:paraId="0000050D">
      <w:pPr>
        <w:ind w:left="1560" w:firstLine="0"/>
        <w:rPr/>
      </w:pPr>
      <w:r w:rsidDel="00000000" w:rsidR="00000000" w:rsidRPr="00000000">
        <w:rPr>
          <w:rtl w:val="0"/>
        </w:rPr>
        <w:t xml:space="preserve">SFDC will support upon cutover, elaborate and implement a transition plan with Customer’s ops team, and assist with decommissioning of old platform components.</w:t>
      </w:r>
    </w:p>
    <w:p w:rsidR="00000000" w:rsidDel="00000000" w:rsidP="00000000" w:rsidRDefault="00000000" w:rsidRPr="00000000" w14:paraId="0000050E">
      <w:pPr>
        <w:ind w:left="1560" w:firstLine="0"/>
        <w:rPr/>
      </w:pPr>
      <w:r w:rsidDel="00000000" w:rsidR="00000000" w:rsidRPr="00000000">
        <w:rPr>
          <w:rtl w:val="0"/>
        </w:rPr>
        <w:t xml:space="preserve">SFDC’s migration of Customer’s control plan includes three (3) non production and one (1) production environments.  SFDC will assist Customer on i) reviewing existing control plane migration components configuration; ii) planning and designing the control plane migration relying on automation tool;  iii) executing the Control Plane migration accordingly to identified scope and shared responsible matrix; iv) provisioning solution handover and cutover support.  SFDC will provide two (2) weeks hypercare post go-live support for migrated entities.</w:t>
      </w:r>
    </w:p>
    <w:p w:rsidR="00000000" w:rsidDel="00000000" w:rsidP="00000000" w:rsidRDefault="00000000" w:rsidRPr="00000000" w14:paraId="0000050F">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10">
      <w:pPr>
        <w:ind w:left="1560" w:firstLine="0"/>
        <w:rPr/>
      </w:pPr>
      <w:r w:rsidDel="00000000" w:rsidR="00000000" w:rsidRPr="00000000">
        <w:rPr>
          <w:rtl w:val="0"/>
        </w:rPr>
        <w:t xml:space="preserve">Customer is responsible for fixing any existing business defects that were present in the Applications before the migration. Migration does not involve changes to underlying infrastructure and/or networking components (deployment models, routing, etc.) Migration does not involve changes to any supporting integration components (messaging, file exchange, etc.) Migration does not involve any implementation neither discovery for new requirements  Customer will be responsible for providing data for testing activities. Customer is responsible for go-live planning and execution with assistance from SFDC, as needed. Only the following list of entities will be migrated by Expert Services via automation tool:  API Manager Assets (including migration of API manager instances, API manager alerts, API manager SLA Tiers, API manager contracts); Customer applications; custom dashboards (dashboards with only runtime app monitoring panel;) custom role and external role group mapping; design center assets (API fragment, API spec;) exchange assets (rest API, SOAP API, API fragments, custom objects;) message queue (Customer and destination;) runtime manager alerts.  For post go-live, Customer is responsible for the ongoing support and maintenance of migrated applications, migrated common services and frameworks and migrated custom connectors and policies.</w:t>
      </w:r>
    </w:p>
    <w:p w:rsidR="00000000" w:rsidDel="00000000" w:rsidP="00000000" w:rsidRDefault="00000000" w:rsidRPr="00000000" w14:paraId="00000511">
      <w:pPr>
        <w:pStyle w:val="Heading3"/>
        <w:numPr>
          <w:ilvl w:val="2"/>
          <w:numId w:val="1"/>
        </w:numPr>
        <w:ind w:left="1674" w:hanging="504.00000000000006"/>
        <w:rPr/>
      </w:pPr>
      <w:r w:rsidDel="00000000" w:rsidR="00000000" w:rsidRPr="00000000">
        <w:rPr>
          <w:rtl w:val="0"/>
        </w:rPr>
        <w:t xml:space="preserve">Revenue Cloud Services </w:t>
      </w:r>
    </w:p>
    <w:p w:rsidR="00000000" w:rsidDel="00000000" w:rsidP="00000000" w:rsidRDefault="00000000" w:rsidRPr="00000000" w14:paraId="0000051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Discovery</w:t>
      </w:r>
    </w:p>
    <w:p w:rsidR="00000000" w:rsidDel="00000000" w:rsidP="00000000" w:rsidRDefault="00000000" w:rsidRPr="00000000" w14:paraId="00000513">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14">
      <w:pPr>
        <w:ind w:left="1560" w:firstLine="0"/>
        <w:rPr/>
      </w:pPr>
      <w:r w:rsidDel="00000000" w:rsidR="00000000" w:rsidRPr="00000000">
        <w:rPr>
          <w:rtl w:val="0"/>
        </w:rPr>
        <w:t xml:space="preserve">SFDC will lead discovery sessions via web conference focusing on each Salesforce CPQ capability, as outlined in this section, Revenue Cloud - CPQ. The actual workshop schedule and persons attending will be jointly determined prior to or at the project kickoff. Discovery is expected to be &lt;number X&gt;% or &lt;number X&gt; resource hours of the project.</w:t>
      </w:r>
    </w:p>
    <w:p w:rsidR="00000000" w:rsidDel="00000000" w:rsidP="00000000" w:rsidRDefault="00000000" w:rsidRPr="00000000" w14:paraId="0000051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Package Installation &amp; Upgrades</w:t>
      </w:r>
    </w:p>
    <w:p w:rsidR="00000000" w:rsidDel="00000000" w:rsidP="00000000" w:rsidRDefault="00000000" w:rsidRPr="00000000" w14:paraId="0000051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17">
      <w:pPr>
        <w:ind w:left="1560" w:firstLine="0"/>
        <w:rPr/>
      </w:pPr>
      <w:r w:rsidDel="00000000" w:rsidR="00000000" w:rsidRPr="00000000">
        <w:rPr>
          <w:rtl w:val="0"/>
        </w:rPr>
        <w:t xml:space="preserve">SFDC will install one (1) instance of the Salesforce CPQ package in all required environments as defined by the SOW and configure persona-based security and access for up to three (3) user personas as defined by the Customer. </w:t>
      </w:r>
    </w:p>
    <w:p w:rsidR="00000000" w:rsidDel="00000000" w:rsidP="00000000" w:rsidRDefault="00000000" w:rsidRPr="00000000" w14:paraId="0000051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19">
      <w:pPr>
        <w:ind w:left="1560" w:firstLine="0"/>
        <w:rPr/>
      </w:pPr>
      <w:r w:rsidDel="00000000" w:rsidR="00000000" w:rsidRPr="00000000">
        <w:rPr>
          <w:rtl w:val="0"/>
        </w:rPr>
        <w:t xml:space="preserve">Customer will install any subsequent upgrades.</w:t>
      </w:r>
    </w:p>
    <w:p w:rsidR="00000000" w:rsidDel="00000000" w:rsidP="00000000" w:rsidRDefault="00000000" w:rsidRPr="00000000" w14:paraId="0000051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Product Catalog</w:t>
      </w:r>
    </w:p>
    <w:p w:rsidR="00000000" w:rsidDel="00000000" w:rsidP="00000000" w:rsidRDefault="00000000" w:rsidRPr="00000000" w14:paraId="0000051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1C">
      <w:pPr>
        <w:ind w:left="1560" w:firstLine="0"/>
        <w:rPr>
          <w:b w:val="1"/>
          <w:bCs w:val="1"/>
        </w:rPr>
      </w:pPr>
      <w:r w:rsidDel="00000000" w:rsidR="00000000" w:rsidRPr="00000000">
        <w:rPr>
          <w:b w:val="1"/>
          <w:bCs w:val="1"/>
          <w:rtl w:val="0"/>
        </w:rPr>
        <w:t xml:space="preserve">&lt; CHOOSE ONE CLAUSE, THEY ARE MUTUALLY EXCLUSIVE.&gt;</w:t>
      </w:r>
    </w:p>
    <w:p w:rsidR="00000000" w:rsidDel="00000000" w:rsidP="00000000" w:rsidRDefault="00000000" w:rsidRPr="00000000" w14:paraId="0000051D">
      <w:pPr>
        <w:ind w:left="1560" w:firstLine="0"/>
        <w:rPr/>
      </w:pPr>
      <w:r w:rsidDel="00000000" w:rsidR="00000000" w:rsidRPr="00000000">
        <w:rPr>
          <w:rtl w:val="0"/>
        </w:rPr>
        <w:t xml:space="preserve">SFDC will set up, configure, and load the initial &lt;number (X)&gt; products. OR SFDC will provide guidance to Customer on how to load products to the product catalog, OR, SFDC will provide up to &lt;number X&gt; hours of assistance to Customer to configure products. This assistance is limited to reviewing a sample of the products added and configured by Customer in the Getting Started Workbook.</w:t>
      </w:r>
    </w:p>
    <w:p w:rsidR="00000000" w:rsidDel="00000000" w:rsidP="00000000" w:rsidRDefault="00000000" w:rsidRPr="00000000" w14:paraId="0000051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1F">
      <w:pPr>
        <w:ind w:left="1560" w:firstLine="0"/>
        <w:rPr/>
      </w:pPr>
      <w:r w:rsidDel="00000000" w:rsidR="00000000" w:rsidRPr="00000000">
        <w:rPr>
          <w:rtl w:val="0"/>
        </w:rPr>
        <w:t xml:space="preserve">Customer will collect all necessary product data and format it into the structure provided by SFDC for all remaining products. Customer will validate all data.</w:t>
      </w:r>
    </w:p>
    <w:p w:rsidR="00000000" w:rsidDel="00000000" w:rsidP="00000000" w:rsidRDefault="00000000" w:rsidRPr="00000000" w14:paraId="0000052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Configuration Engine</w:t>
      </w:r>
    </w:p>
    <w:p w:rsidR="00000000" w:rsidDel="00000000" w:rsidP="00000000" w:rsidRDefault="00000000" w:rsidRPr="00000000" w14:paraId="00000521">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22">
      <w:pPr>
        <w:ind w:left="1560" w:firstLine="0"/>
        <w:rPr/>
      </w:pPr>
      <w:r w:rsidDel="00000000" w:rsidR="00000000" w:rsidRPr="00000000">
        <w:rPr>
          <w:rtl w:val="0"/>
        </w:rPr>
        <w:t xml:space="preserve">Salesforce CPQ will be implemented for the following regions or line(s) of business and their relevant business processes: &lt; Insert region/LOB here, EX: AMER / United States &gt; . Salesforce CPQ will be implemented supporting the following languages &lt;insert language here, EX: English &gt;  SFDC will work with the customer on how to populate the Salesforce CPQ Getting Started  Workbook with product, bundle, and price data specific to Salesforce CPQ data model and behavior.</w:t>
      </w:r>
    </w:p>
    <w:p w:rsidR="00000000" w:rsidDel="00000000" w:rsidP="00000000" w:rsidRDefault="00000000" w:rsidRPr="00000000" w14:paraId="00000523">
      <w:pPr>
        <w:ind w:left="1560" w:firstLine="0"/>
        <w:rPr/>
      </w:pPr>
      <w:r w:rsidDel="00000000" w:rsidR="00000000" w:rsidRPr="00000000">
        <w:rPr>
          <w:rtl w:val="0"/>
        </w:rPr>
        <w:t xml:space="preserve">&lt; INSERT DESCRIPTION OF THE BUNDLES HERE.  For example: Bundles within Salesforce CPQ will represent the following Product Models -Colo (basic for sales users) Colo (detailed/complex for sales engineers) &gt; SFDC will configure the initial &lt;number (X)&gt; bundles with the following assumptions: Up to &lt;number (X)&gt; Product Features per bundle, &lt; Examples of features include Power Whips, Cross Connects, etc.&gt;  Up to &lt;number (X)&gt; Product Options per bundle - &lt; Examples of Options include x,y,z &gt;  SFDC will configure the following: Up to &lt;number X&gt; Validation and Alert product rules for in-scope products.  Up to &lt;number X&gt; Product selection rules and/or option constraints for in-scope products. Up to &lt;number (X)&gt; prior purchase constraints across all products. Up to &lt;number (X)&gt; Configuration Attributes across all products. SFDC will provide up to &lt;number X&gt; hours  assistance to Customer with configuration of &lt;number (X)&gt; additional bundles. This assistance is limited to reviewing a sample of the product features and product options added and configured by Customer in the Getting Started  Workbook.</w:t>
      </w:r>
    </w:p>
    <w:p w:rsidR="00000000" w:rsidDel="00000000" w:rsidP="00000000" w:rsidRDefault="00000000" w:rsidRPr="00000000" w14:paraId="0000052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25">
      <w:pPr>
        <w:ind w:left="1560" w:firstLine="0"/>
        <w:rPr/>
      </w:pPr>
      <w:r w:rsidDel="00000000" w:rsidR="00000000" w:rsidRPr="00000000">
        <w:rPr>
          <w:rtl w:val="0"/>
        </w:rPr>
        <w:t xml:space="preserve">Customer will collect all necessary configuration data and format it into the data structures provided by SFDC for the initial &lt;number (X)&gt; bundles. Customer is responsible for CPQ data migration, which may include the procurement and use of a Third-Party development operations / deployment tool. Research and selection of Third Party tools will be conducted by the customer.</w:t>
      </w:r>
    </w:p>
    <w:p w:rsidR="00000000" w:rsidDel="00000000" w:rsidP="00000000" w:rsidRDefault="00000000" w:rsidRPr="00000000" w14:paraId="0000052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Guided Selling &amp; Custom Actions</w:t>
      </w:r>
    </w:p>
    <w:p w:rsidR="00000000" w:rsidDel="00000000" w:rsidP="00000000" w:rsidRDefault="00000000" w:rsidRPr="00000000" w14:paraId="00000527">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28">
      <w:pPr>
        <w:ind w:left="1560" w:firstLine="0"/>
        <w:rPr/>
      </w:pPr>
      <w:r w:rsidDel="00000000" w:rsidR="00000000" w:rsidRPr="00000000">
        <w:rPr>
          <w:rtl w:val="0"/>
        </w:rPr>
        <w:t xml:space="preserve">SFDC will provide guidance to Customer on leveraging Guided Selling and Custom Actions specific to Salesforce CPQ logic and behavior.  Guidance will include explaining Guided Selling Custom Actions in CPQ, strategizing the guided selling design and providing recommendations. SFDC will configure up to &lt;number (X)&gt; guided selling processes with up to &lt;number (X)&gt; questions each. SFDC will provide guidance to Customer on how to configure up to &lt;number (X)&gt; custom actions with up to &lt;number (X)&gt; filters each.</w:t>
      </w:r>
    </w:p>
    <w:p w:rsidR="00000000" w:rsidDel="00000000" w:rsidP="00000000" w:rsidRDefault="00000000" w:rsidRPr="00000000" w14:paraId="00000529">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2A">
      <w:pPr>
        <w:ind w:left="1560" w:firstLine="0"/>
        <w:rPr/>
      </w:pPr>
      <w:r w:rsidDel="00000000" w:rsidR="00000000" w:rsidRPr="00000000">
        <w:rPr>
          <w:rtl w:val="0"/>
        </w:rPr>
        <w:t xml:space="preserve">Customer will collect all necessary data to configure the remaining guided selling questions and/or custom actions and associated search filters. </w:t>
        <w:tab/>
        <w:t xml:space="preserve">Guided selling capabilities described here refer to the standard CPQ guided selling feature and not to custom screen flows, screen guidance or other non-standard features.</w:t>
      </w:r>
    </w:p>
    <w:p w:rsidR="00000000" w:rsidDel="00000000" w:rsidP="00000000" w:rsidRDefault="00000000" w:rsidRPr="00000000" w14:paraId="0000052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Pricing</w:t>
      </w:r>
    </w:p>
    <w:p w:rsidR="00000000" w:rsidDel="00000000" w:rsidP="00000000" w:rsidRDefault="00000000" w:rsidRPr="00000000" w14:paraId="0000052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2D">
      <w:pPr>
        <w:ind w:left="1560" w:firstLine="0"/>
        <w:rPr/>
      </w:pPr>
      <w:r w:rsidDel="00000000" w:rsidR="00000000" w:rsidRPr="00000000">
        <w:rPr>
          <w:rtl w:val="0"/>
        </w:rPr>
        <w:t xml:space="preserve">SFDC will configure pricing for the following currencies: &lt; Insert currency EX: USD &gt; SFDC will configure the following: Block price tiers to support up to &lt;number (X)&gt; products. Volume-based discount schedules to support up to &lt;number (X)&gt; products. Term-based discount schedule tiers to support up to &lt;number (X)&gt; products. SFDC will load price book entries for up to &lt;number (X)&gt; pricebooks and up to &lt;number (X)&gt; currencies for products in scope as defined in section ‘Product Catalog’ section of the Getting Started Workbook. SFDC will configure up to &lt;number (X)&gt; price rules to support the following non-standard price calculations or adjustments to quote line data:  &lt;INSERT HERE,  EX: Price rule use case/type one 1 (e.g. automated partner discounts), Price Rule use case/type two 2 (e.g. ARR calculation) &gt;</w:t>
      </w:r>
    </w:p>
    <w:p w:rsidR="00000000" w:rsidDel="00000000" w:rsidP="00000000" w:rsidRDefault="00000000" w:rsidRPr="00000000" w14:paraId="0000052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2F">
      <w:pPr>
        <w:ind w:left="1560" w:firstLine="0"/>
        <w:rPr/>
      </w:pPr>
      <w:r w:rsidDel="00000000" w:rsidR="00000000" w:rsidRPr="00000000">
        <w:rPr>
          <w:rtl w:val="0"/>
        </w:rPr>
        <w:t xml:space="preserve">Customer will provide all necessary pricing data for in-scope products. Customer will provide definition and sign-off criteria for any formulas or calculations required. Line item total price is unit price x quantity for non-subscription products and unit price x quantity times prorated term for subscription products.</w:t>
      </w:r>
    </w:p>
    <w:p w:rsidR="00000000" w:rsidDel="00000000" w:rsidP="00000000" w:rsidRDefault="00000000" w:rsidRPr="00000000" w14:paraId="0000053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Approval Process</w:t>
      </w:r>
    </w:p>
    <w:p w:rsidR="00000000" w:rsidDel="00000000" w:rsidP="00000000" w:rsidRDefault="00000000" w:rsidRPr="00000000" w14:paraId="00000531">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32">
      <w:pPr>
        <w:ind w:left="1560" w:firstLine="0"/>
        <w:rPr/>
      </w:pPr>
      <w:r w:rsidDel="00000000" w:rsidR="00000000" w:rsidRPr="00000000">
        <w:rPr>
          <w:rtl w:val="0"/>
        </w:rPr>
        <w:t xml:space="preserve">SFDC will configure the following: Up to &lt;number (X)&gt;  approval process(es) using Advanced Approvals package / Standard Approvals  &lt; CHOOSE ONE, THEY ARE MUTUALLY EXCLUSIVE.&gt; Up to &lt;number (X)&gt; HTML or Text email templates. OR SFDC will create up to &lt;number (X)&gt; Visualforce email templates. Recommend at least 3 for Request, Approval, Rejection.</w:t>
      </w:r>
    </w:p>
    <w:p w:rsidR="00000000" w:rsidDel="00000000" w:rsidP="00000000" w:rsidRDefault="00000000" w:rsidRPr="00000000" w14:paraId="00000533">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34">
      <w:pPr>
        <w:ind w:left="1560" w:firstLine="0"/>
        <w:rPr/>
      </w:pPr>
      <w:r w:rsidDel="00000000" w:rsidR="00000000" w:rsidRPr="00000000">
        <w:rPr>
          <w:rtl w:val="0"/>
        </w:rPr>
        <w:t xml:space="preserve">Customer will provide a full list of named Approvers. </w:t>
        <w:tab/>
        <w:t xml:space="preserve">Approvals will be handled via Advanced Approvals (if customer has CPQ+ license).  Approver assignment is based on user/manager hierarchy. All quotes will be submitted for approval. </w:t>
        <w:tab/>
        <w:t xml:space="preserve">Quotes that do not require approval will be automatically approved. Quote line details are not available in a standard HTML or Text email template and are therefore out of scope of this SOW. Dynamic group approver assignment will be out of scope. Approval logic will be evaluated at the Quote level. Line-level or product-specific approvals will be out of scope.</w:t>
      </w:r>
    </w:p>
    <w:p w:rsidR="00000000" w:rsidDel="00000000" w:rsidP="00000000" w:rsidRDefault="00000000" w:rsidRPr="00000000" w14:paraId="0000053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Output Document</w:t>
      </w:r>
    </w:p>
    <w:p w:rsidR="00000000" w:rsidDel="00000000" w:rsidP="00000000" w:rsidRDefault="00000000" w:rsidRPr="00000000" w14:paraId="0000053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37">
      <w:pPr>
        <w:ind w:left="1560" w:firstLine="0"/>
        <w:rPr/>
      </w:pPr>
      <w:r w:rsidDel="00000000" w:rsidR="00000000" w:rsidRPr="00000000">
        <w:rPr>
          <w:rtl w:val="0"/>
        </w:rPr>
        <w:t xml:space="preserve">SFDC will implement &lt;number (X)&gt; quote templates in English in PDF format with up to &lt;number (X)&gt; Quote Terms with up to &lt;number (X)&gt; Term and Conditions each. &lt; CHOOSE ONE, OF THE NEXT THREE OPTIONS THEY ARE MUTUALLY EXCLUSIVE.&gt;  1- SFDC will implement the Docusign GEN package for Quote Document generation. (if customer has CPQ+ license) 2- SFDC will implement the out of the box Quote Document generation process with Salesforce CPQ. 3- SFDC will implement the Conga Quote Generator package for Quote Document generation. (if customer has CPQ+ license) SFDC will configure up to the following for the Docusign GEN or Conga Quote Generator package.  Up to fifty 50 merge fields which support for up to five 5 objects and  up to five 5 dynamic terms sections.  The quote template will have the following structure: Quote top - containing customer and company information. Quote line - containing up to eight (8) columns in the form of a table. Terms and conditions - using the Salesforce CPQ quote terms object. Quote bottom - containing a signature block. SFDC will implement conditional quote terms to support the following dynamic Terms &amp; Conditions: Terms use case one 1 e.g. Non-standard account based Terms inclusion. </w:t>
      </w:r>
    </w:p>
    <w:p w:rsidR="00000000" w:rsidDel="00000000" w:rsidP="00000000" w:rsidRDefault="00000000" w:rsidRPr="00000000" w14:paraId="0000053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39">
      <w:pPr>
        <w:ind w:left="1560" w:firstLine="0"/>
        <w:rPr/>
      </w:pPr>
      <w:r w:rsidDel="00000000" w:rsidR="00000000" w:rsidRPr="00000000">
        <w:rPr>
          <w:rtl w:val="0"/>
        </w:rPr>
        <w:t xml:space="preserve">Salesforce resources will only be responsible for configuring DocuSign GEN or Conga Quote Generator packages that are explicitly included in Revenue Cloud licenses. (if customer has CPQ+) Customer will provide the approved design for any in-scope quote document templates during the Discover phase.  Customizable quote terms will not be required.  Complex output document requirements may require a Third Party application.  Customer will be responsible for selecting and procuring Third Party solutions.</w:t>
      </w:r>
    </w:p>
    <w:p w:rsidR="00000000" w:rsidDel="00000000" w:rsidP="00000000" w:rsidRDefault="00000000" w:rsidRPr="00000000" w14:paraId="0000053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e-Signature</w:t>
      </w:r>
    </w:p>
    <w:p w:rsidR="00000000" w:rsidDel="00000000" w:rsidP="00000000" w:rsidRDefault="00000000" w:rsidRPr="00000000" w14:paraId="0000053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3C">
      <w:pPr>
        <w:ind w:left="1560" w:firstLine="0"/>
        <w:rPr/>
      </w:pPr>
      <w:r w:rsidDel="00000000" w:rsidR="00000000" w:rsidRPr="00000000">
        <w:rPr>
          <w:rtl w:val="0"/>
        </w:rPr>
        <w:t xml:space="preserve">SFDC will install and configure the </w:t>
      </w:r>
      <w:r w:rsidDel="00000000" w:rsidR="00000000" w:rsidRPr="00000000">
        <w:rPr>
          <w:b w:val="1"/>
          <w:bCs w:val="1"/>
          <w:rtl w:val="0"/>
        </w:rPr>
        <w:t xml:space="preserve">[CHOOSE ONE OF THE FOLLOWING OPTIONS AS THEY ARE MUTUALLY EXCLUSIVE] </w:t>
      </w:r>
      <w:r w:rsidDel="00000000" w:rsidR="00000000" w:rsidRPr="00000000">
        <w:rPr>
          <w:rtl w:val="0"/>
        </w:rPr>
        <w:t xml:space="preserve">DocuSign for Salesforce CPQ or Adobe Sign or Conga Sign eSignature for Salesforce CPQ package</w:t>
      </w:r>
    </w:p>
    <w:p w:rsidR="00000000" w:rsidDel="00000000" w:rsidP="00000000" w:rsidRDefault="00000000" w:rsidRPr="00000000" w14:paraId="0000053D">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3E">
      <w:pPr>
        <w:ind w:left="1560" w:firstLine="0"/>
        <w:rPr/>
      </w:pPr>
      <w:r w:rsidDel="00000000" w:rsidR="00000000" w:rsidRPr="00000000">
        <w:rPr>
          <w:rtl w:val="0"/>
        </w:rPr>
        <w:t xml:space="preserve">Customer will own selection and procurement of any Third Party document generation tools.</w:t>
      </w:r>
    </w:p>
    <w:p w:rsidR="00000000" w:rsidDel="00000000" w:rsidP="00000000" w:rsidRDefault="00000000" w:rsidRPr="00000000" w14:paraId="0000053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Orders</w:t>
      </w:r>
    </w:p>
    <w:p w:rsidR="00000000" w:rsidDel="00000000" w:rsidP="00000000" w:rsidRDefault="00000000" w:rsidRPr="00000000" w14:paraId="0000054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41">
      <w:pPr>
        <w:ind w:left="1560" w:firstLine="0"/>
        <w:rPr/>
      </w:pPr>
      <w:r w:rsidDel="00000000" w:rsidR="00000000" w:rsidRPr="00000000">
        <w:rPr>
          <w:rtl w:val="0"/>
        </w:rPr>
        <w:t xml:space="preserve">SFDC will configure automated Order generation using the standard Order creation service.</w:t>
      </w:r>
    </w:p>
    <w:p w:rsidR="00000000" w:rsidDel="00000000" w:rsidP="00000000" w:rsidRDefault="00000000" w:rsidRPr="00000000" w14:paraId="00000542">
      <w:pPr>
        <w:ind w:left="1560" w:firstLine="0"/>
        <w:rPr/>
      </w:pPr>
      <w:r w:rsidDel="00000000" w:rsidR="00000000" w:rsidRPr="00000000">
        <w:rPr>
          <w:rtl w:val="0"/>
        </w:rPr>
        <w:t xml:space="preserve">&lt; CHOOSE ONE CLAUSE, THEY ARE MUTUALLY EXCLUSIVE. Order Splitting requires CPQ+ licenses&gt;</w:t>
      </w:r>
    </w:p>
    <w:p w:rsidR="00000000" w:rsidDel="00000000" w:rsidP="00000000" w:rsidRDefault="00000000" w:rsidRPr="00000000" w14:paraId="00000543">
      <w:pPr>
        <w:ind w:left="1560" w:firstLine="0"/>
        <w:rPr/>
      </w:pPr>
      <w:r w:rsidDel="00000000" w:rsidR="00000000" w:rsidRPr="00000000">
        <w:rPr>
          <w:rtl w:val="0"/>
        </w:rPr>
        <w:t xml:space="preserve">One (1) Order will be generated per Quote for all use cases. OR Advanced order management will support ability to create multiple Orders per Quote. Quote to Order splitting will be based on a single Quote Line field or by Quote Groups. (Requires CPQ+ license). SFDC will configure Order and Order Product objects to support requirements of downstream systems/functions including: Billing, Fulfillment, Provisioning.  SFDC will configure Order activation and Contracting (Subscription and Asset generation) processes based on process requirements.</w:t>
      </w:r>
    </w:p>
    <w:p w:rsidR="00000000" w:rsidDel="00000000" w:rsidP="00000000" w:rsidRDefault="00000000" w:rsidRPr="00000000" w14:paraId="0000054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45">
      <w:pPr>
        <w:ind w:left="1560" w:firstLine="0"/>
        <w:rPr/>
      </w:pPr>
      <w:r w:rsidDel="00000000" w:rsidR="00000000" w:rsidRPr="00000000">
        <w:rPr>
          <w:rtl w:val="0"/>
        </w:rPr>
        <w:t xml:space="preserve">Customer will own any updates to the order orchestration process that are required downstream from CPQ.  Order start dates will align to one of the standard CPQ package configuration options. Fulfillment orders or partial order fulfillment will be out of scope.</w:t>
      </w:r>
    </w:p>
    <w:p w:rsidR="00000000" w:rsidDel="00000000" w:rsidP="00000000" w:rsidRDefault="00000000" w:rsidRPr="00000000" w14:paraId="0000054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Renewals &amp; Amendments</w:t>
      </w:r>
    </w:p>
    <w:p w:rsidR="00000000" w:rsidDel="00000000" w:rsidP="00000000" w:rsidRDefault="00000000" w:rsidRPr="00000000" w14:paraId="00000547">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48">
      <w:pPr>
        <w:ind w:left="1560" w:firstLine="0"/>
        <w:rPr/>
      </w:pPr>
      <w:r w:rsidDel="00000000" w:rsidR="00000000" w:rsidRPr="00000000">
        <w:rPr>
          <w:rtl w:val="0"/>
        </w:rPr>
        <w:t xml:space="preserve">SFDC will provide up to &lt;x number&gt; of hours of assistance to the Customer to advise on migrating to Salesforce CPQ contracts, subscriptions, assets. Guidance will include explaining CPQ requirements to renew/amend legacy contracts, subscriptions, and assets, and mapping &lt;x number&gt; sample legacy contracts into the CPQ data structure. Standard Salesforce CPQ subscriptions and renewals process, Subscription, Asset, and Contract objects will be used. Standard Salesforce CPQ contract amendment functionality will be used to support the following use cases:  Add new product with co-termination. Cancel existing subscription.  Increase or reduce quantity of existing subscription with co-termination.  Upgrade or downgrade existing subscription with co-termination.</w:t>
      </w:r>
    </w:p>
    <w:p w:rsidR="00000000" w:rsidDel="00000000" w:rsidP="00000000" w:rsidRDefault="00000000" w:rsidRPr="00000000" w14:paraId="00000549">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4A">
      <w:pPr>
        <w:ind w:left="1560" w:firstLine="0"/>
        <w:rPr/>
      </w:pPr>
      <w:r w:rsidDel="00000000" w:rsidR="00000000" w:rsidRPr="00000000">
        <w:rPr>
          <w:rtl w:val="0"/>
        </w:rPr>
        <w:t xml:space="preserve">Order start dates will align to one of the standard CPQ package configuration options. Contract cancellation and replacement logic will be out of scope.  Price change amendments will be out of scope.  Amend/extend early renewals will be out of scope.  Fully automated renewals (auto-close) renewals will be out of scope.  Customer will be responsible for migrating legacy data into the standard Contract object, standard Asset object and managed Subscription object.  Standard renewal opportunity and quote generation services will be used.</w:t>
      </w:r>
    </w:p>
    <w:p w:rsidR="00000000" w:rsidDel="00000000" w:rsidP="00000000" w:rsidRDefault="00000000" w:rsidRPr="00000000" w14:paraId="0000054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Testing</w:t>
      </w:r>
    </w:p>
    <w:p w:rsidR="00000000" w:rsidDel="00000000" w:rsidP="00000000" w:rsidRDefault="00000000" w:rsidRPr="00000000" w14:paraId="0000054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4D">
      <w:pPr>
        <w:ind w:left="1560" w:firstLine="0"/>
        <w:rPr/>
      </w:pPr>
      <w:r w:rsidDel="00000000" w:rsidR="00000000" w:rsidRPr="00000000">
        <w:rPr>
          <w:rtl w:val="0"/>
        </w:rPr>
        <w:t xml:space="preserve">SFDC will perform unit testing during the implementation lifecycle on individual User Stories. SFDC will provide assistance with triage and defect resolution during the Deploy stage (e.g. SIT (System Integrated Testing), UAT, Regression) within the scope of the SOW.</w:t>
      </w:r>
    </w:p>
    <w:p w:rsidR="00000000" w:rsidDel="00000000" w:rsidP="00000000" w:rsidRDefault="00000000" w:rsidRPr="00000000" w14:paraId="0000054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4F">
      <w:pPr>
        <w:ind w:left="1560" w:firstLine="0"/>
        <w:rPr/>
      </w:pPr>
      <w:r w:rsidDel="00000000" w:rsidR="00000000" w:rsidRPr="00000000">
        <w:rPr>
          <w:rtl w:val="0"/>
        </w:rPr>
        <w:t xml:space="preserve">Customer is responsible for all functional and regression testing. Standard renewal opportunity and quote generation services will be used.</w:t>
      </w:r>
    </w:p>
    <w:p w:rsidR="00000000" w:rsidDel="00000000" w:rsidP="00000000" w:rsidRDefault="00000000" w:rsidRPr="00000000" w14:paraId="0000055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Deployment &amp; Go Live</w:t>
      </w:r>
    </w:p>
    <w:p w:rsidR="00000000" w:rsidDel="00000000" w:rsidP="00000000" w:rsidRDefault="00000000" w:rsidRPr="00000000" w14:paraId="00000551">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52">
      <w:pPr>
        <w:ind w:left="1560" w:firstLine="0"/>
        <w:rPr>
          <w:b w:val="1"/>
          <w:bCs w:val="1"/>
        </w:rPr>
      </w:pPr>
      <w:r w:rsidDel="00000000" w:rsidR="00000000" w:rsidRPr="00000000">
        <w:rPr>
          <w:b w:val="1"/>
          <w:bCs w:val="1"/>
          <w:rtl w:val="0"/>
        </w:rPr>
        <w:t xml:space="preserve">&lt; CHOOSE ONE OF THE FOLLOWING AS THEY ARE MUTUALLY EXCLUSIVE &gt;</w:t>
      </w:r>
    </w:p>
    <w:p w:rsidR="00000000" w:rsidDel="00000000" w:rsidP="00000000" w:rsidRDefault="00000000" w:rsidRPr="00000000" w14:paraId="00000553">
      <w:pPr>
        <w:ind w:left="1560" w:firstLine="0"/>
        <w:rPr/>
      </w:pPr>
      <w:r w:rsidDel="00000000" w:rsidR="00000000" w:rsidRPr="00000000">
        <w:rPr>
          <w:rtl w:val="0"/>
        </w:rPr>
        <w:t xml:space="preserve">SFDC will lead sprint demonstrations within three (3) business days after the development of each sprint. Demonstrations will showcase developed functionality and may additionally include system screenshots, creating/reviewing a demonstration script, and creating/reviewing relevant demonstration records. </w:t>
      </w:r>
    </w:p>
    <w:p w:rsidR="00000000" w:rsidDel="00000000" w:rsidP="00000000" w:rsidRDefault="00000000" w:rsidRPr="00000000" w14:paraId="00000554">
      <w:pPr>
        <w:ind w:left="1560" w:firstLine="0"/>
        <w:rPr>
          <w:b w:val="1"/>
          <w:bCs w:val="1"/>
        </w:rPr>
      </w:pPr>
      <w:r w:rsidDel="00000000" w:rsidR="00000000" w:rsidRPr="00000000">
        <w:rPr>
          <w:b w:val="1"/>
          <w:bCs w:val="1"/>
          <w:rtl w:val="0"/>
        </w:rPr>
        <w:t xml:space="preserve">OR</w:t>
      </w:r>
    </w:p>
    <w:p w:rsidR="00000000" w:rsidDel="00000000" w:rsidP="00000000" w:rsidRDefault="00000000" w:rsidRPr="00000000" w14:paraId="00000555">
      <w:pPr>
        <w:ind w:left="1560" w:firstLine="0"/>
        <w:rPr/>
      </w:pPr>
      <w:r w:rsidDel="00000000" w:rsidR="00000000" w:rsidRPr="00000000">
        <w:rPr>
          <w:rtl w:val="0"/>
        </w:rPr>
        <w:t xml:space="preserve">Customer product owner will lead sprint demonstrations within five (5) business days after the development of each sprint following enablement by SFDC. Enablement is defined as demonstration of functionality as developed during the sprint, support for capturing system screenshots, creating/reviewing a demonstration script, and creating/reviewing relevant demonstration records. </w:t>
      </w:r>
    </w:p>
    <w:p w:rsidR="00000000" w:rsidDel="00000000" w:rsidP="00000000" w:rsidRDefault="00000000" w:rsidRPr="00000000" w14:paraId="00000556">
      <w:pPr>
        <w:ind w:left="1560" w:firstLine="0"/>
        <w:rPr/>
      </w:pPr>
      <w:r w:rsidDel="00000000" w:rsidR="00000000" w:rsidRPr="00000000">
        <w:rPr>
          <w:rtl w:val="0"/>
        </w:rPr>
        <w:t xml:space="preserve">Upon user testing sign-off, SFDC will &lt;complete OR support&gt; (x number) migration(s) of the implemented solution from the development environment to additional sandboxes).</w:t>
      </w:r>
    </w:p>
    <w:p w:rsidR="00000000" w:rsidDel="00000000" w:rsidP="00000000" w:rsidRDefault="00000000" w:rsidRPr="00000000" w14:paraId="0000055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58">
      <w:pPr>
        <w:ind w:left="1560" w:firstLine="0"/>
        <w:rPr/>
      </w:pPr>
      <w:r w:rsidDel="00000000" w:rsidR="00000000" w:rsidRPr="00000000">
        <w:rPr>
          <w:rtl w:val="0"/>
        </w:rPr>
        <w:t xml:space="preserve">Enablement is defined as demonstration of functionality as developed during the sprint, support for capturing system screenshots, creating/reviewing a demonstration script, and creating/reviewing relevant demonstration records. Customer will be responsible for owning deployment(s) to the production environment.  Customer is responsible for all testing in the production environment once migration is completed.  Entry and exit criteria for each phase of testing (including SIT and UAT) will be established during the build phase of the implementation. Customer and Salesforce will agree in advance on go-live criteria, including definition of acceptable severity of remaining known issues.  Enhancements identified by Customer  during UAT or Go-Live will be processed via change order or moved to the scope of future phases.</w:t>
      </w:r>
    </w:p>
    <w:p w:rsidR="00000000" w:rsidDel="00000000" w:rsidP="00000000" w:rsidRDefault="00000000" w:rsidRPr="00000000" w14:paraId="0000055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Knowledge Transfer</w:t>
      </w:r>
    </w:p>
    <w:p w:rsidR="00000000" w:rsidDel="00000000" w:rsidP="00000000" w:rsidRDefault="00000000" w:rsidRPr="00000000" w14:paraId="0000055A">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5B">
      <w:pPr>
        <w:ind w:left="1560" w:firstLine="0"/>
        <w:rPr/>
      </w:pPr>
      <w:r w:rsidDel="00000000" w:rsidR="00000000" w:rsidRPr="00000000">
        <w:rPr>
          <w:rtl w:val="0"/>
        </w:rPr>
        <w:t xml:space="preserve">SFDC will allocate up to twenty (20) hours for documenting and curating implementation-related artifacts. These artifacts may encompass diagrams, and written processes.  SFDC will allocate up to twenty (20) hours for knowledge transfer workshop(s) with the Customers authorized and product owner(s) for CPQ as “Train the Trainer” sessions.</w:t>
      </w:r>
    </w:p>
    <w:p w:rsidR="00000000" w:rsidDel="00000000" w:rsidP="00000000" w:rsidRDefault="00000000" w:rsidRPr="00000000" w14:paraId="0000055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Cloud - General Assumptions</w:t>
      </w:r>
    </w:p>
    <w:p w:rsidR="00000000" w:rsidDel="00000000" w:rsidP="00000000" w:rsidRDefault="00000000" w:rsidRPr="00000000" w14:paraId="0000055D">
      <w:pPr>
        <w:ind w:left="1560" w:firstLine="0"/>
        <w:rPr/>
      </w:pPr>
      <w:r w:rsidDel="00000000" w:rsidR="00000000" w:rsidRPr="00000000">
        <w:rPr>
          <w:rtl w:val="0"/>
        </w:rPr>
        <w:t xml:space="preserve">Customer will provide defined personas for security configuration prior to the Design stage.  Quotes will be created from or associated to an Opportunity record in Sales Cloud. </w:t>
      </w:r>
    </w:p>
    <w:p w:rsidR="00000000" w:rsidDel="00000000" w:rsidP="00000000" w:rsidRDefault="00000000" w:rsidRPr="00000000" w14:paraId="0000055E">
      <w:pPr>
        <w:ind w:left="1560" w:firstLine="0"/>
        <w:rPr/>
      </w:pPr>
      <w:r w:rsidDel="00000000" w:rsidR="00000000" w:rsidRPr="00000000">
        <w:rPr>
          <w:rtl w:val="0"/>
        </w:rPr>
        <w:t xml:space="preserve">The responsibility for migrating In-flight or existing quotes and contracts will be managed by Customer. Salesforce platform limitations will apply to the number quote lines/order lines that can be configured. Customer is responsible for environment management of all Salesforce environments. Salesforce will provide assistance with the definition of an environment management plan (i.e. determining how and when each environment will be utilized throughout the implementation lifecycle). Customer is responsible for maintaining content synchronization across development environments. Sandbox seeding or other backport deployments from upstream environments is out of scope. </w:t>
      </w:r>
    </w:p>
    <w:p w:rsidR="00000000" w:rsidDel="00000000" w:rsidP="00000000" w:rsidRDefault="00000000" w:rsidRPr="00000000" w14:paraId="0000055F">
      <w:pPr>
        <w:ind w:left="1560" w:firstLine="0"/>
        <w:rPr/>
      </w:pPr>
      <w:r w:rsidDel="00000000" w:rsidR="00000000" w:rsidRPr="00000000">
        <w:rPr>
          <w:rtl w:val="0"/>
        </w:rPr>
        <w:t xml:space="preserve">Customer is responsible for any additional migrations between Salesforce environments not agreed upon in the initial project timeline lifecycle.  Customer is responsible for the overall delivery of the data integrations. Salesforce will provide up to &lt;number&gt; hours of mapping advice where applicable. Customer is responsible for confirming and enforcing a code-freeze within Customer’s current production org with the exception of critical product support issues, custom development + CPQ build is done against a baseline version. </w:t>
      </w:r>
    </w:p>
    <w:p w:rsidR="00000000" w:rsidDel="00000000" w:rsidP="00000000" w:rsidRDefault="00000000" w:rsidRPr="00000000" w14:paraId="00000560">
      <w:pPr>
        <w:ind w:left="1560" w:firstLine="0"/>
        <w:rPr/>
      </w:pPr>
      <w:r w:rsidDel="00000000" w:rsidR="00000000" w:rsidRPr="00000000">
        <w:rPr>
          <w:rtl w:val="0"/>
        </w:rPr>
        <w:t xml:space="preserve">The following configuration methods are out of scope: “Ad hoc products.” Dynamic bundles, Subscribed Assets, Multidimensional Quoting (MDQ) The following pricing methods are out of scope:  Advanced currency management</w:t>
      </w:r>
    </w:p>
    <w:p w:rsidR="00000000" w:rsidDel="00000000" w:rsidP="00000000" w:rsidRDefault="00000000" w:rsidRPr="00000000" w14:paraId="00000561">
      <w:pPr>
        <w:ind w:left="1560" w:firstLine="0"/>
        <w:rPr/>
      </w:pPr>
      <w:r w:rsidDel="00000000" w:rsidR="00000000" w:rsidRPr="00000000">
        <w:rPr>
          <w:rtl w:val="0"/>
        </w:rPr>
        <w:t xml:space="preserve">Cost + Markup pricing, Percent of Total pricing. Any additional non-standard price calculation or adjustments. Standard pricing is line item quantity x list price. The following custom development is out of scope:  Javascript Quote Calculator Plug-in (QCP,)  External Configurators, Custom UX/UI, Mobile applications or functionality. Custom processes that circumvent the scope as described above where a third party would be required (eSignature, CLM, DevOps).</w:t>
      </w:r>
    </w:p>
    <w:p w:rsidR="00000000" w:rsidDel="00000000" w:rsidP="00000000" w:rsidRDefault="00000000" w:rsidRPr="00000000" w14:paraId="00000562">
      <w:pPr>
        <w:ind w:left="1560" w:firstLine="0"/>
        <w:rPr/>
      </w:pPr>
      <w:r w:rsidDel="00000000" w:rsidR="00000000" w:rsidRPr="00000000">
        <w:rPr>
          <w:rtl w:val="0"/>
        </w:rPr>
        <w:t xml:space="preserve">The following approvals logic and components are out of scope: Dynamic group approver assignment, Approval logic will be evaluated at the Quote level. Line-level or product-specific approvals, Quote line details in a standard HTML or Text email template.</w:t>
      </w:r>
    </w:p>
    <w:p w:rsidR="00000000" w:rsidDel="00000000" w:rsidP="00000000" w:rsidRDefault="00000000" w:rsidRPr="00000000" w14:paraId="00000563">
      <w:pPr>
        <w:ind w:left="1560" w:firstLine="0"/>
        <w:rPr/>
      </w:pPr>
      <w:r w:rsidDel="00000000" w:rsidR="00000000" w:rsidRPr="00000000">
        <w:rPr>
          <w:rtl w:val="0"/>
        </w:rPr>
        <w:t xml:space="preserve">The following order &amp; contract management configurations are out of scope:  Contract cancel and replace logic, Amend/extend early renewals, Fully automated renewals (auto-close) renewals, Price change amendments, Fulfillment Orders, Partial Orders, Contract Lifecycle Management (CLM), redlining, edit version, and document lockdown capabilities.</w:t>
      </w:r>
    </w:p>
    <w:p w:rsidR="00000000" w:rsidDel="00000000" w:rsidP="00000000" w:rsidRDefault="00000000" w:rsidRPr="00000000" w14:paraId="00000564">
      <w:pPr>
        <w:ind w:left="1560" w:firstLine="0"/>
        <w:rPr/>
      </w:pPr>
      <w:r w:rsidDel="00000000" w:rsidR="00000000" w:rsidRPr="00000000">
        <w:rPr>
          <w:rtl w:val="0"/>
        </w:rPr>
        <w:t xml:space="preserve">The following integrations and third party applications are out of scope: Installation &amp; Configuration of the Cancel &amp; Replace package, Installation &amp; Configuration of the Service Cloud for CPQ package, Installation &amp; Configuration of the Salesforce Billing package, Additional supported regions or lines of business outside the above stated  are out of scope. Additional supported languages and currencies outside the above stated are out of scope.</w:t>
      </w:r>
    </w:p>
    <w:p w:rsidR="00000000" w:rsidDel="00000000" w:rsidP="00000000" w:rsidRDefault="00000000" w:rsidRPr="00000000" w14:paraId="00000565">
      <w:pPr>
        <w:pStyle w:val="Heading3"/>
        <w:numPr>
          <w:ilvl w:val="2"/>
          <w:numId w:val="1"/>
        </w:numPr>
        <w:ind w:left="1674" w:hanging="504.00000000000006"/>
        <w:rPr/>
      </w:pPr>
      <w:r w:rsidDel="00000000" w:rsidR="00000000" w:rsidRPr="00000000">
        <w:rPr>
          <w:rtl w:val="0"/>
        </w:rPr>
        <w:t xml:space="preserve">Salesforce Industries (SFI) Services - Communication Cloud </w:t>
      </w:r>
    </w:p>
    <w:p w:rsidR="00000000" w:rsidDel="00000000" w:rsidP="00000000" w:rsidRDefault="00000000" w:rsidRPr="00000000" w14:paraId="0000056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Discovery</w:t>
      </w:r>
    </w:p>
    <w:p w:rsidR="00000000" w:rsidDel="00000000" w:rsidP="00000000" w:rsidRDefault="00000000" w:rsidRPr="00000000" w14:paraId="00000567">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68">
      <w:pPr>
        <w:ind w:left="1560" w:firstLine="0"/>
        <w:rPr/>
      </w:pPr>
      <w:r w:rsidDel="00000000" w:rsidR="00000000" w:rsidRPr="00000000">
        <w:rPr>
          <w:rtl w:val="0"/>
        </w:rPr>
        <w:t xml:space="preserve">SFDC will conduct the discovery process with Customer on the following activities: participate in project Kick-off,  review end to end process &amp; user experience related to EPC, CPQ, CLM, OM including quote process, ordering process, contracting process, and order fulfillment (decomposition, enrichment, orchestration.) SFDC will  actively lead / participate in architecture working sessions covering:  product &amp; pricing modeling approach,  order management (decomposition, enrichment, orchestration) and contract lifecycle management. SFDC will create conceptual UX wireframes based on Comms Cloud core product capabilities, create  the Comms Cloud data model extension specification, and create the product catalog model design.</w:t>
      </w:r>
    </w:p>
    <w:p w:rsidR="00000000" w:rsidDel="00000000" w:rsidP="00000000" w:rsidRDefault="00000000" w:rsidRPr="00000000" w14:paraId="0000056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Channels</w:t>
      </w:r>
    </w:p>
    <w:p w:rsidR="00000000" w:rsidDel="00000000" w:rsidP="00000000" w:rsidRDefault="00000000" w:rsidRPr="00000000" w14:paraId="0000056A">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6B">
      <w:pPr>
        <w:ind w:left="1560" w:firstLine="0"/>
        <w:rPr/>
      </w:pPr>
      <w:r w:rsidDel="00000000" w:rsidR="00000000" w:rsidRPr="00000000">
        <w:rPr>
          <w:rtl w:val="0"/>
        </w:rPr>
        <w:t xml:space="preserve">SFDC will configure the following channels: Internal Agent Sales, Internal Agent Service,Partner Portal Sales,Partner Portal Service,Customer Portal Sales (eCommerce),Customer Portal Service (Self Care/Account Management)</w:t>
      </w:r>
    </w:p>
    <w:p w:rsidR="00000000" w:rsidDel="00000000" w:rsidP="00000000" w:rsidRDefault="00000000" w:rsidRPr="00000000" w14:paraId="0000056C">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6D">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X applications, Y integrations points (that are REST or Web Based) and available by Sprint X</w:t>
      </w:r>
    </w:p>
    <w:p w:rsidR="00000000" w:rsidDel="00000000" w:rsidP="00000000" w:rsidRDefault="00000000" w:rsidRPr="00000000" w14:paraId="0000056E">
      <w:pPr>
        <w:ind w:left="1560" w:firstLine="0"/>
        <w:rPr/>
      </w:pPr>
      <w:r w:rsidDel="00000000" w:rsidR="00000000" w:rsidRPr="00000000">
        <w:rPr>
          <w:rtl w:val="0"/>
        </w:rPr>
        <w:t xml:space="preserve">General and Testing: SFDC (generally, when in a Prime role) owns Design and Development activities plus unit testing within the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6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Segment (B2B Channels)</w:t>
      </w:r>
    </w:p>
    <w:p w:rsidR="00000000" w:rsidDel="00000000" w:rsidP="00000000" w:rsidRDefault="00000000" w:rsidRPr="00000000" w14:paraId="0000057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71">
      <w:pPr>
        <w:ind w:left="1560" w:firstLine="0"/>
        <w:rPr/>
      </w:pPr>
      <w:r w:rsidDel="00000000" w:rsidR="00000000" w:rsidRPr="00000000">
        <w:rPr>
          <w:rtl w:val="0"/>
        </w:rPr>
        <w:t xml:space="preserve">SFDC will configure the following components: SMB, Mid-Market Customers, Enterprise, Wholesale, Government.</w:t>
      </w:r>
    </w:p>
    <w:p w:rsidR="00000000" w:rsidDel="00000000" w:rsidP="00000000" w:rsidRDefault="00000000" w:rsidRPr="00000000" w14:paraId="0000057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73">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X applications, Y integrations points (that are REST or Web Based) and available by Sprint X</w:t>
      </w:r>
    </w:p>
    <w:p w:rsidR="00000000" w:rsidDel="00000000" w:rsidP="00000000" w:rsidRDefault="00000000" w:rsidRPr="00000000" w14:paraId="00000574">
      <w:pPr>
        <w:ind w:left="1560" w:firstLine="0"/>
        <w:rPr/>
      </w:pPr>
      <w:r w:rsidDel="00000000" w:rsidR="00000000" w:rsidRPr="00000000">
        <w:rPr>
          <w:rtl w:val="0"/>
        </w:rPr>
        <w:t xml:space="preserve">General and Testing: SFDC (generally, when in a Prime role) owns Design and Development activities plus unit testing within the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7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- 360 Views</w:t>
      </w:r>
    </w:p>
    <w:p w:rsidR="00000000" w:rsidDel="00000000" w:rsidP="00000000" w:rsidRDefault="00000000" w:rsidRPr="00000000" w14:paraId="0000057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77">
      <w:pPr>
        <w:ind w:left="1560" w:firstLine="0"/>
        <w:rPr/>
      </w:pPr>
      <w:r w:rsidDel="00000000" w:rsidR="00000000" w:rsidRPr="00000000">
        <w:rPr>
          <w:rtl w:val="0"/>
        </w:rPr>
        <w:t xml:space="preserve">SFDC will configure Agent 360 view of the Customer's account, contracts, history, etc. (using Agent Console for Customer Account Maintenance) SFDC will configure Customer's 360 view of their account, contract, history, etc. (using Communities for Customer Self Care, or Customer’s UI utilizing Omni-out and/or Cards-out)</w:t>
      </w:r>
    </w:p>
    <w:p w:rsidR="00000000" w:rsidDel="00000000" w:rsidP="00000000" w:rsidRDefault="00000000" w:rsidRPr="00000000" w14:paraId="0000057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79">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X applications, Y integrations points (that are REST or Web Based) and available by Sprint X</w:t>
      </w:r>
    </w:p>
    <w:p w:rsidR="00000000" w:rsidDel="00000000" w:rsidP="00000000" w:rsidRDefault="00000000" w:rsidRPr="00000000" w14:paraId="0000057A">
      <w:pPr>
        <w:ind w:left="1560" w:firstLine="0"/>
        <w:rPr/>
      </w:pPr>
      <w:r w:rsidDel="00000000" w:rsidR="00000000" w:rsidRPr="00000000">
        <w:rPr>
          <w:rtl w:val="0"/>
        </w:rPr>
        <w:t xml:space="preserve">General and Testing: SFDC (generally, when in a Prime role) owns Design and Development activities plus unit testing within the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7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EPC/Product Catalog</w:t>
      </w:r>
    </w:p>
    <w:p w:rsidR="00000000" w:rsidDel="00000000" w:rsidP="00000000" w:rsidRDefault="00000000" w:rsidRPr="00000000" w14:paraId="0000057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7D">
      <w:pPr>
        <w:ind w:left="1560" w:firstLine="0"/>
        <w:rPr/>
      </w:pPr>
      <w:r w:rsidDel="00000000" w:rsidR="00000000" w:rsidRPr="00000000">
        <w:rPr>
          <w:rtl w:val="0"/>
        </w:rPr>
        <w:t xml:space="preserve">SFDC will configure up  to &lt;number (X)&gt; products.  Configuration and support for Offers and Promotions. Products will be priced within the EPC, using Comms Cloud as the master commercial catalog.</w:t>
      </w:r>
    </w:p>
    <w:p w:rsidR="00000000" w:rsidDel="00000000" w:rsidP="00000000" w:rsidRDefault="00000000" w:rsidRPr="00000000" w14:paraId="0000057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7F">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X applications, Y integrations points (that are REST or Web Based) and available by Sprint X</w:t>
      </w:r>
    </w:p>
    <w:p w:rsidR="00000000" w:rsidDel="00000000" w:rsidP="00000000" w:rsidRDefault="00000000" w:rsidRPr="00000000" w14:paraId="00000580">
      <w:pPr>
        <w:ind w:left="1560" w:firstLine="0"/>
        <w:rPr/>
      </w:pPr>
      <w:r w:rsidDel="00000000" w:rsidR="00000000" w:rsidRPr="00000000">
        <w:rPr>
          <w:rtl w:val="0"/>
        </w:rPr>
        <w:t xml:space="preserve">General and Testing: SFDC (generally, when in a Prime role) owns Design and Development activities plus unit testing within the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8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CPQ</w:t>
      </w:r>
    </w:p>
    <w:p w:rsidR="00000000" w:rsidDel="00000000" w:rsidP="00000000" w:rsidRDefault="00000000" w:rsidRPr="00000000" w14:paraId="00000582">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83">
      <w:pPr>
        <w:ind w:left="1560" w:firstLine="0"/>
        <w:rPr/>
      </w:pPr>
      <w:r w:rsidDel="00000000" w:rsidR="00000000" w:rsidRPr="00000000">
        <w:rPr>
          <w:rtl w:val="0"/>
        </w:rPr>
        <w:t xml:space="preserve">SFDC will leverage out of the box Cart capabilities to support configure, price and quote functions. SFDC will support the Customer/SI to create UI for Quote to Order by utilizing the EPC/CPQ and API capabilities.</w:t>
      </w:r>
    </w:p>
    <w:p w:rsidR="00000000" w:rsidDel="00000000" w:rsidP="00000000" w:rsidRDefault="00000000" w:rsidRPr="00000000" w14:paraId="0000058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85">
      <w:pPr>
        <w:ind w:left="1560" w:firstLine="0"/>
        <w:rPr/>
      </w:pPr>
      <w:r w:rsidDel="00000000" w:rsidR="00000000" w:rsidRPr="00000000">
        <w:rPr>
          <w:rtl w:val="0"/>
        </w:rPr>
        <w:t xml:space="preserve">Interfaces to external systems throughout the Quote to Order processes shall be completed by Customer or SI (with support from Salesforce Industries Architects), including but not limited to: address validation &amp; serviceability check, credit/fraud check, payments, inventory check.</w:t>
      </w:r>
    </w:p>
    <w:p w:rsidR="00000000" w:rsidDel="00000000" w:rsidP="00000000" w:rsidRDefault="00000000" w:rsidRPr="00000000" w14:paraId="00000586">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X applications, Y integrations points (that are REST or Web Based) and available by Sprint X</w:t>
      </w:r>
    </w:p>
    <w:p w:rsidR="00000000" w:rsidDel="00000000" w:rsidP="00000000" w:rsidRDefault="00000000" w:rsidRPr="00000000" w14:paraId="00000587">
      <w:pPr>
        <w:ind w:left="1560" w:firstLine="0"/>
        <w:rPr/>
      </w:pPr>
      <w:r w:rsidDel="00000000" w:rsidR="00000000" w:rsidRPr="00000000">
        <w:rPr>
          <w:rtl w:val="0"/>
        </w:rPr>
        <w:t xml:space="preserve">General and Testing: SFDC (generally, when in a Prime role) owns Design and Development activities plus unit testing within the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8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Order Management (OM)</w:t>
      </w:r>
    </w:p>
    <w:p w:rsidR="00000000" w:rsidDel="00000000" w:rsidP="00000000" w:rsidRDefault="00000000" w:rsidRPr="00000000" w14:paraId="00000589">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8A">
      <w:pPr>
        <w:ind w:left="1560" w:firstLine="0"/>
        <w:rPr/>
      </w:pPr>
      <w:r w:rsidDel="00000000" w:rsidR="00000000" w:rsidRPr="00000000">
        <w:rPr>
          <w:rtl w:val="0"/>
        </w:rPr>
        <w:t xml:space="preserve">SFDC will design and configuration of OM for in-scope products. SFDC will configure decomposition and orchestration of the order using OM solution to Customer’s back-end systems for activation and billing. SFDC will configure interfaces to the following external systems shall be completed assuming the external API’s are ready and functional (to be completed by Customer or SI). If no integrations exist, external systems shall be referenced manually: Service Provisioning (SOM), Billing (COM.) SFDC will configure order enrichment from commercial layer to the technical layer and MACD support. SFDC will configure in-flight amendments.</w:t>
      </w:r>
    </w:p>
    <w:p w:rsidR="00000000" w:rsidDel="00000000" w:rsidP="00000000" w:rsidRDefault="00000000" w:rsidRPr="00000000" w14:paraId="0000058B">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8C">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X applications, Y integrations points (that are REST or Web Based) and available by Sprint X</w:t>
      </w:r>
    </w:p>
    <w:p w:rsidR="00000000" w:rsidDel="00000000" w:rsidP="00000000" w:rsidRDefault="00000000" w:rsidRPr="00000000" w14:paraId="0000058D">
      <w:pPr>
        <w:ind w:left="1560" w:firstLine="0"/>
        <w:rPr/>
      </w:pPr>
      <w:r w:rsidDel="00000000" w:rsidR="00000000" w:rsidRPr="00000000">
        <w:rPr>
          <w:rtl w:val="0"/>
        </w:rPr>
        <w:t xml:space="preserve">General and Testing: SFDC (generally, when in a Prime role) owns Design and Development activities plus unit testing within the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8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Guided Flow</w:t>
      </w:r>
    </w:p>
    <w:p w:rsidR="00000000" w:rsidDel="00000000" w:rsidP="00000000" w:rsidRDefault="00000000" w:rsidRPr="00000000" w14:paraId="0000058F">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90">
      <w:pPr>
        <w:ind w:left="1560" w:firstLine="0"/>
        <w:rPr/>
      </w:pPr>
      <w:r w:rsidDel="00000000" w:rsidR="00000000" w:rsidRPr="00000000">
        <w:rPr>
          <w:rtl w:val="0"/>
        </w:rPr>
        <w:t xml:space="preserve">SFDC will configure up to &lt;number (X)&gt; guided buy flow using Omniscript to support internal sales users. SFDC will configure up to &lt;number (X)&gt; guided buy flow using Omniscript (OmniOut) to support external users. SFDC will configure up to &lt;number (X)&gt; Omniscripts to support internal sales/service users.  SFDC will configure up to &lt;number (X)&gt; Omniscripts (or OmniOut) to support self-service capabilities for external users.</w:t>
      </w:r>
    </w:p>
    <w:p w:rsidR="00000000" w:rsidDel="00000000" w:rsidP="00000000" w:rsidRDefault="00000000" w:rsidRPr="00000000" w14:paraId="00000591">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92">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X applications, Y integrations points (that are REST or Web Based) and available by Sprint X</w:t>
      </w:r>
    </w:p>
    <w:p w:rsidR="00000000" w:rsidDel="00000000" w:rsidP="00000000" w:rsidRDefault="00000000" w:rsidRPr="00000000" w14:paraId="00000593">
      <w:pPr>
        <w:ind w:left="1560" w:firstLine="0"/>
        <w:rPr/>
      </w:pPr>
      <w:r w:rsidDel="00000000" w:rsidR="00000000" w:rsidRPr="00000000">
        <w:rPr>
          <w:rtl w:val="0"/>
        </w:rPr>
        <w:t xml:space="preserve">General and Testing: SFDC (generally, when in a Prime role) owns Design and Development activities plus unit testing within the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9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Contract Lifecycle Management (B2B)</w:t>
      </w:r>
    </w:p>
    <w:p w:rsidR="00000000" w:rsidDel="00000000" w:rsidP="00000000" w:rsidRDefault="00000000" w:rsidRPr="00000000" w14:paraId="0000059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96">
      <w:pPr>
        <w:ind w:left="1560" w:firstLine="0"/>
        <w:rPr/>
      </w:pPr>
      <w:r w:rsidDel="00000000" w:rsidR="00000000" w:rsidRPr="00000000">
        <w:rPr>
          <w:rtl w:val="0"/>
        </w:rPr>
        <w:t xml:space="preserve">SFDC will configure up to &lt;number (X)&gt; proposal templates. SFDC will configure up to &lt;number (X)&gt; Contract templates. SFDC wlll configure a single language for templates (Customer or SI to perform translations).</w:t>
      </w:r>
    </w:p>
    <w:p w:rsidR="00000000" w:rsidDel="00000000" w:rsidP="00000000" w:rsidRDefault="00000000" w:rsidRPr="00000000" w14:paraId="0000059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98">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X applications, Y integrations points (that are REST or Web Based) and available by Sprint X</w:t>
      </w:r>
    </w:p>
    <w:p w:rsidR="00000000" w:rsidDel="00000000" w:rsidP="00000000" w:rsidRDefault="00000000" w:rsidRPr="00000000" w14:paraId="00000599">
      <w:pPr>
        <w:ind w:left="1560" w:firstLine="0"/>
        <w:rPr/>
      </w:pPr>
      <w:r w:rsidDel="00000000" w:rsidR="00000000" w:rsidRPr="00000000">
        <w:rPr>
          <w:rtl w:val="0"/>
        </w:rPr>
        <w:t xml:space="preserve">General and Testing: SFDC (generally, when in a Prime role) owns Design and Development activities plus unit testing within the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9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Integration</w:t>
      </w:r>
    </w:p>
    <w:p w:rsidR="00000000" w:rsidDel="00000000" w:rsidP="00000000" w:rsidRDefault="00000000" w:rsidRPr="00000000" w14:paraId="0000059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9C">
      <w:pPr>
        <w:ind w:left="1560" w:firstLine="0"/>
        <w:rPr/>
      </w:pPr>
      <w:r w:rsidDel="00000000" w:rsidR="00000000" w:rsidRPr="00000000">
        <w:rPr>
          <w:rtl w:val="0"/>
        </w:rPr>
        <w:t xml:space="preserve">SFDC will configure up to &lt;number (X)&gt; integration(s) with external systems</w:t>
      </w:r>
    </w:p>
    <w:p w:rsidR="00000000" w:rsidDel="00000000" w:rsidP="00000000" w:rsidRDefault="00000000" w:rsidRPr="00000000" w14:paraId="0000059D">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9E">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X applications, Y integrations points (that are REST or Web Based) and available by Sprint X</w:t>
      </w:r>
    </w:p>
    <w:p w:rsidR="00000000" w:rsidDel="00000000" w:rsidP="00000000" w:rsidRDefault="00000000" w:rsidRPr="00000000" w14:paraId="0000059F">
      <w:pPr>
        <w:ind w:left="1560" w:firstLine="0"/>
        <w:rPr/>
      </w:pPr>
      <w:r w:rsidDel="00000000" w:rsidR="00000000" w:rsidRPr="00000000">
        <w:rPr>
          <w:rtl w:val="0"/>
        </w:rPr>
        <w:t xml:space="preserve">General and Testing: SFDC (generally, when in a Prime role) owns Design and Development activities plus unit testing within the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A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Design Level Artifacts for Advisory SOWs</w:t>
      </w:r>
    </w:p>
    <w:p w:rsidR="00000000" w:rsidDel="00000000" w:rsidP="00000000" w:rsidRDefault="00000000" w:rsidRPr="00000000" w14:paraId="000005A1">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A2">
      <w:pPr>
        <w:ind w:left="1560" w:firstLine="0"/>
        <w:rPr/>
      </w:pPr>
      <w:r w:rsidDel="00000000" w:rsidR="00000000" w:rsidRPr="00000000">
        <w:rPr>
          <w:b w:val="1"/>
          <w:bCs w:val="1"/>
          <w:rtl w:val="0"/>
        </w:rPr>
        <w:t xml:space="preserve">Process Models:</w:t>
      </w:r>
      <w:r w:rsidDel="00000000" w:rsidR="00000000" w:rsidRPr="00000000">
        <w:rPr>
          <w:rtl w:val="0"/>
        </w:rPr>
        <w:t xml:space="preserve"> To represent planned processes for understanding what functions are performed and how those functions interact. A primary purpose of a Process Model is to facilitate the discovery of information and key capabilities needed within the solution. Process Models may be provided for: Lead Management Flow, Agent Sales Flow (leveraging Comms Cloud Enterprise B2B Sales App if applicable,) Opportunity Flow, Contracting Flow (contract amendments shall be treated and follow the same flow as a new contract,) Proposals Flow, Pricing Flow, Order Flow, Customer Management Flows.</w:t>
      </w:r>
    </w:p>
    <w:p w:rsidR="00000000" w:rsidDel="00000000" w:rsidP="00000000" w:rsidRDefault="00000000" w:rsidRPr="00000000" w14:paraId="000005A3">
      <w:pPr>
        <w:ind w:left="1560" w:firstLine="0"/>
        <w:rPr/>
      </w:pPr>
      <w:r w:rsidDel="00000000" w:rsidR="00000000" w:rsidRPr="00000000">
        <w:rPr>
          <w:b w:val="1"/>
          <w:bCs w:val="1"/>
          <w:rtl w:val="0"/>
        </w:rPr>
        <w:t xml:space="preserve">Functional Spec:</w:t>
      </w:r>
      <w:r w:rsidDel="00000000" w:rsidR="00000000" w:rsidRPr="00000000">
        <w:rPr>
          <w:rtl w:val="0"/>
        </w:rPr>
        <w:t xml:space="preserve"> Document that captures the solutions intended capabilities, appearance, and interactions with users in detail for developers. Functional Specs may contain: User Model, Flow and functional specs.</w:t>
      </w:r>
    </w:p>
    <w:p w:rsidR="00000000" w:rsidDel="00000000" w:rsidP="00000000" w:rsidRDefault="00000000" w:rsidRPr="00000000" w14:paraId="000005A4">
      <w:pPr>
        <w:ind w:left="1560" w:firstLine="0"/>
        <w:rPr/>
      </w:pPr>
      <w:r w:rsidDel="00000000" w:rsidR="00000000" w:rsidRPr="00000000">
        <w:rPr>
          <w:b w:val="1"/>
          <w:bCs w:val="1"/>
          <w:rtl w:val="0"/>
        </w:rPr>
        <w:t xml:space="preserve">UI Specification</w:t>
      </w:r>
      <w:r w:rsidDel="00000000" w:rsidR="00000000" w:rsidRPr="00000000">
        <w:rPr>
          <w:rtl w:val="0"/>
        </w:rPr>
        <w:t xml:space="preserve">: Document that captures the intended persona-based user flows in support of the proposed capabilities of the solution. The UI specification is a guideline that offers key architectural and design constructs that apply to the specific solution. May contain: High level UX approach, Wireframes and page flows (where applicable) for X personas, Sales and Services for internal agents, Overview of UI components (Omniscripts, Cards, VIPs, DataRaptors) to be leveraged for the first 2 sprints.</w:t>
      </w:r>
    </w:p>
    <w:p w:rsidR="00000000" w:rsidDel="00000000" w:rsidP="00000000" w:rsidRDefault="00000000" w:rsidRPr="00000000" w14:paraId="000005A5">
      <w:pPr>
        <w:ind w:left="1560" w:firstLine="0"/>
        <w:rPr/>
      </w:pPr>
      <w:r w:rsidDel="00000000" w:rsidR="00000000" w:rsidRPr="00000000">
        <w:rPr>
          <w:b w:val="1"/>
          <w:bCs w:val="1"/>
          <w:rtl w:val="0"/>
        </w:rPr>
        <w:t xml:space="preserve">Solution Architecture:</w:t>
      </w:r>
      <w:r w:rsidDel="00000000" w:rsidR="00000000" w:rsidRPr="00000000">
        <w:rPr>
          <w:rtl w:val="0"/>
        </w:rPr>
        <w:t xml:space="preserve"> Document outlines the components of the solution as well as the key integration points to upstream/downstream systems: High Level Solution Architecture, Vlocity Application Architecture, Vlocity Data Model Extension Specification, Definition of Product modeling, Integration Specification.</w:t>
      </w:r>
    </w:p>
    <w:p w:rsidR="00000000" w:rsidDel="00000000" w:rsidP="00000000" w:rsidRDefault="00000000" w:rsidRPr="00000000" w14:paraId="000005A6">
      <w:pPr>
        <w:pStyle w:val="Heading3"/>
        <w:numPr>
          <w:ilvl w:val="2"/>
          <w:numId w:val="1"/>
        </w:numPr>
        <w:ind w:left="1674" w:hanging="504.00000000000006"/>
        <w:rPr/>
      </w:pPr>
      <w:r w:rsidDel="00000000" w:rsidR="00000000" w:rsidRPr="00000000">
        <w:rPr>
          <w:rtl w:val="0"/>
        </w:rPr>
        <w:t xml:space="preserve">Salesforce Industries (SFI) Services - Media Cloud </w:t>
      </w:r>
    </w:p>
    <w:p w:rsidR="00000000" w:rsidDel="00000000" w:rsidP="00000000" w:rsidRDefault="00000000" w:rsidRPr="00000000" w14:paraId="000005A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Media Cloud Setup</w:t>
      </w:r>
    </w:p>
    <w:p w:rsidR="00000000" w:rsidDel="00000000" w:rsidP="00000000" w:rsidRDefault="00000000" w:rsidRPr="00000000" w14:paraId="000005A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A9">
      <w:pPr>
        <w:ind w:left="1560" w:firstLine="0"/>
        <w:rPr/>
      </w:pPr>
      <w:r w:rsidDel="00000000" w:rsidR="00000000" w:rsidRPr="00000000">
        <w:rPr>
          <w:rtl w:val="0"/>
        </w:rPr>
        <w:t xml:space="preserve">SFDC and Customer will undergo the below activities to support the implementation of Media Cloud. SDFC will actively lead/participate in project kick-off. Review user experience related to: Agent Console, Historical Campaign Analytics, Opportunity research, Post sales analytics, Sales team analytics, Forecast dashboard, Performance analytics, Pacing, Billing reconciliation, External Advertiser.  Review end to end process &amp; User Experience related to EPC, CPQ, OM, Media plan quoting process, insertion orders, order fulfillment (decomposition, enrichment, orchestration.) </w:t>
      </w:r>
    </w:p>
    <w:p w:rsidR="00000000" w:rsidDel="00000000" w:rsidP="00000000" w:rsidRDefault="00000000" w:rsidRPr="00000000" w14:paraId="000005AA">
      <w:pPr>
        <w:ind w:left="1560" w:firstLine="0"/>
        <w:rPr/>
      </w:pPr>
      <w:r w:rsidDel="00000000" w:rsidR="00000000" w:rsidRPr="00000000">
        <w:rPr>
          <w:rtl w:val="0"/>
        </w:rPr>
        <w:t xml:space="preserve">Review user experience related to making changes/adjustments to flighted campaigns. Actively lead / participate in architecture working sessions covering:  Product &amp; Pricing Modelling Approach, Order Management (decomposition and orchestration.)  SFDC will enable the following channels:  Internal Agent Sale, Internal Agent Service, Customer Portal Service (Self Care/Campaign Management/Analytics). </w:t>
      </w:r>
    </w:p>
    <w:p w:rsidR="00000000" w:rsidDel="00000000" w:rsidP="00000000" w:rsidRDefault="00000000" w:rsidRPr="00000000" w14:paraId="000005AB">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AC">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&lt;X&gt; applications, &lt;Y&gt; integrations points (that are REST or Web Based) and available by &lt;Sprint X&gt;</w:t>
      </w:r>
    </w:p>
    <w:p w:rsidR="00000000" w:rsidDel="00000000" w:rsidP="00000000" w:rsidRDefault="00000000" w:rsidRPr="00000000" w14:paraId="000005AD">
      <w:pPr>
        <w:ind w:left="1560" w:firstLine="0"/>
        <w:rPr/>
      </w:pPr>
      <w:r w:rsidDel="00000000" w:rsidR="00000000" w:rsidRPr="00000000">
        <w:rPr>
          <w:rtl w:val="0"/>
        </w:rPr>
        <w:t xml:space="preserve">General and Testing:  SFDC (generally, when in a Prime role) owns Design and Development activities plus unit testing within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A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Media Cloud Implementation - 360 Views</w:t>
      </w:r>
    </w:p>
    <w:p w:rsidR="00000000" w:rsidDel="00000000" w:rsidP="00000000" w:rsidRDefault="00000000" w:rsidRPr="00000000" w14:paraId="000005AF">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B0">
      <w:pPr>
        <w:ind w:left="1560" w:firstLine="0"/>
        <w:rPr/>
      </w:pPr>
      <w:r w:rsidDel="00000000" w:rsidR="00000000" w:rsidRPr="00000000">
        <w:rPr>
          <w:rtl w:val="0"/>
        </w:rPr>
        <w:t xml:space="preserve">SFDC will enable and configure Agent 360 view of the Customer's account, contracts, history, etc. (using Agent Console for Customer Account Maintenance.) Customer's 360 view of their account, contract, history, etc. (using Communities for Customer Self Care, or Customer’s UI utilizing Omni-out and/or Cards-out)</w:t>
      </w:r>
    </w:p>
    <w:p w:rsidR="00000000" w:rsidDel="00000000" w:rsidP="00000000" w:rsidRDefault="00000000" w:rsidRPr="00000000" w14:paraId="000005B1">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B2">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&lt;X&gt; applications, &lt;Y&gt; integrations points (that are REST or Web Based) and available by &lt;Sprint X&gt;</w:t>
      </w:r>
    </w:p>
    <w:p w:rsidR="00000000" w:rsidDel="00000000" w:rsidP="00000000" w:rsidRDefault="00000000" w:rsidRPr="00000000" w14:paraId="000005B3">
      <w:pPr>
        <w:ind w:left="1560" w:firstLine="0"/>
        <w:rPr/>
      </w:pPr>
      <w:r w:rsidDel="00000000" w:rsidR="00000000" w:rsidRPr="00000000">
        <w:rPr>
          <w:rtl w:val="0"/>
        </w:rPr>
        <w:t xml:space="preserve">General and Testing:  SFDC (generally, when in a Prime role) owns Design and Development activities plus unit testing within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B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Media Cloud Implementation - EPC/Product CPQ</w:t>
      </w:r>
    </w:p>
    <w:p w:rsidR="00000000" w:rsidDel="00000000" w:rsidP="00000000" w:rsidRDefault="00000000" w:rsidRPr="00000000" w14:paraId="000005B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B6">
      <w:pPr>
        <w:ind w:left="1560" w:firstLine="0"/>
        <w:rPr/>
      </w:pPr>
      <w:r w:rsidDel="00000000" w:rsidR="00000000" w:rsidRPr="00000000">
        <w:rPr>
          <w:rtl w:val="0"/>
        </w:rPr>
        <w:t xml:space="preserve">SFDC will enable and configure  up to &lt;number (X)&gt;  ad products </w:t>
      </w:r>
    </w:p>
    <w:p w:rsidR="00000000" w:rsidDel="00000000" w:rsidP="00000000" w:rsidRDefault="00000000" w:rsidRPr="00000000" w14:paraId="000005B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B8">
      <w:pPr>
        <w:ind w:left="1560" w:firstLine="0"/>
        <w:rPr/>
      </w:pPr>
      <w:r w:rsidDel="00000000" w:rsidR="00000000" w:rsidRPr="00000000">
        <w:rPr>
          <w:rtl w:val="0"/>
        </w:rPr>
        <w:t xml:space="preserve">Products will be priced within the EPC, using Media Cloud as the master commercial catalog. Development: Customer or SI (generally) own all DevOps activities.  Salesforce Industries will always leverage native general available (GA) Salesforce Industries Product capability over custom options. &lt;X&gt; applications, &lt;Y&gt; integrations points (that are REST or Web Based) and available by &lt;Sprint X&gt;</w:t>
      </w:r>
    </w:p>
    <w:p w:rsidR="00000000" w:rsidDel="00000000" w:rsidP="00000000" w:rsidRDefault="00000000" w:rsidRPr="00000000" w14:paraId="000005B9">
      <w:pPr>
        <w:ind w:left="1560" w:firstLine="0"/>
        <w:rPr/>
      </w:pPr>
      <w:r w:rsidDel="00000000" w:rsidR="00000000" w:rsidRPr="00000000">
        <w:rPr>
          <w:rtl w:val="0"/>
        </w:rPr>
        <w:t xml:space="preserve">General and Testing:  SFDC (generally, when in a Prime role) owns Design and Development activities plus unit testing within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B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Media Cloud Implementation - Order Management (OM)</w:t>
      </w:r>
    </w:p>
    <w:p w:rsidR="00000000" w:rsidDel="00000000" w:rsidP="00000000" w:rsidRDefault="00000000" w:rsidRPr="00000000" w14:paraId="000005B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BC">
      <w:pPr>
        <w:ind w:left="1560" w:firstLine="0"/>
        <w:rPr/>
      </w:pPr>
      <w:r w:rsidDel="00000000" w:rsidR="00000000" w:rsidRPr="00000000">
        <w:rPr>
          <w:rtl w:val="0"/>
        </w:rPr>
        <w:t xml:space="preserve">Salesforce will orchestrate the order using Media Cloud OM to Customer’s backend systems for ad insertion and billing, and wherever supported by the Customer’s backend systems, will get status back from those systems to provide visibility at the order level in Media Cloud.  Interfaces to the following external systems shall be completed assuming the external API’s are ready and functional, otherwise the external systems shall be referenced manually: Service Provisioning (Service Order Management,) Billing (Commercial Order Management).</w:t>
      </w:r>
    </w:p>
    <w:p w:rsidR="00000000" w:rsidDel="00000000" w:rsidP="00000000" w:rsidRDefault="00000000" w:rsidRPr="00000000" w14:paraId="000005BD">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BE">
      <w:pPr>
        <w:ind w:left="1560" w:firstLine="0"/>
        <w:rPr/>
      </w:pPr>
      <w:r w:rsidDel="00000000" w:rsidR="00000000" w:rsidRPr="00000000">
        <w:rPr>
          <w:rtl w:val="0"/>
        </w:rPr>
        <w:t xml:space="preserve">Order enrichment from the commercial layer to the technical layer is in scope. Support for adjustments of inflight Campaigns based on budgeted vs actual revenue.</w:t>
      </w:r>
    </w:p>
    <w:p w:rsidR="00000000" w:rsidDel="00000000" w:rsidP="00000000" w:rsidRDefault="00000000" w:rsidRPr="00000000" w14:paraId="000005B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Media Cloud Implementation - Guided Flow</w:t>
      </w:r>
    </w:p>
    <w:p w:rsidR="00000000" w:rsidDel="00000000" w:rsidP="00000000" w:rsidRDefault="00000000" w:rsidRPr="00000000" w14:paraId="000005C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C1">
      <w:pPr>
        <w:ind w:left="1560" w:firstLine="0"/>
        <w:rPr/>
      </w:pPr>
      <w:r w:rsidDel="00000000" w:rsidR="00000000" w:rsidRPr="00000000">
        <w:rPr>
          <w:rtl w:val="0"/>
        </w:rPr>
        <w:t xml:space="preserve">SDFC will configure up to &lt;number (X)&gt;  guided buy flow using Omniscript to support internal Ad sales/Media planner  users, up to &lt;number (X)&gt; Omniscripts to support internal sales/service users, up to &lt;number (X)&gt; Omniscripts (or OmniOut) to support self-service capabilities for external users.</w:t>
      </w:r>
    </w:p>
    <w:p w:rsidR="00000000" w:rsidDel="00000000" w:rsidP="00000000" w:rsidRDefault="00000000" w:rsidRPr="00000000" w14:paraId="000005C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C3">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&lt;X&gt; applications, &lt;Y&gt; integrations points (that are REST or Web Based) and available by &lt;Sprint X&gt;</w:t>
      </w:r>
    </w:p>
    <w:p w:rsidR="00000000" w:rsidDel="00000000" w:rsidP="00000000" w:rsidRDefault="00000000" w:rsidRPr="00000000" w14:paraId="000005C4">
      <w:pPr>
        <w:ind w:left="1560" w:firstLine="0"/>
        <w:rPr/>
      </w:pPr>
      <w:r w:rsidDel="00000000" w:rsidR="00000000" w:rsidRPr="00000000">
        <w:rPr>
          <w:rtl w:val="0"/>
        </w:rPr>
        <w:t xml:space="preserve">General and Testing:  SFDC (generally, when in a Prime role) owns Design and Development activities plus unit testing within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C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Media Cloud Implementation - Contract Lifecycle Management</w:t>
      </w:r>
    </w:p>
    <w:p w:rsidR="00000000" w:rsidDel="00000000" w:rsidP="00000000" w:rsidRDefault="00000000" w:rsidRPr="00000000" w14:paraId="000005C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C7">
      <w:pPr>
        <w:ind w:left="1560" w:firstLine="0"/>
        <w:rPr/>
      </w:pPr>
      <w:r w:rsidDel="00000000" w:rsidR="00000000" w:rsidRPr="00000000">
        <w:rPr>
          <w:rtl w:val="0"/>
        </w:rPr>
        <w:t xml:space="preserve">SDFC will configure up to &lt;number (X)&gt;  Proposal templates, up to &lt;number (X)&gt; Contract templates. </w:t>
      </w:r>
    </w:p>
    <w:p w:rsidR="00000000" w:rsidDel="00000000" w:rsidP="00000000" w:rsidRDefault="00000000" w:rsidRPr="00000000" w14:paraId="000005C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C9">
      <w:pPr>
        <w:ind w:left="1560" w:firstLine="0"/>
        <w:rPr/>
      </w:pPr>
      <w:r w:rsidDel="00000000" w:rsidR="00000000" w:rsidRPr="00000000">
        <w:rPr>
          <w:rtl w:val="0"/>
        </w:rPr>
        <w:t xml:space="preserve">Single language for templates (Customer or SI to perform translations)</w:t>
      </w:r>
    </w:p>
    <w:p w:rsidR="00000000" w:rsidDel="00000000" w:rsidP="00000000" w:rsidRDefault="00000000" w:rsidRPr="00000000" w14:paraId="000005CA">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&lt;X&gt; applications, &lt;Y&gt; integrations points (that are REST or Web Based) and available by &lt;Sprint X&gt;</w:t>
      </w:r>
    </w:p>
    <w:p w:rsidR="00000000" w:rsidDel="00000000" w:rsidP="00000000" w:rsidRDefault="00000000" w:rsidRPr="00000000" w14:paraId="000005CB">
      <w:pPr>
        <w:ind w:left="1560" w:firstLine="0"/>
        <w:rPr/>
      </w:pPr>
      <w:r w:rsidDel="00000000" w:rsidR="00000000" w:rsidRPr="00000000">
        <w:rPr>
          <w:rtl w:val="0"/>
        </w:rPr>
        <w:t xml:space="preserve">General and Testing:  SFDC (generally, when in a Prime role) owns Design and Development activities plus unit testing within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w:t>
      </w:r>
    </w:p>
    <w:p w:rsidR="00000000" w:rsidDel="00000000" w:rsidP="00000000" w:rsidRDefault="00000000" w:rsidRPr="00000000" w14:paraId="000005C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Media Cloud Implementation - Integration</w:t>
      </w:r>
    </w:p>
    <w:p w:rsidR="00000000" w:rsidDel="00000000" w:rsidP="00000000" w:rsidRDefault="00000000" w:rsidRPr="00000000" w14:paraId="000005CD">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CE">
      <w:pPr>
        <w:ind w:left="1560" w:firstLine="0"/>
        <w:rPr/>
      </w:pPr>
      <w:r w:rsidDel="00000000" w:rsidR="00000000" w:rsidRPr="00000000">
        <w:rPr>
          <w:rtl w:val="0"/>
        </w:rPr>
        <w:t xml:space="preserve">SDFC will configure up to &lt;number (X)&gt;  integrations with external systems.</w:t>
      </w:r>
    </w:p>
    <w:p w:rsidR="00000000" w:rsidDel="00000000" w:rsidP="00000000" w:rsidRDefault="00000000" w:rsidRPr="00000000" w14:paraId="000005CF">
      <w:pPr>
        <w:pStyle w:val="Heading3"/>
        <w:numPr>
          <w:ilvl w:val="2"/>
          <w:numId w:val="1"/>
        </w:numPr>
        <w:ind w:left="1674" w:hanging="504.00000000000006"/>
        <w:rPr/>
      </w:pPr>
      <w:r w:rsidDel="00000000" w:rsidR="00000000" w:rsidRPr="00000000">
        <w:rPr>
          <w:rtl w:val="0"/>
        </w:rPr>
        <w:t xml:space="preserve">Tableau Services </w:t>
      </w:r>
    </w:p>
    <w:p w:rsidR="00000000" w:rsidDel="00000000" w:rsidP="00000000" w:rsidRDefault="00000000" w:rsidRPr="00000000" w14:paraId="000005D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 Tableau Cloud Migration </w:t>
      </w:r>
    </w:p>
    <w:p w:rsidR="00000000" w:rsidDel="00000000" w:rsidP="00000000" w:rsidRDefault="00000000" w:rsidRPr="00000000" w14:paraId="000005D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Content Optimization</w:t>
      </w:r>
    </w:p>
    <w:p w:rsidR="00000000" w:rsidDel="00000000" w:rsidP="00000000" w:rsidRDefault="00000000" w:rsidRPr="00000000" w14:paraId="000005D2">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D3">
      <w:pPr>
        <w:ind w:left="1560" w:firstLine="0"/>
        <w:rPr/>
      </w:pPr>
      <w:r w:rsidDel="00000000" w:rsidR="00000000" w:rsidRPr="00000000">
        <w:rPr>
          <w:rtl w:val="0"/>
        </w:rPr>
        <w:t xml:space="preserve">SFDC will assist Customer with optimizing Tableau Server content for optimal Tableau Cloud performance and user experience. SFDC will identify &amp; prioritize the highest business priority content on Tableau Server(s), optimize the highest priority extracts (up to X) and workbooks (up to Y) for Tableau Cloud performance and review and optimize the highest priority dashboard designs (up to Z) for Tableau Cloud user experience. SFDC will advise Customer on recommended optimizations for any remaining content not optimized during this engagement.</w:t>
      </w:r>
    </w:p>
    <w:p w:rsidR="00000000" w:rsidDel="00000000" w:rsidP="00000000" w:rsidRDefault="00000000" w:rsidRPr="00000000" w14:paraId="000005D4">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D5">
      <w:pPr>
        <w:ind w:left="1560" w:firstLine="0"/>
        <w:rPr/>
      </w:pPr>
      <w:r w:rsidDel="00000000" w:rsidR="00000000" w:rsidRPr="00000000">
        <w:rPr>
          <w:rtl w:val="0"/>
        </w:rPr>
        <w:t xml:space="preserve">Tableau content optimization priorities will be mutually agreed in the Define and Design stage of the project and optimization of content is limited to highest priority data sources and workbooks. Dashboard &amp; visualization design reviews will require engagement with Customer's Tableau creators and business users.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D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Cloud Migration</w:t>
      </w:r>
    </w:p>
    <w:p w:rsidR="00000000" w:rsidDel="00000000" w:rsidP="00000000" w:rsidRDefault="00000000" w:rsidRPr="00000000" w14:paraId="000005D7">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D8">
      <w:pPr>
        <w:ind w:left="1560" w:firstLine="0"/>
        <w:rPr/>
      </w:pPr>
      <w:bookmarkStart w:colFirst="0" w:colLast="0" w:name="_maiaa0l0s14b" w:id="2"/>
      <w:bookmarkEnd w:id="2"/>
      <w:r w:rsidDel="00000000" w:rsidR="00000000" w:rsidRPr="00000000">
        <w:rPr>
          <w:rtl w:val="0"/>
        </w:rPr>
        <w:t xml:space="preserve">SFDC will assist Customer with moving the following on-premise Tableau Server assets to Tableau Cloud: &lt;&lt;update as appropriate&gt;&gt; up to X sites, up to Y projects, up to Z workbooks, up to A data sources and up to B embedded data sources.</w:t>
      </w:r>
    </w:p>
    <w:p w:rsidR="00000000" w:rsidDel="00000000" w:rsidP="00000000" w:rsidRDefault="00000000" w:rsidRPr="00000000" w14:paraId="000005D9">
      <w:pPr>
        <w:ind w:left="1560" w:firstLine="0"/>
        <w:rPr/>
      </w:pPr>
      <w:r w:rsidDel="00000000" w:rsidR="00000000" w:rsidRPr="00000000">
        <w:rPr>
          <w:rtl w:val="0"/>
        </w:rPr>
        <w:t xml:space="preserve">SFDC will conduct migration planning and alignment, including: reviewing current on-prem server to establish migration plan and prerequisites, reviewing security and governance requirements with Customer project team, defining user/group/project/site permissions, plans &amp; setup, and constructing an overall project plan &amp; migration timeline. Planning includes scripting discovery and limited customization of Tableau scripts, with a review of all points of automation and scripting.</w:t>
      </w:r>
    </w:p>
    <w:p w:rsidR="00000000" w:rsidDel="00000000" w:rsidP="00000000" w:rsidRDefault="00000000" w:rsidRPr="00000000" w14:paraId="000005DA">
      <w:pPr>
        <w:ind w:left="1560" w:firstLine="0"/>
        <w:rPr/>
      </w:pPr>
      <w:r w:rsidDel="00000000" w:rsidR="00000000" w:rsidRPr="00000000">
        <w:rPr>
          <w:rtl w:val="0"/>
        </w:rPr>
        <w:t xml:space="preserve">SFDC will configure Tableau Cloud for Security Assertion Markup Language (SAML) (if required), install Tableau Bridge and manage credentials, including configuring and optimizing Tableau Bridge for data types and volumes.</w:t>
      </w:r>
    </w:p>
    <w:p w:rsidR="00000000" w:rsidDel="00000000" w:rsidP="00000000" w:rsidRDefault="00000000" w:rsidRPr="00000000" w14:paraId="000005DB">
      <w:pPr>
        <w:ind w:left="1560" w:firstLine="0"/>
        <w:rPr/>
      </w:pPr>
      <w:r w:rsidDel="00000000" w:rsidR="00000000" w:rsidRPr="00000000">
        <w:rPr>
          <w:rtl w:val="0"/>
        </w:rPr>
        <w:t xml:space="preserve">SFDC will prepare for migration with Customer, including assisting Customer with content cleanup and Tableau Cloud governance such as confirming user role mapping, Active Directory (AD) syncing and setup of initial project folder structures in Tableau Cloud.</w:t>
      </w:r>
    </w:p>
    <w:p w:rsidR="00000000" w:rsidDel="00000000" w:rsidP="00000000" w:rsidRDefault="00000000" w:rsidRPr="00000000" w14:paraId="000005DC">
      <w:pPr>
        <w:ind w:left="1560" w:firstLine="0"/>
        <w:rPr/>
      </w:pPr>
      <w:r w:rsidDel="00000000" w:rsidR="00000000" w:rsidRPr="00000000">
        <w:rPr>
          <w:rtl w:val="0"/>
        </w:rPr>
        <w:t xml:space="preserve">SFDC will work with Customer on prioritizing content to stage migration if necessary. SFDC will also discuss strategies for migrating very large data sources that exceed the Tableau Cloud storage limits.</w:t>
      </w:r>
    </w:p>
    <w:p w:rsidR="00000000" w:rsidDel="00000000" w:rsidP="00000000" w:rsidRDefault="00000000" w:rsidRPr="00000000" w14:paraId="000005DD">
      <w:pPr>
        <w:ind w:left="1560" w:firstLine="0"/>
        <w:rPr/>
      </w:pPr>
      <w:r w:rsidDel="00000000" w:rsidR="00000000" w:rsidRPr="00000000">
        <w:rPr>
          <w:rtl w:val="0"/>
        </w:rPr>
        <w:t xml:space="preserve">SFDC will draft and execute Content Migration Tool (CMT) plans and API scripts to facilitate the migration of: published data sources, content ownership, workbooks, project structures (with existing project permissions as they exist in source systems), supporting content owners with process of republishing embedded data sources if necessary, scheduled tasks (creation and synchronization) and metadata tasks (planning for manual update of subscriptions and alerts)</w:t>
      </w:r>
    </w:p>
    <w:p w:rsidR="00000000" w:rsidDel="00000000" w:rsidP="00000000" w:rsidRDefault="00000000" w:rsidRPr="00000000" w14:paraId="000005DE">
      <w:pPr>
        <w:ind w:left="1560" w:firstLine="0"/>
        <w:rPr/>
      </w:pPr>
      <w:r w:rsidDel="00000000" w:rsidR="00000000" w:rsidRPr="00000000">
        <w:rPr>
          <w:rtl w:val="0"/>
        </w:rPr>
        <w:t xml:space="preserve">SFDC will validate that the quantity and organization of content (projects, data source, workbooks, groups, permissions, users) is correct.</w:t>
      </w:r>
    </w:p>
    <w:p w:rsidR="00000000" w:rsidDel="00000000" w:rsidP="00000000" w:rsidRDefault="00000000" w:rsidRPr="00000000" w14:paraId="000005DF">
      <w:pPr>
        <w:ind w:left="1560" w:firstLine="0"/>
        <w:rPr/>
      </w:pPr>
      <w:r w:rsidDel="00000000" w:rsidR="00000000" w:rsidRPr="00000000">
        <w:rPr>
          <w:rtl w:val="0"/>
        </w:rPr>
        <w:t xml:space="preserve">SFDC will provide guidance for Customer activities in the migration, including, but not limited to, embedded username and credential remediation, OAuth token remediation and publishing embedded data sources. SFDC will also provide advisory support materials for remediating content.</w:t>
      </w:r>
    </w:p>
    <w:p w:rsidR="00000000" w:rsidDel="00000000" w:rsidP="00000000" w:rsidRDefault="00000000" w:rsidRPr="00000000" w14:paraId="000005E0">
      <w:pPr>
        <w:ind w:left="1560" w:firstLine="0"/>
        <w:rPr/>
      </w:pPr>
      <w:r w:rsidDel="00000000" w:rsidR="00000000" w:rsidRPr="00000000">
        <w:rPr>
          <w:rtl w:val="0"/>
        </w:rPr>
        <w:t xml:space="preserve">SFDC will provide enablement on Tableau Cloud, including documentation and reporting for on-going administration, coaching Customer on: best practices for working in a managed cloud environment, Tableau Server environment deprecation and decommission, and providing guidance on maximizing Tableau Cloud functionality &amp; use-cases (e.g. Pulse)</w:t>
      </w:r>
    </w:p>
    <w:p w:rsidR="00000000" w:rsidDel="00000000" w:rsidP="00000000" w:rsidRDefault="00000000" w:rsidRPr="00000000" w14:paraId="000005E1">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E2">
      <w:pPr>
        <w:ind w:left="1560" w:firstLine="0"/>
        <w:rPr/>
      </w:pPr>
      <w:r w:rsidDel="00000000" w:rsidR="00000000" w:rsidRPr="00000000">
        <w:rPr>
          <w:rtl w:val="0"/>
        </w:rPr>
        <w:t xml:space="preserve">To help ensure an on-time start, Customer will provide SFDC with necessary access credentials (e.g., system access, database access, license keys) at the start of the engagement. Existing on-premise Tableau Server environment(s) must already be established and in a supported Tableau configuration. Customer functional SMEs are made available to participate in development and execution activities as needed. SFDC resources are provided access to Customer systems as needed. SFDC resources will be either 50% or 100% dedicated from the start in continuity throughout the duration of the Professional Services without breaks. Level of effort and duration is generally a function of the number of sites, projects, workbooks, and embedded data sources estimated above; any increases in scope or complexity in those areas must be scoped separately. SFDC will provide guidance for Customer to execute the manual migration of any content for which errors/exceptions occur during the content migration process. Content creators may need to be involved and engaged as necessary for any manual migration efforts. SFDC will move Tableau content and Tableau data sources to Tableau Cloud (as specified above) but migration of other on-premise data that is not related to the current usage of the Tableau platform is not included. Custom directories for user provisioning may require additional custom scripting effort.</w:t>
      </w:r>
    </w:p>
    <w:p w:rsidR="00000000" w:rsidDel="00000000" w:rsidP="00000000" w:rsidRDefault="00000000" w:rsidRPr="00000000" w14:paraId="000005E3">
      <w:pPr>
        <w:ind w:left="1560" w:firstLine="0"/>
        <w:rPr>
          <w:b w:val="1"/>
          <w:bCs w:val="1"/>
        </w:rPr>
      </w:pPr>
      <w:r w:rsidDel="00000000" w:rsidR="00000000" w:rsidRPr="00000000">
        <w:rPr>
          <w:b w:val="1"/>
          <w:bCs w:val="1"/>
          <w:rtl w:val="0"/>
        </w:rPr>
        <w:t xml:space="preserve">Exclusions</w:t>
      </w:r>
    </w:p>
    <w:p w:rsidR="00000000" w:rsidDel="00000000" w:rsidP="00000000" w:rsidRDefault="00000000" w:rsidRPr="00000000" w14:paraId="000005E4">
      <w:pPr>
        <w:ind w:left="1560" w:firstLine="0"/>
        <w:rPr/>
      </w:pPr>
      <w:r w:rsidDel="00000000" w:rsidR="00000000" w:rsidRPr="00000000">
        <w:rPr>
          <w:rtl w:val="0"/>
        </w:rPr>
        <w:t xml:space="preserve">The following is considered out of scope for migration: custom API scripting beyond standard migration scripts, migration of Customer scripts (including custom REST API integration to third party applications, JavaScript API integration work and advanced integration/automation scenarios unrelated to the migration), education and change management services (beyond those specified above), security reviews or audits for the Tableau Cloud platform, and/or content migration tools or scripts, refactoring existing custom administration views, hypercare, performance and load testing scenarios, center of excellence implementation (unless outlined in scope above), embedding of content into third party platforms (including custom portals and other off the shelf solutions), data sources and workbooks that exceed the Tableau Cloud limit (currently 15GB), manual migration of custom views, manual migration of extensive custom permissions not included in base migration services above, migration of Tableau Collections and Tableau Prep flows, mobile app configuration (Tableau Mobile effort is limited to unit testing and user acceptance testing (UAT) of existing mobile dashboards), refactoring dashboards in Tableau Cloud for changes in fonts, extensive governance rework (such as: refactoring of group structure and user/group mappings, refactoring of permissions structure, refactoring of project structures, other permission automation scenarios, complex user provisioning processes, third party system integration for license provisioning, third party system integration for data management and/or data catalog, net new permission structures for data stewards, content owners, creators, and explorers or viewers).</w:t>
      </w:r>
    </w:p>
    <w:p w:rsidR="00000000" w:rsidDel="00000000" w:rsidP="00000000" w:rsidRDefault="00000000" w:rsidRPr="00000000" w14:paraId="000005E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Plus Activation Following Migration to Cloud</w:t>
      </w:r>
    </w:p>
    <w:p w:rsidR="00000000" w:rsidDel="00000000" w:rsidP="00000000" w:rsidRDefault="00000000" w:rsidRPr="00000000" w14:paraId="000005E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E7">
      <w:pPr>
        <w:ind w:left="1560" w:firstLine="0"/>
        <w:rPr/>
      </w:pPr>
      <w:r w:rsidDel="00000000" w:rsidR="00000000" w:rsidRPr="00000000">
        <w:rPr>
          <w:rtl w:val="0"/>
        </w:rPr>
        <w:t xml:space="preserve">SFDC will activate key elements included in the Tableau Plus license set. SFDC will set up Einstein Co-Pilot to enable analyst productivity through AI-assisted analytics with Einstein Copilot for Tableau. SFDC will perform initial setup of Customer’s Data Cloud instance, including connectivity to Tableau and initial data streams for Einstein Co-Pilot logging &amp; audit trails. SFDC will deploy Data Management to enable users to understand and perform Tableau Prep functions effectively, establish repeatable processes, build trust in data and establish data lineage for enterprise use. SFDC will also provide guidance on maximizing Tableau Cloud functionality &amp; use-cases (e.g. Tableau Pulse).</w:t>
      </w:r>
    </w:p>
    <w:p w:rsidR="00000000" w:rsidDel="00000000" w:rsidP="00000000" w:rsidRDefault="00000000" w:rsidRPr="00000000" w14:paraId="000005E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RBO Conversion </w:t>
      </w:r>
    </w:p>
    <w:p w:rsidR="00000000" w:rsidDel="00000000" w:rsidP="00000000" w:rsidRDefault="00000000" w:rsidRPr="00000000" w14:paraId="000005E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Phase 1 RBO Conversion </w:t>
      </w:r>
    </w:p>
    <w:p w:rsidR="00000000" w:rsidDel="00000000" w:rsidP="00000000" w:rsidRDefault="00000000" w:rsidRPr="00000000" w14:paraId="000005EA">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EB">
      <w:pPr>
        <w:ind w:left="1560" w:firstLine="0"/>
        <w:rPr/>
      </w:pPr>
      <w:r w:rsidDel="00000000" w:rsidR="00000000" w:rsidRPr="00000000">
        <w:rPr>
          <w:rtl w:val="0"/>
        </w:rPr>
        <w:t xml:space="preserve">SFDC will work with Customer to convert the licensing model for their Tableau Server from Core based licensing to Role Based (RBO) licensing, and rationalizing individual user licensing, not to exceed X users.  SFDC will conduct a current state review, including discussing challenges of the current state environment and setup with Customer admin team, including: reviewing any open support cases within last 12 months, reviewing current user usage, recommending mapping from core to license and reviewing needs for licensed based login management (LBLM) and authorization to run (ATR). SFDC will migrate environments to RBO, cut over environments/keys to support role-based licensing, configure for role-based licensing, LBLM, and ATR as required, and assist with QA of licensing in migrated environment and with user validation.</w:t>
      </w:r>
    </w:p>
    <w:p w:rsidR="00000000" w:rsidDel="00000000" w:rsidP="00000000" w:rsidRDefault="00000000" w:rsidRPr="00000000" w14:paraId="000005EC">
      <w:pPr>
        <w:ind w:left="1560" w:firstLine="0"/>
        <w:rPr/>
      </w:pPr>
      <w:r w:rsidDel="00000000" w:rsidR="00000000" w:rsidRPr="00000000">
        <w:rPr>
          <w:rtl w:val="0"/>
        </w:rPr>
        <w:t xml:space="preserve">SFDC will also perform documentation review, map key server functions (i.e., add a node, restore from backup) to Tableau documentation and review with Tableau Server admin team.</w:t>
      </w:r>
    </w:p>
    <w:p w:rsidR="00000000" w:rsidDel="00000000" w:rsidP="00000000" w:rsidRDefault="00000000" w:rsidRPr="00000000" w14:paraId="000005ED">
      <w:pPr>
        <w:ind w:left="1560" w:firstLine="0"/>
        <w:rPr>
          <w:b w:val="1"/>
          <w:bCs w:val="1"/>
        </w:rPr>
      </w:pPr>
      <w:r w:rsidDel="00000000" w:rsidR="00000000" w:rsidRPr="00000000">
        <w:rPr>
          <w:b w:val="1"/>
          <w:bCs w:val="1"/>
          <w:rtl w:val="0"/>
        </w:rPr>
        <w:t xml:space="preserve">Assumptions</w:t>
        <w:tab/>
        <w:tab/>
      </w:r>
    </w:p>
    <w:p w:rsidR="00000000" w:rsidDel="00000000" w:rsidP="00000000" w:rsidRDefault="00000000" w:rsidRPr="00000000" w14:paraId="000005EE">
      <w:pPr>
        <w:ind w:left="1560" w:firstLine="0"/>
        <w:rPr/>
      </w:pPr>
      <w:r w:rsidDel="00000000" w:rsidR="00000000" w:rsidRPr="00000000">
        <w:rPr>
          <w:rtl w:val="0"/>
        </w:rPr>
        <w:t xml:space="preserve">Customer will procure any new hardware required before the engagement begins or will obtain any required hardware within one week after the engagement starts. There will be no changes to identity or operating systems. Customer will be responsible for DNS &amp; firewall changes outside of the Tableau ecosystem. Prep flows and hardcoded URLs may break in the new environment if there is a URL dependency, this may require manual remediation from Customer. SFDC will have full systems access to designated Tableau Servers and administration rights in Tableau Servers.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E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Phase 2 Tableau Server Optimization</w:t>
      </w:r>
    </w:p>
    <w:p w:rsidR="00000000" w:rsidDel="00000000" w:rsidP="00000000" w:rsidRDefault="00000000" w:rsidRPr="00000000" w14:paraId="000005F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F1">
      <w:pPr>
        <w:ind w:left="1560" w:firstLine="0"/>
        <w:rPr/>
      </w:pPr>
      <w:bookmarkStart w:colFirst="0" w:colLast="0" w:name="_mgujikkngv68" w:id="3"/>
      <w:bookmarkEnd w:id="3"/>
      <w:r w:rsidDel="00000000" w:rsidR="00000000" w:rsidRPr="00000000">
        <w:rPr>
          <w:rtl w:val="0"/>
        </w:rPr>
        <w:t xml:space="preserve">SFDC will work with Customer to optimize the configuration and topology of the Tableau Server following the conversion of the licensing model to RBO.  SFDC will assess architecture, specifically review &amp; assess topology &amp; sizing, document specific server performance “hot spots,” develop target state topology and review target state architecture with Customer’s admin team. SFDC will build out target state architecture within Customer’s data center for server deployments, install drivers as appropriate and configure target state architecture if any updates are required for Security Assertion Markup Language (SAML)/Single Sign On/Active Directory changes.</w:t>
      </w:r>
    </w:p>
    <w:p w:rsidR="00000000" w:rsidDel="00000000" w:rsidP="00000000" w:rsidRDefault="00000000" w:rsidRPr="00000000" w14:paraId="000005F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5F3">
      <w:pPr>
        <w:ind w:left="1560" w:firstLine="0"/>
        <w:rPr/>
      </w:pPr>
      <w:r w:rsidDel="00000000" w:rsidR="00000000" w:rsidRPr="00000000">
        <w:rPr>
          <w:rtl w:val="0"/>
        </w:rPr>
        <w:t xml:space="preserve">Customer will procure new hardware before the engagement begins or will obtain any new required hardware within one week after the engagement starts.  </w:t>
      </w:r>
    </w:p>
    <w:p w:rsidR="00000000" w:rsidDel="00000000" w:rsidP="00000000" w:rsidRDefault="00000000" w:rsidRPr="00000000" w14:paraId="000005F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Server Upgrade</w:t>
      </w:r>
    </w:p>
    <w:p w:rsidR="00000000" w:rsidDel="00000000" w:rsidP="00000000" w:rsidRDefault="00000000" w:rsidRPr="00000000" w14:paraId="000005F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F6">
      <w:pPr>
        <w:ind w:left="1560" w:firstLine="0"/>
        <w:rPr/>
      </w:pPr>
      <w:r w:rsidDel="00000000" w:rsidR="00000000" w:rsidRPr="00000000">
        <w:rPr>
          <w:rtl w:val="0"/>
        </w:rPr>
        <w:t xml:space="preserve">SFDC will work with Customer to prepare and upgrade Customer’s Tableau Server environments to a more recent stable release.</w:t>
      </w:r>
    </w:p>
    <w:p w:rsidR="00000000" w:rsidDel="00000000" w:rsidP="00000000" w:rsidRDefault="00000000" w:rsidRPr="00000000" w14:paraId="000005F7">
      <w:pPr>
        <w:ind w:left="1560" w:firstLine="0"/>
        <w:rPr/>
      </w:pPr>
      <w:r w:rsidDel="00000000" w:rsidR="00000000" w:rsidRPr="00000000">
        <w:rPr>
          <w:rtl w:val="0"/>
        </w:rPr>
        <w:t xml:space="preserve">SFDC will conduct a discovery session to identify the business’s driving forces behind the upgrade to select the proper version of Tableau Server.  SFDC’s assessment may include impact analysis of new Tableau features and functionalities for Tableau Application. SFDC’s assessment will also review potential changes to licensing models, the addition of features that require add-on licensing, and validate that there are adequate available activations on current licenses for a successful upgrade. SFDC will execute the upgrade plan in lower level environments, review test results and help resolve outstanding issues before executing in Customer’s production environment. SFDC will document repeatable Tableau Server upgrade procedures to create a process that can be leveraged by Customer for future Tableau Server upgrades.</w:t>
      </w:r>
    </w:p>
    <w:p w:rsidR="00000000" w:rsidDel="00000000" w:rsidP="00000000" w:rsidRDefault="00000000" w:rsidRPr="00000000" w14:paraId="000005F8">
      <w:pPr>
        <w:ind w:left="1560" w:firstLine="0"/>
        <w:rPr>
          <w:b w:val="1"/>
          <w:bCs w:val="1"/>
        </w:rPr>
      </w:pPr>
      <w:r w:rsidDel="00000000" w:rsidR="00000000" w:rsidRPr="00000000">
        <w:rPr>
          <w:b w:val="1"/>
          <w:bCs w:val="1"/>
          <w:rtl w:val="0"/>
        </w:rPr>
        <w:t xml:space="preserve">Assumptions</w:t>
        <w:tab/>
        <w:tab/>
      </w:r>
    </w:p>
    <w:p w:rsidR="00000000" w:rsidDel="00000000" w:rsidP="00000000" w:rsidRDefault="00000000" w:rsidRPr="00000000" w14:paraId="000005F9">
      <w:pPr>
        <w:ind w:left="1560" w:firstLine="0"/>
        <w:rPr/>
      </w:pPr>
      <w:r w:rsidDel="00000000" w:rsidR="00000000" w:rsidRPr="00000000">
        <w:rPr>
          <w:rtl w:val="0"/>
        </w:rPr>
        <w:t xml:space="preserve">Customer must have a working Tableau Production server with a recent backup available. Customer will procure any new hardware required before the engagement begins or will obtain the required hardware within one week after the engagement starts. There will be no changes to identity or operating systems. Prep flows and hardcoded URLs may break in the new environment if there is a URL dependency, this may require manual remediation from Customer.</w:t>
      </w:r>
    </w:p>
    <w:p w:rsidR="00000000" w:rsidDel="00000000" w:rsidP="00000000" w:rsidRDefault="00000000" w:rsidRPr="00000000" w14:paraId="000005F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Design Auditor </w:t>
      </w:r>
    </w:p>
    <w:p w:rsidR="00000000" w:rsidDel="00000000" w:rsidP="00000000" w:rsidRDefault="00000000" w:rsidRPr="00000000" w14:paraId="000005F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Design Auditor Deployment</w:t>
      </w:r>
    </w:p>
    <w:p w:rsidR="00000000" w:rsidDel="00000000" w:rsidP="00000000" w:rsidRDefault="00000000" w:rsidRPr="00000000" w14:paraId="000005F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5FD">
      <w:pPr>
        <w:ind w:left="1560" w:firstLine="0"/>
        <w:rPr/>
      </w:pPr>
      <w:bookmarkStart w:colFirst="0" w:colLast="0" w:name="_om1rmp2i16wd" w:id="4"/>
      <w:bookmarkEnd w:id="4"/>
      <w:r w:rsidDel="00000000" w:rsidR="00000000" w:rsidRPr="00000000">
        <w:rPr>
          <w:rtl w:val="0"/>
        </w:rPr>
        <w:t xml:space="preserve">SFDC will install and configure a Design Auditor solution, including a Python application, data source, and associated Tableau dashboards that helps improve design and performance of dashboards by providing automated best practices recommendations. The application runs on a utility server and sends email notifications. </w:t>
      </w:r>
    </w:p>
    <w:p w:rsidR="00000000" w:rsidDel="00000000" w:rsidP="00000000" w:rsidRDefault="00000000" w:rsidRPr="00000000" w14:paraId="000005FE">
      <w:pPr>
        <w:ind w:left="1560" w:firstLine="0"/>
        <w:rPr/>
      </w:pPr>
      <w:r w:rsidDel="00000000" w:rsidR="00000000" w:rsidRPr="00000000">
        <w:rPr>
          <w:rtl w:val="0"/>
        </w:rPr>
        <w:t xml:space="preserve">SFDC will plan for Design Auditor deployment: discuss organizational issues with performance management of content, discuss weights and key factors for driving performance, determine email/notification requirements and document Design Auditor goals and proposed weights.</w:t>
      </w:r>
    </w:p>
    <w:p w:rsidR="00000000" w:rsidDel="00000000" w:rsidP="00000000" w:rsidRDefault="00000000" w:rsidRPr="00000000" w14:paraId="000005FF">
      <w:pPr>
        <w:ind w:left="1560" w:firstLine="0"/>
        <w:rPr/>
      </w:pPr>
      <w:bookmarkStart w:colFirst="0" w:colLast="0" w:name="_rv6affrxucfj" w:id="5"/>
      <w:bookmarkEnd w:id="5"/>
      <w:r w:rsidDel="00000000" w:rsidR="00000000" w:rsidRPr="00000000">
        <w:rPr>
          <w:rtl w:val="0"/>
        </w:rPr>
        <w:t xml:space="preserve">SFDC will deploy Design Auditor: create/modify email templates for Design Auditor, install Design Auditor and associated components, configure settings per documented plan, create custom performance improvement information/intranet links, schedule &amp; run Design Auditor on existing content and review emails/notifications for expected results (test).</w:t>
      </w:r>
    </w:p>
    <w:p w:rsidR="00000000" w:rsidDel="00000000" w:rsidP="00000000" w:rsidRDefault="00000000" w:rsidRPr="00000000" w14:paraId="00000600">
      <w:pPr>
        <w:ind w:left="1560" w:firstLine="0"/>
        <w:rPr>
          <w:b w:val="1"/>
          <w:bCs w:val="1"/>
        </w:rPr>
      </w:pPr>
      <w:r w:rsidDel="00000000" w:rsidR="00000000" w:rsidRPr="00000000">
        <w:rPr>
          <w:b w:val="1"/>
          <w:bCs w:val="1"/>
          <w:rtl w:val="0"/>
        </w:rPr>
        <w:t xml:space="preserve">Assumptions</w:t>
        <w:tab/>
        <w:tab/>
      </w:r>
    </w:p>
    <w:p w:rsidR="00000000" w:rsidDel="00000000" w:rsidP="00000000" w:rsidRDefault="00000000" w:rsidRPr="00000000" w14:paraId="00000601">
      <w:pPr>
        <w:ind w:left="1560" w:firstLine="0"/>
        <w:rPr/>
      </w:pPr>
      <w:r w:rsidDel="00000000" w:rsidR="00000000" w:rsidRPr="00000000">
        <w:rPr>
          <w:rtl w:val="0"/>
        </w:rPr>
        <w:t xml:space="preserve">Customer will procure any new hardware required before the engagement begins or will obtain any required hardware within one week after the engagement starts.  </w:t>
      </w:r>
    </w:p>
    <w:p w:rsidR="00000000" w:rsidDel="00000000" w:rsidP="00000000" w:rsidRDefault="00000000" w:rsidRPr="00000000" w14:paraId="0000060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Design Coaching </w:t>
      </w:r>
    </w:p>
    <w:p w:rsidR="00000000" w:rsidDel="00000000" w:rsidP="00000000" w:rsidRDefault="00000000" w:rsidRPr="00000000" w14:paraId="00000603">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04">
      <w:pPr>
        <w:ind w:left="1560" w:firstLine="0"/>
        <w:rPr/>
      </w:pPr>
      <w:bookmarkStart w:colFirst="0" w:colLast="0" w:name="_gc4dq7k8yq42" w:id="6"/>
      <w:bookmarkEnd w:id="6"/>
      <w:r w:rsidDel="00000000" w:rsidR="00000000" w:rsidRPr="00000000">
        <w:rPr>
          <w:rtl w:val="0"/>
        </w:rPr>
        <w:t xml:space="preserve">SFDC will work with Customer creators to provide hands-on guidance and support implementing solutions identified by Design Auditor.</w:t>
      </w:r>
    </w:p>
    <w:p w:rsidR="00000000" w:rsidDel="00000000" w:rsidP="00000000" w:rsidRDefault="00000000" w:rsidRPr="00000000" w14:paraId="00000605">
      <w:pPr>
        <w:ind w:left="1560" w:firstLine="0"/>
        <w:rPr/>
      </w:pPr>
      <w:r w:rsidDel="00000000" w:rsidR="00000000" w:rsidRPr="00000000">
        <w:rPr>
          <w:rtl w:val="0"/>
        </w:rPr>
        <w:t xml:space="preserve">SFDC will review output of Design Auditor and look for common areas of improvement across Customer’s content creators. SFDC will develop support materials (i.e., guides, templates, etc) to help content creators implement performant design patterns and create “before &amp; after” materials that quantifies improvements and qualitatively describes enhanced user experience. SFDC will deliver workshops to showcase work and Customer POCs for further context and circulate within Customer’s COE as appropriate.</w:t>
      </w:r>
    </w:p>
    <w:p w:rsidR="00000000" w:rsidDel="00000000" w:rsidP="00000000" w:rsidRDefault="00000000" w:rsidRPr="00000000" w14:paraId="0000060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Pulse Initial Setup</w:t>
      </w:r>
    </w:p>
    <w:p w:rsidR="00000000" w:rsidDel="00000000" w:rsidP="00000000" w:rsidRDefault="00000000" w:rsidRPr="00000000" w14:paraId="00000607">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08">
      <w:pPr>
        <w:ind w:left="1560" w:firstLine="0"/>
        <w:rPr/>
      </w:pPr>
      <w:bookmarkStart w:colFirst="0" w:colLast="0" w:name="_pgt80mopcd1k" w:id="7"/>
      <w:bookmarkEnd w:id="7"/>
      <w:r w:rsidDel="00000000" w:rsidR="00000000" w:rsidRPr="00000000">
        <w:rPr>
          <w:rtl w:val="0"/>
        </w:rPr>
        <w:t xml:space="preserve">SFDC will set up Tableau Pulse, build initial Tableau Pulse Metrics and enable Customer to continue utilizing Tableau Pulse post activation.</w:t>
      </w:r>
    </w:p>
    <w:p w:rsidR="00000000" w:rsidDel="00000000" w:rsidP="00000000" w:rsidRDefault="00000000" w:rsidRPr="00000000" w14:paraId="00000609">
      <w:pPr>
        <w:ind w:left="1560" w:firstLine="0"/>
        <w:rPr/>
      </w:pPr>
      <w:r w:rsidDel="00000000" w:rsidR="00000000" w:rsidRPr="00000000">
        <w:rPr>
          <w:rtl w:val="0"/>
        </w:rPr>
        <w:t xml:space="preserve">SFDC will set up Tableau Cloud environment (if required), review and build data sources optimized to take advantage of Pulse insights and build up to 3 Tableau Pulse Metrics utilizing best practices. SFDC will create data digests in the flow of work for up to 3 user types via the Metrics home page in Tableau Cloud. SFDC will provide custom recommendations on next steps for successful future utilization of Tableau Pulse. SFDC will provide guidance and best practices around optimizing data sources for consumption and performance in Tableau Pulse.</w:t>
      </w:r>
    </w:p>
    <w:p w:rsidR="00000000" w:rsidDel="00000000" w:rsidP="00000000" w:rsidRDefault="00000000" w:rsidRPr="00000000" w14:paraId="0000060A">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0B">
      <w:pPr>
        <w:ind w:left="1560" w:firstLine="0"/>
        <w:rPr/>
      </w:pPr>
      <w:r w:rsidDel="00000000" w:rsidR="00000000" w:rsidRPr="00000000">
        <w:rPr>
          <w:rtl w:val="0"/>
        </w:rPr>
        <w:t xml:space="preserve">Tableau Pulse features are limited by the license version purchased by Customer (i.e. some product features may only be available in Tableau Plus).</w:t>
      </w:r>
    </w:p>
    <w:p w:rsidR="00000000" w:rsidDel="00000000" w:rsidP="00000000" w:rsidRDefault="00000000" w:rsidRPr="00000000" w14:paraId="0000060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Embedded Analytics</w:t>
      </w:r>
    </w:p>
    <w:p w:rsidR="00000000" w:rsidDel="00000000" w:rsidP="00000000" w:rsidRDefault="00000000" w:rsidRPr="00000000" w14:paraId="0000060D">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0E">
      <w:pPr>
        <w:ind w:left="1560" w:firstLine="0"/>
        <w:rPr/>
      </w:pPr>
      <w:r w:rsidDel="00000000" w:rsidR="00000000" w:rsidRPr="00000000">
        <w:rPr>
          <w:rtl w:val="0"/>
        </w:rPr>
        <w:t xml:space="preserve">SFDC will leverage Tableau to embed self-service analytics in Customer’s &lt;insert application name&gt; environment. </w:t>
      </w:r>
    </w:p>
    <w:p w:rsidR="00000000" w:rsidDel="00000000" w:rsidP="00000000" w:rsidRDefault="00000000" w:rsidRPr="00000000" w14:paraId="0000060F">
      <w:pPr>
        <w:ind w:left="1560" w:firstLine="0"/>
        <w:rPr/>
      </w:pPr>
      <w:r w:rsidDel="00000000" w:rsidR="00000000" w:rsidRPr="00000000">
        <w:rPr>
          <w:rtl w:val="0"/>
        </w:rPr>
        <w:t xml:space="preserve">SFDC will conduct go-to-market planning for Customer’s embedded solution, align the Customer’s existing portal to target users and personas and design a technical architecture to scale embedded analytics, including workbook and data source security. SFDC will design and create content and dashboards (up to X) to drive usage and provide insights to users, create data sources (up to Y) to support embedded analytics, implement security for developed content and work with Customer to embed Tableau analytics within existing technology stack.</w:t>
      </w:r>
    </w:p>
    <w:p w:rsidR="00000000" w:rsidDel="00000000" w:rsidP="00000000" w:rsidRDefault="00000000" w:rsidRPr="00000000" w14:paraId="00000610">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11">
      <w:pPr>
        <w:ind w:left="1560" w:firstLine="0"/>
        <w:rPr/>
      </w:pPr>
      <w:r w:rsidDel="00000000" w:rsidR="00000000" w:rsidRPr="00000000">
        <w:rPr>
          <w:rtl w:val="0"/>
        </w:rPr>
        <w:t xml:space="preserve">Customer team will work with SFDC to integrate within Customer’s existing technology stack. Creation of portal code and user creation processes are Customer’s responsibility.  </w:t>
      </w:r>
    </w:p>
    <w:p w:rsidR="00000000" w:rsidDel="00000000" w:rsidP="00000000" w:rsidRDefault="00000000" w:rsidRPr="00000000" w14:paraId="0000061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Business Intelligence Consolidation</w:t>
      </w:r>
    </w:p>
    <w:p w:rsidR="00000000" w:rsidDel="00000000" w:rsidP="00000000" w:rsidRDefault="00000000" w:rsidRPr="00000000" w14:paraId="00000613">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14">
      <w:pPr>
        <w:ind w:left="1560" w:firstLine="0"/>
        <w:rPr/>
      </w:pPr>
      <w:r w:rsidDel="00000000" w:rsidR="00000000" w:rsidRPr="00000000">
        <w:rPr>
          <w:rtl w:val="0"/>
        </w:rPr>
        <w:t xml:space="preserve">SFDC will consolidate analytics assets from legacy Business Intelligence environments into Tableau, updating content to leverage visual analytics best practices, including &lt;&lt;update as appropriate&gt;&gt; up to X workbooks, up to Y data sources and up to Z extracts.</w:t>
      </w:r>
    </w:p>
    <w:p w:rsidR="00000000" w:rsidDel="00000000" w:rsidP="00000000" w:rsidRDefault="00000000" w:rsidRPr="00000000" w14:paraId="00000615">
      <w:pPr>
        <w:ind w:left="1560" w:firstLine="0"/>
        <w:rPr/>
      </w:pPr>
      <w:bookmarkStart w:colFirst="0" w:colLast="0" w:name="_1nt08xz9rx9a" w:id="8"/>
      <w:bookmarkEnd w:id="8"/>
      <w:r w:rsidDel="00000000" w:rsidR="00000000" w:rsidRPr="00000000">
        <w:rPr>
          <w:rtl w:val="0"/>
        </w:rPr>
        <w:t xml:space="preserve">SFDC will conduct a full asset review of dashboards and data sources from the Customer’s legacy business intelligence (BI) environment. SFDC will use this assessment to prioritize key dashboards and data sources, establishing a plan of which assets to re-implement in Tableau and which assets to archive, as well as build a comprehensive plan for building consolidated analytics in Tableau.</w:t>
      </w:r>
    </w:p>
    <w:p w:rsidR="00000000" w:rsidDel="00000000" w:rsidP="00000000" w:rsidRDefault="00000000" w:rsidRPr="00000000" w14:paraId="00000616">
      <w:pPr>
        <w:ind w:left="1560" w:firstLine="0"/>
        <w:rPr/>
      </w:pPr>
      <w:r w:rsidDel="00000000" w:rsidR="00000000" w:rsidRPr="00000000">
        <w:rPr>
          <w:rtl w:val="0"/>
        </w:rPr>
        <w:t xml:space="preserve">SFDC will guide data stewards in best practices for preparing data for use in Tableau.</w:t>
      </w:r>
    </w:p>
    <w:p w:rsidR="00000000" w:rsidDel="00000000" w:rsidP="00000000" w:rsidRDefault="00000000" w:rsidRPr="00000000" w14:paraId="00000617">
      <w:pPr>
        <w:ind w:left="1560" w:firstLine="0"/>
        <w:rPr/>
      </w:pPr>
      <w:r w:rsidDel="00000000" w:rsidR="00000000" w:rsidRPr="00000000">
        <w:rPr>
          <w:rtl w:val="0"/>
        </w:rPr>
        <w:t xml:space="preserve">SFDC will redesign and rebuild prioritized Tableau workbooks and associated data sources/extracts utilizing best practices for visual analytics, provide guidance around using additional features and functionality of Tableau, including Data Stories and Tableau Pulse.</w:t>
      </w:r>
    </w:p>
    <w:p w:rsidR="00000000" w:rsidDel="00000000" w:rsidP="00000000" w:rsidRDefault="00000000" w:rsidRPr="00000000" w14:paraId="00000618">
      <w:pPr>
        <w:ind w:left="1560" w:firstLine="0"/>
        <w:rPr/>
      </w:pPr>
      <w:r w:rsidDel="00000000" w:rsidR="00000000" w:rsidRPr="00000000">
        <w:rPr>
          <w:rtl w:val="0"/>
        </w:rPr>
        <w:t xml:space="preserve">SFDC will provide guidance in implementing governance and security best practices, referencing Customer requirements, including implementing row-level security per Customer requirements</w:t>
      </w:r>
    </w:p>
    <w:p w:rsidR="00000000" w:rsidDel="00000000" w:rsidP="00000000" w:rsidRDefault="00000000" w:rsidRPr="00000000" w14:paraId="00000619">
      <w:pPr>
        <w:ind w:left="1560" w:firstLine="0"/>
        <w:rPr>
          <w:b w:val="1"/>
          <w:bCs w:val="1"/>
        </w:rPr>
      </w:pPr>
      <w:r w:rsidDel="00000000" w:rsidR="00000000" w:rsidRPr="00000000">
        <w:rPr>
          <w:b w:val="1"/>
          <w:bCs w:val="1"/>
          <w:rtl w:val="0"/>
        </w:rPr>
        <w:t xml:space="preserve">Project Specific Assumptions</w:t>
      </w:r>
    </w:p>
    <w:p w:rsidR="00000000" w:rsidDel="00000000" w:rsidP="00000000" w:rsidRDefault="00000000" w:rsidRPr="00000000" w14:paraId="0000061A">
      <w:pPr>
        <w:ind w:left="1560" w:firstLine="0"/>
        <w:rPr/>
      </w:pPr>
      <w:r w:rsidDel="00000000" w:rsidR="00000000" w:rsidRPr="00000000">
        <w:rPr>
          <w:rtl w:val="0"/>
        </w:rPr>
        <w:t xml:space="preserve">Prioritization of assets will be mutually agreed to in the Define and Design stage of the Project.</w:t>
      </w:r>
    </w:p>
    <w:p w:rsidR="00000000" w:rsidDel="00000000" w:rsidP="00000000" w:rsidRDefault="00000000" w:rsidRPr="00000000" w14:paraId="0000061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PCI/PII Data Management</w:t>
      </w:r>
    </w:p>
    <w:p w:rsidR="00000000" w:rsidDel="00000000" w:rsidP="00000000" w:rsidRDefault="00000000" w:rsidRPr="00000000" w14:paraId="0000061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1D">
      <w:pPr>
        <w:ind w:left="1560" w:firstLine="0"/>
        <w:rPr/>
      </w:pPr>
      <w:r w:rsidDel="00000000" w:rsidR="00000000" w:rsidRPr="00000000">
        <w:rPr>
          <w:rtl w:val="0"/>
        </w:rPr>
        <w:t xml:space="preserve">SFDC will build controls designed to help Customer manage PCI/PII in Customer’s Tableau Server/Cloud environment, including identifying known sets of PCI/PII data, alerting site leaders and automatically acting on content identified by Customer to be in violation of Customer PCI/PII data policies.</w:t>
      </w:r>
    </w:p>
    <w:p w:rsidR="00000000" w:rsidDel="00000000" w:rsidP="00000000" w:rsidRDefault="00000000" w:rsidRPr="00000000" w14:paraId="0000061E">
      <w:pPr>
        <w:ind w:left="1560" w:firstLine="0"/>
        <w:rPr/>
      </w:pPr>
      <w:r w:rsidDel="00000000" w:rsidR="00000000" w:rsidRPr="00000000">
        <w:rPr>
          <w:rtl w:val="0"/>
        </w:rPr>
        <w:t xml:space="preserve">SFDC will work with Customer to identify PCI/PII by reviewing known sources of PCI/PII data and assessing metadata structures of PCI/PII data. SFDC will develop the PCI/PII rules engine, including establishing specific rules (i.e. flag, notify, delete, move, etc.) for handling identified PCI/PII data elements. </w:t>
      </w:r>
    </w:p>
    <w:p w:rsidR="00000000" w:rsidDel="00000000" w:rsidP="00000000" w:rsidRDefault="00000000" w:rsidRPr="00000000" w14:paraId="0000061F">
      <w:pPr>
        <w:ind w:left="1560" w:firstLine="0"/>
        <w:rPr/>
      </w:pPr>
      <w:r w:rsidDel="00000000" w:rsidR="00000000" w:rsidRPr="00000000">
        <w:rPr>
          <w:rtl w:val="0"/>
        </w:rPr>
        <w:t xml:space="preserve">SFDC will develop a Python Application to apply defined rules for PCI/PII data elements, process PCI/PII email alerts and publish associated Data Sources to Tableau Server/Cloud. SFDC will work with Customer to deploy Python based rules engine.</w:t>
      </w:r>
    </w:p>
    <w:p w:rsidR="00000000" w:rsidDel="00000000" w:rsidP="00000000" w:rsidRDefault="00000000" w:rsidRPr="00000000" w14:paraId="00000620">
      <w:pPr>
        <w:ind w:left="1560" w:firstLine="0"/>
        <w:rPr/>
      </w:pPr>
      <w:r w:rsidDel="00000000" w:rsidR="00000000" w:rsidRPr="00000000">
        <w:rPr>
          <w:rtl w:val="0"/>
        </w:rPr>
        <w:t xml:space="preserve">SFDC will develop and deploy monitoring Workbooks and Data Sources to Customer’s Tableau Server/Cloud environment.</w:t>
      </w:r>
    </w:p>
    <w:p w:rsidR="00000000" w:rsidDel="00000000" w:rsidP="00000000" w:rsidRDefault="00000000" w:rsidRPr="00000000" w14:paraId="00000621">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22">
      <w:pPr>
        <w:ind w:left="1560" w:firstLine="0"/>
        <w:rPr/>
      </w:pPr>
      <w:r w:rsidDel="00000000" w:rsidR="00000000" w:rsidRPr="00000000">
        <w:rPr>
          <w:rtl w:val="0"/>
        </w:rPr>
        <w:t xml:space="preserve">Up to 12 PCI/PII rules developed and deployed. Customer is able to turn on Metadata API service. Customer is able to utilize Python 3.7 or higher in their environment.  </w:t>
      </w:r>
    </w:p>
    <w:p w:rsidR="00000000" w:rsidDel="00000000" w:rsidP="00000000" w:rsidRDefault="00000000" w:rsidRPr="00000000" w14:paraId="0000062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Cloud &amp; Tableau Initial Setup</w:t>
      </w:r>
    </w:p>
    <w:p w:rsidR="00000000" w:rsidDel="00000000" w:rsidP="00000000" w:rsidRDefault="00000000" w:rsidRPr="00000000" w14:paraId="00000624">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25">
      <w:pPr>
        <w:ind w:left="1560" w:firstLine="0"/>
        <w:rPr/>
      </w:pPr>
      <w:r w:rsidDel="00000000" w:rsidR="00000000" w:rsidRPr="00000000">
        <w:rPr>
          <w:rtl w:val="0"/>
        </w:rPr>
        <w:t xml:space="preserve">SFDC will establish connectivity between Data Cloud and Tableau, configure ingestion of data to Data Cloud and visualize Data Cloud data in Tableau Cloud.  SFDC will configure Data Ingestion in Data Cloud for 1 Data Cloud Connector/Zero Copy Source, plus either: One (1) Salesforce CRM org &amp; the Data Cloud Web SDK, or Up to two (2) Salesforce CRM Orgs</w:t>
      </w:r>
    </w:p>
    <w:p w:rsidR="00000000" w:rsidDel="00000000" w:rsidP="00000000" w:rsidRDefault="00000000" w:rsidRPr="00000000" w14:paraId="00000626">
      <w:pPr>
        <w:ind w:left="1560" w:firstLine="0"/>
        <w:rPr/>
      </w:pPr>
      <w:bookmarkStart w:colFirst="0" w:colLast="0" w:name="_fw9yfwnkvl24" w:id="9"/>
      <w:bookmarkEnd w:id="9"/>
      <w:r w:rsidDel="00000000" w:rsidR="00000000" w:rsidRPr="00000000">
        <w:rPr>
          <w:rtl w:val="0"/>
        </w:rPr>
        <w:t xml:space="preserve">SFDC will perform Profile Unification, creating 1 ID resolution ruleset with up to 5 matching rules for up to 1 million known profiles and 1 calculated insight. SFDC will establish connectivity between Data Cloud and Tableau and create up to 2 custom Tableau dashboards</w:t>
      </w:r>
    </w:p>
    <w:p w:rsidR="00000000" w:rsidDel="00000000" w:rsidP="00000000" w:rsidRDefault="00000000" w:rsidRPr="00000000" w14:paraId="0000062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28">
      <w:pPr>
        <w:ind w:left="1560" w:firstLine="0"/>
        <w:rPr/>
      </w:pPr>
      <w:r w:rsidDel="00000000" w:rsidR="00000000" w:rsidRPr="00000000">
        <w:rPr>
          <w:rtl w:val="0"/>
        </w:rPr>
        <w:t xml:space="preserve">The following need to be available across all data sources for identity resolution: Account or Contact Level MDM ID (or equivalent, e.g. DUNS number, Party Identification ID), and/or at least 2 of the following: Email Address, First/Last Name/Suffix, Phone Number, Physical Address. Salesforce sources include a Sales Cloud, Service Cloud, Commerce Cloud Sandbox and/or a MC Engagement test BU. Data ingestion is from up to 3 standard objects from each Salesforce org, including up to 20 fields per object. External data includes: Data sourced directly from 1 Customer website domain using the Data Cloud Web SDK or the Marketing Cloud Personalization connector AND/OR up to 2 tables/feeds from an external Data Lake source with an existing Data Cloud connector or zero copy availability (AWS S3, Azure Blob Storage, Google Cloud Storage/Bigquery, Databricks (Pilot), Snowflake on AWS, GCP &amp; Azure) and up to 10 total fields/columns on each. Website engagement data is limited to page views/urls and 1 known user event based on an action that captures Customer data required for ID Resolution. Custom scoping is required if Customer site is built using React and/or Single Page Application frameworks. Use of the Marketing Cloud Personalization (MCP) connector assumes an existing MCP implementation. External data lake data is of a structured format and must be in tabular formats supported by Data Cloud (e.g. string, number/decimal &amp; date/datetime, not JSON or an array). Data ingestion &amp; mapping will be based on standard data bundles. Product catalog is available that identifies product categories for individual product skus (if applicable to use case). The following are available at the commencement of the engagement: Data Cloud instance that is connected to either a co-located CRM org or remote CRM org, Tableau Creator licenses, Access for SFDC resources to all required Salesforce orgs and external source systems for data connectivity/ ingestion, existing data dictionary, entity relationship diagrams and/or website site maps for review, any required InfoSec approvals for data handling/storage and for placement of the Data Cloud SDK in web layer (website engagement data only). Customers SMEs are available to provide any business logic required for calculations. Customers SMEs are available to deploy web beacon to relevant website (website engagement data only). Data quality &amp; completeness are the responsibility of Customer. Salesforce resources execute the activities outlined in the SOW as a continuous stream of work upon commencement of the engagement.  </w:t>
      </w:r>
    </w:p>
    <w:p w:rsidR="00000000" w:rsidDel="00000000" w:rsidP="00000000" w:rsidRDefault="00000000" w:rsidRPr="00000000" w14:paraId="0000062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Analytics Solution Design &amp; Development </w:t>
      </w:r>
    </w:p>
    <w:p w:rsidR="00000000" w:rsidDel="00000000" w:rsidP="00000000" w:rsidRDefault="00000000" w:rsidRPr="00000000" w14:paraId="0000062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New Dashboard Design &amp; Development</w:t>
      </w:r>
    </w:p>
    <w:p w:rsidR="00000000" w:rsidDel="00000000" w:rsidP="00000000" w:rsidRDefault="00000000" w:rsidRPr="00000000" w14:paraId="0000062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2C">
      <w:pPr>
        <w:ind w:left="1560" w:firstLine="0"/>
        <w:rPr/>
      </w:pPr>
      <w:r w:rsidDel="00000000" w:rsidR="00000000" w:rsidRPr="00000000">
        <w:rPr>
          <w:rtl w:val="0"/>
        </w:rPr>
        <w:t xml:space="preserve">SFDC will build a series of dashboards based on Customer requirements and mutually agreed priorities between Customer and SFDC. SFDC will conduct an initial assessment, identifying critical KPIs &amp; dimensions that should be available “at a glance,” determining KPIs &amp; dimensions to underlying data sources, and developing a whiteboard mock-up.</w:t>
      </w:r>
    </w:p>
    <w:p w:rsidR="00000000" w:rsidDel="00000000" w:rsidP="00000000" w:rsidRDefault="00000000" w:rsidRPr="00000000" w14:paraId="0000062D">
      <w:pPr>
        <w:ind w:left="1560" w:firstLine="0"/>
        <w:rPr/>
      </w:pPr>
      <w:bookmarkStart w:colFirst="0" w:colLast="0" w:name="_u7t7whlbe4ho" w:id="10"/>
      <w:bookmarkEnd w:id="10"/>
      <w:r w:rsidDel="00000000" w:rsidR="00000000" w:rsidRPr="00000000">
        <w:rPr>
          <w:rtl w:val="0"/>
        </w:rPr>
        <w:t xml:space="preserve">SFDC will build data sources (up to X) and workbooks (up to Y), integrating &amp; modeling underlying data to a level required for efficient analytical consumption, building in calculations, implementing row level security, designing &amp; laying out visualizations.</w:t>
      </w:r>
    </w:p>
    <w:p w:rsidR="00000000" w:rsidDel="00000000" w:rsidP="00000000" w:rsidRDefault="00000000" w:rsidRPr="00000000" w14:paraId="0000062E">
      <w:pPr>
        <w:ind w:left="1560" w:firstLine="0"/>
        <w:rPr/>
      </w:pPr>
      <w:r w:rsidDel="00000000" w:rsidR="00000000" w:rsidRPr="00000000">
        <w:rPr>
          <w:rtl w:val="0"/>
        </w:rPr>
        <w:t xml:space="preserve">SFDC will review workbooks with stakeholders and advise on project structure/groups for production, enablement that may include documenting design patterns with Customer and facilitating workshops to share dashboard design approach and visual analytics best practices.  </w:t>
      </w:r>
    </w:p>
    <w:p w:rsidR="00000000" w:rsidDel="00000000" w:rsidP="00000000" w:rsidRDefault="00000000" w:rsidRPr="00000000" w14:paraId="0000062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Dashboard Redesign &amp; Development</w:t>
      </w:r>
    </w:p>
    <w:p w:rsidR="00000000" w:rsidDel="00000000" w:rsidP="00000000" w:rsidRDefault="00000000" w:rsidRPr="00000000" w14:paraId="0000063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31">
      <w:pPr>
        <w:ind w:left="1560" w:firstLine="0"/>
        <w:rPr/>
      </w:pPr>
      <w:r w:rsidDel="00000000" w:rsidR="00000000" w:rsidRPr="00000000">
        <w:rPr>
          <w:rtl w:val="0"/>
        </w:rPr>
        <w:t xml:space="preserve">SFDC will assess existing dashboards and recommend or make changes to the dashboards per the requirements and priorities mutually agreed between Customer and SFDC.  SFDC will review existing dashboards and associated visual, functional and data designs, identifying common patterns across dashboards.</w:t>
      </w:r>
    </w:p>
    <w:p w:rsidR="00000000" w:rsidDel="00000000" w:rsidP="00000000" w:rsidRDefault="00000000" w:rsidRPr="00000000" w14:paraId="00000632">
      <w:pPr>
        <w:ind w:left="1560" w:firstLine="0"/>
        <w:rPr/>
      </w:pPr>
      <w:r w:rsidDel="00000000" w:rsidR="00000000" w:rsidRPr="00000000">
        <w:rPr>
          <w:rtl w:val="0"/>
        </w:rPr>
        <w:t xml:space="preserve">SFDC will redesign data sources (up to X) and workbooks (up to Y), integrating &amp; modeling underlying data to a level required for efficient analytical consumption, building in calculations, implementing row level security, designing &amp; laying out visualizations.</w:t>
      </w:r>
    </w:p>
    <w:p w:rsidR="00000000" w:rsidDel="00000000" w:rsidP="00000000" w:rsidRDefault="00000000" w:rsidRPr="00000000" w14:paraId="00000633">
      <w:pPr>
        <w:ind w:left="1560" w:firstLine="0"/>
        <w:rPr/>
      </w:pPr>
      <w:r w:rsidDel="00000000" w:rsidR="00000000" w:rsidRPr="00000000">
        <w:rPr>
          <w:rtl w:val="0"/>
        </w:rPr>
        <w:t xml:space="preserve">SFDC will review workbooks with stakeholders advising on project structure/groups for production, enablement that may include documenting design patterns with Customer and facilitating workshops to share dashboard design approach and visual analytics best practices.</w:t>
      </w:r>
    </w:p>
    <w:p w:rsidR="00000000" w:rsidDel="00000000" w:rsidP="00000000" w:rsidRDefault="00000000" w:rsidRPr="00000000" w14:paraId="00000634">
      <w:pPr>
        <w:pStyle w:val="Heading2"/>
        <w:numPr>
          <w:ilvl w:val="1"/>
          <w:numId w:val="1"/>
        </w:numPr>
        <w:ind w:left="792" w:hanging="432"/>
        <w:rPr/>
      </w:pPr>
      <w:r w:rsidDel="00000000" w:rsidR="00000000" w:rsidRPr="00000000">
        <w:rPr>
          <w:rtl w:val="0"/>
        </w:rPr>
        <w:t xml:space="preserve">Expert Services  </w:t>
      </w:r>
    </w:p>
    <w:p w:rsidR="00000000" w:rsidDel="00000000" w:rsidP="00000000" w:rsidRDefault="00000000" w:rsidRPr="00000000" w14:paraId="00000635">
      <w:pPr>
        <w:ind w:left="720" w:firstLine="0"/>
        <w:rPr>
          <w:color w:val="1c212b"/>
          <w:highlight w:val="white"/>
        </w:rPr>
      </w:pPr>
      <w:r w:rsidDel="00000000" w:rsidR="00000000" w:rsidRPr="00000000">
        <w:rPr>
          <w:color w:val="000000"/>
          <w:rtl w:val="0"/>
        </w:rPr>
        <w:t xml:space="preserve">The scope described in this additional services section consists of consultation-based services (“</w:t>
      </w:r>
      <w:r w:rsidDel="00000000" w:rsidR="00000000" w:rsidRPr="00000000">
        <w:rPr>
          <w:b w:val="1"/>
          <w:bCs w:val="1"/>
          <w:color w:val="000000"/>
          <w:rtl w:val="0"/>
        </w:rPr>
        <w:t xml:space="preserve">Expert Services</w:t>
      </w:r>
      <w:r w:rsidDel="00000000" w:rsidR="00000000" w:rsidRPr="00000000">
        <w:rPr>
          <w:color w:val="000000"/>
          <w:rtl w:val="0"/>
        </w:rPr>
        <w:t xml:space="preserve">”) from SFDC personnel with expertise in specific subject areas. Expert Services do not provide Deliverables and are deemed accepted upon delivery. The scope described in this section consists of consultation-based services (“</w:t>
      </w:r>
      <w:r w:rsidDel="00000000" w:rsidR="00000000" w:rsidRPr="00000000">
        <w:rPr>
          <w:b w:val="1"/>
          <w:bCs w:val="1"/>
          <w:color w:val="000000"/>
          <w:rtl w:val="0"/>
        </w:rPr>
        <w:t xml:space="preserve">Expert Services</w:t>
      </w:r>
      <w:r w:rsidDel="00000000" w:rsidR="00000000" w:rsidRPr="00000000">
        <w:rPr>
          <w:color w:val="000000"/>
          <w:rtl w:val="0"/>
        </w:rPr>
        <w:t xml:space="preserve">”) from SFDC personnel with expertise in specific subject areas. Expert Services do not provide Deliverables and are deemed accepted upon delivery.</w:t>
      </w:r>
      <w:r w:rsidDel="00000000" w:rsidR="00000000" w:rsidRPr="00000000">
        <w:rPr>
          <w:rtl w:val="0"/>
        </w:rPr>
      </w:r>
    </w:p>
    <w:p w:rsidR="00000000" w:rsidDel="00000000" w:rsidP="00000000" w:rsidRDefault="00000000" w:rsidRPr="00000000" w14:paraId="00000636">
      <w:pPr>
        <w:pStyle w:val="Heading3"/>
        <w:numPr>
          <w:ilvl w:val="2"/>
          <w:numId w:val="1"/>
        </w:numPr>
        <w:ind w:left="1674" w:hanging="504.00000000000006"/>
        <w:rPr/>
      </w:pPr>
      <w:r w:rsidDel="00000000" w:rsidR="00000000" w:rsidRPr="00000000">
        <w:rPr>
          <w:rtl w:val="0"/>
        </w:rPr>
        <w:t xml:space="preserve">Phase 0 – Expert Services</w:t>
      </w:r>
    </w:p>
    <w:p w:rsidR="00000000" w:rsidDel="00000000" w:rsidP="00000000" w:rsidRDefault="00000000" w:rsidRPr="00000000" w14:paraId="0000063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 Vision &amp; Value Services </w:t>
      </w:r>
    </w:p>
    <w:p w:rsidR="00000000" w:rsidDel="00000000" w:rsidP="00000000" w:rsidRDefault="00000000" w:rsidRPr="00000000" w14:paraId="00000638">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39">
      <w:pPr>
        <w:ind w:left="1560" w:firstLine="0"/>
        <w:rPr/>
      </w:pPr>
      <w:r w:rsidDel="00000000" w:rsidR="00000000" w:rsidRPr="00000000">
        <w:rPr>
          <w:rtl w:val="0"/>
        </w:rPr>
        <w:t xml:space="preserve">SFDC will align Customer stakeholders on business outcomes and organizational priorities and facilitate effective decision making with early executive alignment.  SFDC will employ the Salesforce Way to embed human-centered practices to drive a desirable experience for Customer users and stakeholders. </w:t>
      </w:r>
    </w:p>
    <w:p w:rsidR="00000000" w:rsidDel="00000000" w:rsidP="00000000" w:rsidRDefault="00000000" w:rsidRPr="00000000" w14:paraId="0000063A">
      <w:pPr>
        <w:ind w:left="1560" w:firstLine="0"/>
        <w:rPr/>
      </w:pPr>
      <w:r w:rsidDel="00000000" w:rsidR="00000000" w:rsidRPr="00000000">
        <w:rPr>
          <w:rtl w:val="0"/>
        </w:rPr>
        <w:t xml:space="preserve">SFDC will collaborate with the Customer on these targets: defined AI-ready vision; defined AI business value map and KPIs; AI ethics, data stewardship, and compliance; Large Language Model (LLM) selection COE charter and holistic roadmap for AI. Customer and SFDC will mutually prioritize areas of focus for SFDC Professional Services. SFDC will address the highest priorities, limited by the defined schedule and hours specified in Schedule and Fees.</w:t>
      </w:r>
    </w:p>
    <w:p w:rsidR="00000000" w:rsidDel="00000000" w:rsidP="00000000" w:rsidRDefault="00000000" w:rsidRPr="00000000" w14:paraId="0000063B">
      <w:pPr>
        <w:ind w:left="1560" w:firstLine="0"/>
        <w:rPr/>
      </w:pPr>
      <w:r w:rsidDel="00000000" w:rsidR="00000000" w:rsidRPr="00000000">
        <w:rPr>
          <w:rtl w:val="0"/>
        </w:rPr>
        <w:t xml:space="preserve">SFDC will help Customer establish its AI vision, value drivers, performance metrics, responsible AI and holistic roadmap. The services include leadership interviews and workshops; identification of KPIs to quantify business benefits; strategic KPI framework; generation of AI-ready vision, value map, and levers; definition of AI ethics and trust guidelines; review governance of model selection and data stewardship; LLM selection center of excellence charter creation; and formation of a digital transformation multi-year roadmap.</w:t>
      </w:r>
    </w:p>
    <w:p w:rsidR="00000000" w:rsidDel="00000000" w:rsidP="00000000" w:rsidRDefault="00000000" w:rsidRPr="00000000" w14:paraId="0000063C">
      <w:pPr>
        <w:ind w:left="1560" w:firstLine="0"/>
        <w:rPr/>
      </w:pPr>
      <w:r w:rsidDel="00000000" w:rsidR="00000000" w:rsidRPr="00000000">
        <w:rPr>
          <w:rtl w:val="0"/>
        </w:rPr>
        <w:t xml:space="preserve">SFDC will create an executable plan with an actionable roadmap connected to business outcomes and set a solid foundation by preparing Customer's delivery team for implementation.</w:t>
      </w:r>
    </w:p>
    <w:p w:rsidR="00000000" w:rsidDel="00000000" w:rsidP="00000000" w:rsidRDefault="00000000" w:rsidRPr="00000000" w14:paraId="0000063D">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3E">
      <w:pPr>
        <w:ind w:left="1560" w:firstLine="0"/>
        <w:rPr/>
      </w:pPr>
      <w:r w:rsidDel="00000000" w:rsidR="00000000" w:rsidRPr="00000000">
        <w:rPr>
          <w:rtl w:val="0"/>
        </w:rPr>
        <w:t xml:space="preserve">Professional Services are consultative only and configuration, testing, and deployment work is not included in scope.</w:t>
      </w:r>
    </w:p>
    <w:p w:rsidR="00000000" w:rsidDel="00000000" w:rsidP="00000000" w:rsidRDefault="00000000" w:rsidRPr="00000000" w14:paraId="0000063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Aspiration AI-enabled Journey</w:t>
      </w:r>
    </w:p>
    <w:p w:rsidR="00000000" w:rsidDel="00000000" w:rsidP="00000000" w:rsidRDefault="00000000" w:rsidRPr="00000000" w14:paraId="0000064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41">
      <w:pPr>
        <w:ind w:left="1560" w:firstLine="0"/>
        <w:rPr/>
      </w:pPr>
      <w:r w:rsidDel="00000000" w:rsidR="00000000" w:rsidRPr="00000000">
        <w:rPr>
          <w:rtl w:val="0"/>
        </w:rPr>
        <w:t xml:space="preserve">SFDC will collaborate with the Customer on the following objectives: as-is customer journeys, customer experience insights, future-state enabled journeys, and AI-driven end-customer experience and employee experience.</w:t>
      </w:r>
    </w:p>
    <w:p w:rsidR="00000000" w:rsidDel="00000000" w:rsidP="00000000" w:rsidRDefault="00000000" w:rsidRPr="00000000" w14:paraId="00000642">
      <w:pPr>
        <w:ind w:left="1560" w:firstLine="0"/>
        <w:rPr/>
      </w:pPr>
      <w:r w:rsidDel="00000000" w:rsidR="00000000" w:rsidRPr="00000000">
        <w:rPr>
          <w:rtl w:val="0"/>
        </w:rPr>
        <w:t xml:space="preserve">SFDC will synthesize strategic context and customer opportunities into North Star vision and story to enable experience mapping, rapid prototyping, and solution blueprinting. SFDC will design the key persona journeys and develop the future-state experience vision.  The services include review of end user personas; pain point identification &amp; opportunities; review of user journeys; journey interviews and workshops; end-to-end journey mapping; future-state North Star experience vision and narrative; design of MVP user experience; and rapid prototyping.</w:t>
      </w:r>
    </w:p>
    <w:p w:rsidR="00000000" w:rsidDel="00000000" w:rsidP="00000000" w:rsidRDefault="00000000" w:rsidRPr="00000000" w14:paraId="00000643">
      <w:pPr>
        <w:ind w:left="1560" w:firstLine="0"/>
        <w:rPr>
          <w:b w:val="1"/>
          <w:bCs w:val="1"/>
        </w:rPr>
      </w:pPr>
      <w:r w:rsidDel="00000000" w:rsidR="00000000" w:rsidRPr="00000000">
        <w:rPr>
          <w:b w:val="1"/>
          <w:bCs w:val="1"/>
          <w:rtl w:val="0"/>
        </w:rPr>
        <w:t xml:space="preserve">Assumptions </w:t>
      </w:r>
    </w:p>
    <w:p w:rsidR="00000000" w:rsidDel="00000000" w:rsidP="00000000" w:rsidRDefault="00000000" w:rsidRPr="00000000" w14:paraId="00000644">
      <w:pPr>
        <w:ind w:left="1560" w:firstLine="0"/>
        <w:rPr/>
      </w:pPr>
      <w:r w:rsidDel="00000000" w:rsidR="00000000" w:rsidRPr="00000000">
        <w:rPr>
          <w:rtl w:val="0"/>
        </w:rPr>
        <w:t xml:space="preserve">Professional Services are consultative only and configuration, testing, and deployment work is not included in scope.</w:t>
      </w:r>
    </w:p>
    <w:p w:rsidR="00000000" w:rsidDel="00000000" w:rsidP="00000000" w:rsidRDefault="00000000" w:rsidRPr="00000000" w14:paraId="0000064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AI-Enabled Processes and Capabilities</w:t>
      </w:r>
    </w:p>
    <w:p w:rsidR="00000000" w:rsidDel="00000000" w:rsidP="00000000" w:rsidRDefault="00000000" w:rsidRPr="00000000" w14:paraId="0000064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47">
      <w:pPr>
        <w:ind w:left="1560" w:firstLine="0"/>
        <w:rPr/>
      </w:pPr>
      <w:r w:rsidDel="00000000" w:rsidR="00000000" w:rsidRPr="00000000">
        <w:rPr>
          <w:rtl w:val="0"/>
        </w:rPr>
        <w:t xml:space="preserve">SFDC will collaborate with the Customer on current-state processes and capabilities; process and capability gap analysis; recommended system and process modifications; future-state processes &amp; capabilities; AI processes and capabilities map; and feature backlog.</w:t>
      </w:r>
    </w:p>
    <w:p w:rsidR="00000000" w:rsidDel="00000000" w:rsidP="00000000" w:rsidRDefault="00000000" w:rsidRPr="00000000" w14:paraId="00000648">
      <w:pPr>
        <w:ind w:left="1560" w:firstLine="0"/>
        <w:rPr/>
      </w:pPr>
      <w:r w:rsidDel="00000000" w:rsidR="00000000" w:rsidRPr="00000000">
        <w:rPr>
          <w:rtl w:val="0"/>
        </w:rPr>
        <w:t xml:space="preserve">SFDC will identify key business capabilities and develop a plan to close any gaps.  SFDC will also map and optimize critical business processes based on aspirational customer journeys and proposed enterprise architecture.  SFDC will map current-state and future-state business processes including recommended system and process modifications.  SFDC will further outline the prioritized solution backlog and define the future-state end customer journey, capability map, Salesforce functionality, and state business processes aligned to operational KPIs. </w:t>
      </w:r>
    </w:p>
    <w:p w:rsidR="00000000" w:rsidDel="00000000" w:rsidP="00000000" w:rsidRDefault="00000000" w:rsidRPr="00000000" w14:paraId="00000649">
      <w:pPr>
        <w:ind w:left="1560" w:firstLine="0"/>
        <w:rPr>
          <w:b w:val="1"/>
          <w:bCs w:val="1"/>
        </w:rPr>
      </w:pPr>
      <w:r w:rsidDel="00000000" w:rsidR="00000000" w:rsidRPr="00000000">
        <w:rPr>
          <w:b w:val="1"/>
          <w:bCs w:val="1"/>
          <w:rtl w:val="0"/>
        </w:rPr>
        <w:t xml:space="preserve">Assumptions </w:t>
      </w:r>
    </w:p>
    <w:p w:rsidR="00000000" w:rsidDel="00000000" w:rsidP="00000000" w:rsidRDefault="00000000" w:rsidRPr="00000000" w14:paraId="0000064A">
      <w:pPr>
        <w:ind w:left="1560" w:firstLine="0"/>
        <w:rPr/>
      </w:pPr>
      <w:r w:rsidDel="00000000" w:rsidR="00000000" w:rsidRPr="00000000">
        <w:rPr>
          <w:rtl w:val="0"/>
        </w:rPr>
        <w:t xml:space="preserve">Professional Services are consultative only and configuration, testing, and deployment work is not included in scope.  </w:t>
      </w:r>
    </w:p>
    <w:p w:rsidR="00000000" w:rsidDel="00000000" w:rsidP="00000000" w:rsidRDefault="00000000" w:rsidRPr="00000000" w14:paraId="0000064B">
      <w:pPr>
        <w:pStyle w:val="Heading3"/>
        <w:numPr>
          <w:ilvl w:val="2"/>
          <w:numId w:val="1"/>
        </w:numPr>
        <w:ind w:left="1674" w:hanging="504.00000000000006"/>
        <w:rPr/>
      </w:pPr>
      <w:r w:rsidDel="00000000" w:rsidR="00000000" w:rsidRPr="00000000">
        <w:rPr>
          <w:rtl w:val="0"/>
        </w:rPr>
        <w:t xml:space="preserve">Expert Services - CRM Analytics</w:t>
      </w:r>
    </w:p>
    <w:p w:rsidR="00000000" w:rsidDel="00000000" w:rsidP="00000000" w:rsidRDefault="00000000" w:rsidRPr="00000000" w14:paraId="0000064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4D">
      <w:pPr>
        <w:ind w:left="1560" w:firstLine="0"/>
        <w:rPr/>
      </w:pPr>
      <w:r w:rsidDel="00000000" w:rsidR="00000000" w:rsidRPr="00000000">
        <w:rPr>
          <w:rtl w:val="0"/>
        </w:rPr>
        <w:t xml:space="preserve">Under the direction of Customer’s designated Project Manager, Customer and SFDC will mutually prioritize areas on which the Professional Services will focus. SFDC will address the highest priorities, limited by the defined schedule of hours specified in Schedule and Fees. </w:t>
      </w:r>
    </w:p>
    <w:p w:rsidR="00000000" w:rsidDel="00000000" w:rsidP="00000000" w:rsidRDefault="00000000" w:rsidRPr="00000000" w14:paraId="0000064E">
      <w:pPr>
        <w:ind w:left="1560" w:firstLine="0"/>
        <w:rPr/>
      </w:pPr>
      <w:r w:rsidDel="00000000" w:rsidR="00000000" w:rsidRPr="00000000">
        <w:rPr>
          <w:rtl w:val="0"/>
        </w:rPr>
        <w:t xml:space="preserve">SFDC will assist Customer with its CRM Analytics/Revenue Intelligence Deployment, including: participating in review of Customer’s functional and technical requirements and design, identifying design options for out-of-the box functionality rather than customization to satisfy key requirements and provide recommendations on alternative approaches, performing a design review which includes review of design documents produced by the Customer, providing feedback and guidance on the Customer’s proposed design approach, conduct various product deep dive sessions to showcase CRM Analytics features, capabilities, and best practices, assessing existing CRM Analytics environment and assets, providing general CRM Analytics oversight, review, and best practices for dashboard, model, and data preparation (recipe) development.</w:t>
      </w:r>
    </w:p>
    <w:p w:rsidR="00000000" w:rsidDel="00000000" w:rsidP="00000000" w:rsidRDefault="00000000" w:rsidRPr="00000000" w14:paraId="0000064F">
      <w:pPr>
        <w:ind w:left="1560" w:firstLine="0"/>
        <w:rPr/>
      </w:pPr>
      <w:r w:rsidDel="00000000" w:rsidR="00000000" w:rsidRPr="00000000">
        <w:rPr>
          <w:rtl w:val="0"/>
        </w:rPr>
        <w:t xml:space="preserve">SFDC will perform hands-on CRM Analytics development for complex technical requirements where Customer resources may need assistance, including: development of data preparations (recipes), configuration of Salesforce and external data replications/connectors, development of CRM Analytics dashboards, review, explore, and prototype Einstein Discovery predictive models.</w:t>
      </w:r>
    </w:p>
    <w:p w:rsidR="00000000" w:rsidDel="00000000" w:rsidP="00000000" w:rsidRDefault="00000000" w:rsidRPr="00000000" w14:paraId="00000650">
      <w:pPr>
        <w:ind w:left="1560" w:firstLine="0"/>
        <w:rPr/>
      </w:pPr>
      <w:r w:rsidDel="00000000" w:rsidR="00000000" w:rsidRPr="00000000">
        <w:rPr>
          <w:rtl w:val="0"/>
        </w:rPr>
        <w:t xml:space="preserve">SFDC will provide CRM Analytics best practice recommendations including technical and process guidelines for naming conventions, dataset creation, release management, iterative maintenance, testing standards, monitoring toolset, security processes, &amp; sandbox guidelines.</w:t>
      </w:r>
    </w:p>
    <w:p w:rsidR="00000000" w:rsidDel="00000000" w:rsidP="00000000" w:rsidRDefault="00000000" w:rsidRPr="00000000" w14:paraId="00000651">
      <w:pPr>
        <w:ind w:left="1560" w:firstLine="0"/>
        <w:rPr/>
      </w:pPr>
      <w:r w:rsidDel="00000000" w:rsidR="00000000" w:rsidRPr="00000000">
        <w:rPr>
          <w:rtl w:val="0"/>
        </w:rPr>
        <w:t xml:space="preserve">SFDC will act as a technical point of escalation for all CRM Analytics related technical questions or issues that arise, provide deployment strategy consultation and assist in deployment planning and execution. </w:t>
      </w:r>
    </w:p>
    <w:p w:rsidR="00000000" w:rsidDel="00000000" w:rsidP="00000000" w:rsidRDefault="00000000" w:rsidRPr="00000000" w14:paraId="00000652">
      <w:pPr>
        <w:ind w:left="1560" w:firstLine="0"/>
        <w:rPr/>
      </w:pPr>
      <w:r w:rsidDel="00000000" w:rsidR="00000000" w:rsidRPr="00000000">
        <w:rPr>
          <w:rtl w:val="0"/>
        </w:rPr>
        <w:t xml:space="preserve">SFDC will provide knowledge transfer to applicable Customer resources on any components custom developed during this engagement, including data preparations (recipes), Einstein Discovery Models, and CRM Analytics apps/dashboards.</w:t>
      </w:r>
    </w:p>
    <w:p w:rsidR="00000000" w:rsidDel="00000000" w:rsidP="00000000" w:rsidRDefault="00000000" w:rsidRPr="00000000" w14:paraId="00000653">
      <w:pPr>
        <w:pStyle w:val="Heading3"/>
        <w:numPr>
          <w:ilvl w:val="2"/>
          <w:numId w:val="1"/>
        </w:numPr>
        <w:ind w:left="1674" w:hanging="504.00000000000006"/>
        <w:rPr/>
      </w:pPr>
      <w:r w:rsidDel="00000000" w:rsidR="00000000" w:rsidRPr="00000000">
        <w:rPr>
          <w:rtl w:val="0"/>
        </w:rPr>
        <w:t xml:space="preserve">Expert Services - Data Cloud</w:t>
      </w:r>
    </w:p>
    <w:p w:rsidR="00000000" w:rsidDel="00000000" w:rsidP="00000000" w:rsidRDefault="00000000" w:rsidRPr="00000000" w14:paraId="0000065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General Data Cloud Expert Services</w:t>
      </w:r>
    </w:p>
    <w:p w:rsidR="00000000" w:rsidDel="00000000" w:rsidP="00000000" w:rsidRDefault="00000000" w:rsidRPr="00000000" w14:paraId="0000065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56">
      <w:pPr>
        <w:ind w:left="1560" w:firstLine="0"/>
        <w:rPr/>
      </w:pPr>
      <w:r w:rsidDel="00000000" w:rsidR="00000000" w:rsidRPr="00000000">
        <w:rPr>
          <w:rtl w:val="0"/>
        </w:rPr>
        <w:t xml:space="preserve">Under the direction of Customer’s designated Project Manager, Customer and SFDC will mutually prioritize Application areas on which the Professional Services will focus.  SFDC will address the highest priorities, limited by the defined schedule of hours specified in Schedule and Fees.  </w:t>
      </w:r>
    </w:p>
    <w:p w:rsidR="00000000" w:rsidDel="00000000" w:rsidP="00000000" w:rsidRDefault="00000000" w:rsidRPr="00000000" w14:paraId="00000657">
      <w:pPr>
        <w:ind w:left="1560" w:firstLine="0"/>
        <w:rPr/>
      </w:pPr>
      <w:r w:rsidDel="00000000" w:rsidR="00000000" w:rsidRPr="00000000">
        <w:rPr>
          <w:rtl w:val="0"/>
        </w:rPr>
        <w:t xml:space="preserve">SFDC will assist Customer with its Data Cloud deployment, including: participating in review of Customer’s functional and technical requirements and design, identifying design options for out-of-the box functionality rather than customization to satisfy key requirements, providing recommendations on alternative approaches, perform design reviews which include review of design documents produced by the Customer and feedback on the Customer’s proposed design approach, conducting various product deep dive sessions to showcase Data Cloud features/ capabilities/best practices, providing general Data Cloud oversight/review and best practices, performing hands-on Data Cloud development for complex technical requirements where Customer resources may need assistance (including: data ingestion &amp; mapping, profile unification, calculated Insights, segmentation, activation, data actions, data visualization), acting as a technical point of escalation for all Data Cloud related technical questions or issues that arise, review and explore AI capabilities, providing deployment strategy consultation and assist in deployment planning and execution, and providing knowledge transfer to applicable Customer resources on any components custom developed by SFDC during this engagement.  </w:t>
      </w:r>
    </w:p>
    <w:p w:rsidR="00000000" w:rsidDel="00000000" w:rsidP="00000000" w:rsidRDefault="00000000" w:rsidRPr="00000000" w14:paraId="00000658">
      <w:pPr>
        <w:pStyle w:val="Heading3"/>
        <w:numPr>
          <w:ilvl w:val="2"/>
          <w:numId w:val="1"/>
        </w:numPr>
        <w:ind w:left="1674" w:hanging="504.00000000000006"/>
        <w:rPr/>
      </w:pPr>
      <w:r w:rsidDel="00000000" w:rsidR="00000000" w:rsidRPr="00000000">
        <w:rPr>
          <w:rtl w:val="0"/>
        </w:rPr>
        <w:t xml:space="preserve">Expert Services – Agentforce </w:t>
      </w:r>
    </w:p>
    <w:p w:rsidR="00000000" w:rsidDel="00000000" w:rsidP="00000000" w:rsidRDefault="00000000" w:rsidRPr="00000000" w14:paraId="0000065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Agentforce Activator Prototype</w:t>
      </w:r>
    </w:p>
    <w:p w:rsidR="00000000" w:rsidDel="00000000" w:rsidP="00000000" w:rsidRDefault="00000000" w:rsidRPr="00000000" w14:paraId="0000065A">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5B">
      <w:pPr>
        <w:ind w:left="1560" w:firstLine="0"/>
        <w:rPr/>
      </w:pPr>
      <w:r w:rsidDel="00000000" w:rsidR="00000000" w:rsidRPr="00000000">
        <w:rPr>
          <w:rtl w:val="0"/>
        </w:rPr>
        <w:t xml:space="preserve">SFDC will provide services to assist Customers to assess and review Agentforce capabilities focused on a single predefined use case, configured in a non-production and production Sales or Service Cloud environment.</w:t>
      </w:r>
    </w:p>
    <w:p w:rsidR="00000000" w:rsidDel="00000000" w:rsidP="00000000" w:rsidRDefault="00000000" w:rsidRPr="00000000" w14:paraId="000006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Discovery </w:t>
      </w:r>
    </w:p>
    <w:p w:rsidR="00000000" w:rsidDel="00000000" w:rsidP="00000000" w:rsidRDefault="00000000" w:rsidRPr="00000000" w14:paraId="0000065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of customer’s business objectives and priorities for Agentforce</w:t>
      </w:r>
    </w:p>
    <w:p w:rsidR="00000000" w:rsidDel="00000000" w:rsidP="00000000" w:rsidRDefault="00000000" w:rsidRPr="00000000" w14:paraId="0000065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Align on scope and success criteria</w:t>
      </w:r>
    </w:p>
    <w:p w:rsidR="00000000" w:rsidDel="00000000" w:rsidP="00000000" w:rsidRDefault="00000000" w:rsidRPr="00000000" w14:paraId="0000065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Assess Salesforce instance and data readiness for the identified Agentforce use case</w:t>
      </w:r>
    </w:p>
    <w:p w:rsidR="00000000" w:rsidDel="00000000" w:rsidP="00000000" w:rsidRDefault="00000000" w:rsidRPr="00000000" w14:paraId="0000066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Identify a single channel for the Agent</w:t>
      </w:r>
    </w:p>
    <w:p w:rsidR="00000000" w:rsidDel="00000000" w:rsidP="00000000" w:rsidRDefault="00000000" w:rsidRPr="00000000" w14:paraId="0000066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Identify in scope use case with guidance on topics, instructions and actions</w:t>
      </w:r>
    </w:p>
    <w:p w:rsidR="00000000" w:rsidDel="00000000" w:rsidP="00000000" w:rsidRDefault="00000000" w:rsidRPr="00000000" w14:paraId="0000066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Guide customer on risk identification and mitigation for the Agentforce use case in scope</w:t>
      </w:r>
    </w:p>
    <w:p w:rsidR="00000000" w:rsidDel="00000000" w:rsidP="00000000" w:rsidRDefault="00000000" w:rsidRPr="00000000" w14:paraId="000006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Solution &amp; Environment Support</w:t>
      </w:r>
    </w:p>
    <w:p w:rsidR="00000000" w:rsidDel="00000000" w:rsidP="00000000" w:rsidRDefault="00000000" w:rsidRPr="00000000" w14:paraId="0000066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Assist Customer in the access and setup of Agentforce</w:t>
      </w:r>
    </w:p>
    <w:p w:rsidR="00000000" w:rsidDel="00000000" w:rsidP="00000000" w:rsidRDefault="00000000" w:rsidRPr="00000000" w14:paraId="0000066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Configure a single agent including relevant topics, instructions, standard and custom actions</w:t>
      </w:r>
    </w:p>
    <w:p w:rsidR="00000000" w:rsidDel="00000000" w:rsidP="00000000" w:rsidRDefault="00000000" w:rsidRPr="00000000" w14:paraId="0000066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Configure up to one experience </w:t>
      </w:r>
    </w:p>
    <w:p w:rsidR="00000000" w:rsidDel="00000000" w:rsidP="00000000" w:rsidRDefault="00000000" w:rsidRPr="00000000" w14:paraId="0000066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guidance on considerations for ingesting data from additional source systems, including non-Salesforce sources</w:t>
      </w:r>
    </w:p>
    <w:p w:rsidR="00000000" w:rsidDel="00000000" w:rsidP="00000000" w:rsidRDefault="00000000" w:rsidRPr="00000000" w14:paraId="0000066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guidance on a governance and operating model structure to manage the Agent and reduce risk to Customer’s Salesforce instance, data, and customer experience</w:t>
      </w:r>
    </w:p>
    <w:p w:rsidR="00000000" w:rsidDel="00000000" w:rsidP="00000000" w:rsidRDefault="00000000" w:rsidRPr="00000000" w14:paraId="0000066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guidance on testing approaches</w:t>
      </w:r>
    </w:p>
    <w:p w:rsidR="00000000" w:rsidDel="00000000" w:rsidP="00000000" w:rsidRDefault="00000000" w:rsidRPr="00000000" w14:paraId="0000066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guidance on required steps for production deployment of Agentforce Prototype</w:t>
      </w:r>
    </w:p>
    <w:p w:rsidR="00000000" w:rsidDel="00000000" w:rsidP="00000000" w:rsidRDefault="00000000" w:rsidRPr="00000000" w14:paraId="0000066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guidance on future state architecture considerations for extending use cases</w:t>
      </w:r>
    </w:p>
    <w:p w:rsidR="00000000" w:rsidDel="00000000" w:rsidP="00000000" w:rsidRDefault="00000000" w:rsidRPr="00000000" w14:paraId="000006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Case Specifications</w:t>
      </w:r>
    </w:p>
    <w:p w:rsidR="00000000" w:rsidDel="00000000" w:rsidP="00000000" w:rsidRDefault="00000000" w:rsidRPr="00000000" w14:paraId="0000066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(1) predefined use case</w:t>
      </w:r>
    </w:p>
    <w:p w:rsidR="00000000" w:rsidDel="00000000" w:rsidP="00000000" w:rsidRDefault="00000000" w:rsidRPr="00000000" w14:paraId="0000066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(1) Agent with up to two (2) topics</w:t>
      </w:r>
    </w:p>
    <w:p w:rsidR="00000000" w:rsidDel="00000000" w:rsidP="00000000" w:rsidRDefault="00000000" w:rsidRPr="00000000" w14:paraId="0000066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(1) RAG Agent (Salesforce data Only)</w:t>
      </w:r>
    </w:p>
    <w:p w:rsidR="00000000" w:rsidDel="00000000" w:rsidP="00000000" w:rsidRDefault="00000000" w:rsidRPr="00000000" w14:paraId="0000067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Knowledge/data plan</w:t>
      </w:r>
    </w:p>
    <w:p w:rsidR="00000000" w:rsidDel="00000000" w:rsidP="00000000" w:rsidRDefault="00000000" w:rsidRPr="00000000" w14:paraId="0000067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 to two (2) standard actions</w:t>
      </w:r>
    </w:p>
    <w:p w:rsidR="00000000" w:rsidDel="00000000" w:rsidP="00000000" w:rsidRDefault="00000000" w:rsidRPr="00000000" w14:paraId="0000067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(1) Custom  Action (No Integration / Authentication)</w:t>
      </w:r>
    </w:p>
    <w:p w:rsidR="00000000" w:rsidDel="00000000" w:rsidP="00000000" w:rsidRDefault="00000000" w:rsidRPr="00000000" w14:paraId="0000067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Standard bot authentication</w:t>
      </w:r>
    </w:p>
    <w:p w:rsidR="00000000" w:rsidDel="00000000" w:rsidP="00000000" w:rsidRDefault="00000000" w:rsidRPr="00000000" w14:paraId="0000067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Risk Assessment and mitigation plan for defined use case</w:t>
      </w:r>
    </w:p>
    <w:p w:rsidR="00000000" w:rsidDel="00000000" w:rsidP="00000000" w:rsidRDefault="00000000" w:rsidRPr="00000000" w14:paraId="0000067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Governance &amp; Operational Considerations for defined use case - channel deployment plan</w:t>
      </w:r>
    </w:p>
    <w:p w:rsidR="00000000" w:rsidDel="00000000" w:rsidP="00000000" w:rsidRDefault="00000000" w:rsidRPr="00000000" w14:paraId="000006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Case(s)- Select One (1) and delete others </w:t>
      </w:r>
    </w:p>
    <w:p w:rsidR="00000000" w:rsidDel="00000000" w:rsidP="00000000" w:rsidRDefault="00000000" w:rsidRPr="00000000" w14:paraId="0000067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Service Order Inquiries: Assist customers with answering questions about order and return policies</w:t>
      </w:r>
    </w:p>
    <w:p w:rsidR="00000000" w:rsidDel="00000000" w:rsidP="00000000" w:rsidRDefault="00000000" w:rsidRPr="00000000" w14:paraId="0000067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32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 FAQs: Help customers with questions about your documented products and policies and take action.</w:t>
      </w:r>
    </w:p>
    <w:p w:rsidR="00000000" w:rsidDel="00000000" w:rsidP="00000000" w:rsidRDefault="00000000" w:rsidRPr="00000000" w14:paraId="00000679">
      <w:pPr>
        <w:ind w:left="1728" w:firstLine="0"/>
        <w:rPr>
          <w:b w:val="1"/>
          <w:bCs w:val="1"/>
        </w:rPr>
      </w:pPr>
      <w:r w:rsidDel="00000000" w:rsidR="00000000" w:rsidRPr="00000000">
        <w:rPr>
          <w:b w:val="1"/>
          <w:bCs w:val="1"/>
          <w:color w:val="000000"/>
          <w:rtl w:val="0"/>
        </w:rPr>
        <w:t xml:space="preserve">Assumption </w:t>
      </w:r>
      <w:r w:rsidDel="00000000" w:rsidR="00000000" w:rsidRPr="00000000">
        <w:rPr>
          <w:rtl w:val="0"/>
        </w:rPr>
      </w:r>
    </w:p>
    <w:p w:rsidR="00000000" w:rsidDel="00000000" w:rsidP="00000000" w:rsidRDefault="00000000" w:rsidRPr="00000000" w14:paraId="000006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25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Prerequisites</w:t>
      </w:r>
    </w:p>
    <w:p w:rsidR="00000000" w:rsidDel="00000000" w:rsidP="00000000" w:rsidRDefault="00000000" w:rsidRPr="00000000" w14:paraId="0000067B">
      <w:pPr>
        <w:spacing w:after="0" w:line="240" w:lineRule="auto"/>
        <w:ind w:left="2509" w:firstLine="370.99999999999994"/>
        <w:rPr/>
      </w:pPr>
      <w:r w:rsidDel="00000000" w:rsidR="00000000" w:rsidRPr="00000000">
        <w:rPr>
          <w:color w:val="000000"/>
          <w:rtl w:val="0"/>
        </w:rPr>
        <w:t xml:space="preserve">License Prerequisites - Service Agent Criteria</w:t>
      </w:r>
      <w:r w:rsidDel="00000000" w:rsidR="00000000" w:rsidRPr="00000000">
        <w:rPr>
          <w:rtl w:val="0"/>
        </w:rPr>
      </w:r>
    </w:p>
    <w:p w:rsidR="00000000" w:rsidDel="00000000" w:rsidP="00000000" w:rsidRDefault="00000000" w:rsidRPr="00000000" w14:paraId="0000067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least one (1) license of the following types of Service Cloud editions: Enterprise Edition, Performance Edition, Unlimited Edition, or Einstein 1 Edition.  </w:t>
      </w:r>
    </w:p>
    <w:p w:rsidR="00000000" w:rsidDel="00000000" w:rsidP="00000000" w:rsidRDefault="00000000" w:rsidRPr="00000000" w14:paraId="0000067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least one (1) license each of Einstein for Service &amp; Digital Engagement.</w:t>
      </w:r>
    </w:p>
    <w:p w:rsidR="00000000" w:rsidDel="00000000" w:rsidP="00000000" w:rsidRDefault="00000000" w:rsidRPr="00000000" w14:paraId="0000067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 Digital Engagement is required for Agentforce Service Agent ONLY for Service Cloud Enterprise Edition, not Unlimited Edition or Performance Edition. </w:t>
      </w:r>
    </w:p>
    <w:p w:rsidR="00000000" w:rsidDel="00000000" w:rsidP="00000000" w:rsidRDefault="00000000" w:rsidRPr="00000000" w14:paraId="0000067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Cloud is also required and will be provisioned to any Agentforce customer</w:t>
      </w:r>
    </w:p>
    <w:p w:rsidR="00000000" w:rsidDel="00000000" w:rsidP="00000000" w:rsidRDefault="00000000" w:rsidRPr="00000000" w14:paraId="0000068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Agentforce Service Agent SKU</w:t>
      </w:r>
    </w:p>
    <w:p w:rsidR="00000000" w:rsidDel="00000000" w:rsidP="00000000" w:rsidRDefault="00000000" w:rsidRPr="00000000" w14:paraId="00000681">
      <w:pPr>
        <w:spacing w:after="0" w:line="240" w:lineRule="auto"/>
        <w:ind w:left="0" w:firstLine="0"/>
        <w:rPr/>
      </w:pPr>
      <w:r w:rsidDel="00000000" w:rsidR="00000000" w:rsidRPr="00000000">
        <w:rPr>
          <w:rtl w:val="0"/>
        </w:rPr>
      </w:r>
    </w:p>
    <w:p w:rsidR="00000000" w:rsidDel="00000000" w:rsidP="00000000" w:rsidRDefault="00000000" w:rsidRPr="00000000" w14:paraId="00000682">
      <w:pPr>
        <w:spacing w:after="0" w:line="240" w:lineRule="auto"/>
        <w:ind w:left="2160" w:firstLine="0"/>
        <w:jc w:val="both"/>
        <w:rPr/>
      </w:pPr>
      <w:r w:rsidDel="00000000" w:rsidR="00000000" w:rsidRPr="00000000">
        <w:rPr>
          <w:color w:val="000000"/>
          <w:rtl w:val="0"/>
        </w:rPr>
        <w:t xml:space="preserve">         </w:t>
        <w:tab/>
        <w:t xml:space="preserve">License Prerequisites - SDR Agent Criteria</w:t>
      </w:r>
      <w:r w:rsidDel="00000000" w:rsidR="00000000" w:rsidRPr="00000000">
        <w:rPr>
          <w:rtl w:val="0"/>
        </w:rPr>
      </w:r>
    </w:p>
    <w:p w:rsidR="00000000" w:rsidDel="00000000" w:rsidP="00000000" w:rsidRDefault="00000000" w:rsidRPr="00000000" w14:paraId="000006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least 1 license of Sales Cloud Enterprise Edition + AND</w:t>
      </w:r>
    </w:p>
    <w:p w:rsidR="00000000" w:rsidDel="00000000" w:rsidP="00000000" w:rsidRDefault="00000000" w:rsidRPr="00000000" w14:paraId="000006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has a:</w:t>
      </w:r>
    </w:p>
    <w:p w:rsidR="00000000" w:rsidDel="00000000" w:rsidP="00000000" w:rsidRDefault="00000000" w:rsidRPr="00000000" w14:paraId="0000068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96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Einstein for Sales (one (1) license needed)</w:t>
      </w:r>
    </w:p>
    <w:p w:rsidR="00000000" w:rsidDel="00000000" w:rsidP="00000000" w:rsidRDefault="00000000" w:rsidRPr="00000000" w14:paraId="000006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96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Sales Engagement (one (1) license needed)</w:t>
      </w:r>
    </w:p>
    <w:p w:rsidR="00000000" w:rsidDel="00000000" w:rsidP="00000000" w:rsidRDefault="00000000" w:rsidRPr="00000000" w14:paraId="000006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96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Agentforce SDR SKU or</w:t>
      </w:r>
    </w:p>
    <w:p w:rsidR="00000000" w:rsidDel="00000000" w:rsidP="00000000" w:rsidRDefault="00000000" w:rsidRPr="00000000" w14:paraId="000006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96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Agentforce Sales Coach SKU</w:t>
      </w:r>
    </w:p>
    <w:p w:rsidR="00000000" w:rsidDel="00000000" w:rsidP="00000000" w:rsidRDefault="00000000" w:rsidRPr="00000000" w14:paraId="0000068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96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Cloud is also required and will be provisioned to any Agentforce customer.</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8B">
      <w:pPr>
        <w:spacing w:after="0" w:line="240" w:lineRule="auto"/>
        <w:ind w:left="0" w:firstLine="0"/>
        <w:jc w:val="both"/>
        <w:rPr>
          <w:rFonts w:ascii="Times New Roman" w:cs="Times New Roman" w:eastAsia="Times New Roman" w:hAnsi="Times New Roman"/>
        </w:rPr>
      </w:pPr>
      <w:r w:rsidDel="00000000" w:rsidR="00000000" w:rsidRPr="00000000">
        <w:rPr>
          <w:color w:val="000000"/>
          <w:sz w:val="16"/>
          <w:szCs w:val="16"/>
          <w:rtl w:val="0"/>
        </w:rPr>
        <w:t xml:space="preserve"> </w:t>
        <w:tab/>
        <w:tab/>
        <w:tab/>
        <w:tab/>
      </w:r>
      <w:r w:rsidDel="00000000" w:rsidR="00000000" w:rsidRPr="00000000">
        <w:rPr>
          <w:color w:val="000000"/>
          <w:rtl w:val="0"/>
        </w:rPr>
        <w:t xml:space="preserve">Customer Responsibilities</w:t>
      </w: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Service Agent, setting up and configuration of messaging for in-app and web (MIAW)</w:t>
      </w:r>
    </w:p>
    <w:p w:rsidR="00000000" w:rsidDel="00000000" w:rsidP="00000000" w:rsidRDefault="00000000" w:rsidRPr="00000000" w14:paraId="000006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Creating and managing the build and configuration of integrations with non-Salesforce systems</w:t>
      </w:r>
    </w:p>
    <w:p w:rsidR="00000000" w:rsidDel="00000000" w:rsidP="00000000" w:rsidRDefault="00000000" w:rsidRPr="00000000" w14:paraId="000006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Establishing the setup and configuration of authentication mechanisms if the agent requires external authentication</w:t>
      </w:r>
    </w:p>
    <w:p w:rsidR="00000000" w:rsidDel="00000000" w:rsidP="00000000" w:rsidRDefault="00000000" w:rsidRPr="00000000" w14:paraId="000006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Providing Salesforce resources with necessary access during the SOW Term to all required Salesforce instances for the identified use case</w:t>
      </w:r>
    </w:p>
    <w:p w:rsidR="00000000" w:rsidDel="00000000" w:rsidP="00000000" w:rsidRDefault="00000000" w:rsidRPr="00000000" w14:paraId="000006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Making available the following Customer resources during the SOW Term to provide continuous participation during the SOW Term:</w:t>
      </w:r>
    </w:p>
    <w:p w:rsidR="00000000" w:rsidDel="00000000" w:rsidP="00000000" w:rsidRDefault="00000000" w:rsidRPr="00000000" w14:paraId="000006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 administrator(s) for system access</w:t>
      </w:r>
    </w:p>
    <w:p w:rsidR="00000000" w:rsidDel="00000000" w:rsidP="00000000" w:rsidRDefault="00000000" w:rsidRPr="00000000" w14:paraId="000006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Business subject matter experts</w:t>
      </w:r>
    </w:p>
    <w:p w:rsidR="00000000" w:rsidDel="00000000" w:rsidP="00000000" w:rsidRDefault="00000000" w:rsidRPr="00000000" w14:paraId="000006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Making any relevant data available within Salesforce</w:t>
      </w:r>
    </w:p>
    <w:p w:rsidR="00000000" w:rsidDel="00000000" w:rsidP="00000000" w:rsidRDefault="00000000" w:rsidRPr="00000000" w14:paraId="000006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Overseeing User Acceptance Testing and all related activities</w:t>
      </w:r>
    </w:p>
    <w:p w:rsidR="00000000" w:rsidDel="00000000" w:rsidP="00000000" w:rsidRDefault="00000000" w:rsidRPr="00000000" w14:paraId="000006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Deploying Agentforce Activator Prototype to production</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 Assumptions</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tab/>
        <w:t xml:space="preserve">Salesforce Responsibilities</w:t>
      </w:r>
    </w:p>
    <w:p w:rsidR="00000000" w:rsidDel="00000000" w:rsidP="00000000" w:rsidRDefault="00000000" w:rsidRPr="00000000" w14:paraId="000006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Governance and Operational approach for the Agentforce Agent</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Risk evaluation and mitigation plan for the defined use case</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Define human handoffs for the Agentforce Agent </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Success Criteria definition for the engagement and for the Agentforce Agent</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Hands-on configuration in a Salesforce sandbox / development environments (if permitted)</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Configure Agentforce Agent and the related topic and instructions</w:t>
      </w:r>
      <w:r w:rsidDel="00000000" w:rsidR="00000000" w:rsidRPr="00000000">
        <w:rPr>
          <w:rtl w:val="0"/>
        </w:rPr>
      </w:r>
    </w:p>
    <w:p w:rsidR="00000000" w:rsidDel="00000000" w:rsidP="00000000" w:rsidRDefault="00000000" w:rsidRPr="00000000" w14:paraId="000006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Configure standard actions</w:t>
      </w:r>
      <w:r w:rsidDel="00000000" w:rsidR="00000000" w:rsidRPr="00000000">
        <w:rPr>
          <w:rtl w:val="0"/>
        </w:rPr>
      </w:r>
    </w:p>
    <w:p w:rsidR="00000000" w:rsidDel="00000000" w:rsidP="00000000" w:rsidRDefault="00000000" w:rsidRPr="00000000" w14:paraId="000006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Configure custom action (Limited to Prompt Builder or Custom Flow. API based Custom Actions not included)</w:t>
      </w:r>
      <w:r w:rsidDel="00000000" w:rsidR="00000000" w:rsidRPr="00000000">
        <w:rPr>
          <w:rtl w:val="0"/>
        </w:rPr>
      </w:r>
    </w:p>
    <w:p w:rsidR="00000000" w:rsidDel="00000000" w:rsidP="00000000" w:rsidRDefault="00000000" w:rsidRPr="00000000" w14:paraId="000006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Setup of an experience site with messaging channel</w:t>
      </w:r>
      <w:r w:rsidDel="00000000" w:rsidR="00000000" w:rsidRPr="00000000">
        <w:rPr>
          <w:rtl w:val="0"/>
        </w:rPr>
      </w:r>
    </w:p>
    <w:p w:rsidR="00000000" w:rsidDel="00000000" w:rsidP="00000000" w:rsidRDefault="00000000" w:rsidRPr="00000000" w14:paraId="000006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Supporting the customer with UAT</w:t>
      </w:r>
      <w:r w:rsidDel="00000000" w:rsidR="00000000" w:rsidRPr="00000000">
        <w:rPr>
          <w:rtl w:val="0"/>
        </w:rPr>
      </w:r>
    </w:p>
    <w:p w:rsidR="00000000" w:rsidDel="00000000" w:rsidP="00000000" w:rsidRDefault="00000000" w:rsidRPr="00000000" w14:paraId="000006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production deployment quick reference guide / checklist</w:t>
      </w: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Exclusions</w:t>
      </w:r>
    </w:p>
    <w:p w:rsidR="00000000" w:rsidDel="00000000" w:rsidP="00000000" w:rsidRDefault="00000000" w:rsidRPr="00000000" w14:paraId="000006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 authentication </w:t>
      </w:r>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Brand/Company Voice agent training</w:t>
      </w: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Migration from Chat/LiveAgent or Bots</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Experience design</w:t>
      </w:r>
      <w:r w:rsidDel="00000000" w:rsidR="00000000" w:rsidRPr="00000000">
        <w:rPr>
          <w:rtl w:val="0"/>
        </w:rPr>
      </w:r>
    </w:p>
    <w:p w:rsidR="00000000" w:rsidDel="00000000" w:rsidP="00000000" w:rsidRDefault="00000000" w:rsidRPr="00000000" w14:paraId="000006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Adoption strategy</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End user training</w:t>
      </w:r>
      <w:r w:rsidDel="00000000" w:rsidR="00000000" w:rsidRPr="00000000">
        <w:rPr>
          <w:rtl w:val="0"/>
        </w:rPr>
      </w:r>
    </w:p>
    <w:p w:rsidR="00000000" w:rsidDel="00000000" w:rsidP="00000000" w:rsidRDefault="00000000" w:rsidRPr="00000000" w14:paraId="000006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Acceptance Testing</w:t>
      </w: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Production deployment</w:t>
      </w:r>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hands on work in production</w:t>
      </w:r>
      <w:r w:rsidDel="00000000" w:rsidR="00000000" w:rsidRPr="00000000">
        <w:rPr>
          <w:rtl w:val="0"/>
        </w:rPr>
      </w:r>
    </w:p>
    <w:p w:rsidR="00000000" w:rsidDel="00000000" w:rsidP="00000000" w:rsidRDefault="00000000" w:rsidRPr="00000000" w14:paraId="000006AF">
      <w:pPr>
        <w:ind w:left="0" w:firstLine="0"/>
        <w:rPr/>
      </w:pPr>
      <w:r w:rsidDel="00000000" w:rsidR="00000000" w:rsidRPr="00000000">
        <w:rPr>
          <w:rtl w:val="0"/>
        </w:rPr>
      </w:r>
    </w:p>
    <w:p w:rsidR="00000000" w:rsidDel="00000000" w:rsidP="00000000" w:rsidRDefault="00000000" w:rsidRPr="00000000" w14:paraId="000006B0">
      <w:pPr>
        <w:pStyle w:val="Heading3"/>
        <w:numPr>
          <w:ilvl w:val="2"/>
          <w:numId w:val="1"/>
        </w:numPr>
        <w:ind w:left="1674" w:hanging="504.00000000000006"/>
        <w:rPr/>
      </w:pPr>
      <w:r w:rsidDel="00000000" w:rsidR="00000000" w:rsidRPr="00000000">
        <w:rPr>
          <w:rtl w:val="0"/>
        </w:rPr>
        <w:t xml:space="preserve">Expert Services - Salesforce CTO </w:t>
      </w:r>
    </w:p>
    <w:p w:rsidR="00000000" w:rsidDel="00000000" w:rsidP="00000000" w:rsidRDefault="00000000" w:rsidRPr="00000000" w14:paraId="000006B1">
      <w:pPr>
        <w:ind w:left="1134" w:firstLine="0"/>
        <w:rPr>
          <w:b w:val="1"/>
          <w:bCs w:val="1"/>
        </w:rPr>
      </w:pPr>
      <w:r w:rsidDel="00000000" w:rsidR="00000000" w:rsidRPr="00000000">
        <w:rPr>
          <w:color w:val="000000"/>
          <w:rtl w:val="0"/>
        </w:rPr>
        <w:t xml:space="preserve">The Salesforce CTO (Chief Technology Officer) is an advisory role with expertise in orchestrating enterprise-level Salesforce implementations.  The Salesforce CTO services may include, but are not limited to, the following areas:</w:t>
      </w:r>
      <w:r w:rsidDel="00000000" w:rsidR="00000000" w:rsidRPr="00000000">
        <w:rPr>
          <w:rtl w:val="0"/>
        </w:rPr>
        <w:t xml:space="preserve"> </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6B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and Integration</w:t>
      </w:r>
    </w:p>
    <w:p w:rsidR="00000000" w:rsidDel="00000000" w:rsidP="00000000" w:rsidRDefault="00000000" w:rsidRPr="00000000" w14:paraId="000006B3">
      <w:pPr>
        <w:ind w:left="1560" w:firstLine="0"/>
        <w:rPr/>
      </w:pPr>
      <w:r w:rsidDel="00000000" w:rsidR="00000000" w:rsidRPr="00000000">
        <w:rPr>
          <w:rtl w:val="0"/>
        </w:rPr>
        <w:t xml:space="preserve">SFDC will assist in developing a data management strategy and master data decision framework. SFDC will also help establish a data backup/restore and retention approach designed to improve data integrity and availability. SFDC will assist in drafting an integration strategy  to help streamline data flow across systems. Additionally, SFDC will assist in designing an onboarding/offboarding Customer data approach to help manage Customer data efficiently. SFDC will help implement a large data volume strategy. In cases of organizational changes, SFDC will help provide a merger/divestiture/rationalization approach . SFDC will assist in formulating an AI strategy to leverage artificial intelligence for business growth.</w:t>
      </w:r>
    </w:p>
    <w:p w:rsidR="00000000" w:rsidDel="00000000" w:rsidP="00000000" w:rsidRDefault="00000000" w:rsidRPr="00000000" w14:paraId="000006B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Development and Release Management</w:t>
      </w:r>
    </w:p>
    <w:p w:rsidR="00000000" w:rsidDel="00000000" w:rsidP="00000000" w:rsidRDefault="00000000" w:rsidRPr="00000000" w14:paraId="000006B5">
      <w:pPr>
        <w:ind w:left="1560" w:firstLine="0"/>
        <w:rPr/>
      </w:pPr>
      <w:r w:rsidDel="00000000" w:rsidR="00000000" w:rsidRPr="00000000">
        <w:rPr>
          <w:rtl w:val="0"/>
        </w:rPr>
        <w:t xml:space="preserve">SFDC will help formulate a dev and release management strategy designed to improve environment architecture efficiency and provide development and developer best practices. Additionally, SFDC will help oversee test management and provide recommendations regarding automation and help develop a Salesforce monitoring strategy to improve performance and reliability.</w:t>
      </w:r>
    </w:p>
    <w:p w:rsidR="00000000" w:rsidDel="00000000" w:rsidP="00000000" w:rsidRDefault="00000000" w:rsidRPr="00000000" w14:paraId="000006B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Infrastructure and User Security</w:t>
      </w:r>
    </w:p>
    <w:p w:rsidR="00000000" w:rsidDel="00000000" w:rsidP="00000000" w:rsidRDefault="00000000" w:rsidRPr="00000000" w14:paraId="000006B7">
      <w:pPr>
        <w:ind w:left="1560" w:firstLine="0"/>
        <w:rPr/>
      </w:pPr>
      <w:r w:rsidDel="00000000" w:rsidR="00000000" w:rsidRPr="00000000">
        <w:rPr>
          <w:rtl w:val="0"/>
        </w:rPr>
        <w:t xml:space="preserve">SFDC will conduct a security review of Customer’s Salesforce implementation to help identify and address potential vulnerabilities. Additionally, SFDC will help develop a security &amp; data accessibility architecture designed to improve secure and efficient access to data. Furthermore, SFDC will help develop a single sign-on/user provisioning strategy to improve user authentication and provisioning processes and user experience.</w:t>
      </w:r>
    </w:p>
    <w:p w:rsidR="00000000" w:rsidDel="00000000" w:rsidP="00000000" w:rsidRDefault="00000000" w:rsidRPr="00000000" w14:paraId="000006B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Organizing for Success</w:t>
      </w:r>
    </w:p>
    <w:p w:rsidR="00000000" w:rsidDel="00000000" w:rsidP="00000000" w:rsidRDefault="00000000" w:rsidRPr="00000000" w14:paraId="000006B9">
      <w:pPr>
        <w:ind w:left="1560" w:firstLine="0"/>
        <w:rPr/>
      </w:pPr>
      <w:r w:rsidDel="00000000" w:rsidR="00000000" w:rsidRPr="00000000">
        <w:rPr>
          <w:rtl w:val="0"/>
        </w:rPr>
        <w:t xml:space="preserve">SFDC will help develop a vision to value strategy to align success metrics and track progress effectively. SFDC will help create an actionable roadmap for Customer to align its business objectives and map out the business value. Additionally, SFDC will help establish an intake and backlog strategy and formulate a platform adoption and change strategy. SFDC will help conduct a Salesforce governance vision and assessment and develop a Salesforce governance strategy. Finally, SFDC will help manage Salesforce governance operations to track ongoing success and alignment with business goals.</w:t>
      </w:r>
    </w:p>
    <w:p w:rsidR="00000000" w:rsidDel="00000000" w:rsidP="00000000" w:rsidRDefault="00000000" w:rsidRPr="00000000" w14:paraId="000006B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Run Readiness              </w:t>
      </w:r>
    </w:p>
    <w:p w:rsidR="00000000" w:rsidDel="00000000" w:rsidP="00000000" w:rsidRDefault="00000000" w:rsidRPr="00000000" w14:paraId="000006BB">
      <w:pPr>
        <w:ind w:left="1560" w:firstLine="0"/>
        <w:rPr/>
      </w:pPr>
      <w:r w:rsidDel="00000000" w:rsidR="00000000" w:rsidRPr="00000000">
        <w:rPr>
          <w:rtl w:val="0"/>
        </w:rPr>
        <w:t xml:space="preserve">SFDC will deliver a run readiness review that includes several key activities. SFDC will focus on Salesforce feature release user adoption to help users understand new features and updates. Additionally, SFDC will implement a continuous improvement model to  assist  with ongoing enhancements and optimizations. SFDC will also incorporate a "Ways of Work" feedback cycle to gather and act on user feedback,to help processes remain efficient and effective. Lastly, SFDC will support the development of citizen developers designed to help users create and manage their own solutions within the Salesforce platform.</w:t>
      </w:r>
    </w:p>
    <w:p w:rsidR="00000000" w:rsidDel="00000000" w:rsidP="00000000" w:rsidRDefault="00000000" w:rsidRPr="00000000" w14:paraId="000006B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Solution and Technical Design Foundation</w:t>
      </w:r>
    </w:p>
    <w:p w:rsidR="00000000" w:rsidDel="00000000" w:rsidP="00000000" w:rsidRDefault="00000000" w:rsidRPr="00000000" w14:paraId="000006BD">
      <w:pPr>
        <w:ind w:left="1560" w:firstLine="0"/>
        <w:rPr/>
      </w:pPr>
      <w:r w:rsidDel="00000000" w:rsidR="00000000" w:rsidRPr="00000000">
        <w:rPr>
          <w:rtl w:val="0"/>
        </w:rPr>
        <w:t xml:space="preserve">SFDC will provide design &amp; architecture expertise and guidance on architecture principles. SFDC will provide Application design support for in-scope products and help develop a Customer 360 Mobile strategy. Additionally, SFDC will assist with App portfolio rationalization and help establish design authority standards &amp; practices. SFDC services include an architecture optimization analysis and creation of an architecture optimization roadmap.</w:t>
      </w:r>
    </w:p>
    <w:p w:rsidR="00000000" w:rsidDel="00000000" w:rsidP="00000000" w:rsidRDefault="00000000" w:rsidRPr="00000000" w14:paraId="000006BE">
      <w:pPr>
        <w:pStyle w:val="Heading3"/>
        <w:numPr>
          <w:ilvl w:val="2"/>
          <w:numId w:val="1"/>
        </w:numPr>
        <w:ind w:left="1674" w:hanging="504.00000000000006"/>
        <w:rPr/>
      </w:pPr>
      <w:r w:rsidDel="00000000" w:rsidR="00000000" w:rsidRPr="00000000">
        <w:rPr>
          <w:rtl w:val="0"/>
        </w:rPr>
        <w:t xml:space="preserve">Slack - Expert Services </w:t>
      </w:r>
    </w:p>
    <w:p w:rsidR="00000000" w:rsidDel="00000000" w:rsidP="00000000" w:rsidRDefault="00000000" w:rsidRPr="00000000" w14:paraId="000006B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 Accelerator App </w:t>
      </w:r>
    </w:p>
    <w:p w:rsidR="00000000" w:rsidDel="00000000" w:rsidP="00000000" w:rsidRDefault="00000000" w:rsidRPr="00000000" w14:paraId="000006C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6C1">
      <w:pPr>
        <w:ind w:left="1560" w:firstLine="0"/>
        <w:rPr/>
      </w:pPr>
      <w:r w:rsidDel="00000000" w:rsidR="00000000" w:rsidRPr="00000000">
        <w:rPr>
          <w:rtl w:val="0"/>
        </w:rPr>
        <w:t xml:space="preserve">SFDC will work with Customer to install Accelerator App(s), selected from Success Services’ Custom App Library, to jump-start Customer on prioritized Slack-based use cases. SFDC will provide Customer with a list of available Apps in the Custom App Library to choose from. </w:t>
      </w:r>
    </w:p>
    <w:p w:rsidR="00000000" w:rsidDel="00000000" w:rsidP="00000000" w:rsidRDefault="00000000" w:rsidRPr="00000000" w14:paraId="000006C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C3">
      <w:pPr>
        <w:ind w:left="1560" w:firstLine="0"/>
        <w:rPr/>
      </w:pPr>
      <w:r w:rsidDel="00000000" w:rsidR="00000000" w:rsidRPr="00000000">
        <w:rPr>
          <w:rtl w:val="0"/>
        </w:rPr>
        <w:t xml:space="preserve">Product functions of the accelerator app are standard. Any requests to modify the standard functionality will be considered a customization and may be subject to a change order.  Customer will ensure that hosting environments are ready/planned based on the required technical specifications prior to the start of the project. This includes testing and production environments being ready for various migration paths as required. The accelerator app will be deployed and supported on Customer’s infrastructure and is not hosted by SFDC. </w:t>
      </w:r>
    </w:p>
    <w:p w:rsidR="00000000" w:rsidDel="00000000" w:rsidP="00000000" w:rsidRDefault="00000000" w:rsidRPr="00000000" w14:paraId="000006C4">
      <w:pPr>
        <w:ind w:left="1560" w:firstLine="0"/>
        <w:rPr/>
      </w:pPr>
      <w:r w:rsidDel="00000000" w:rsidR="00000000" w:rsidRPr="00000000">
        <w:rPr>
          <w:rtl w:val="0"/>
        </w:rPr>
        <w:t xml:space="preserve">Customer will ensure firewalls are opened for both inbound and outbound communication between custom integrations.  Token rotation patterns are not built into Slack custom integrations (bots, integration logic, etc). Customer is responsible for implementing token rotation design patterns.  Customer is responsible for required infrastructure setup if high availability and auto scaling are desired.  Customer shall select which accelerator applications are being deployed prior to the start of the project. </w:t>
      </w:r>
    </w:p>
    <w:p w:rsidR="00000000" w:rsidDel="00000000" w:rsidP="00000000" w:rsidRDefault="00000000" w:rsidRPr="00000000" w14:paraId="000006C5">
      <w:pPr>
        <w:ind w:left="1560" w:firstLine="0"/>
        <w:rPr>
          <w:rFonts w:ascii="Times New Roman" w:cs="Times New Roman" w:eastAsia="Times New Roman" w:hAnsi="Times New Roman"/>
          <w:sz w:val="24"/>
          <w:szCs w:val="24"/>
        </w:rPr>
      </w:pPr>
      <w:r w:rsidDel="00000000" w:rsidR="00000000" w:rsidRPr="00000000">
        <w:rPr>
          <w:rtl w:val="0"/>
        </w:rPr>
        <w:t xml:space="preserve">Customer will sign off that testing is completed and the accelerator app is ready for production by the project end date. Customer will sign off that knowledge transfer has been completely conducted by SFDC by the project engagement end date. SFDC is not responsible for fixing issues resulting from source code modifications made by Customer.</w:t>
      </w:r>
      <w:r w:rsidDel="00000000" w:rsidR="00000000" w:rsidRPr="00000000">
        <w:rPr>
          <w:rtl w:val="0"/>
        </w:rPr>
      </w:r>
    </w:p>
    <w:p w:rsidR="00000000" w:rsidDel="00000000" w:rsidP="00000000" w:rsidRDefault="00000000" w:rsidRPr="00000000" w14:paraId="000006C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Account Setup (Launch) </w:t>
      </w:r>
    </w:p>
    <w:p w:rsidR="00000000" w:rsidDel="00000000" w:rsidP="00000000" w:rsidRDefault="00000000" w:rsidRPr="00000000" w14:paraId="000006C7">
      <w:pPr>
        <w:ind w:left="1560" w:firstLine="0"/>
        <w:rPr>
          <w:b w:val="1"/>
          <w:bCs w:val="1"/>
        </w:rPr>
      </w:pPr>
      <w:r w:rsidDel="00000000" w:rsidR="00000000" w:rsidRPr="00000000">
        <w:rPr>
          <w:b w:val="1"/>
          <w:bCs w:val="1"/>
          <w:rtl w:val="0"/>
        </w:rPr>
        <w:t xml:space="preserve">Slack Platform Experience Design - (single workspace only)</w:t>
      </w:r>
    </w:p>
    <w:p w:rsidR="00000000" w:rsidDel="00000000" w:rsidP="00000000" w:rsidRDefault="00000000" w:rsidRPr="00000000" w14:paraId="000006C8">
      <w:pPr>
        <w:ind w:left="1560" w:firstLine="0"/>
        <w:rPr/>
      </w:pPr>
      <w:r w:rsidDel="00000000" w:rsidR="00000000" w:rsidRPr="00000000">
        <w:rPr>
          <w:rtl w:val="0"/>
        </w:rPr>
        <w:t xml:space="preserve">SFDC will define initial Enterprise Grid design to match the Customer's desired way of working (internally, externally, and/or across multiple business units). This may include: channel setup guidance, recommendations on naming conventions, Slack Connect enablement and workflow builder enablement. </w:t>
      </w:r>
    </w:p>
    <w:p w:rsidR="00000000" w:rsidDel="00000000" w:rsidP="00000000" w:rsidRDefault="00000000" w:rsidRPr="00000000" w14:paraId="000006C9">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CA">
      <w:pPr>
        <w:ind w:left="1560" w:firstLine="0"/>
        <w:rPr/>
      </w:pPr>
      <w:r w:rsidDel="00000000" w:rsidR="00000000" w:rsidRPr="00000000">
        <w:rPr>
          <w:rtl w:val="0"/>
        </w:rPr>
        <w:t xml:space="preserve">Customer acknowledges that development of customized solution roadmaps is dependent on participation from the relevant business units.  Discovery conducted by SFDC will be to facilitate design of potential Slack solutions including, but not limited to, development of implementation roadmap and solution backlog.</w:t>
      </w:r>
    </w:p>
    <w:p w:rsidR="00000000" w:rsidDel="00000000" w:rsidP="00000000" w:rsidRDefault="00000000" w:rsidRPr="00000000" w14:paraId="000006CB">
      <w:pPr>
        <w:ind w:left="1560" w:firstLine="0"/>
        <w:rPr>
          <w:b w:val="1"/>
          <w:bCs w:val="1"/>
        </w:rPr>
      </w:pPr>
      <w:r w:rsidDel="00000000" w:rsidR="00000000" w:rsidRPr="00000000">
        <w:rPr>
          <w:b w:val="1"/>
          <w:bCs w:val="1"/>
          <w:rtl w:val="0"/>
        </w:rPr>
        <w:t xml:space="preserve">Slack Platform Experience Design</w:t>
      </w:r>
    </w:p>
    <w:p w:rsidR="00000000" w:rsidDel="00000000" w:rsidP="00000000" w:rsidRDefault="00000000" w:rsidRPr="00000000" w14:paraId="000006CC">
      <w:pPr>
        <w:ind w:left="1560" w:firstLine="0"/>
        <w:rPr/>
      </w:pPr>
      <w:r w:rsidDel="00000000" w:rsidR="00000000" w:rsidRPr="00000000">
        <w:rPr>
          <w:rtl w:val="0"/>
        </w:rPr>
        <w:t xml:space="preserve">SFDC will define initial Enterprise Grid design to match the Customer's desired way of working (internally, externally, and/or across multiple business units). This may include: channel setup guidance, recommendations on naming conventions, Slack Connect enablement and workflow builder enablement. </w:t>
      </w:r>
    </w:p>
    <w:p w:rsidR="00000000" w:rsidDel="00000000" w:rsidP="00000000" w:rsidRDefault="00000000" w:rsidRPr="00000000" w14:paraId="000006CD">
      <w:pPr>
        <w:ind w:left="1560" w:firstLine="0"/>
        <w:rPr>
          <w:b w:val="1"/>
          <w:bCs w:val="1"/>
        </w:rPr>
      </w:pPr>
      <w:r w:rsidDel="00000000" w:rsidR="00000000" w:rsidRPr="00000000">
        <w:rPr>
          <w:b w:val="1"/>
          <w:bCs w:val="1"/>
          <w:rtl w:val="0"/>
        </w:rPr>
        <w:t xml:space="preserve">Slack Governance &amp; Operations</w:t>
      </w:r>
    </w:p>
    <w:p w:rsidR="00000000" w:rsidDel="00000000" w:rsidP="00000000" w:rsidRDefault="00000000" w:rsidRPr="00000000" w14:paraId="000006CE">
      <w:pPr>
        <w:ind w:left="1560" w:firstLine="0"/>
        <w:rPr/>
      </w:pPr>
      <w:r w:rsidDel="00000000" w:rsidR="00000000" w:rsidRPr="00000000">
        <w:rPr>
          <w:rtl w:val="0"/>
        </w:rPr>
        <w:t xml:space="preserve">SFDC will define the long-term governance model for managing and administrating Slack, such that Customer’s workspace admins will be able to scale support for current and future users. This may include: Slack governance model design; and support model recommendations</w:t>
      </w:r>
    </w:p>
    <w:p w:rsidR="00000000" w:rsidDel="00000000" w:rsidP="00000000" w:rsidRDefault="00000000" w:rsidRPr="00000000" w14:paraId="000006CF">
      <w:pPr>
        <w:ind w:left="1560" w:firstLine="0"/>
        <w:rPr>
          <w:b w:val="1"/>
          <w:bCs w:val="1"/>
        </w:rPr>
      </w:pPr>
      <w:r w:rsidDel="00000000" w:rsidR="00000000" w:rsidRPr="00000000">
        <w:rPr>
          <w:b w:val="1"/>
          <w:bCs w:val="1"/>
          <w:rtl w:val="0"/>
        </w:rPr>
        <w:t xml:space="preserve">Slack Platform Setup</w:t>
      </w:r>
    </w:p>
    <w:p w:rsidR="00000000" w:rsidDel="00000000" w:rsidP="00000000" w:rsidRDefault="00000000" w:rsidRPr="00000000" w14:paraId="000006D0">
      <w:pPr>
        <w:ind w:left="1560" w:firstLine="0"/>
        <w:rPr/>
      </w:pPr>
      <w:r w:rsidDel="00000000" w:rsidR="00000000" w:rsidRPr="00000000">
        <w:rPr>
          <w:rtl w:val="0"/>
        </w:rPr>
        <w:t xml:space="preserve">SFDC will prepare Customer for configuring key technical, security, and policy areas of the platform. This may include: SSO setup and user provisioning best practices, policies &amp; settings recommendations (including data retention), data residency requirements and Compliance requirements. </w:t>
      </w:r>
    </w:p>
    <w:p w:rsidR="00000000" w:rsidDel="00000000" w:rsidP="00000000" w:rsidRDefault="00000000" w:rsidRPr="00000000" w14:paraId="000006D1">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D2">
      <w:pPr>
        <w:ind w:left="1560" w:firstLine="0"/>
        <w:rPr/>
      </w:pPr>
      <w:r w:rsidDel="00000000" w:rsidR="00000000" w:rsidRPr="00000000">
        <w:rPr>
          <w:rtl w:val="0"/>
        </w:rPr>
        <w:t xml:space="preserve">Customer is responsible for the configuration of Customer’s identity provider (IDP) with the Services. Custom user provisioning / de-provisioning and solutions involving multiple IDPs are out of scope for this Project.</w:t>
      </w:r>
    </w:p>
    <w:p w:rsidR="00000000" w:rsidDel="00000000" w:rsidP="00000000" w:rsidRDefault="00000000" w:rsidRPr="00000000" w14:paraId="000006D3">
      <w:pPr>
        <w:ind w:left="1560" w:firstLine="0"/>
        <w:rPr/>
      </w:pPr>
      <w:r w:rsidDel="00000000" w:rsidR="00000000" w:rsidRPr="00000000">
        <w:rPr>
          <w:rtl w:val="0"/>
        </w:rPr>
        <w:t xml:space="preserve">Customer is responsible for, and will organize and facilitate, creation of all security, unit, integration, performance, user acceptance testing plans and activities. SFDC’s Technical Architect will provide guidance and support throughout Customer testing to provide necessary insight and expertise into technical components of testing.</w:t>
      </w:r>
    </w:p>
    <w:p w:rsidR="00000000" w:rsidDel="00000000" w:rsidP="00000000" w:rsidRDefault="00000000" w:rsidRPr="00000000" w14:paraId="000006D4">
      <w:pPr>
        <w:ind w:left="1560" w:firstLine="0"/>
        <w:rPr/>
      </w:pPr>
      <w:r w:rsidDel="00000000" w:rsidR="00000000" w:rsidRPr="00000000">
        <w:rPr>
          <w:rtl w:val="0"/>
        </w:rPr>
        <w:t xml:space="preserve">If no development, then include the following:</w:t>
      </w:r>
    </w:p>
    <w:p w:rsidR="00000000" w:rsidDel="00000000" w:rsidP="00000000" w:rsidRDefault="00000000" w:rsidRPr="00000000" w14:paraId="000006D5">
      <w:pPr>
        <w:ind w:left="1560" w:firstLine="0"/>
        <w:rPr/>
      </w:pPr>
      <w:r w:rsidDel="00000000" w:rsidR="00000000" w:rsidRPr="00000000">
        <w:rPr>
          <w:rtl w:val="0"/>
        </w:rPr>
        <w:t xml:space="preserve">SFDC will not perform code development as part of this Project or make code changes or updates to app or bot, although it may provide code samples for illustrative purposes only to aid in Customer’s development efforts.</w:t>
      </w:r>
    </w:p>
    <w:p w:rsidR="00000000" w:rsidDel="00000000" w:rsidP="00000000" w:rsidRDefault="00000000" w:rsidRPr="00000000" w14:paraId="000006D6">
      <w:pPr>
        <w:ind w:left="1560" w:firstLine="0"/>
        <w:rPr/>
      </w:pPr>
      <w:r w:rsidDel="00000000" w:rsidR="00000000" w:rsidRPr="00000000">
        <w:rPr>
          <w:rtl w:val="0"/>
        </w:rPr>
        <w:t xml:space="preserve">If there is custom development, then include these assumptions.</w:t>
      </w:r>
    </w:p>
    <w:p w:rsidR="00000000" w:rsidDel="00000000" w:rsidP="00000000" w:rsidRDefault="00000000" w:rsidRPr="00000000" w14:paraId="000006D7">
      <w:pPr>
        <w:ind w:left="1560" w:firstLine="0"/>
        <w:rPr/>
      </w:pPr>
      <w:r w:rsidDel="00000000" w:rsidR="00000000" w:rsidRPr="00000000">
        <w:rPr>
          <w:rtl w:val="0"/>
        </w:rPr>
        <w:t xml:space="preserve">The bot will be deployed in Customer’s infrastructure. Hosting required - Platform agnostic: Amazon Web Services, Google Cloud Platform, Microsoft Azure, Heroku, custom infrastructure etc., supports Container or VM runtime, and is designed for redundancy and expected to sit behind a load balancer.</w:t>
      </w:r>
    </w:p>
    <w:p w:rsidR="00000000" w:rsidDel="00000000" w:rsidP="00000000" w:rsidRDefault="00000000" w:rsidRPr="00000000" w14:paraId="000006D8">
      <w:pPr>
        <w:ind w:left="1560" w:firstLine="0"/>
        <w:rPr>
          <w:b w:val="1"/>
          <w:bCs w:val="1"/>
        </w:rPr>
      </w:pPr>
      <w:r w:rsidDel="00000000" w:rsidR="00000000" w:rsidRPr="00000000">
        <w:rPr>
          <w:b w:val="1"/>
          <w:bCs w:val="1"/>
          <w:rtl w:val="0"/>
        </w:rPr>
        <w:t xml:space="preserve">Migration of Existing Workspaces</w:t>
      </w:r>
    </w:p>
    <w:p w:rsidR="00000000" w:rsidDel="00000000" w:rsidP="00000000" w:rsidRDefault="00000000" w:rsidRPr="00000000" w14:paraId="000006D9">
      <w:pPr>
        <w:ind w:left="1560" w:firstLine="0"/>
        <w:rPr/>
      </w:pPr>
      <w:r w:rsidDel="00000000" w:rsidR="00000000" w:rsidRPr="00000000">
        <w:rPr>
          <w:rtl w:val="0"/>
        </w:rPr>
        <w:t xml:space="preserve">SFDC will complete the movement of Customer's existing Slack workspaces into Enterprise Grid. This will require: user/role data cleanup, agreed upon migration date for each of the workspaces and communications plan for all migrating workspaces (and notification by Customer to each workspace owner). </w:t>
      </w:r>
    </w:p>
    <w:p w:rsidR="00000000" w:rsidDel="00000000" w:rsidP="00000000" w:rsidRDefault="00000000" w:rsidRPr="00000000" w14:paraId="000006DA">
      <w:pPr>
        <w:ind w:left="1560" w:firstLine="0"/>
        <w:rPr>
          <w:b w:val="1"/>
          <w:bCs w:val="1"/>
        </w:rPr>
      </w:pPr>
      <w:r w:rsidDel="00000000" w:rsidR="00000000" w:rsidRPr="00000000">
        <w:rPr>
          <w:b w:val="1"/>
          <w:bCs w:val="1"/>
          <w:rtl w:val="0"/>
        </w:rPr>
        <w:t xml:space="preserve">Change &amp; Enablement Strategy</w:t>
      </w:r>
    </w:p>
    <w:p w:rsidR="00000000" w:rsidDel="00000000" w:rsidP="00000000" w:rsidRDefault="00000000" w:rsidRPr="00000000" w14:paraId="000006DB">
      <w:pPr>
        <w:ind w:left="1560" w:firstLine="0"/>
        <w:rPr/>
      </w:pPr>
      <w:r w:rsidDel="00000000" w:rsidR="00000000" w:rsidRPr="00000000">
        <w:rPr>
          <w:rtl w:val="0"/>
        </w:rPr>
        <w:t xml:space="preserve">SFDC will co-create a process to effectively manage change to drive stronger platform adoption and program buy-in. This may include: launch communications plan for end users &amp; admins, change strategy and Slack champion approach. </w:t>
      </w:r>
    </w:p>
    <w:p w:rsidR="00000000" w:rsidDel="00000000" w:rsidP="00000000" w:rsidRDefault="00000000" w:rsidRPr="00000000" w14:paraId="000006DC">
      <w:pPr>
        <w:ind w:left="1560" w:firstLine="0"/>
        <w:rPr/>
      </w:pPr>
      <w:r w:rsidDel="00000000" w:rsidR="00000000" w:rsidRPr="00000000">
        <w:rPr>
          <w:rtl w:val="0"/>
        </w:rPr>
        <w:t xml:space="preserve">The outcome is a clear Slack change management and enablement strategy for Customer to embed new ways of working and drive maturity on the Slack platform long-term.  </w:t>
      </w:r>
    </w:p>
    <w:p w:rsidR="00000000" w:rsidDel="00000000" w:rsidP="00000000" w:rsidRDefault="00000000" w:rsidRPr="00000000" w14:paraId="000006DD">
      <w:pPr>
        <w:ind w:left="1560" w:firstLine="0"/>
        <w:rPr>
          <w:b w:val="1"/>
          <w:bCs w:val="1"/>
        </w:rPr>
      </w:pPr>
      <w:r w:rsidDel="00000000" w:rsidR="00000000" w:rsidRPr="00000000">
        <w:rPr>
          <w:b w:val="1"/>
          <w:bCs w:val="1"/>
          <w:rtl w:val="0"/>
        </w:rPr>
        <w:t xml:space="preserve">Change Management &amp; Learning Enablement</w:t>
      </w:r>
    </w:p>
    <w:p w:rsidR="00000000" w:rsidDel="00000000" w:rsidP="00000000" w:rsidRDefault="00000000" w:rsidRPr="00000000" w14:paraId="000006DE">
      <w:pPr>
        <w:ind w:left="1560" w:firstLine="0"/>
        <w:rPr/>
      </w:pPr>
      <w:r w:rsidDel="00000000" w:rsidR="00000000" w:rsidRPr="00000000">
        <w:rPr>
          <w:rtl w:val="0"/>
        </w:rPr>
        <w:t xml:space="preserve">SFDC will prepare teams with leading practices to respond to/manage change and enable users for new ways of working; scope includes: developing a communications plan, channel design and setup, admin training session, and end user training session.</w:t>
      </w:r>
    </w:p>
    <w:p w:rsidR="00000000" w:rsidDel="00000000" w:rsidP="00000000" w:rsidRDefault="00000000" w:rsidRPr="00000000" w14:paraId="000006DF">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E0">
      <w:pPr>
        <w:ind w:left="1560" w:firstLine="0"/>
        <w:rPr/>
      </w:pPr>
      <w:r w:rsidDel="00000000" w:rsidR="00000000" w:rsidRPr="00000000">
        <w:rPr>
          <w:rtl w:val="0"/>
        </w:rPr>
        <w:t xml:space="preserve">SFDC and Customer will provide training support specialist(s) for each user learning session, based on a 1:100 ratio of specialist to participant. The SFDC and Customer training support specialists are responsible for answering participant questions in the relevant training channel during each session. Customer will use Learning content for Customer’s future internal use only and will not copy or distribute such content externally.  Any other use or duplication of the Slack learning materials will require a separate agreement between Customer and SFDC and may incur additional fees. </w:t>
      </w:r>
    </w:p>
    <w:p w:rsidR="00000000" w:rsidDel="00000000" w:rsidP="00000000" w:rsidRDefault="00000000" w:rsidRPr="00000000" w14:paraId="000006E1">
      <w:pPr>
        <w:ind w:left="1560" w:firstLine="0"/>
        <w:rPr>
          <w:b w:val="1"/>
          <w:bCs w:val="1"/>
        </w:rPr>
      </w:pPr>
      <w:r w:rsidDel="00000000" w:rsidR="00000000" w:rsidRPr="00000000">
        <w:rPr>
          <w:b w:val="1"/>
          <w:bCs w:val="1"/>
          <w:rtl w:val="0"/>
        </w:rPr>
        <w:t xml:space="preserve">Trainer Enablement</w:t>
      </w:r>
    </w:p>
    <w:p w:rsidR="00000000" w:rsidDel="00000000" w:rsidP="00000000" w:rsidRDefault="00000000" w:rsidRPr="00000000" w14:paraId="000006E2">
      <w:pPr>
        <w:ind w:left="1560" w:firstLine="0"/>
        <w:rPr/>
      </w:pPr>
      <w:r w:rsidDel="00000000" w:rsidR="00000000" w:rsidRPr="00000000">
        <w:rPr>
          <w:rtl w:val="0"/>
        </w:rPr>
        <w:t xml:space="preserve">SFDC will prepare Customer's learning team with the knowledge &amp; skills to support Customer’s future Slack learning needs. This may include: training customer resources to deliver learning sessions, course materials &amp; facilitator guides, enablement plan for Customer’s training team to achieve product mastery and Slack Certification, and approaches for educating users &amp; admins about product releases. </w:t>
      </w:r>
    </w:p>
    <w:p w:rsidR="00000000" w:rsidDel="00000000" w:rsidP="00000000" w:rsidRDefault="00000000" w:rsidRPr="00000000" w14:paraId="000006E3">
      <w:pPr>
        <w:ind w:left="1560" w:firstLine="0"/>
        <w:rPr>
          <w:b w:val="1"/>
          <w:bCs w:val="1"/>
        </w:rPr>
      </w:pPr>
      <w:r w:rsidDel="00000000" w:rsidR="00000000" w:rsidRPr="00000000">
        <w:rPr>
          <w:rtl w:val="0"/>
        </w:rPr>
        <w:t xml:space="preserve">The outcome is Customer’s team is prepared with leading practices and has internal capacity and knowledge to</w:t>
      </w:r>
      <w:r w:rsidDel="00000000" w:rsidR="00000000" w:rsidRPr="00000000">
        <w:rPr>
          <w:color w:val="000000"/>
          <w:rtl w:val="0"/>
        </w:rPr>
        <w:t xml:space="preserve"> lead Slack rollout.</w:t>
      </w: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 Discovery Sprint</w:t>
      </w:r>
    </w:p>
    <w:p w:rsidR="00000000" w:rsidDel="00000000" w:rsidP="00000000" w:rsidRDefault="00000000" w:rsidRPr="00000000" w14:paraId="000006E5">
      <w:pPr>
        <w:ind w:left="1560" w:firstLine="0"/>
        <w:rPr>
          <w:b w:val="1"/>
          <w:bCs w:val="1"/>
        </w:rPr>
      </w:pPr>
      <w:r w:rsidDel="00000000" w:rsidR="00000000" w:rsidRPr="00000000">
        <w:rPr>
          <w:b w:val="1"/>
          <w:bCs w:val="1"/>
          <w:rtl w:val="0"/>
        </w:rPr>
        <w:t xml:space="preserve">Vision &amp; Strategy</w:t>
      </w:r>
    </w:p>
    <w:p w:rsidR="00000000" w:rsidDel="00000000" w:rsidP="00000000" w:rsidRDefault="00000000" w:rsidRPr="00000000" w14:paraId="000006E6">
      <w:pPr>
        <w:ind w:left="1560" w:firstLine="0"/>
        <w:rPr/>
      </w:pPr>
      <w:r w:rsidDel="00000000" w:rsidR="00000000" w:rsidRPr="00000000">
        <w:rPr>
          <w:rtl w:val="0"/>
        </w:rPr>
        <w:t xml:space="preserve">SFDC will assess, refine, and enrich the Slack platform vision and strategy to align to business outcomes. This may include: stakeholder analysis and vision and strategy workshop. The outcome is an understanding of Customer’s vision for the Slack platform across the company and the business outcomes expected from implementing Slack.</w:t>
      </w:r>
    </w:p>
    <w:p w:rsidR="00000000" w:rsidDel="00000000" w:rsidP="00000000" w:rsidRDefault="00000000" w:rsidRPr="00000000" w14:paraId="000006E7">
      <w:pPr>
        <w:ind w:left="1560" w:firstLine="0"/>
        <w:rPr>
          <w:b w:val="1"/>
          <w:bCs w:val="1"/>
        </w:rPr>
      </w:pPr>
      <w:r w:rsidDel="00000000" w:rsidR="00000000" w:rsidRPr="00000000">
        <w:rPr>
          <w:b w:val="1"/>
          <w:bCs w:val="1"/>
          <w:rtl w:val="0"/>
        </w:rPr>
        <w:t xml:space="preserve">Business Outcome Alignment</w:t>
      </w:r>
    </w:p>
    <w:p w:rsidR="00000000" w:rsidDel="00000000" w:rsidP="00000000" w:rsidRDefault="00000000" w:rsidRPr="00000000" w14:paraId="000006E8">
      <w:pPr>
        <w:ind w:left="1560" w:firstLine="0"/>
        <w:rPr/>
      </w:pPr>
      <w:r w:rsidDel="00000000" w:rsidR="00000000" w:rsidRPr="00000000">
        <w:rPr>
          <w:rtl w:val="0"/>
        </w:rPr>
        <w:t xml:space="preserve">SFDC will conduct performance and baseline metrics, optimize goals and outcomes, and align on an actionable roadmap for innovation.  This may include:  business outcome/value documentation; business outcome roadmap and performance metrics dashboard.  The outcome is alignment to performance and baseline metrics expected from process improvements leveraging Slack and a roadmap to achieve the business outcomes.</w:t>
      </w:r>
    </w:p>
    <w:p w:rsidR="00000000" w:rsidDel="00000000" w:rsidP="00000000" w:rsidRDefault="00000000" w:rsidRPr="00000000" w14:paraId="000006E9">
      <w:pPr>
        <w:ind w:left="1560" w:firstLine="0"/>
        <w:rPr>
          <w:b w:val="1"/>
          <w:bCs w:val="1"/>
        </w:rPr>
      </w:pPr>
      <w:r w:rsidDel="00000000" w:rsidR="00000000" w:rsidRPr="00000000">
        <w:rPr>
          <w:b w:val="1"/>
          <w:bCs w:val="1"/>
          <w:rtl w:val="0"/>
        </w:rPr>
        <w:t xml:space="preserve">Actionable Roadmap Alignment</w:t>
      </w:r>
    </w:p>
    <w:p w:rsidR="00000000" w:rsidDel="00000000" w:rsidP="00000000" w:rsidRDefault="00000000" w:rsidRPr="00000000" w14:paraId="000006EA">
      <w:pPr>
        <w:ind w:left="1560" w:firstLine="0"/>
        <w:rPr/>
      </w:pPr>
      <w:r w:rsidDel="00000000" w:rsidR="00000000" w:rsidRPr="00000000">
        <w:rPr>
          <w:rtl w:val="0"/>
        </w:rPr>
        <w:t xml:space="preserve">SFDC will align Customer's implementation roadmap to deliver the defined vision, strategy, business value, goals, and success metrics. This may include: short term/long-term adoption roadmap, technical deployment plan and backlog strategy. The outcome is Customer understands the Slack implementation roadmap that will deliver against vision, strategy, value, goals, and success metrics. Customer acknowledges that development of customized solution roadmaps is dependent on participation from the relevant business units.  </w:t>
      </w:r>
    </w:p>
    <w:p w:rsidR="00000000" w:rsidDel="00000000" w:rsidP="00000000" w:rsidRDefault="00000000" w:rsidRPr="00000000" w14:paraId="000006EB">
      <w:pPr>
        <w:ind w:left="1560" w:firstLine="0"/>
        <w:rPr>
          <w:b w:val="1"/>
          <w:bCs w:val="1"/>
        </w:rPr>
      </w:pPr>
      <w:r w:rsidDel="00000000" w:rsidR="00000000" w:rsidRPr="00000000">
        <w:rPr>
          <w:b w:val="1"/>
          <w:bCs w:val="1"/>
          <w:rtl w:val="0"/>
        </w:rPr>
        <w:t xml:space="preserve">Current State Process Assessment</w:t>
      </w:r>
    </w:p>
    <w:p w:rsidR="00000000" w:rsidDel="00000000" w:rsidP="00000000" w:rsidRDefault="00000000" w:rsidRPr="00000000" w14:paraId="000006EC">
      <w:pPr>
        <w:ind w:left="1560" w:firstLine="0"/>
        <w:rPr/>
      </w:pPr>
      <w:r w:rsidDel="00000000" w:rsidR="00000000" w:rsidRPr="00000000">
        <w:rPr>
          <w:rtl w:val="0"/>
        </w:rPr>
        <w:t xml:space="preserve">SFDC will assess existing processes to identify opportunities for Slack solutions. This may include: discovery sprint workshops, persona discovery, current and future state process assessments and stakeholder interviews. The outcome is a clear understanding of current Customer processes and documented opportunities for Slack Solutions.</w:t>
      </w:r>
    </w:p>
    <w:p w:rsidR="00000000" w:rsidDel="00000000" w:rsidP="00000000" w:rsidRDefault="00000000" w:rsidRPr="00000000" w14:paraId="000006ED">
      <w:pPr>
        <w:ind w:left="1560" w:firstLine="0"/>
        <w:rPr>
          <w:b w:val="1"/>
          <w:bCs w:val="1"/>
        </w:rPr>
      </w:pPr>
      <w:r w:rsidDel="00000000" w:rsidR="00000000" w:rsidRPr="00000000">
        <w:rPr>
          <w:b w:val="1"/>
          <w:bCs w:val="1"/>
          <w:rtl w:val="0"/>
        </w:rPr>
        <w:t xml:space="preserve">Change &amp; Enablement Strategy</w:t>
      </w:r>
    </w:p>
    <w:p w:rsidR="00000000" w:rsidDel="00000000" w:rsidP="00000000" w:rsidRDefault="00000000" w:rsidRPr="00000000" w14:paraId="000006EE">
      <w:pPr>
        <w:ind w:left="1560" w:firstLine="0"/>
        <w:rPr/>
      </w:pPr>
      <w:r w:rsidDel="00000000" w:rsidR="00000000" w:rsidRPr="00000000">
        <w:rPr>
          <w:rtl w:val="0"/>
        </w:rPr>
        <w:t xml:space="preserve">SFDC will co-create a process to effectively manage change to drive stronger platform adoption and program buy-in. This may include: launch communications plan for end users &amp; admins, change strategy and Slack champion approach. The outcome is a clear Slack change management and enablement strategy for Customer to embed new ways of working and drive maturity on the Slack platform long-term.  </w:t>
      </w:r>
    </w:p>
    <w:p w:rsidR="00000000" w:rsidDel="00000000" w:rsidP="00000000" w:rsidRDefault="00000000" w:rsidRPr="00000000" w14:paraId="000006EF">
      <w:pPr>
        <w:ind w:left="1560" w:firstLine="0"/>
        <w:rPr>
          <w:b w:val="1"/>
          <w:bCs w:val="1"/>
        </w:rPr>
      </w:pPr>
      <w:r w:rsidDel="00000000" w:rsidR="00000000" w:rsidRPr="00000000">
        <w:rPr>
          <w:b w:val="1"/>
          <w:bCs w:val="1"/>
          <w:rtl w:val="0"/>
        </w:rPr>
        <w:t xml:space="preserve">Project Management</w:t>
      </w:r>
    </w:p>
    <w:p w:rsidR="00000000" w:rsidDel="00000000" w:rsidP="00000000" w:rsidRDefault="00000000" w:rsidRPr="00000000" w14:paraId="000006F0">
      <w:pPr>
        <w:ind w:left="1560" w:firstLine="0"/>
        <w:rPr/>
      </w:pPr>
      <w:r w:rsidDel="00000000" w:rsidR="00000000" w:rsidRPr="00000000">
        <w:rPr>
          <w:rtl w:val="0"/>
        </w:rPr>
        <w:t xml:space="preserve">SFDC will provide project management of the overall Slack engagement(s). This may include: project plan and kickoff deck, project status reporting; project financials tracking.</w:t>
      </w:r>
    </w:p>
    <w:p w:rsidR="00000000" w:rsidDel="00000000" w:rsidP="00000000" w:rsidRDefault="00000000" w:rsidRPr="00000000" w14:paraId="000006F1">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F2">
      <w:pPr>
        <w:ind w:left="1560" w:firstLine="0"/>
        <w:rPr/>
      </w:pPr>
      <w:r w:rsidDel="00000000" w:rsidR="00000000" w:rsidRPr="00000000">
        <w:rPr>
          <w:rtl w:val="0"/>
        </w:rPr>
        <w:t xml:space="preserve">Customer acknowledges that development of customized solution roadmaps is dependent on participation from the relevant business units. Discovery conducted by SFDC will be to facilitate design of potential Slack solutions including, but not limited to, development of implementation roadmap and solution backlog.</w:t>
      </w:r>
    </w:p>
    <w:p w:rsidR="00000000" w:rsidDel="00000000" w:rsidP="00000000" w:rsidRDefault="00000000" w:rsidRPr="00000000" w14:paraId="000006F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 Process Optimization</w:t>
      </w:r>
    </w:p>
    <w:p w:rsidR="00000000" w:rsidDel="00000000" w:rsidP="00000000" w:rsidRDefault="00000000" w:rsidRPr="00000000" w14:paraId="000006F4">
      <w:pPr>
        <w:ind w:left="1560" w:firstLine="0"/>
        <w:rPr>
          <w:b w:val="1"/>
          <w:bCs w:val="1"/>
        </w:rPr>
      </w:pPr>
      <w:r w:rsidDel="00000000" w:rsidR="00000000" w:rsidRPr="00000000">
        <w:rPr>
          <w:b w:val="1"/>
          <w:bCs w:val="1"/>
          <w:rtl w:val="0"/>
        </w:rPr>
        <w:t xml:space="preserve">Vision &amp; Strategy (include ONLY for LOB)</w:t>
      </w:r>
    </w:p>
    <w:p w:rsidR="00000000" w:rsidDel="00000000" w:rsidP="00000000" w:rsidRDefault="00000000" w:rsidRPr="00000000" w14:paraId="000006F5">
      <w:pPr>
        <w:ind w:left="1560" w:firstLine="0"/>
        <w:rPr/>
      </w:pPr>
      <w:r w:rsidDel="00000000" w:rsidR="00000000" w:rsidRPr="00000000">
        <w:rPr>
          <w:rtl w:val="0"/>
        </w:rPr>
        <w:t xml:space="preserve">SFDC will assess, refine, and enrich the Slack platform vision and strategy to align to business outcomes. This may include: stakeholder analysis and vision and strategy workshop.  The outcome is an understanding of Customer’s vision for the Slack platform across the company and the business outcomes expected from implementing Slack.</w:t>
      </w:r>
    </w:p>
    <w:p w:rsidR="00000000" w:rsidDel="00000000" w:rsidP="00000000" w:rsidRDefault="00000000" w:rsidRPr="00000000" w14:paraId="000006F6">
      <w:pPr>
        <w:ind w:left="1560" w:firstLine="0"/>
        <w:rPr>
          <w:b w:val="1"/>
          <w:bCs w:val="1"/>
        </w:rPr>
      </w:pPr>
      <w:r w:rsidDel="00000000" w:rsidR="00000000" w:rsidRPr="00000000">
        <w:rPr>
          <w:b w:val="1"/>
          <w:bCs w:val="1"/>
          <w:rtl w:val="0"/>
        </w:rPr>
        <w:t xml:space="preserve">Business Outcome Alignment</w:t>
      </w:r>
    </w:p>
    <w:p w:rsidR="00000000" w:rsidDel="00000000" w:rsidP="00000000" w:rsidRDefault="00000000" w:rsidRPr="00000000" w14:paraId="000006F7">
      <w:pPr>
        <w:ind w:left="1560" w:firstLine="0"/>
        <w:rPr/>
      </w:pPr>
      <w:r w:rsidDel="00000000" w:rsidR="00000000" w:rsidRPr="00000000">
        <w:rPr>
          <w:rtl w:val="0"/>
        </w:rPr>
        <w:t xml:space="preserve">SFDC will conduct performance and baseline metrics, optimize goals and outcomes, and align on an actionable roadmap for innovation.  This may include:  business outcome/value documentation; business outcome roadmap and performance metrics dashboard.  The outcome is alignment to performance and baseline metrics expected from process improvements leveraging Slack and a roadmap to achieve the business outcomes.</w:t>
      </w:r>
    </w:p>
    <w:p w:rsidR="00000000" w:rsidDel="00000000" w:rsidP="00000000" w:rsidRDefault="00000000" w:rsidRPr="00000000" w14:paraId="000006F8">
      <w:pPr>
        <w:ind w:left="1560" w:firstLine="0"/>
        <w:rPr>
          <w:b w:val="1"/>
          <w:bCs w:val="1"/>
        </w:rPr>
      </w:pPr>
      <w:r w:rsidDel="00000000" w:rsidR="00000000" w:rsidRPr="00000000">
        <w:rPr>
          <w:b w:val="1"/>
          <w:bCs w:val="1"/>
          <w:rtl w:val="0"/>
        </w:rPr>
        <w:t xml:space="preserve">Current State Process Assessment</w:t>
      </w:r>
    </w:p>
    <w:p w:rsidR="00000000" w:rsidDel="00000000" w:rsidP="00000000" w:rsidRDefault="00000000" w:rsidRPr="00000000" w14:paraId="000006F9">
      <w:pPr>
        <w:ind w:left="1560" w:firstLine="0"/>
        <w:rPr/>
      </w:pPr>
      <w:r w:rsidDel="00000000" w:rsidR="00000000" w:rsidRPr="00000000">
        <w:rPr>
          <w:rtl w:val="0"/>
        </w:rPr>
        <w:t xml:space="preserve">SFDC will assess existing processes to identify opportunities for Slack solutions.  This may include:  discovery sprint workshops; persona discovery; current &amp; future state process assessments; stakeholder interviews.  The outcome is a clear understanding of current Customer processes and documented opportunities for Slack Solutions. </w:t>
      </w:r>
    </w:p>
    <w:p w:rsidR="00000000" w:rsidDel="00000000" w:rsidP="00000000" w:rsidRDefault="00000000" w:rsidRPr="00000000" w14:paraId="000006FA">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FB">
      <w:pPr>
        <w:ind w:left="1560" w:firstLine="0"/>
        <w:rPr/>
      </w:pPr>
      <w:r w:rsidDel="00000000" w:rsidR="00000000" w:rsidRPr="00000000">
        <w:rPr>
          <w:rtl w:val="0"/>
        </w:rPr>
        <w:t xml:space="preserve">Customer acknowledges that development of customized solution roadmaps is dependent on participation from the relevant business units.  Discovery conducted by SFDC will be to facilitate design of potential Slack solutions including, but not limited to, development of implementation roadmap and solution backlog.</w:t>
      </w:r>
    </w:p>
    <w:p w:rsidR="00000000" w:rsidDel="00000000" w:rsidP="00000000" w:rsidRDefault="00000000" w:rsidRPr="00000000" w14:paraId="000006FC">
      <w:pPr>
        <w:ind w:left="1560" w:firstLine="0"/>
        <w:rPr>
          <w:b w:val="1"/>
          <w:bCs w:val="1"/>
        </w:rPr>
      </w:pPr>
      <w:r w:rsidDel="00000000" w:rsidR="00000000" w:rsidRPr="00000000">
        <w:rPr>
          <w:b w:val="1"/>
          <w:bCs w:val="1"/>
          <w:rtl w:val="0"/>
        </w:rPr>
        <w:t xml:space="preserve">Change Management &amp; Learning Enablement</w:t>
      </w:r>
    </w:p>
    <w:p w:rsidR="00000000" w:rsidDel="00000000" w:rsidP="00000000" w:rsidRDefault="00000000" w:rsidRPr="00000000" w14:paraId="000006FD">
      <w:pPr>
        <w:ind w:left="1560" w:firstLine="0"/>
        <w:rPr/>
      </w:pPr>
      <w:r w:rsidDel="00000000" w:rsidR="00000000" w:rsidRPr="00000000">
        <w:rPr>
          <w:rtl w:val="0"/>
        </w:rPr>
        <w:t xml:space="preserve">SFDC will prepare the Customer with leading practices to respond to/manage change and enable users and may include:  One (1) day go live communications plan; end user training and Slack admin training. The outcome is that Customer’s team is prepared to manage changes end users may experience associated with Slack rollout.</w:t>
      </w:r>
    </w:p>
    <w:p w:rsidR="00000000" w:rsidDel="00000000" w:rsidP="00000000" w:rsidRDefault="00000000" w:rsidRPr="00000000" w14:paraId="000006F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6FF">
      <w:pPr>
        <w:ind w:left="1560" w:firstLine="0"/>
        <w:rPr/>
      </w:pPr>
      <w:r w:rsidDel="00000000" w:rsidR="00000000" w:rsidRPr="00000000">
        <w:rPr>
          <w:rtl w:val="0"/>
        </w:rPr>
        <w:t xml:space="preserve">SFDC and Customer will provide training support resource(s) for each user learning session, based on a 1:100 ratio of specialist to participant. The SFDC and Customer training support resources are responsible for answering participant questions in the relevant training channel during each session. Customer will use Learning content for Customer’s future internal use only and will not copy or distribute such content externally.  Any other use or duplication of the Slack learning materials will require a separate agreement between Customer and SFDC and may incur additional fees.</w:t>
      </w:r>
    </w:p>
    <w:p w:rsidR="00000000" w:rsidDel="00000000" w:rsidP="00000000" w:rsidRDefault="00000000" w:rsidRPr="00000000" w14:paraId="00000700">
      <w:pPr>
        <w:ind w:left="1560" w:firstLine="0"/>
        <w:rPr>
          <w:b w:val="1"/>
          <w:bCs w:val="1"/>
        </w:rPr>
      </w:pPr>
      <w:r w:rsidDel="00000000" w:rsidR="00000000" w:rsidRPr="00000000">
        <w:rPr>
          <w:b w:val="1"/>
          <w:bCs w:val="1"/>
          <w:rtl w:val="0"/>
        </w:rPr>
        <w:t xml:space="preserve">Trainer Enablement</w:t>
      </w:r>
    </w:p>
    <w:p w:rsidR="00000000" w:rsidDel="00000000" w:rsidP="00000000" w:rsidRDefault="00000000" w:rsidRPr="00000000" w14:paraId="00000701">
      <w:pPr>
        <w:ind w:left="1560" w:firstLine="0"/>
        <w:rPr/>
      </w:pPr>
      <w:r w:rsidDel="00000000" w:rsidR="00000000" w:rsidRPr="00000000">
        <w:rPr>
          <w:rtl w:val="0"/>
        </w:rPr>
        <w:t xml:space="preserve">SFDC will prepare Customer’s learning team with the knowledge &amp; skills to support Customer’s future Slack learning needs that may include:  Training customer resources to deliver learning sessions; Course materials &amp; facilitator guides; Enablement plan for Customer’s training team to achieve product mastery and Slack Certification and Approaches for educating users &amp; admins about product releases.  The outcome is Customer’s team is prepared with leading practices and has internal capacity and knowledge to lead Slack rollout.</w:t>
      </w:r>
    </w:p>
    <w:p w:rsidR="00000000" w:rsidDel="00000000" w:rsidP="00000000" w:rsidRDefault="00000000" w:rsidRPr="00000000" w14:paraId="00000702">
      <w:pPr>
        <w:ind w:left="1560" w:firstLine="0"/>
        <w:rPr>
          <w:b w:val="1"/>
          <w:bCs w:val="1"/>
        </w:rPr>
      </w:pPr>
      <w:r w:rsidDel="00000000" w:rsidR="00000000" w:rsidRPr="00000000">
        <w:rPr>
          <w:b w:val="1"/>
          <w:bCs w:val="1"/>
          <w:rtl w:val="0"/>
        </w:rPr>
        <w:t xml:space="preserve">Slack Solution Design</w:t>
      </w:r>
    </w:p>
    <w:p w:rsidR="00000000" w:rsidDel="00000000" w:rsidP="00000000" w:rsidRDefault="00000000" w:rsidRPr="00000000" w14:paraId="00000703">
      <w:pPr>
        <w:ind w:left="1560" w:firstLine="0"/>
        <w:rPr/>
      </w:pPr>
      <w:r w:rsidDel="00000000" w:rsidR="00000000" w:rsidRPr="00000000">
        <w:rPr>
          <w:rtl w:val="0"/>
        </w:rPr>
        <w:t xml:space="preserve">SFDC will co create with Customer Slack solutions to address use cases and challenges identified during discovery.  The outcome is a defined blueprint and design documentation to support a custom Slack rollout and Customer’s team is prepared with leading practices.</w:t>
      </w:r>
    </w:p>
    <w:p w:rsidR="00000000" w:rsidDel="00000000" w:rsidP="00000000" w:rsidRDefault="00000000" w:rsidRPr="00000000" w14:paraId="00000704">
      <w:pPr>
        <w:ind w:left="1560" w:firstLine="0"/>
        <w:rPr>
          <w:b w:val="1"/>
          <w:bCs w:val="1"/>
        </w:rPr>
      </w:pPr>
      <w:r w:rsidDel="00000000" w:rsidR="00000000" w:rsidRPr="00000000">
        <w:rPr>
          <w:b w:val="1"/>
          <w:bCs w:val="1"/>
          <w:rtl w:val="0"/>
        </w:rPr>
        <w:t xml:space="preserve">Slack Solution/Use Case Implementation</w:t>
      </w:r>
    </w:p>
    <w:p w:rsidR="00000000" w:rsidDel="00000000" w:rsidP="00000000" w:rsidRDefault="00000000" w:rsidRPr="00000000" w14:paraId="00000705">
      <w:pPr>
        <w:ind w:left="1560" w:firstLine="0"/>
        <w:rPr/>
      </w:pPr>
      <w:r w:rsidDel="00000000" w:rsidR="00000000" w:rsidRPr="00000000">
        <w:rPr>
          <w:rtl w:val="0"/>
        </w:rPr>
        <w:t xml:space="preserve">SFDC will implement designed Slack solutions and enablement of users to adopt new solutions and ways of working. This may include: guided Slack channel set-up, workflow template creation and delivery of enablement materials. The outcome is structured implementation of designed Slack solutions and enablement of users to adopt new ways of working and drive stronger adoption.</w:t>
      </w:r>
    </w:p>
    <w:p w:rsidR="00000000" w:rsidDel="00000000" w:rsidP="00000000" w:rsidRDefault="00000000" w:rsidRPr="00000000" w14:paraId="00000706">
      <w:pPr>
        <w:ind w:left="1560" w:firstLine="0"/>
        <w:rPr>
          <w:b w:val="1"/>
          <w:bCs w:val="1"/>
        </w:rPr>
      </w:pPr>
      <w:r w:rsidDel="00000000" w:rsidR="00000000" w:rsidRPr="00000000">
        <w:rPr>
          <w:b w:val="1"/>
          <w:bCs w:val="1"/>
          <w:rtl w:val="0"/>
        </w:rPr>
        <w:t xml:space="preserve">Slack App (Bot) Enablement</w:t>
      </w:r>
    </w:p>
    <w:p w:rsidR="00000000" w:rsidDel="00000000" w:rsidP="00000000" w:rsidRDefault="00000000" w:rsidRPr="00000000" w14:paraId="00000707">
      <w:pPr>
        <w:ind w:left="1560" w:firstLine="0"/>
        <w:rPr/>
      </w:pPr>
      <w:r w:rsidDel="00000000" w:rsidR="00000000" w:rsidRPr="00000000">
        <w:rPr>
          <w:rtl w:val="0"/>
        </w:rPr>
        <w:t xml:space="preserve">SFDC will provide the design, development, and/or deployment of a customer application that may include:  Installation of out of box Accelerator apps; app design and build; architectural design document and consult on Platform 2.0.  The outcome is Customer is equipped with a combination of blueprints for future bespoke apps and out-of-box Apps that are ready for immediate use. </w:t>
      </w:r>
    </w:p>
    <w:p w:rsidR="00000000" w:rsidDel="00000000" w:rsidP="00000000" w:rsidRDefault="00000000" w:rsidRPr="00000000" w14:paraId="00000708">
      <w:pPr>
        <w:ind w:left="1560" w:firstLine="0"/>
        <w:rPr>
          <w:b w:val="1"/>
          <w:bCs w:val="1"/>
        </w:rPr>
      </w:pPr>
      <w:r w:rsidDel="00000000" w:rsidR="00000000" w:rsidRPr="00000000">
        <w:rPr>
          <w:b w:val="1"/>
          <w:bCs w:val="1"/>
          <w:rtl w:val="0"/>
        </w:rPr>
        <w:t xml:space="preserve">Project Management</w:t>
      </w:r>
    </w:p>
    <w:p w:rsidR="00000000" w:rsidDel="00000000" w:rsidP="00000000" w:rsidRDefault="00000000" w:rsidRPr="00000000" w14:paraId="00000709">
      <w:pPr>
        <w:ind w:left="1560" w:firstLine="0"/>
        <w:rPr>
          <w:b w:val="1"/>
          <w:bCs w:val="1"/>
        </w:rPr>
      </w:pPr>
      <w:r w:rsidDel="00000000" w:rsidR="00000000" w:rsidRPr="00000000">
        <w:rPr>
          <w:rtl w:val="0"/>
        </w:rPr>
        <w:t xml:space="preserve">SFDC will conduct Project Management that may include:  Project Plan and kickoff deck, status reporting; financials tracking.</w:t>
      </w:r>
      <w:r w:rsidDel="00000000" w:rsidR="00000000" w:rsidRPr="00000000">
        <w:rPr>
          <w:rtl w:val="0"/>
        </w:rPr>
      </w:r>
    </w:p>
    <w:p w:rsidR="00000000" w:rsidDel="00000000" w:rsidP="00000000" w:rsidRDefault="00000000" w:rsidRPr="00000000" w14:paraId="0000070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 Scale for Growth</w:t>
      </w:r>
    </w:p>
    <w:p w:rsidR="00000000" w:rsidDel="00000000" w:rsidP="00000000" w:rsidRDefault="00000000" w:rsidRPr="00000000" w14:paraId="0000070B">
      <w:pPr>
        <w:ind w:left="1560" w:firstLine="0"/>
        <w:rPr>
          <w:b w:val="1"/>
          <w:bCs w:val="1"/>
        </w:rPr>
      </w:pPr>
      <w:r w:rsidDel="00000000" w:rsidR="00000000" w:rsidRPr="00000000">
        <w:rPr>
          <w:b w:val="1"/>
          <w:bCs w:val="1"/>
          <w:rtl w:val="0"/>
        </w:rPr>
        <w:t xml:space="preserve">Change Management &amp; Enablement Strategy</w:t>
      </w:r>
    </w:p>
    <w:p w:rsidR="00000000" w:rsidDel="00000000" w:rsidP="00000000" w:rsidRDefault="00000000" w:rsidRPr="00000000" w14:paraId="0000070C">
      <w:pPr>
        <w:ind w:left="1560" w:firstLine="0"/>
        <w:rPr/>
      </w:pPr>
      <w:r w:rsidDel="00000000" w:rsidR="00000000" w:rsidRPr="00000000">
        <w:rPr>
          <w:rtl w:val="0"/>
        </w:rPr>
        <w:t xml:space="preserve">SFDC will co-create a process to effectively manage change to drive stronger platform adoption and program buy-in. This may include: launch communications plan for end users &amp; admins; change strategy and Slack champion approach. The outcome is a clear Slack change management and enablement strategy for Customer to embed new ways of working and drive maturity on the Slack platform.</w:t>
      </w:r>
    </w:p>
    <w:p w:rsidR="00000000" w:rsidDel="00000000" w:rsidP="00000000" w:rsidRDefault="00000000" w:rsidRPr="00000000" w14:paraId="0000070D">
      <w:pPr>
        <w:ind w:left="1560" w:firstLine="0"/>
        <w:rPr>
          <w:b w:val="1"/>
          <w:bCs w:val="1"/>
        </w:rPr>
      </w:pPr>
      <w:r w:rsidDel="00000000" w:rsidR="00000000" w:rsidRPr="00000000">
        <w:rPr>
          <w:b w:val="1"/>
          <w:bCs w:val="1"/>
          <w:rtl w:val="0"/>
        </w:rPr>
        <w:t xml:space="preserve">Slack Platform Experience Design</w:t>
      </w:r>
    </w:p>
    <w:p w:rsidR="00000000" w:rsidDel="00000000" w:rsidP="00000000" w:rsidRDefault="00000000" w:rsidRPr="00000000" w14:paraId="0000070E">
      <w:pPr>
        <w:ind w:left="1560" w:firstLine="0"/>
        <w:rPr/>
      </w:pPr>
      <w:r w:rsidDel="00000000" w:rsidR="00000000" w:rsidRPr="00000000">
        <w:rPr>
          <w:rtl w:val="0"/>
        </w:rPr>
        <w:t xml:space="preserve">SFDC will define initial Enterprise Grid design to match the Customer's desired way of working. This may include: Grid design workshops and channel setup guidance &amp; recommendations on naming conventions. The outcome is the Customer has a mutually agreed upon Slack Grid design comprised of workspaces &amp; channels that reflect the Customer's business needs.</w:t>
      </w:r>
    </w:p>
    <w:p w:rsidR="00000000" w:rsidDel="00000000" w:rsidP="00000000" w:rsidRDefault="00000000" w:rsidRPr="00000000" w14:paraId="0000070F">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10">
      <w:pPr>
        <w:ind w:left="1560" w:firstLine="0"/>
        <w:rPr/>
      </w:pPr>
      <w:r w:rsidDel="00000000" w:rsidR="00000000" w:rsidRPr="00000000">
        <w:rPr>
          <w:rtl w:val="0"/>
        </w:rPr>
        <w:t xml:space="preserve">Customer acknowledges that development of customized solution roadmaps is dependent on participation from the relevant business units.  Discovery conducted by SFDC will be to facilitate design of potential Slack solutions including, but not limited to, development of implementation roadmap and solution backlog.</w:t>
      </w:r>
    </w:p>
    <w:p w:rsidR="00000000" w:rsidDel="00000000" w:rsidP="00000000" w:rsidRDefault="00000000" w:rsidRPr="00000000" w14:paraId="00000711">
      <w:pPr>
        <w:ind w:left="1560" w:firstLine="0"/>
        <w:rPr>
          <w:b w:val="1"/>
          <w:bCs w:val="1"/>
        </w:rPr>
      </w:pPr>
      <w:r w:rsidDel="00000000" w:rsidR="00000000" w:rsidRPr="00000000">
        <w:rPr>
          <w:b w:val="1"/>
          <w:bCs w:val="1"/>
          <w:rtl w:val="0"/>
        </w:rPr>
        <w:t xml:space="preserve">Slack Governance &amp; Operation</w:t>
      </w:r>
    </w:p>
    <w:p w:rsidR="00000000" w:rsidDel="00000000" w:rsidP="00000000" w:rsidRDefault="00000000" w:rsidRPr="00000000" w14:paraId="00000712">
      <w:pPr>
        <w:ind w:left="1560" w:firstLine="0"/>
        <w:rPr/>
      </w:pPr>
      <w:r w:rsidDel="00000000" w:rsidR="00000000" w:rsidRPr="00000000">
        <w:rPr>
          <w:rtl w:val="0"/>
        </w:rPr>
        <w:t xml:space="preserve">SFDC will define the long-term governance model for managing and administrating Slack, such that Customer’s workspace admins will be able to scale support for current and future users. This may include: Slack governance model design and Support model recommendations. The outcome is the Customer is prepared to have a plan for supporting &amp; governing its Slack instance.</w:t>
      </w:r>
    </w:p>
    <w:p w:rsidR="00000000" w:rsidDel="00000000" w:rsidP="00000000" w:rsidRDefault="00000000" w:rsidRPr="00000000" w14:paraId="00000713">
      <w:pPr>
        <w:ind w:left="1560" w:firstLine="0"/>
        <w:rPr>
          <w:b w:val="1"/>
          <w:bCs w:val="1"/>
        </w:rPr>
      </w:pPr>
      <w:r w:rsidDel="00000000" w:rsidR="00000000" w:rsidRPr="00000000">
        <w:rPr>
          <w:b w:val="1"/>
          <w:bCs w:val="1"/>
          <w:rtl w:val="0"/>
        </w:rPr>
        <w:t xml:space="preserve">Migration of Existing Workspaces</w:t>
      </w:r>
    </w:p>
    <w:p w:rsidR="00000000" w:rsidDel="00000000" w:rsidP="00000000" w:rsidRDefault="00000000" w:rsidRPr="00000000" w14:paraId="00000714">
      <w:pPr>
        <w:ind w:left="1560" w:firstLine="0"/>
        <w:rPr/>
      </w:pPr>
      <w:r w:rsidDel="00000000" w:rsidR="00000000" w:rsidRPr="00000000">
        <w:rPr>
          <w:rtl w:val="0"/>
        </w:rPr>
        <w:t xml:space="preserve">SFDC will complete the movement of Customer's existing Slack workspaces into Enterprise Grid. This might require user/role data cleanup and an agreed upon migration date for each of the workspaces. This may include: Migration Plan; Migration readiness checklist and Migration communications plan for all migrating workspaces (and notification to each workspace owner). The outcome is the Customer’s targeted workspaces (and all of its data) are migrated into Customer’s Grid. </w:t>
      </w:r>
    </w:p>
    <w:p w:rsidR="00000000" w:rsidDel="00000000" w:rsidP="00000000" w:rsidRDefault="00000000" w:rsidRPr="00000000" w14:paraId="00000715">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16">
      <w:pPr>
        <w:ind w:left="1560" w:firstLine="0"/>
        <w:rPr/>
      </w:pPr>
      <w:r w:rsidDel="00000000" w:rsidR="00000000" w:rsidRPr="00000000">
        <w:rPr>
          <w:rtl w:val="0"/>
        </w:rPr>
        <w:t xml:space="preserve">Customer shall decide which workspaces to migrate before or during the kick-off of the Project, and acknowledges and agrees that the foregoing is a critical dependency for the timely completion of this Project.</w:t>
      </w:r>
    </w:p>
    <w:p w:rsidR="00000000" w:rsidDel="00000000" w:rsidP="00000000" w:rsidRDefault="00000000" w:rsidRPr="00000000" w14:paraId="00000717">
      <w:pPr>
        <w:ind w:left="1560" w:firstLine="0"/>
        <w:rPr/>
      </w:pPr>
      <w:r w:rsidDel="00000000" w:rsidR="00000000" w:rsidRPr="00000000">
        <w:rPr>
          <w:rtl w:val="0"/>
        </w:rPr>
        <w:t xml:space="preserve">It is the Customer's responsibility to ensure that either a Grid Org Owner or the migrating workspace Primary Owner approves migrations for migrations to run at the scheduled time. If the Grid Org Owner approves the migration, it is Customer's responsibility to communicate this action to the workspace’s Primary Owner.</w:t>
      </w:r>
    </w:p>
    <w:p w:rsidR="00000000" w:rsidDel="00000000" w:rsidP="00000000" w:rsidRDefault="00000000" w:rsidRPr="00000000" w14:paraId="00000718">
      <w:pPr>
        <w:ind w:left="1560" w:firstLine="0"/>
        <w:rPr/>
      </w:pPr>
      <w:r w:rsidDel="00000000" w:rsidR="00000000" w:rsidRPr="00000000">
        <w:rPr>
          <w:rtl w:val="0"/>
        </w:rPr>
        <w:t xml:space="preserve">SFDC will provide pre migration reports and consultative guidance on how existing user logins or roles may need to be cleaned up before the migration to minimize impacts to the end user. Customer is responsible for determining what cleanup is required based upon this guidance and taking appropriate actions to complete cleanup no later than 2 days prior to the migration. This may include cleaning up duplicate accounts, addressing role conflicts, and aligning workspace configuration settings.</w:t>
      </w:r>
    </w:p>
    <w:p w:rsidR="00000000" w:rsidDel="00000000" w:rsidP="00000000" w:rsidRDefault="00000000" w:rsidRPr="00000000" w14:paraId="00000719">
      <w:pPr>
        <w:ind w:left="1560" w:firstLine="0"/>
        <w:rPr/>
      </w:pPr>
      <w:r w:rsidDel="00000000" w:rsidR="00000000" w:rsidRPr="00000000">
        <w:rPr>
          <w:rtl w:val="0"/>
        </w:rPr>
        <w:t xml:space="preserve">Customer is responsible for determining if custom applications may be impacted by the migration (as per Slack’s guidance on what to review and look for to plan for app migration).</w:t>
      </w:r>
    </w:p>
    <w:p w:rsidR="00000000" w:rsidDel="00000000" w:rsidP="00000000" w:rsidRDefault="00000000" w:rsidRPr="00000000" w14:paraId="0000071A">
      <w:pPr>
        <w:ind w:left="1560" w:firstLine="0"/>
        <w:rPr/>
      </w:pPr>
      <w:r w:rsidDel="00000000" w:rsidR="00000000" w:rsidRPr="00000000">
        <w:rPr>
          <w:rtl w:val="0"/>
        </w:rPr>
        <w:t xml:space="preserve">Customer acknowledges that during a portion of the migration, users will not be able to access the current workspace and the SFDC engagement team will work with the Customer project team to communicate this appropriately to the users.</w:t>
      </w:r>
    </w:p>
    <w:p w:rsidR="00000000" w:rsidDel="00000000" w:rsidP="00000000" w:rsidRDefault="00000000" w:rsidRPr="00000000" w14:paraId="0000071B">
      <w:pPr>
        <w:ind w:left="1560" w:firstLine="0"/>
        <w:rPr/>
      </w:pPr>
      <w:r w:rsidDel="00000000" w:rsidR="00000000" w:rsidRPr="00000000">
        <w:rPr>
          <w:rtl w:val="0"/>
        </w:rPr>
        <w:t xml:space="preserve">Customer is responsible for communicating migration to Workspace Owners and end users. Customer acknowledges that all projected downtimes are best estimates based upon data size of workspace, and that there are no guarantees /SLAs that the migration will complete in precisely the duration provided.</w:t>
      </w:r>
    </w:p>
    <w:p w:rsidR="00000000" w:rsidDel="00000000" w:rsidP="00000000" w:rsidRDefault="00000000" w:rsidRPr="00000000" w14:paraId="0000071C">
      <w:pPr>
        <w:ind w:left="1560" w:firstLine="0"/>
        <w:rPr/>
      </w:pPr>
      <w:r w:rsidDel="00000000" w:rsidR="00000000" w:rsidRPr="00000000">
        <w:rPr>
          <w:rtl w:val="0"/>
        </w:rPr>
        <w:t xml:space="preserve">Customer is responsible for conducting a smoke test in its migrated instance after the migration downtime is complete to ensure critical channels, apps, messages, files, and users have been migrated as expected.  Customer acknowledges that the migrations must be completed within the Duration of the SOW, unless other arrangements have been agreed to in writing between SFDC and the Customer.</w:t>
      </w:r>
    </w:p>
    <w:p w:rsidR="00000000" w:rsidDel="00000000" w:rsidP="00000000" w:rsidRDefault="00000000" w:rsidRPr="00000000" w14:paraId="0000071D">
      <w:pPr>
        <w:ind w:left="1560" w:firstLine="0"/>
        <w:rPr>
          <w:b w:val="1"/>
          <w:bCs w:val="1"/>
        </w:rPr>
      </w:pPr>
      <w:r w:rsidDel="00000000" w:rsidR="00000000" w:rsidRPr="00000000">
        <w:rPr>
          <w:b w:val="1"/>
          <w:bCs w:val="1"/>
          <w:rtl w:val="0"/>
        </w:rPr>
        <w:t xml:space="preserve">Change Management &amp; Learning Enablement</w:t>
      </w:r>
    </w:p>
    <w:p w:rsidR="00000000" w:rsidDel="00000000" w:rsidP="00000000" w:rsidRDefault="00000000" w:rsidRPr="00000000" w14:paraId="0000071E">
      <w:pPr>
        <w:ind w:left="1560" w:firstLine="0"/>
        <w:rPr/>
      </w:pPr>
      <w:r w:rsidDel="00000000" w:rsidR="00000000" w:rsidRPr="00000000">
        <w:rPr>
          <w:rtl w:val="0"/>
        </w:rPr>
        <w:t xml:space="preserve">SFDC will prepare teams with leading practices to respond to/manage change and enable users for new ways of working. This may include: Day 1 (1) go-live communications plan; End user training and Slack admin training.  The outcome is that Customer's team is prepared to manage changes end users may experience associated with Slack rollout. </w:t>
      </w:r>
    </w:p>
    <w:p w:rsidR="00000000" w:rsidDel="00000000" w:rsidP="00000000" w:rsidRDefault="00000000" w:rsidRPr="00000000" w14:paraId="0000071F">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20">
      <w:pPr>
        <w:ind w:left="1560" w:firstLine="0"/>
        <w:rPr/>
      </w:pPr>
      <w:r w:rsidDel="00000000" w:rsidR="00000000" w:rsidRPr="00000000">
        <w:rPr>
          <w:rtl w:val="0"/>
        </w:rPr>
        <w:t xml:space="preserve">Both SFDC and Customer will provide training support resource(s) for each user learning session, based on a 1:100 ratio of specialist to participant. The SFDC and Customer training support resources are responsible for answering participant questions in the relevant training channel during each session. Customer will use Learning content for Customer’s future internal use related to the Success Services or Customer’s use of the Services only and will not copy or distribute such content externally.  Any other use or duplication of the Slack learning materials will require a separate agreement between Customer and SFDC and may incur additional fees.  </w:t>
      </w:r>
    </w:p>
    <w:p w:rsidR="00000000" w:rsidDel="00000000" w:rsidP="00000000" w:rsidRDefault="00000000" w:rsidRPr="00000000" w14:paraId="00000721">
      <w:pPr>
        <w:ind w:left="1560" w:firstLine="0"/>
        <w:rPr>
          <w:b w:val="1"/>
          <w:bCs w:val="1"/>
        </w:rPr>
      </w:pPr>
      <w:r w:rsidDel="00000000" w:rsidR="00000000" w:rsidRPr="00000000">
        <w:rPr>
          <w:b w:val="1"/>
          <w:bCs w:val="1"/>
          <w:rtl w:val="0"/>
        </w:rPr>
        <w:t xml:space="preserve">Trainer Enablement</w:t>
      </w:r>
    </w:p>
    <w:p w:rsidR="00000000" w:rsidDel="00000000" w:rsidP="00000000" w:rsidRDefault="00000000" w:rsidRPr="00000000" w14:paraId="00000722">
      <w:pPr>
        <w:ind w:left="1560" w:firstLine="0"/>
        <w:rPr/>
      </w:pPr>
      <w:r w:rsidDel="00000000" w:rsidR="00000000" w:rsidRPr="00000000">
        <w:rPr>
          <w:rtl w:val="0"/>
        </w:rPr>
        <w:t xml:space="preserve">SFDC will prepare Customer’s learning team with the knowledge &amp; skills to support Customer’s future Slack learning needs that may include:  Training customer resources to deliver learning sessions; Course materials &amp; facilitator guides; Enablement plan for Customer’s training team to achieve product mastery and Slack Certification and Approaches for educating users &amp; admins about product releases. </w:t>
      </w:r>
    </w:p>
    <w:p w:rsidR="00000000" w:rsidDel="00000000" w:rsidP="00000000" w:rsidRDefault="00000000" w:rsidRPr="00000000" w14:paraId="00000723">
      <w:pPr>
        <w:ind w:left="1560" w:firstLine="0"/>
        <w:rPr/>
      </w:pPr>
      <w:r w:rsidDel="00000000" w:rsidR="00000000" w:rsidRPr="00000000">
        <w:rPr>
          <w:rtl w:val="0"/>
        </w:rPr>
        <w:t xml:space="preserve">The outcome is Customer’s team is prepared with leading practices and has internal capacity and knowledge to lead Slack rollout.</w:t>
      </w:r>
    </w:p>
    <w:p w:rsidR="00000000" w:rsidDel="00000000" w:rsidP="00000000" w:rsidRDefault="00000000" w:rsidRPr="00000000" w14:paraId="00000724">
      <w:pPr>
        <w:ind w:left="1560" w:firstLine="0"/>
        <w:rPr>
          <w:b w:val="1"/>
          <w:bCs w:val="1"/>
        </w:rPr>
      </w:pPr>
      <w:r w:rsidDel="00000000" w:rsidR="00000000" w:rsidRPr="00000000">
        <w:rPr>
          <w:b w:val="1"/>
          <w:bCs w:val="1"/>
          <w:rtl w:val="0"/>
        </w:rPr>
        <w:t xml:space="preserve">Slack App (Bot) Enablement</w:t>
      </w:r>
    </w:p>
    <w:p w:rsidR="00000000" w:rsidDel="00000000" w:rsidP="00000000" w:rsidRDefault="00000000" w:rsidRPr="00000000" w14:paraId="00000725">
      <w:pPr>
        <w:ind w:left="1560" w:firstLine="0"/>
        <w:rPr>
          <w:b w:val="1"/>
          <w:bCs w:val="1"/>
        </w:rPr>
      </w:pPr>
      <w:r w:rsidDel="00000000" w:rsidR="00000000" w:rsidRPr="00000000">
        <w:rPr>
          <w:b w:val="1"/>
          <w:bCs w:val="1"/>
          <w:rtl w:val="0"/>
        </w:rPr>
        <w:t xml:space="preserve">&lt;Provide this language below if we may be doing a combination of custom dev &amp; OOB apps&gt;</w:t>
      </w:r>
    </w:p>
    <w:p w:rsidR="00000000" w:rsidDel="00000000" w:rsidP="00000000" w:rsidRDefault="00000000" w:rsidRPr="00000000" w14:paraId="00000726">
      <w:pPr>
        <w:ind w:left="1560" w:firstLine="0"/>
        <w:rPr/>
      </w:pPr>
      <w:r w:rsidDel="00000000" w:rsidR="00000000" w:rsidRPr="00000000">
        <w:rPr>
          <w:rtl w:val="0"/>
        </w:rPr>
        <w:t xml:space="preserve">SFDC will provide the design, development, and/or deployment of a customer application that may include:  Installation of out of box Accelerator apps; app design and build; architectural design document and consult on Platform 2.0.  </w:t>
      </w:r>
    </w:p>
    <w:p w:rsidR="00000000" w:rsidDel="00000000" w:rsidP="00000000" w:rsidRDefault="00000000" w:rsidRPr="00000000" w14:paraId="00000727">
      <w:pPr>
        <w:ind w:left="1560" w:firstLine="0"/>
        <w:rPr/>
      </w:pPr>
      <w:r w:rsidDel="00000000" w:rsidR="00000000" w:rsidRPr="00000000">
        <w:rPr>
          <w:rtl w:val="0"/>
        </w:rPr>
        <w:t xml:space="preserve">The outcome is Customer is equipped with a combination of blueprints for future bespoke apps and out-of-box Apps that are ready for immediate use. </w:t>
      </w:r>
    </w:p>
    <w:p w:rsidR="00000000" w:rsidDel="00000000" w:rsidP="00000000" w:rsidRDefault="00000000" w:rsidRPr="00000000" w14:paraId="00000728">
      <w:pPr>
        <w:ind w:left="1560" w:firstLine="0"/>
        <w:rPr>
          <w:b w:val="1"/>
          <w:bCs w:val="1"/>
        </w:rPr>
      </w:pPr>
      <w:r w:rsidDel="00000000" w:rsidR="00000000" w:rsidRPr="00000000">
        <w:rPr>
          <w:b w:val="1"/>
          <w:bCs w:val="1"/>
          <w:rtl w:val="0"/>
        </w:rPr>
        <w:t xml:space="preserve">Project Management</w:t>
      </w:r>
    </w:p>
    <w:p w:rsidR="00000000" w:rsidDel="00000000" w:rsidP="00000000" w:rsidRDefault="00000000" w:rsidRPr="00000000" w14:paraId="00000729">
      <w:pPr>
        <w:ind w:left="1560" w:firstLine="0"/>
        <w:rPr/>
      </w:pPr>
      <w:r w:rsidDel="00000000" w:rsidR="00000000" w:rsidRPr="00000000">
        <w:rPr>
          <w:rtl w:val="0"/>
        </w:rPr>
        <w:t xml:space="preserve">SFDC will conduct Project Management that may include:  Project Plan and kickoff deck, status reporting; financial tracking.  </w:t>
      </w:r>
    </w:p>
    <w:p w:rsidR="00000000" w:rsidDel="00000000" w:rsidP="00000000" w:rsidRDefault="00000000" w:rsidRPr="00000000" w14:paraId="0000072A">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2B">
      <w:pPr>
        <w:ind w:left="1560" w:firstLine="0"/>
        <w:rPr>
          <w:b w:val="1"/>
          <w:bCs w:val="1"/>
        </w:rPr>
      </w:pPr>
      <w:r w:rsidDel="00000000" w:rsidR="00000000" w:rsidRPr="00000000">
        <w:rPr>
          <w:b w:val="1"/>
          <w:bCs w:val="1"/>
          <w:rtl w:val="0"/>
        </w:rPr>
        <w:t xml:space="preserve">[provide this language below if we are installing Accelerator Apps only!]</w:t>
      </w:r>
    </w:p>
    <w:p w:rsidR="00000000" w:rsidDel="00000000" w:rsidP="00000000" w:rsidRDefault="00000000" w:rsidRPr="00000000" w14:paraId="0000072C">
      <w:pPr>
        <w:ind w:left="1560" w:firstLine="0"/>
        <w:rPr/>
      </w:pPr>
      <w:r w:rsidDel="00000000" w:rsidR="00000000" w:rsidRPr="00000000">
        <w:rPr>
          <w:rtl w:val="0"/>
        </w:rPr>
        <w:t xml:space="preserve">SFDC will work with Customer to install up to X add-on App(s) (selected from Success Services’ Custom App Library) to jump-start Customer on prioritized Slack-based use cases. SFDC will provide Customer with a list of available Apps in the Custom App Library to choose from.</w:t>
      </w:r>
    </w:p>
    <w:p w:rsidR="00000000" w:rsidDel="00000000" w:rsidP="00000000" w:rsidRDefault="00000000" w:rsidRPr="00000000" w14:paraId="0000072D">
      <w:pPr>
        <w:ind w:left="1560" w:firstLine="0"/>
        <w:rPr>
          <w:b w:val="1"/>
          <w:bCs w:val="1"/>
        </w:rPr>
      </w:pPr>
      <w:r w:rsidDel="00000000" w:rsidR="00000000" w:rsidRPr="00000000">
        <w:rPr>
          <w:b w:val="1"/>
          <w:bCs w:val="1"/>
          <w:rtl w:val="0"/>
        </w:rPr>
        <w:t xml:space="preserve">General Assumptions</w:t>
      </w:r>
    </w:p>
    <w:p w:rsidR="00000000" w:rsidDel="00000000" w:rsidP="00000000" w:rsidRDefault="00000000" w:rsidRPr="00000000" w14:paraId="0000072E">
      <w:pPr>
        <w:ind w:left="1560" w:firstLine="0"/>
        <w:rPr/>
      </w:pPr>
      <w:r w:rsidDel="00000000" w:rsidR="00000000" w:rsidRPr="00000000">
        <w:rPr>
          <w:rtl w:val="0"/>
        </w:rPr>
        <w:t xml:space="preserve">Out-of-box installations only are in scope. Customizations require additional fees and Change Order.</w:t>
      </w:r>
    </w:p>
    <w:p w:rsidR="00000000" w:rsidDel="00000000" w:rsidP="00000000" w:rsidRDefault="00000000" w:rsidRPr="00000000" w14:paraId="0000072F">
      <w:pPr>
        <w:ind w:left="1560" w:firstLine="0"/>
        <w:rPr>
          <w:b w:val="1"/>
          <w:bCs w:val="1"/>
        </w:rPr>
      </w:pPr>
      <w:r w:rsidDel="00000000" w:rsidR="00000000" w:rsidRPr="00000000">
        <w:rPr>
          <w:b w:val="1"/>
          <w:bCs w:val="1"/>
          <w:rtl w:val="0"/>
        </w:rPr>
        <w:t xml:space="preserve">Technical/Development Assumptions</w:t>
      </w:r>
    </w:p>
    <w:p w:rsidR="00000000" w:rsidDel="00000000" w:rsidP="00000000" w:rsidRDefault="00000000" w:rsidRPr="00000000" w14:paraId="00000730">
      <w:pPr>
        <w:ind w:left="1560" w:firstLine="0"/>
        <w:rPr/>
      </w:pPr>
      <w:r w:rsidDel="00000000" w:rsidR="00000000" w:rsidRPr="00000000">
        <w:rPr>
          <w:rtl w:val="0"/>
        </w:rPr>
        <w:t xml:space="preserve">Customer is responsible for the configuration of Customer’s identity provider (IDP) with the Services. Custom user provisioning / de-provisioning and solutions involving multiple IDPs are out of scope for this Project.</w:t>
      </w:r>
    </w:p>
    <w:p w:rsidR="00000000" w:rsidDel="00000000" w:rsidP="00000000" w:rsidRDefault="00000000" w:rsidRPr="00000000" w14:paraId="00000731">
      <w:pPr>
        <w:ind w:left="1560" w:firstLine="0"/>
        <w:rPr/>
      </w:pPr>
      <w:r w:rsidDel="00000000" w:rsidR="00000000" w:rsidRPr="00000000">
        <w:rPr>
          <w:rtl w:val="0"/>
        </w:rPr>
        <w:t xml:space="preserve">Customer is responsible for, and will organize and facilitate, creation of all security, unit, integration, performance, user acceptance testing plans and activities. SFDC’s Technical Architect will provide guidance and support throughout Customer testing to provide necessary insight and expertise into technical components of testing.</w:t>
      </w:r>
    </w:p>
    <w:p w:rsidR="00000000" w:rsidDel="00000000" w:rsidP="00000000" w:rsidRDefault="00000000" w:rsidRPr="00000000" w14:paraId="00000732">
      <w:pPr>
        <w:ind w:left="1560" w:firstLine="0"/>
        <w:rPr/>
      </w:pPr>
      <w:r w:rsidDel="00000000" w:rsidR="00000000" w:rsidRPr="00000000">
        <w:rPr>
          <w:rtl w:val="0"/>
        </w:rPr>
        <w:t xml:space="preserve">If no development, then include the following:</w:t>
      </w:r>
    </w:p>
    <w:p w:rsidR="00000000" w:rsidDel="00000000" w:rsidP="00000000" w:rsidRDefault="00000000" w:rsidRPr="00000000" w14:paraId="00000733">
      <w:pPr>
        <w:ind w:left="1560" w:firstLine="0"/>
        <w:rPr/>
      </w:pPr>
      <w:r w:rsidDel="00000000" w:rsidR="00000000" w:rsidRPr="00000000">
        <w:rPr>
          <w:rtl w:val="0"/>
        </w:rPr>
        <w:t xml:space="preserve">SFDC will not perform code development as part of this Project or make code changes or updates to app or bot, although it may provide code samples for illustrative purposes only to aid in Customer’s development efforts.</w:t>
      </w:r>
    </w:p>
    <w:p w:rsidR="00000000" w:rsidDel="00000000" w:rsidP="00000000" w:rsidRDefault="00000000" w:rsidRPr="00000000" w14:paraId="00000734">
      <w:pPr>
        <w:ind w:left="1560" w:firstLine="0"/>
        <w:rPr/>
      </w:pPr>
      <w:r w:rsidDel="00000000" w:rsidR="00000000" w:rsidRPr="00000000">
        <w:rPr>
          <w:rtl w:val="0"/>
        </w:rPr>
        <w:t xml:space="preserve">If there is custom development, then include these assumptions.</w:t>
      </w:r>
    </w:p>
    <w:p w:rsidR="00000000" w:rsidDel="00000000" w:rsidP="00000000" w:rsidRDefault="00000000" w:rsidRPr="00000000" w14:paraId="00000735">
      <w:pPr>
        <w:ind w:left="1560" w:firstLine="0"/>
        <w:rPr/>
      </w:pPr>
      <w:r w:rsidDel="00000000" w:rsidR="00000000" w:rsidRPr="00000000">
        <w:rPr>
          <w:rtl w:val="0"/>
        </w:rPr>
        <w:t xml:space="preserve">The bot will be deployed in customers’ infrastructure. Hosting required - Platform agnostic: Amazon Web Services, Google Cloud Platform, Microsoft Azure, Heroku, custom infrastructure etc., supports Container or VM runtime, and is designed for redundancy and expected to sit behind a load balancer.</w:t>
      </w:r>
    </w:p>
    <w:p w:rsidR="00000000" w:rsidDel="00000000" w:rsidP="00000000" w:rsidRDefault="00000000" w:rsidRPr="00000000" w14:paraId="00000736">
      <w:pPr>
        <w:ind w:left="1560" w:firstLine="0"/>
        <w:rPr>
          <w:b w:val="1"/>
          <w:bCs w:val="1"/>
        </w:rPr>
      </w:pPr>
      <w:r w:rsidDel="00000000" w:rsidR="00000000" w:rsidRPr="00000000">
        <w:rPr>
          <w:b w:val="1"/>
          <w:bCs w:val="1"/>
          <w:rtl w:val="0"/>
        </w:rPr>
        <w:t xml:space="preserve">Accelerator App Assumptions</w:t>
      </w:r>
    </w:p>
    <w:p w:rsidR="00000000" w:rsidDel="00000000" w:rsidP="00000000" w:rsidRDefault="00000000" w:rsidRPr="00000000" w14:paraId="00000737">
      <w:pPr>
        <w:ind w:left="1560" w:firstLine="0"/>
        <w:rPr/>
      </w:pPr>
      <w:r w:rsidDel="00000000" w:rsidR="00000000" w:rsidRPr="00000000">
        <w:rPr>
          <w:rtl w:val="0"/>
        </w:rPr>
        <w:t xml:space="preserve">Product functions of the accelerator app are standard. Any requests to modify the standard functionality will be considered a customization and may be subject to a change order.</w:t>
      </w:r>
    </w:p>
    <w:p w:rsidR="00000000" w:rsidDel="00000000" w:rsidP="00000000" w:rsidRDefault="00000000" w:rsidRPr="00000000" w14:paraId="00000738">
      <w:pPr>
        <w:ind w:left="1560" w:firstLine="0"/>
        <w:rPr/>
      </w:pPr>
      <w:r w:rsidDel="00000000" w:rsidR="00000000" w:rsidRPr="00000000">
        <w:rPr>
          <w:rtl w:val="0"/>
        </w:rPr>
        <w:t xml:space="preserve">Customer will ensure that hosting environments are ready/planned based on the required technical specifications prior to the start of the project. This includes testing and production environments being ready for various migration paths as required. </w:t>
      </w:r>
    </w:p>
    <w:p w:rsidR="00000000" w:rsidDel="00000000" w:rsidP="00000000" w:rsidRDefault="00000000" w:rsidRPr="00000000" w14:paraId="00000739">
      <w:pPr>
        <w:ind w:left="1560" w:firstLine="0"/>
        <w:rPr/>
      </w:pPr>
      <w:r w:rsidDel="00000000" w:rsidR="00000000" w:rsidRPr="00000000">
        <w:rPr>
          <w:rtl w:val="0"/>
        </w:rPr>
        <w:t xml:space="preserve">The accelerator app will be deployed and supported on Customer’s infrastructure and is not hosted by Slack.  Customer will ensure firewalls are opened for both inbound and outbound communication between custom integrations.</w:t>
      </w:r>
    </w:p>
    <w:p w:rsidR="00000000" w:rsidDel="00000000" w:rsidP="00000000" w:rsidRDefault="00000000" w:rsidRPr="00000000" w14:paraId="0000073A">
      <w:pPr>
        <w:ind w:left="1560" w:firstLine="0"/>
        <w:rPr/>
      </w:pPr>
      <w:r w:rsidDel="00000000" w:rsidR="00000000" w:rsidRPr="00000000">
        <w:rPr>
          <w:rtl w:val="0"/>
        </w:rPr>
        <w:t xml:space="preserve">Token rotation patterns are not built into Slack custom integrations (bots, integration logic, etc). Customer is responsible for implementing token rotation design patterns.</w:t>
      </w:r>
    </w:p>
    <w:p w:rsidR="00000000" w:rsidDel="00000000" w:rsidP="00000000" w:rsidRDefault="00000000" w:rsidRPr="00000000" w14:paraId="0000073B">
      <w:pPr>
        <w:ind w:left="1560" w:firstLine="0"/>
        <w:rPr/>
      </w:pPr>
      <w:r w:rsidDel="00000000" w:rsidR="00000000" w:rsidRPr="00000000">
        <w:rPr>
          <w:rtl w:val="0"/>
        </w:rPr>
        <w:t xml:space="preserve">Customer is responsible for required infrastructure setup if high availability and auto scaling are desired. </w:t>
      </w:r>
    </w:p>
    <w:p w:rsidR="00000000" w:rsidDel="00000000" w:rsidP="00000000" w:rsidRDefault="00000000" w:rsidRPr="00000000" w14:paraId="0000073C">
      <w:pPr>
        <w:ind w:left="1560" w:firstLine="0"/>
        <w:rPr/>
      </w:pPr>
      <w:r w:rsidDel="00000000" w:rsidR="00000000" w:rsidRPr="00000000">
        <w:rPr>
          <w:rtl w:val="0"/>
        </w:rPr>
        <w:t xml:space="preserve">Customer shall select which accelerator applications are being deployed prior to the start of the project. Customer will sign off that testing is completed and the accelerator app is ready for production by the project end date.  Customer will sign off that knowledge transfer has been completely conducted by Slack by the project engagement end date. Security, performance or other testing activities are the responsibility of Customer in its production environment.</w:t>
      </w:r>
    </w:p>
    <w:p w:rsidR="00000000" w:rsidDel="00000000" w:rsidP="00000000" w:rsidRDefault="00000000" w:rsidRPr="00000000" w14:paraId="0000073D">
      <w:pPr>
        <w:ind w:left="1560" w:firstLine="0"/>
        <w:rPr/>
      </w:pPr>
      <w:r w:rsidDel="00000000" w:rsidR="00000000" w:rsidRPr="00000000">
        <w:rPr>
          <w:rtl w:val="0"/>
        </w:rPr>
        <w:t xml:space="preserve">Customer is responsible for the user acceptance testing. This includes the creation of all User testing and acceptance plans and organizing and facilitating all user acceptance testing activities.</w:t>
      </w:r>
    </w:p>
    <w:p w:rsidR="00000000" w:rsidDel="00000000" w:rsidP="00000000" w:rsidRDefault="00000000" w:rsidRPr="00000000" w14:paraId="0000073E">
      <w:pPr>
        <w:ind w:left="1560" w:firstLine="0"/>
        <w:rPr/>
      </w:pPr>
      <w:r w:rsidDel="00000000" w:rsidR="00000000" w:rsidRPr="00000000">
        <w:rPr>
          <w:rtl w:val="0"/>
        </w:rPr>
        <w:t xml:space="preserve">SFDC shall provide Customer with application support for fifteen (15) days starting the day after the accelerator app has been migrated to production. This includes defects encountered during this time as applicable to the standard launch application.</w:t>
      </w:r>
    </w:p>
    <w:p w:rsidR="00000000" w:rsidDel="00000000" w:rsidP="00000000" w:rsidRDefault="00000000" w:rsidRPr="00000000" w14:paraId="0000073F">
      <w:pPr>
        <w:ind w:left="1560" w:firstLine="0"/>
        <w:rPr/>
      </w:pPr>
      <w:r w:rsidDel="00000000" w:rsidR="00000000" w:rsidRPr="00000000">
        <w:rPr>
          <w:rtl w:val="0"/>
        </w:rPr>
        <w:t xml:space="preserve">SFDC is not responsible for fixing issues resulting from source code modifications made by Customer.  </w:t>
      </w:r>
    </w:p>
    <w:p w:rsidR="00000000" w:rsidDel="00000000" w:rsidP="00000000" w:rsidRDefault="00000000" w:rsidRPr="00000000" w14:paraId="0000074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 GovSlack Launch and/or Upgrade</w:t>
      </w:r>
    </w:p>
    <w:p w:rsidR="00000000" w:rsidDel="00000000" w:rsidP="00000000" w:rsidRDefault="00000000" w:rsidRPr="00000000" w14:paraId="00000741">
      <w:pPr>
        <w:ind w:left="1560" w:firstLine="0"/>
        <w:rPr>
          <w:b w:val="1"/>
          <w:bCs w:val="1"/>
        </w:rPr>
      </w:pPr>
      <w:r w:rsidDel="00000000" w:rsidR="00000000" w:rsidRPr="00000000">
        <w:rPr>
          <w:b w:val="1"/>
          <w:bCs w:val="1"/>
          <w:rtl w:val="0"/>
        </w:rPr>
        <w:t xml:space="preserve">Change &amp; Enablement Strategy - </w:t>
      </w:r>
      <w:r w:rsidDel="00000000" w:rsidR="00000000" w:rsidRPr="00000000">
        <w:rPr>
          <w:b w:val="1"/>
          <w:bCs w:val="1"/>
          <w:highlight w:val="yellow"/>
          <w:rtl w:val="0"/>
        </w:rPr>
        <w:t xml:space="preserve">Delete if MVP</w:t>
      </w:r>
      <w:r w:rsidDel="00000000" w:rsidR="00000000" w:rsidRPr="00000000">
        <w:rPr>
          <w:rtl w:val="0"/>
        </w:rPr>
      </w:r>
    </w:p>
    <w:p w:rsidR="00000000" w:rsidDel="00000000" w:rsidP="00000000" w:rsidRDefault="00000000" w:rsidRPr="00000000" w14:paraId="00000742">
      <w:pPr>
        <w:ind w:left="1560" w:firstLine="0"/>
        <w:rPr/>
      </w:pPr>
      <w:r w:rsidDel="00000000" w:rsidR="00000000" w:rsidRPr="00000000">
        <w:rPr>
          <w:rtl w:val="0"/>
        </w:rPr>
        <w:t xml:space="preserve">SFDC will co-create a process to effectively manage change to drive stronger platform adoption and program buy-in. This may include: launch communications plan for end users &amp; admins, change strategy and Slack champion approach.  The outcome is a clear Slack change management and enablement strategy for Customer to embed new ways of working and drive maturity on the Slack platform long-term.  </w:t>
      </w:r>
    </w:p>
    <w:p w:rsidR="00000000" w:rsidDel="00000000" w:rsidP="00000000" w:rsidRDefault="00000000" w:rsidRPr="00000000" w14:paraId="00000743">
      <w:pPr>
        <w:ind w:left="1560" w:firstLine="0"/>
        <w:rPr>
          <w:b w:val="1"/>
          <w:bCs w:val="1"/>
        </w:rPr>
      </w:pPr>
      <w:r w:rsidDel="00000000" w:rsidR="00000000" w:rsidRPr="00000000">
        <w:rPr>
          <w:b w:val="1"/>
          <w:bCs w:val="1"/>
          <w:rtl w:val="0"/>
        </w:rPr>
        <w:t xml:space="preserve">Slack Platform Experience Design - </w:t>
      </w:r>
      <w:r w:rsidDel="00000000" w:rsidR="00000000" w:rsidRPr="00000000">
        <w:rPr>
          <w:b w:val="1"/>
          <w:bCs w:val="1"/>
          <w:highlight w:val="yellow"/>
          <w:rtl w:val="0"/>
        </w:rPr>
        <w:t xml:space="preserve">Delete in MVP</w:t>
      </w:r>
      <w:r w:rsidDel="00000000" w:rsidR="00000000" w:rsidRPr="00000000">
        <w:rPr>
          <w:rtl w:val="0"/>
        </w:rPr>
      </w:r>
    </w:p>
    <w:p w:rsidR="00000000" w:rsidDel="00000000" w:rsidP="00000000" w:rsidRDefault="00000000" w:rsidRPr="00000000" w14:paraId="00000744">
      <w:pPr>
        <w:ind w:left="1560" w:firstLine="0"/>
        <w:rPr/>
      </w:pPr>
      <w:r w:rsidDel="00000000" w:rsidR="00000000" w:rsidRPr="00000000">
        <w:rPr>
          <w:rtl w:val="0"/>
        </w:rPr>
        <w:t xml:space="preserve">SFDC will define initial Enterprise Grid design to match the Customer's desired way of working. This may include: </w:t>
      </w:r>
    </w:p>
    <w:p w:rsidR="00000000" w:rsidDel="00000000" w:rsidP="00000000" w:rsidRDefault="00000000" w:rsidRPr="00000000" w14:paraId="00000745">
      <w:pPr>
        <w:ind w:left="1560" w:firstLine="0"/>
        <w:rPr/>
      </w:pPr>
      <w:r w:rsidDel="00000000" w:rsidR="00000000" w:rsidRPr="00000000">
        <w:rPr>
          <w:rtl w:val="0"/>
        </w:rPr>
        <w:t xml:space="preserve">Grid design workshops and channel setup guidance &amp; recommendations on naming conventions.  The outcome is the Customer has a mutually agreed upon Slack Grid design comprised of workspaces &amp; channels that reflect the Customer's business needs. </w:t>
      </w:r>
    </w:p>
    <w:p w:rsidR="00000000" w:rsidDel="00000000" w:rsidP="00000000" w:rsidRDefault="00000000" w:rsidRPr="00000000" w14:paraId="00000746">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47">
      <w:pPr>
        <w:ind w:left="1560" w:firstLine="0"/>
        <w:rPr/>
      </w:pPr>
      <w:r w:rsidDel="00000000" w:rsidR="00000000" w:rsidRPr="00000000">
        <w:rPr>
          <w:rtl w:val="0"/>
        </w:rPr>
        <w:t xml:space="preserve">Customer acknowledges that development of customized solution roadmaps is dependent on participation from the relevant business units.  Discovery conducted by SFDC will be to facilitate design of potential Slack solutions including, but not limited to, development of implementation roadmap and solution backlog</w:t>
      </w:r>
    </w:p>
    <w:p w:rsidR="00000000" w:rsidDel="00000000" w:rsidP="00000000" w:rsidRDefault="00000000" w:rsidRPr="00000000" w14:paraId="00000748">
      <w:pPr>
        <w:ind w:left="1560" w:firstLine="0"/>
        <w:rPr>
          <w:b w:val="1"/>
          <w:bCs w:val="1"/>
        </w:rPr>
      </w:pPr>
      <w:r w:rsidDel="00000000" w:rsidR="00000000" w:rsidRPr="00000000">
        <w:rPr>
          <w:b w:val="1"/>
          <w:bCs w:val="1"/>
          <w:rtl w:val="0"/>
        </w:rPr>
        <w:t xml:space="preserve">Slack Platform Experience Design - </w:t>
      </w:r>
      <w:r w:rsidDel="00000000" w:rsidR="00000000" w:rsidRPr="00000000">
        <w:rPr>
          <w:b w:val="1"/>
          <w:bCs w:val="1"/>
          <w:highlight w:val="yellow"/>
          <w:rtl w:val="0"/>
        </w:rPr>
        <w:t xml:space="preserve">Delete if MVP</w:t>
      </w:r>
      <w:r w:rsidDel="00000000" w:rsidR="00000000" w:rsidRPr="00000000">
        <w:rPr>
          <w:rtl w:val="0"/>
        </w:rPr>
      </w:r>
    </w:p>
    <w:p w:rsidR="00000000" w:rsidDel="00000000" w:rsidP="00000000" w:rsidRDefault="00000000" w:rsidRPr="00000000" w14:paraId="00000749">
      <w:pPr>
        <w:ind w:left="1560" w:firstLine="0"/>
        <w:rPr/>
      </w:pPr>
      <w:r w:rsidDel="00000000" w:rsidR="00000000" w:rsidRPr="00000000">
        <w:rPr>
          <w:highlight w:val="yellow"/>
          <w:rtl w:val="0"/>
        </w:rPr>
        <w:t xml:space="preserve">[For the MVP Only] </w:t>
      </w:r>
      <w:r w:rsidDel="00000000" w:rsidR="00000000" w:rsidRPr="00000000">
        <w:rPr>
          <w:rtl w:val="0"/>
        </w:rPr>
        <w:t xml:space="preserve">SFDC will share best practices for designing long-term governance model for managing and administrating Slack. </w:t>
      </w:r>
    </w:p>
    <w:p w:rsidR="00000000" w:rsidDel="00000000" w:rsidP="00000000" w:rsidRDefault="00000000" w:rsidRPr="00000000" w14:paraId="0000074A">
      <w:pPr>
        <w:ind w:left="1560" w:firstLine="0"/>
        <w:rPr/>
      </w:pPr>
      <w:r w:rsidDel="00000000" w:rsidR="00000000" w:rsidRPr="00000000">
        <w:rPr>
          <w:rtl w:val="0"/>
        </w:rPr>
        <w:t xml:space="preserve">[</w:t>
      </w:r>
      <w:r w:rsidDel="00000000" w:rsidR="00000000" w:rsidRPr="00000000">
        <w:rPr>
          <w:highlight w:val="yellow"/>
          <w:rtl w:val="0"/>
        </w:rPr>
        <w:t xml:space="preserve">For Medium and High Complexity]</w:t>
      </w:r>
      <w:r w:rsidDel="00000000" w:rsidR="00000000" w:rsidRPr="00000000">
        <w:rPr>
          <w:rtl w:val="0"/>
        </w:rPr>
        <w:t xml:space="preserve"> SFDC will define the long-term governance model for managing and administrating Slack, such that Customer’s workspace admins will be able to scale support for current and future users. This may include: Slack governance model design and support model recommendations. </w:t>
      </w:r>
    </w:p>
    <w:p w:rsidR="00000000" w:rsidDel="00000000" w:rsidP="00000000" w:rsidRDefault="00000000" w:rsidRPr="00000000" w14:paraId="0000074B">
      <w:pPr>
        <w:ind w:left="1560" w:firstLine="0"/>
        <w:rPr/>
      </w:pPr>
      <w:r w:rsidDel="00000000" w:rsidR="00000000" w:rsidRPr="00000000">
        <w:rPr>
          <w:rtl w:val="0"/>
        </w:rPr>
        <w:t xml:space="preserve">The outcome is the Customer is prepared to have a plan for supporting &amp; governing its Slack instance</w:t>
      </w:r>
    </w:p>
    <w:p w:rsidR="00000000" w:rsidDel="00000000" w:rsidP="00000000" w:rsidRDefault="00000000" w:rsidRPr="00000000" w14:paraId="0000074C">
      <w:pPr>
        <w:ind w:left="1560" w:firstLine="0"/>
        <w:rPr>
          <w:b w:val="1"/>
          <w:bCs w:val="1"/>
        </w:rPr>
      </w:pPr>
      <w:r w:rsidDel="00000000" w:rsidR="00000000" w:rsidRPr="00000000">
        <w:rPr>
          <w:b w:val="1"/>
          <w:bCs w:val="1"/>
          <w:rtl w:val="0"/>
        </w:rPr>
        <w:t xml:space="preserve">Slack Platform Setup</w:t>
      </w:r>
    </w:p>
    <w:p w:rsidR="00000000" w:rsidDel="00000000" w:rsidP="00000000" w:rsidRDefault="00000000" w:rsidRPr="00000000" w14:paraId="0000074D">
      <w:pPr>
        <w:ind w:left="1560" w:firstLine="0"/>
        <w:rPr/>
      </w:pPr>
      <w:r w:rsidDel="00000000" w:rsidR="00000000" w:rsidRPr="00000000">
        <w:rPr>
          <w:color w:val="434343"/>
          <w:highlight w:val="yellow"/>
          <w:rtl w:val="0"/>
        </w:rPr>
        <w:t xml:space="preserve">[For MVP Only]</w:t>
      </w:r>
      <w:r w:rsidDel="00000000" w:rsidR="00000000" w:rsidRPr="00000000">
        <w:rPr>
          <w:color w:val="ff0000"/>
          <w:rtl w:val="0"/>
        </w:rPr>
        <w:t xml:space="preserve"> </w:t>
      </w:r>
      <w:r w:rsidDel="00000000" w:rsidR="00000000" w:rsidRPr="00000000">
        <w:rPr>
          <w:color w:val="434343"/>
          <w:rtl w:val="0"/>
        </w:rPr>
        <w:t xml:space="preserve">SFDC </w:t>
      </w:r>
      <w:r w:rsidDel="00000000" w:rsidR="00000000" w:rsidRPr="00000000">
        <w:rPr>
          <w:rtl w:val="0"/>
        </w:rPr>
        <w:t xml:space="preserve">will prepare Customer for configuring key technical, security, and policy areas of the platform; Technical focus areas limited to SSO, App Management, e-Discovery/DLP, Audit Logs and EMM. </w:t>
      </w:r>
    </w:p>
    <w:p w:rsidR="00000000" w:rsidDel="00000000" w:rsidP="00000000" w:rsidRDefault="00000000" w:rsidRPr="00000000" w14:paraId="0000074E">
      <w:pPr>
        <w:ind w:left="1560" w:firstLine="0"/>
        <w:rPr/>
      </w:pPr>
      <w:r w:rsidDel="00000000" w:rsidR="00000000" w:rsidRPr="00000000">
        <w:rPr>
          <w:color w:val="434343"/>
          <w:highlight w:val="yellow"/>
          <w:rtl w:val="0"/>
        </w:rPr>
        <w:t xml:space="preserve">[For Medium and High Complexity]</w:t>
      </w:r>
      <w:r w:rsidDel="00000000" w:rsidR="00000000" w:rsidRPr="00000000">
        <w:rPr>
          <w:color w:val="434343"/>
          <w:rtl w:val="0"/>
        </w:rPr>
        <w:t xml:space="preserve"> SFDC will </w:t>
      </w:r>
      <w:r w:rsidDel="00000000" w:rsidR="00000000" w:rsidRPr="00000000">
        <w:rPr>
          <w:rtl w:val="0"/>
        </w:rPr>
        <w:t xml:space="preserve">prepare Customer for configuring key technical, security, and policy areas of the platform. This may include: SSO setup and user provisioning best practices, policies &amp; settings recommendations (including data retention), data residency requirements and compliance requirements. </w:t>
      </w:r>
    </w:p>
    <w:p w:rsidR="00000000" w:rsidDel="00000000" w:rsidP="00000000" w:rsidRDefault="00000000" w:rsidRPr="00000000" w14:paraId="0000074F">
      <w:pPr>
        <w:ind w:left="1560" w:firstLine="0"/>
        <w:rPr/>
      </w:pPr>
      <w:r w:rsidDel="00000000" w:rsidR="00000000" w:rsidRPr="00000000">
        <w:rPr>
          <w:rtl w:val="0"/>
        </w:rPr>
        <w:t xml:space="preserve">The outcome is the Customer is equipped with instructions &amp; support on how to configure its Slack instance as per its requirements. </w:t>
      </w:r>
    </w:p>
    <w:p w:rsidR="00000000" w:rsidDel="00000000" w:rsidP="00000000" w:rsidRDefault="00000000" w:rsidRPr="00000000" w14:paraId="00000750">
      <w:pPr>
        <w:ind w:left="1560" w:firstLine="0"/>
        <w:rPr>
          <w:b w:val="1"/>
          <w:bCs w:val="1"/>
        </w:rPr>
      </w:pPr>
      <w:r w:rsidDel="00000000" w:rsidR="00000000" w:rsidRPr="00000000">
        <w:rPr>
          <w:b w:val="1"/>
          <w:bCs w:val="1"/>
          <w:rtl w:val="0"/>
        </w:rPr>
        <w:t xml:space="preserve">Change Management &amp; Learning</w:t>
      </w:r>
    </w:p>
    <w:p w:rsidR="00000000" w:rsidDel="00000000" w:rsidP="00000000" w:rsidRDefault="00000000" w:rsidRPr="00000000" w14:paraId="00000751">
      <w:pPr>
        <w:ind w:left="1560" w:firstLine="0"/>
        <w:rPr/>
      </w:pPr>
      <w:r w:rsidDel="00000000" w:rsidR="00000000" w:rsidRPr="00000000">
        <w:rPr>
          <w:color w:val="434343"/>
          <w:highlight w:val="yellow"/>
          <w:rtl w:val="0"/>
        </w:rPr>
        <w:t xml:space="preserve">[For MVP Only]</w:t>
      </w:r>
      <w:r w:rsidDel="00000000" w:rsidR="00000000" w:rsidRPr="00000000">
        <w:rPr>
          <w:color w:val="ff0000"/>
          <w:rtl w:val="0"/>
        </w:rPr>
        <w:t xml:space="preserve"> </w:t>
      </w:r>
      <w:r w:rsidDel="00000000" w:rsidR="00000000" w:rsidRPr="00000000">
        <w:rPr>
          <w:color w:val="434343"/>
          <w:rtl w:val="0"/>
        </w:rPr>
        <w:t xml:space="preserve">SFDC will </w:t>
      </w:r>
      <w:r w:rsidDel="00000000" w:rsidR="00000000" w:rsidRPr="00000000">
        <w:rPr>
          <w:rtl w:val="0"/>
        </w:rPr>
        <w:t xml:space="preserve">prepare teams with leading practices to respond to/manage change and enable users for new ways of working; scope includes: developing a communications plan, channel design and setup, admin training session, and end user training session.</w:t>
      </w:r>
    </w:p>
    <w:p w:rsidR="00000000" w:rsidDel="00000000" w:rsidP="00000000" w:rsidRDefault="00000000" w:rsidRPr="00000000" w14:paraId="00000752">
      <w:pPr>
        <w:ind w:left="1560" w:firstLine="0"/>
        <w:rPr/>
      </w:pPr>
      <w:r w:rsidDel="00000000" w:rsidR="00000000" w:rsidRPr="00000000">
        <w:rPr>
          <w:color w:val="434343"/>
          <w:highlight w:val="yellow"/>
          <w:rtl w:val="0"/>
        </w:rPr>
        <w:t xml:space="preserve">[For Medium and High Complexity]</w:t>
      </w:r>
      <w:r w:rsidDel="00000000" w:rsidR="00000000" w:rsidRPr="00000000">
        <w:rPr>
          <w:color w:val="ff0000"/>
          <w:highlight w:val="yellow"/>
          <w:rtl w:val="0"/>
        </w:rPr>
        <w:t xml:space="preserve"> </w:t>
      </w:r>
      <w:r w:rsidDel="00000000" w:rsidR="00000000" w:rsidRPr="00000000">
        <w:rPr>
          <w:rtl w:val="0"/>
        </w:rPr>
        <w:t xml:space="preserve">Prepare teams with leading practices to respond to/manage change and enable users for new ways of working. This may include:  day 1 (1) go-live communications plan, end user training, Slack admin training. </w:t>
      </w:r>
    </w:p>
    <w:p w:rsidR="00000000" w:rsidDel="00000000" w:rsidP="00000000" w:rsidRDefault="00000000" w:rsidRPr="00000000" w14:paraId="00000753">
      <w:pPr>
        <w:ind w:left="1560" w:firstLine="0"/>
        <w:rPr/>
      </w:pPr>
      <w:r w:rsidDel="00000000" w:rsidR="00000000" w:rsidRPr="00000000">
        <w:rPr>
          <w:rtl w:val="0"/>
        </w:rPr>
        <w:t xml:space="preserve">The outcome is that the Customer’s team is prepared to manage changes end users may experience associated with Slack rollout.</w:t>
      </w:r>
    </w:p>
    <w:p w:rsidR="00000000" w:rsidDel="00000000" w:rsidP="00000000" w:rsidRDefault="00000000" w:rsidRPr="00000000" w14:paraId="00000754">
      <w:pPr>
        <w:ind w:left="1560" w:firstLine="0"/>
        <w:rPr>
          <w:b w:val="1"/>
          <w:bCs w:val="1"/>
        </w:rPr>
      </w:pPr>
      <w:r w:rsidDel="00000000" w:rsidR="00000000" w:rsidRPr="00000000">
        <w:rPr>
          <w:b w:val="1"/>
          <w:bCs w:val="1"/>
          <w:rtl w:val="0"/>
        </w:rPr>
        <w:t xml:space="preserve">Trainer Enablement - </w:t>
      </w:r>
      <w:r w:rsidDel="00000000" w:rsidR="00000000" w:rsidRPr="00000000">
        <w:rPr>
          <w:b w:val="1"/>
          <w:bCs w:val="1"/>
          <w:highlight w:val="yellow"/>
          <w:rtl w:val="0"/>
        </w:rPr>
        <w:t xml:space="preserve">Delete if MVP</w:t>
      </w:r>
      <w:r w:rsidDel="00000000" w:rsidR="00000000" w:rsidRPr="00000000">
        <w:rPr>
          <w:rtl w:val="0"/>
        </w:rPr>
      </w:r>
    </w:p>
    <w:p w:rsidR="00000000" w:rsidDel="00000000" w:rsidP="00000000" w:rsidRDefault="00000000" w:rsidRPr="00000000" w14:paraId="00000755">
      <w:pPr>
        <w:ind w:left="1560" w:firstLine="0"/>
        <w:rPr/>
      </w:pPr>
      <w:r w:rsidDel="00000000" w:rsidR="00000000" w:rsidRPr="00000000">
        <w:rPr>
          <w:rtl w:val="0"/>
        </w:rPr>
        <w:t xml:space="preserve">SFDC will prepare Customer's learning team with the knowledge &amp; skills to support Customer’s future Slack learning needs. This may include: training customer resources to deliver learning sessions, course materials &amp; facilitator guides, enablement plan for Customer’s training team to achieve product mastery and Slack Certification, and approaches for educating users &amp; admins about product releases. </w:t>
      </w:r>
    </w:p>
    <w:p w:rsidR="00000000" w:rsidDel="00000000" w:rsidP="00000000" w:rsidRDefault="00000000" w:rsidRPr="00000000" w14:paraId="00000756">
      <w:pPr>
        <w:ind w:left="1560" w:firstLine="0"/>
        <w:rPr/>
      </w:pPr>
      <w:r w:rsidDel="00000000" w:rsidR="00000000" w:rsidRPr="00000000">
        <w:rPr>
          <w:rtl w:val="0"/>
        </w:rPr>
        <w:t xml:space="preserve">The outcome is Customer’s team is prepared with leading practices and has internal capacity and knowledge to lead Slack rollout.</w:t>
      </w:r>
    </w:p>
    <w:p w:rsidR="00000000" w:rsidDel="00000000" w:rsidP="00000000" w:rsidRDefault="00000000" w:rsidRPr="00000000" w14:paraId="00000757">
      <w:pPr>
        <w:ind w:left="1560" w:firstLine="0"/>
        <w:rPr>
          <w:b w:val="1"/>
          <w:bCs w:val="1"/>
        </w:rPr>
      </w:pPr>
      <w:r w:rsidDel="00000000" w:rsidR="00000000" w:rsidRPr="00000000">
        <w:rPr>
          <w:b w:val="1"/>
          <w:bCs w:val="1"/>
          <w:rtl w:val="0"/>
        </w:rPr>
        <w:t xml:space="preserve">Project Management</w:t>
      </w:r>
    </w:p>
    <w:p w:rsidR="00000000" w:rsidDel="00000000" w:rsidP="00000000" w:rsidRDefault="00000000" w:rsidRPr="00000000" w14:paraId="00000758">
      <w:pPr>
        <w:ind w:left="1560" w:firstLine="0"/>
        <w:rPr/>
      </w:pPr>
      <w:r w:rsidDel="00000000" w:rsidR="00000000" w:rsidRPr="00000000">
        <w:rPr>
          <w:rtl w:val="0"/>
        </w:rPr>
        <w:t xml:space="preserve">SFDC will provide project management of the overall Slack engagement(s). This may include: project plan and kickoff deck, project status reporting; project financials tracking.</w:t>
      </w:r>
    </w:p>
    <w:p w:rsidR="00000000" w:rsidDel="00000000" w:rsidP="00000000" w:rsidRDefault="00000000" w:rsidRPr="00000000" w14:paraId="00000759">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5A">
      <w:pPr>
        <w:ind w:left="1560" w:firstLine="0"/>
        <w:rPr/>
      </w:pPr>
      <w:r w:rsidDel="00000000" w:rsidR="00000000" w:rsidRPr="00000000">
        <w:rPr>
          <w:rtl w:val="0"/>
        </w:rPr>
        <w:t xml:space="preserve">Customer is responsible for, and will organize and facilitate, creation of all security, unit, integration, performance, user acceptance testing plans and activities. Slack’s Technical Architect will provide guidance and support throughout Customer testing to provide necessary insight and expertise into technical components of testing.</w:t>
      </w:r>
    </w:p>
    <w:p w:rsidR="00000000" w:rsidDel="00000000" w:rsidP="00000000" w:rsidRDefault="00000000" w:rsidRPr="00000000" w14:paraId="0000075B">
      <w:pPr>
        <w:ind w:left="1560" w:firstLine="0"/>
        <w:rPr/>
      </w:pPr>
      <w:r w:rsidDel="00000000" w:rsidR="00000000" w:rsidRPr="00000000">
        <w:rPr>
          <w:rtl w:val="0"/>
        </w:rPr>
        <w:t xml:space="preserve">Customer is responsible for procuring a hosting environment on which technical integration components (bots, integration logic, etc.) will reside.</w:t>
      </w:r>
    </w:p>
    <w:p w:rsidR="00000000" w:rsidDel="00000000" w:rsidP="00000000" w:rsidRDefault="00000000" w:rsidRPr="00000000" w14:paraId="0000075C">
      <w:pPr>
        <w:ind w:left="1560" w:firstLine="0"/>
        <w:rPr/>
      </w:pPr>
      <w:r w:rsidDel="00000000" w:rsidR="00000000" w:rsidRPr="00000000">
        <w:rPr>
          <w:rtl w:val="0"/>
        </w:rPr>
        <w:t xml:space="preserve">Both SFDC and Customer will provide training support resource(s) for each user learning session, based on a 1:100 ratio of specialist to participant. The SFDC and Customer training support resources are responsible for answering participant questions in the relevant training channel during each session. Customer will use learning content for Customer’s future internal use only and will not copy or distribute such content externally.  Any other use or duplication of the Slack learning materials will require a separate agreement between Customer and SFDC and may incur additional fees.</w:t>
      </w:r>
    </w:p>
    <w:p w:rsidR="00000000" w:rsidDel="00000000" w:rsidP="00000000" w:rsidRDefault="00000000" w:rsidRPr="00000000" w14:paraId="0000075D">
      <w:pPr>
        <w:ind w:left="1560" w:firstLine="0"/>
        <w:rPr/>
      </w:pPr>
      <w:r w:rsidDel="00000000" w:rsidR="00000000" w:rsidRPr="00000000">
        <w:rPr>
          <w:highlight w:val="yellow"/>
          <w:rtl w:val="0"/>
        </w:rPr>
        <w:t xml:space="preserve">If no development, then include the following:</w:t>
      </w:r>
      <w:r w:rsidDel="00000000" w:rsidR="00000000" w:rsidRPr="00000000">
        <w:rPr>
          <w:rtl w:val="0"/>
        </w:rPr>
      </w:r>
    </w:p>
    <w:p w:rsidR="00000000" w:rsidDel="00000000" w:rsidP="00000000" w:rsidRDefault="00000000" w:rsidRPr="00000000" w14:paraId="0000075E">
      <w:pPr>
        <w:ind w:left="1560" w:firstLine="0"/>
        <w:rPr/>
      </w:pPr>
      <w:r w:rsidDel="00000000" w:rsidR="00000000" w:rsidRPr="00000000">
        <w:rPr>
          <w:rtl w:val="0"/>
        </w:rPr>
        <w:t xml:space="preserve">SFDC will not perform code development as part of this Project or make code changes or updates to app or bot, although it may provide code samples for illustrative purposes only to aid in Customer’s development efforts.</w:t>
      </w:r>
    </w:p>
    <w:p w:rsidR="00000000" w:rsidDel="00000000" w:rsidP="00000000" w:rsidRDefault="00000000" w:rsidRPr="00000000" w14:paraId="0000075F">
      <w:pPr>
        <w:ind w:left="1560" w:firstLine="0"/>
        <w:rPr/>
      </w:pPr>
      <w:r w:rsidDel="00000000" w:rsidR="00000000" w:rsidRPr="00000000">
        <w:rPr>
          <w:highlight w:val="yellow"/>
          <w:rtl w:val="0"/>
        </w:rPr>
        <w:t xml:space="preserve">If there is custom development, then include these assumptions.</w:t>
      </w:r>
      <w:r w:rsidDel="00000000" w:rsidR="00000000" w:rsidRPr="00000000">
        <w:rPr>
          <w:rtl w:val="0"/>
        </w:rPr>
      </w:r>
    </w:p>
    <w:p w:rsidR="00000000" w:rsidDel="00000000" w:rsidP="00000000" w:rsidRDefault="00000000" w:rsidRPr="00000000" w14:paraId="00000760">
      <w:pPr>
        <w:ind w:left="1560" w:firstLine="0"/>
        <w:rPr/>
      </w:pPr>
      <w:r w:rsidDel="00000000" w:rsidR="00000000" w:rsidRPr="00000000">
        <w:rPr>
          <w:rtl w:val="0"/>
        </w:rPr>
        <w:t xml:space="preserve">The bot will be deployed in customers’ infrastructure. Hosting required - Platform agnostic: Amazon Web Services, Google Cloud Platform, Microsoft Azure, Heroku, custom infrastructure etc., supports Container or VM runtime, and is designed for redundancy and expected to sit behind a load balancer.</w:t>
      </w:r>
    </w:p>
    <w:p w:rsidR="00000000" w:rsidDel="00000000" w:rsidP="00000000" w:rsidRDefault="00000000" w:rsidRPr="00000000" w14:paraId="0000076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 Health Assessment</w:t>
      </w:r>
    </w:p>
    <w:p w:rsidR="00000000" w:rsidDel="00000000" w:rsidP="00000000" w:rsidRDefault="00000000" w:rsidRPr="00000000" w14:paraId="00000762">
      <w:pPr>
        <w:ind w:left="1560" w:firstLine="0"/>
        <w:rPr>
          <w:b w:val="1"/>
          <w:bCs w:val="1"/>
        </w:rPr>
      </w:pPr>
      <w:r w:rsidDel="00000000" w:rsidR="00000000" w:rsidRPr="00000000">
        <w:rPr>
          <w:b w:val="1"/>
          <w:bCs w:val="1"/>
          <w:rtl w:val="0"/>
        </w:rPr>
        <w:t xml:space="preserve">Vision &amp; Strategy</w:t>
      </w:r>
    </w:p>
    <w:p w:rsidR="00000000" w:rsidDel="00000000" w:rsidP="00000000" w:rsidRDefault="00000000" w:rsidRPr="00000000" w14:paraId="00000763">
      <w:pPr>
        <w:ind w:left="1560" w:firstLine="0"/>
        <w:rPr/>
      </w:pPr>
      <w:r w:rsidDel="00000000" w:rsidR="00000000" w:rsidRPr="00000000">
        <w:rPr>
          <w:rtl w:val="0"/>
        </w:rPr>
        <w:t xml:space="preserve">SFDC will assess, refine, and enrich the Slack platform vision and strategy to align to business outcomes. This may include: stakeholder analysis and vision and strategy workshop. The outcome is an understanding of Customer’s vision for the Slack platform across the company and the business outcomes expected from implementing Slack.</w:t>
      </w:r>
    </w:p>
    <w:p w:rsidR="00000000" w:rsidDel="00000000" w:rsidP="00000000" w:rsidRDefault="00000000" w:rsidRPr="00000000" w14:paraId="00000764">
      <w:pPr>
        <w:ind w:left="1560" w:firstLine="0"/>
        <w:rPr>
          <w:b w:val="1"/>
          <w:bCs w:val="1"/>
        </w:rPr>
      </w:pPr>
      <w:r w:rsidDel="00000000" w:rsidR="00000000" w:rsidRPr="00000000">
        <w:rPr>
          <w:b w:val="1"/>
          <w:bCs w:val="1"/>
          <w:rtl w:val="0"/>
        </w:rPr>
        <w:t xml:space="preserve">Actionable Roadmap Alignment</w:t>
      </w:r>
    </w:p>
    <w:p w:rsidR="00000000" w:rsidDel="00000000" w:rsidP="00000000" w:rsidRDefault="00000000" w:rsidRPr="00000000" w14:paraId="00000765">
      <w:pPr>
        <w:ind w:left="1560" w:firstLine="0"/>
        <w:rPr/>
      </w:pPr>
      <w:r w:rsidDel="00000000" w:rsidR="00000000" w:rsidRPr="00000000">
        <w:rPr>
          <w:rtl w:val="0"/>
        </w:rPr>
        <w:t xml:space="preserve">SFDC will align Customer's implementation roadmap to deliver the defined vision, strategy, business value, goals, and success metrics. This may include: short term/long-term adoption roadmap, technical deployment plan and backlog strategy. The outcome is Customer understands the Slack implementation roadmap that will deliver against vision, strategy, value, goals, and success metrics.</w:t>
      </w:r>
    </w:p>
    <w:p w:rsidR="00000000" w:rsidDel="00000000" w:rsidP="00000000" w:rsidRDefault="00000000" w:rsidRPr="00000000" w14:paraId="00000766">
      <w:pPr>
        <w:ind w:left="1560" w:firstLine="0"/>
        <w:rPr>
          <w:b w:val="1"/>
          <w:bCs w:val="1"/>
        </w:rPr>
      </w:pPr>
      <w:r w:rsidDel="00000000" w:rsidR="00000000" w:rsidRPr="00000000">
        <w:rPr>
          <w:b w:val="1"/>
          <w:bCs w:val="1"/>
          <w:rtl w:val="0"/>
        </w:rPr>
        <w:t xml:space="preserve">Gap Assessment</w:t>
      </w:r>
    </w:p>
    <w:p w:rsidR="00000000" w:rsidDel="00000000" w:rsidP="00000000" w:rsidRDefault="00000000" w:rsidRPr="00000000" w14:paraId="00000767">
      <w:pPr>
        <w:ind w:left="1560" w:firstLine="0"/>
        <w:rPr/>
      </w:pPr>
      <w:r w:rsidDel="00000000" w:rsidR="00000000" w:rsidRPr="00000000">
        <w:rPr>
          <w:rtl w:val="0"/>
        </w:rPr>
        <w:t xml:space="preserve">SFDC will assess gaps in collaboration, governance, admin processes, security, and other functions related to Slack. This may include: grid health assessment, Governance structure assessment, security assessment and learning needs assessment.  The outcome is the Customer has a detailed analysis of Customer’s existing Slack usage and recommendations on how to mature the administration, usage, and design of Customer’s Slack instance.</w:t>
      </w:r>
    </w:p>
    <w:p w:rsidR="00000000" w:rsidDel="00000000" w:rsidP="00000000" w:rsidRDefault="00000000" w:rsidRPr="00000000" w14:paraId="00000768">
      <w:pPr>
        <w:ind w:left="1560" w:firstLine="0"/>
        <w:rPr>
          <w:b w:val="1"/>
          <w:bCs w:val="1"/>
        </w:rPr>
      </w:pPr>
      <w:r w:rsidDel="00000000" w:rsidR="00000000" w:rsidRPr="00000000">
        <w:rPr>
          <w:b w:val="1"/>
          <w:bCs w:val="1"/>
          <w:rtl w:val="0"/>
        </w:rPr>
        <w:t xml:space="preserve">Project Management</w:t>
      </w:r>
    </w:p>
    <w:p w:rsidR="00000000" w:rsidDel="00000000" w:rsidP="00000000" w:rsidRDefault="00000000" w:rsidRPr="00000000" w14:paraId="00000769">
      <w:pPr>
        <w:ind w:left="1560" w:firstLine="0"/>
        <w:rPr/>
      </w:pPr>
      <w:r w:rsidDel="00000000" w:rsidR="00000000" w:rsidRPr="00000000">
        <w:rPr>
          <w:rtl w:val="0"/>
        </w:rPr>
        <w:t xml:space="preserve">SFDC will provide project management of the overall Slack engagement(s). This may include: project plan and kickoff deck, project status reporting; project financials tracking</w:t>
      </w:r>
    </w:p>
    <w:p w:rsidR="00000000" w:rsidDel="00000000" w:rsidP="00000000" w:rsidRDefault="00000000" w:rsidRPr="00000000" w14:paraId="0000076A">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6B">
      <w:pPr>
        <w:ind w:left="1560" w:firstLine="0"/>
        <w:rPr/>
      </w:pPr>
      <w:r w:rsidDel="00000000" w:rsidR="00000000" w:rsidRPr="00000000">
        <w:rPr>
          <w:rtl w:val="0"/>
        </w:rPr>
        <w:t xml:space="preserve">Customer acknowledges that development of customized solution roadmaps is dependent on participation from the relevant business units.  Discovery conducted by SFDC will be to facilitate design of potential Slack solutions including, but not limited to, development of implementation roadmap and solution backlog.</w:t>
      </w:r>
    </w:p>
    <w:p w:rsidR="00000000" w:rsidDel="00000000" w:rsidP="00000000" w:rsidRDefault="00000000" w:rsidRPr="00000000" w14:paraId="0000076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 Managed Services Experts</w:t>
      </w:r>
    </w:p>
    <w:p w:rsidR="00000000" w:rsidDel="00000000" w:rsidP="00000000" w:rsidRDefault="00000000" w:rsidRPr="00000000" w14:paraId="0000076D">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6E">
      <w:pPr>
        <w:ind w:left="1560" w:firstLine="0"/>
        <w:rPr>
          <w:b w:val="1"/>
          <w:bCs w:val="1"/>
        </w:rPr>
      </w:pPr>
      <w:r w:rsidDel="00000000" w:rsidR="00000000" w:rsidRPr="00000000">
        <w:rPr>
          <w:b w:val="1"/>
          <w:bCs w:val="1"/>
          <w:rtl w:val="0"/>
        </w:rPr>
        <w:t xml:space="preserve">Slack Administrative Services</w:t>
      </w:r>
    </w:p>
    <w:p w:rsidR="00000000" w:rsidDel="00000000" w:rsidP="00000000" w:rsidRDefault="00000000" w:rsidRPr="00000000" w14:paraId="0000076F">
      <w:pPr>
        <w:ind w:left="1560" w:firstLine="0"/>
        <w:rPr/>
      </w:pPr>
      <w:r w:rsidDel="00000000" w:rsidR="00000000" w:rsidRPr="00000000">
        <w:rPr>
          <w:rtl w:val="0"/>
        </w:rPr>
        <w:t xml:space="preserve">SFDC administrative focused services structured to maximize efficiency through advice; assistance and/or execution of the Slack org administration which may include:  Administration analysis &amp; recommendations; expert assist; execution.</w:t>
      </w:r>
    </w:p>
    <w:p w:rsidR="00000000" w:rsidDel="00000000" w:rsidP="00000000" w:rsidRDefault="00000000" w:rsidRPr="00000000" w14:paraId="00000770">
      <w:pPr>
        <w:ind w:left="1560" w:firstLine="0"/>
        <w:rPr/>
      </w:pPr>
      <w:r w:rsidDel="00000000" w:rsidR="00000000" w:rsidRPr="00000000">
        <w:rPr>
          <w:rtl w:val="0"/>
        </w:rPr>
        <w:t xml:space="preserve">Migrations: Assist with migrating non-Enterprise Grid workspaces to the Customer’s Enterprise Grid including migration planning, preparation of a migration readiness checklist, migration execution, post-migration smoke testing, and creation of a migration communication plan (Not to exceed three (3) workspace migrations per month or eight (8) total hours of migration support per month including planning, data cleanup, scheduling)</w:t>
      </w:r>
    </w:p>
    <w:p w:rsidR="00000000" w:rsidDel="00000000" w:rsidP="00000000" w:rsidRDefault="00000000" w:rsidRPr="00000000" w14:paraId="00000771">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72">
      <w:pPr>
        <w:ind w:left="1560" w:firstLine="0"/>
        <w:rPr/>
      </w:pPr>
      <w:r w:rsidDel="00000000" w:rsidR="00000000" w:rsidRPr="00000000">
        <w:rPr>
          <w:rtl w:val="0"/>
        </w:rPr>
        <w:t xml:space="preserve">Three (3) Workspace migrations or 8 hours of support for migrations must be used within each month and cannot be rolled over to a future month.</w:t>
      </w:r>
    </w:p>
    <w:p w:rsidR="00000000" w:rsidDel="00000000" w:rsidP="00000000" w:rsidRDefault="00000000" w:rsidRPr="00000000" w14:paraId="00000773">
      <w:pPr>
        <w:ind w:left="1560" w:firstLine="0"/>
        <w:rPr/>
      </w:pPr>
      <w:r w:rsidDel="00000000" w:rsidR="00000000" w:rsidRPr="00000000">
        <w:rPr>
          <w:rtl w:val="0"/>
        </w:rPr>
        <w:t xml:space="preserve">Administrative Services do not include consolidations, corporate imports, or exports.</w:t>
      </w:r>
    </w:p>
    <w:p w:rsidR="00000000" w:rsidDel="00000000" w:rsidP="00000000" w:rsidRDefault="00000000" w:rsidRPr="00000000" w14:paraId="00000774">
      <w:pPr>
        <w:ind w:left="1560" w:firstLine="0"/>
        <w:rPr/>
      </w:pPr>
      <w:r w:rsidDel="00000000" w:rsidR="00000000" w:rsidRPr="00000000">
        <w:rPr>
          <w:rtl w:val="0"/>
        </w:rPr>
        <w:t xml:space="preserve">Customer is responsible for configuration of its Slack platform instance during this Project. Provided that, for SFDC to undertake such configuration, and execute other administrative tasks on a customer’s behalf, SFDC will require administrator level access to Customer’s Slack platform instance in the form of a guest account. This access enables Customer and SFDC to track changes made by SFDC via activity logs. </w:t>
      </w:r>
    </w:p>
    <w:p w:rsidR="00000000" w:rsidDel="00000000" w:rsidP="00000000" w:rsidRDefault="00000000" w:rsidRPr="00000000" w14:paraId="00000775">
      <w:pPr>
        <w:ind w:left="1560" w:firstLine="0"/>
        <w:rPr/>
      </w:pPr>
      <w:r w:rsidDel="00000000" w:rsidR="00000000" w:rsidRPr="00000000">
        <w:rPr>
          <w:rtl w:val="0"/>
        </w:rPr>
        <w:t xml:space="preserve">Unless otherwise agreed or instructed by Customer, all activities performed pursuant to this Agreement will be performed in Customer’s production instance of the Slack platform.</w:t>
      </w:r>
    </w:p>
    <w:p w:rsidR="00000000" w:rsidDel="00000000" w:rsidP="00000000" w:rsidRDefault="00000000" w:rsidRPr="00000000" w14:paraId="00000776">
      <w:pPr>
        <w:ind w:left="1560" w:firstLine="0"/>
        <w:rPr>
          <w:b w:val="1"/>
          <w:bCs w:val="1"/>
        </w:rPr>
      </w:pPr>
      <w:r w:rsidDel="00000000" w:rsidR="00000000" w:rsidRPr="00000000">
        <w:rPr>
          <w:b w:val="1"/>
          <w:bCs w:val="1"/>
          <w:rtl w:val="0"/>
        </w:rPr>
        <w:t xml:space="preserve">Slack Analytics</w:t>
      </w:r>
    </w:p>
    <w:p w:rsidR="00000000" w:rsidDel="00000000" w:rsidP="00000000" w:rsidRDefault="00000000" w:rsidRPr="00000000" w14:paraId="00000777">
      <w:pPr>
        <w:ind w:left="1560" w:firstLine="0"/>
        <w:rPr/>
      </w:pPr>
      <w:r w:rsidDel="00000000" w:rsidR="00000000" w:rsidRPr="00000000">
        <w:rPr>
          <w:rtl w:val="0"/>
        </w:rPr>
        <w:t xml:space="preserve">SFDC will create custom dashboards; assist with ad hoc data requests.</w:t>
      </w:r>
    </w:p>
    <w:p w:rsidR="00000000" w:rsidDel="00000000" w:rsidP="00000000" w:rsidRDefault="00000000" w:rsidRPr="00000000" w14:paraId="00000778">
      <w:pPr>
        <w:ind w:left="1560" w:firstLine="0"/>
        <w:rPr>
          <w:b w:val="1"/>
          <w:bCs w:val="1"/>
        </w:rPr>
      </w:pPr>
      <w:r w:rsidDel="00000000" w:rsidR="00000000" w:rsidRPr="00000000">
        <w:rPr>
          <w:b w:val="1"/>
          <w:bCs w:val="1"/>
          <w:rtl w:val="0"/>
        </w:rPr>
        <w:t xml:space="preserve">Learning Accelerators</w:t>
      </w:r>
    </w:p>
    <w:p w:rsidR="00000000" w:rsidDel="00000000" w:rsidP="00000000" w:rsidRDefault="00000000" w:rsidRPr="00000000" w14:paraId="00000779">
      <w:pPr>
        <w:ind w:left="1560" w:firstLine="0"/>
        <w:rPr/>
      </w:pPr>
      <w:r w:rsidDel="00000000" w:rsidR="00000000" w:rsidRPr="00000000">
        <w:rPr>
          <w:rtl w:val="0"/>
        </w:rPr>
        <w:t xml:space="preserve">SFDC will conduct five (5) live training sessions per quarter focused on deepening and continuing learning for the Customer.  </w:t>
      </w:r>
    </w:p>
    <w:p w:rsidR="00000000" w:rsidDel="00000000" w:rsidP="00000000" w:rsidRDefault="00000000" w:rsidRPr="00000000" w14:paraId="0000077A">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7B">
      <w:pPr>
        <w:ind w:left="1560" w:firstLine="0"/>
        <w:rPr/>
      </w:pPr>
      <w:r w:rsidDel="00000000" w:rsidR="00000000" w:rsidRPr="00000000">
        <w:rPr>
          <w:rtl w:val="0"/>
        </w:rPr>
        <w:t xml:space="preserve">SFDC will conduct five (5) live training sessions per quarter must be used within the calendar quarter and cannot be rolled over.  Customer will be responsible for all enablement models and activities and will participate in the creation of tools.  The Customer will provide access to self service assets to support Slack learning and enablement that are relevant to Slack initiatives.  </w:t>
      </w:r>
    </w:p>
    <w:p w:rsidR="00000000" w:rsidDel="00000000" w:rsidP="00000000" w:rsidRDefault="00000000" w:rsidRPr="00000000" w14:paraId="0000077C">
      <w:pPr>
        <w:ind w:left="1560" w:firstLine="0"/>
        <w:rPr>
          <w:b w:val="1"/>
          <w:bCs w:val="1"/>
        </w:rPr>
      </w:pPr>
      <w:r w:rsidDel="00000000" w:rsidR="00000000" w:rsidRPr="00000000">
        <w:rPr>
          <w:b w:val="1"/>
          <w:bCs w:val="1"/>
          <w:rtl w:val="0"/>
        </w:rPr>
        <w:t xml:space="preserve">Platform Services</w:t>
      </w:r>
    </w:p>
    <w:p w:rsidR="00000000" w:rsidDel="00000000" w:rsidP="00000000" w:rsidRDefault="00000000" w:rsidRPr="00000000" w14:paraId="0000077D">
      <w:pPr>
        <w:ind w:left="1560" w:firstLine="0"/>
        <w:rPr/>
      </w:pPr>
      <w:r w:rsidDel="00000000" w:rsidR="00000000" w:rsidRPr="00000000">
        <w:rPr>
          <w:rtl w:val="0"/>
        </w:rPr>
        <w:t xml:space="preserve">SFDC will provide guidance on technical projects and initiatives to pursue platform maturity through software or application development, workflow automation, and Slack release management may include:  access to Slack accelerator apps; advice on third-party integrations; Slack release planning &amp; updates; workflow builder automation; support for Customer’s Slack developer community through in channel advice, facilitated monthly office hours; guidance on managing Slack incident communication internally.  </w:t>
      </w:r>
    </w:p>
    <w:p w:rsidR="00000000" w:rsidDel="00000000" w:rsidP="00000000" w:rsidRDefault="00000000" w:rsidRPr="00000000" w14:paraId="0000077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7F">
      <w:pPr>
        <w:ind w:left="1560" w:firstLine="0"/>
        <w:rPr/>
      </w:pPr>
      <w:r w:rsidDel="00000000" w:rsidR="00000000" w:rsidRPr="00000000">
        <w:rPr>
          <w:rtl w:val="0"/>
        </w:rPr>
        <w:t xml:space="preserve">Customer is responsible for procuring a hosting environment in which technical integration components (integration logic, etc) will reside.  Customer will organize technical items and requests into a logical format that adheres to session timeframe.</w:t>
      </w:r>
    </w:p>
    <w:p w:rsidR="00000000" w:rsidDel="00000000" w:rsidP="00000000" w:rsidRDefault="00000000" w:rsidRPr="00000000" w14:paraId="0000078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 Retained Technical Architect</w:t>
      </w:r>
    </w:p>
    <w:p w:rsidR="00000000" w:rsidDel="00000000" w:rsidP="00000000" w:rsidRDefault="00000000" w:rsidRPr="00000000" w14:paraId="00000781">
      <w:pPr>
        <w:ind w:left="1560" w:firstLine="0"/>
        <w:rPr>
          <w:b w:val="1"/>
          <w:bCs w:val="1"/>
        </w:rPr>
      </w:pPr>
      <w:r w:rsidDel="00000000" w:rsidR="00000000" w:rsidRPr="00000000">
        <w:rPr>
          <w:b w:val="1"/>
          <w:bCs w:val="1"/>
          <w:rtl w:val="0"/>
        </w:rPr>
        <w:t xml:space="preserve">Slack Platform Set Up</w:t>
      </w:r>
    </w:p>
    <w:p w:rsidR="00000000" w:rsidDel="00000000" w:rsidP="00000000" w:rsidRDefault="00000000" w:rsidRPr="00000000" w14:paraId="00000782">
      <w:pPr>
        <w:ind w:left="1560" w:firstLine="0"/>
        <w:rPr/>
      </w:pPr>
      <w:r w:rsidDel="00000000" w:rsidR="00000000" w:rsidRPr="00000000">
        <w:rPr>
          <w:rtl w:val="0"/>
        </w:rPr>
        <w:t xml:space="preserve">SFDC will configure key technical, security, and policy areas of the platform.  The outcome is the Customer is equipped with instructions &amp; support on how to configure its Slack instance as per its requirements</w:t>
      </w:r>
    </w:p>
    <w:p w:rsidR="00000000" w:rsidDel="00000000" w:rsidP="00000000" w:rsidRDefault="00000000" w:rsidRPr="00000000" w14:paraId="00000783">
      <w:pPr>
        <w:ind w:left="1560" w:firstLine="0"/>
        <w:rPr>
          <w:b w:val="1"/>
          <w:bCs w:val="1"/>
        </w:rPr>
      </w:pPr>
      <w:r w:rsidDel="00000000" w:rsidR="00000000" w:rsidRPr="00000000">
        <w:rPr>
          <w:b w:val="1"/>
          <w:bCs w:val="1"/>
          <w:rtl w:val="0"/>
        </w:rPr>
        <w:t xml:space="preserve">Slack Solution Design</w:t>
      </w:r>
    </w:p>
    <w:p w:rsidR="00000000" w:rsidDel="00000000" w:rsidP="00000000" w:rsidRDefault="00000000" w:rsidRPr="00000000" w14:paraId="00000784">
      <w:pPr>
        <w:ind w:left="1560" w:firstLine="0"/>
        <w:rPr/>
      </w:pPr>
      <w:r w:rsidDel="00000000" w:rsidR="00000000" w:rsidRPr="00000000">
        <w:rPr>
          <w:rtl w:val="0"/>
        </w:rPr>
        <w:t xml:space="preserve">SFDC will co create with Customer Slack solutions to address use cases and challenges identified during discovery.  The outcome is a defined blueprint and design documentation to support a custom Slack rollout and Customer’s team is prepared with leading practices.</w:t>
      </w:r>
    </w:p>
    <w:p w:rsidR="00000000" w:rsidDel="00000000" w:rsidP="00000000" w:rsidRDefault="00000000" w:rsidRPr="00000000" w14:paraId="00000785">
      <w:pPr>
        <w:ind w:left="1560" w:firstLine="0"/>
        <w:rPr>
          <w:b w:val="1"/>
          <w:bCs w:val="1"/>
        </w:rPr>
      </w:pPr>
      <w:r w:rsidDel="00000000" w:rsidR="00000000" w:rsidRPr="00000000">
        <w:rPr>
          <w:b w:val="1"/>
          <w:bCs w:val="1"/>
          <w:rtl w:val="0"/>
        </w:rPr>
        <w:t xml:space="preserve">Slack App (Bot) Implementation</w:t>
      </w:r>
    </w:p>
    <w:p w:rsidR="00000000" w:rsidDel="00000000" w:rsidP="00000000" w:rsidRDefault="00000000" w:rsidRPr="00000000" w14:paraId="00000786">
      <w:pPr>
        <w:ind w:left="1560" w:firstLine="0"/>
        <w:rPr/>
      </w:pPr>
      <w:r w:rsidDel="00000000" w:rsidR="00000000" w:rsidRPr="00000000">
        <w:rPr>
          <w:rtl w:val="0"/>
        </w:rPr>
        <w:t xml:space="preserve">SFDC will design, develop, and/or deployment of a custom application.  The outcome is Customer is equipped with a combination of blueprints for future bespoke apps, and out of the box Apps that are ready for immediate use. </w:t>
      </w:r>
    </w:p>
    <w:p w:rsidR="00000000" w:rsidDel="00000000" w:rsidP="00000000" w:rsidRDefault="00000000" w:rsidRPr="00000000" w14:paraId="00000787">
      <w:pPr>
        <w:ind w:left="1560" w:firstLine="0"/>
        <w:rPr>
          <w:b w:val="1"/>
          <w:bCs w:val="1"/>
        </w:rPr>
      </w:pPr>
      <w:r w:rsidDel="00000000" w:rsidR="00000000" w:rsidRPr="00000000">
        <w:rPr>
          <w:b w:val="1"/>
          <w:bCs w:val="1"/>
          <w:rtl w:val="0"/>
        </w:rPr>
        <w:t xml:space="preserve">Slack Developer Enablement</w:t>
      </w:r>
    </w:p>
    <w:p w:rsidR="00000000" w:rsidDel="00000000" w:rsidP="00000000" w:rsidRDefault="00000000" w:rsidRPr="00000000" w14:paraId="00000788">
      <w:pPr>
        <w:ind w:left="1560" w:firstLine="0"/>
        <w:rPr/>
      </w:pPr>
      <w:r w:rsidDel="00000000" w:rsidR="00000000" w:rsidRPr="00000000">
        <w:rPr>
          <w:rtl w:val="0"/>
        </w:rPr>
        <w:t xml:space="preserve">SFDC will prepare Customer’s developer community for producing and maintaining Slack Apps.  This may include:  enablement sessions for engineers; hackathon support; technical deep dives on product features.  The outcome is Customer has a self sufficient developer community that can produce and maintain it’s own bespoke apps.  </w:t>
      </w:r>
    </w:p>
    <w:p w:rsidR="00000000" w:rsidDel="00000000" w:rsidP="00000000" w:rsidRDefault="00000000" w:rsidRPr="00000000" w14:paraId="00000789">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8A">
      <w:pPr>
        <w:ind w:left="1560" w:firstLine="0"/>
        <w:rPr/>
      </w:pPr>
      <w:r w:rsidDel="00000000" w:rsidR="00000000" w:rsidRPr="00000000">
        <w:rPr>
          <w:rtl w:val="0"/>
        </w:rPr>
        <w:t xml:space="preserve">The bot will be deployed in customers’ infrastructure. Hosting required - Platform agnostic: Amazon Web Services, Google Cloud Platform, Microsoft Azure, Heroku, custom infrastructure etc, supports Container or VM runtime, and is designed for redundancy and expected to sit behind a load balancer.</w:t>
      </w:r>
    </w:p>
    <w:p w:rsidR="00000000" w:rsidDel="00000000" w:rsidP="00000000" w:rsidRDefault="00000000" w:rsidRPr="00000000" w14:paraId="0000078B">
      <w:pPr>
        <w:ind w:left="1560" w:firstLine="0"/>
        <w:rPr/>
      </w:pPr>
      <w:r w:rsidDel="00000000" w:rsidR="00000000" w:rsidRPr="00000000">
        <w:rPr>
          <w:rtl w:val="0"/>
        </w:rPr>
        <w:t xml:space="preserve">Customer is responsible for provisioning a testing and production environment on which any Slack custom integration (bots, integration logic, etc) will reside.  Customer will provide hardware and IT Assistance necessary to deploy, host, and maintain Slack custom integration (bots, integration logic, etc).</w:t>
      </w:r>
    </w:p>
    <w:p w:rsidR="00000000" w:rsidDel="00000000" w:rsidP="00000000" w:rsidRDefault="00000000" w:rsidRPr="00000000" w14:paraId="0000078C">
      <w:pPr>
        <w:ind w:left="1560" w:firstLine="0"/>
        <w:rPr/>
      </w:pPr>
      <w:r w:rsidDel="00000000" w:rsidR="00000000" w:rsidRPr="00000000">
        <w:rPr>
          <w:rtl w:val="0"/>
        </w:rPr>
        <w:t xml:space="preserve">Customer will ensure firewalls are opened for both inbound and outbound communication from the Slack custom integration (bots, integration logic, etc) to Slack’s services and connection requests from Slack to the Slack custom integration.  </w:t>
      </w:r>
    </w:p>
    <w:p w:rsidR="00000000" w:rsidDel="00000000" w:rsidP="00000000" w:rsidRDefault="00000000" w:rsidRPr="00000000" w14:paraId="0000078D">
      <w:pPr>
        <w:ind w:left="1560" w:firstLine="0"/>
        <w:rPr/>
      </w:pPr>
      <w:r w:rsidDel="00000000" w:rsidR="00000000" w:rsidRPr="00000000">
        <w:rPr>
          <w:rtl w:val="0"/>
        </w:rPr>
        <w:t xml:space="preserve">Customer will ensure that testing and production environments are made available before the project commences. Token rotation patterns are not built into Slack custom integration (bots, integration logic, etc). The customer is responsible for implementing token rotation design patterns.</w:t>
      </w:r>
    </w:p>
    <w:p w:rsidR="00000000" w:rsidDel="00000000" w:rsidP="00000000" w:rsidRDefault="00000000" w:rsidRPr="00000000" w14:paraId="0000078E">
      <w:pPr>
        <w:ind w:left="1560" w:firstLine="0"/>
        <w:rPr/>
      </w:pPr>
      <w:r w:rsidDel="00000000" w:rsidR="00000000" w:rsidRPr="00000000">
        <w:rPr>
          <w:rtl w:val="0"/>
        </w:rPr>
        <w:t xml:space="preserve">SFDC will be accountable for technical knowledge transfer of the bot to the customer. The customer is therefore accountable for all future updates to manage and maintain the custom tooling. SFDC is not responsible for fixing any issues resulting from source code modification made by Customer.</w:t>
      </w:r>
    </w:p>
    <w:p w:rsidR="00000000" w:rsidDel="00000000" w:rsidP="00000000" w:rsidRDefault="00000000" w:rsidRPr="00000000" w14:paraId="0000078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 Retained Experience Architect</w:t>
      </w:r>
    </w:p>
    <w:p w:rsidR="00000000" w:rsidDel="00000000" w:rsidP="00000000" w:rsidRDefault="00000000" w:rsidRPr="00000000" w14:paraId="00000790">
      <w:pPr>
        <w:ind w:left="1560" w:firstLine="0"/>
        <w:rPr>
          <w:b w:val="1"/>
          <w:bCs w:val="1"/>
        </w:rPr>
      </w:pPr>
      <w:r w:rsidDel="00000000" w:rsidR="00000000" w:rsidRPr="00000000">
        <w:rPr>
          <w:b w:val="1"/>
          <w:bCs w:val="1"/>
          <w:rtl w:val="0"/>
        </w:rPr>
        <w:t xml:space="preserve">Vision &amp; Strategy</w:t>
      </w:r>
    </w:p>
    <w:p w:rsidR="00000000" w:rsidDel="00000000" w:rsidP="00000000" w:rsidRDefault="00000000" w:rsidRPr="00000000" w14:paraId="00000791">
      <w:pPr>
        <w:ind w:left="1560" w:firstLine="0"/>
        <w:rPr/>
      </w:pPr>
      <w:r w:rsidDel="00000000" w:rsidR="00000000" w:rsidRPr="00000000">
        <w:rPr>
          <w:rtl w:val="0"/>
        </w:rPr>
        <w:t xml:space="preserve">SFDC will assess, refine, and enrich the Slack platform vision and strategy to align to business outcomes. This may include: stakeholder analysis and vision and strategy workshop.  The outcome is an understanding of Customer’s vision for the Slack platform across the company and the business outcomes expected from implementing Slack.</w:t>
      </w:r>
    </w:p>
    <w:p w:rsidR="00000000" w:rsidDel="00000000" w:rsidP="00000000" w:rsidRDefault="00000000" w:rsidRPr="00000000" w14:paraId="00000792">
      <w:pPr>
        <w:ind w:left="1560" w:firstLine="0"/>
        <w:rPr>
          <w:b w:val="1"/>
          <w:bCs w:val="1"/>
        </w:rPr>
      </w:pPr>
      <w:r w:rsidDel="00000000" w:rsidR="00000000" w:rsidRPr="00000000">
        <w:rPr>
          <w:b w:val="1"/>
          <w:bCs w:val="1"/>
          <w:rtl w:val="0"/>
        </w:rPr>
        <w:t xml:space="preserve">Business Outcome Alignment</w:t>
      </w:r>
    </w:p>
    <w:p w:rsidR="00000000" w:rsidDel="00000000" w:rsidP="00000000" w:rsidRDefault="00000000" w:rsidRPr="00000000" w14:paraId="00000793">
      <w:pPr>
        <w:ind w:left="1560" w:firstLine="0"/>
        <w:rPr/>
      </w:pPr>
      <w:r w:rsidDel="00000000" w:rsidR="00000000" w:rsidRPr="00000000">
        <w:rPr>
          <w:rtl w:val="0"/>
        </w:rPr>
        <w:t xml:space="preserve">SFDC will conduct performance and baseline metrics, optimize goals and outcomes, and align on an actionable roadmap for innovation.  This may include:  business outcome/value documentation; business outcome roadmap and performance metrics dashboard.  The outcome is alignment to performance and baseline metrics expected from process improvements leveraging Slack and a roadmap to achieve the business outcomes.</w:t>
      </w:r>
    </w:p>
    <w:p w:rsidR="00000000" w:rsidDel="00000000" w:rsidP="00000000" w:rsidRDefault="00000000" w:rsidRPr="00000000" w14:paraId="00000794">
      <w:pPr>
        <w:ind w:left="1560" w:firstLine="0"/>
        <w:rPr>
          <w:b w:val="1"/>
          <w:bCs w:val="1"/>
        </w:rPr>
      </w:pPr>
      <w:r w:rsidDel="00000000" w:rsidR="00000000" w:rsidRPr="00000000">
        <w:rPr>
          <w:b w:val="1"/>
          <w:bCs w:val="1"/>
          <w:rtl w:val="0"/>
        </w:rPr>
        <w:t xml:space="preserve">Actionable Roadmap Alignment</w:t>
      </w:r>
    </w:p>
    <w:p w:rsidR="00000000" w:rsidDel="00000000" w:rsidP="00000000" w:rsidRDefault="00000000" w:rsidRPr="00000000" w14:paraId="00000795">
      <w:pPr>
        <w:ind w:left="1560" w:firstLine="0"/>
        <w:rPr/>
      </w:pPr>
      <w:r w:rsidDel="00000000" w:rsidR="00000000" w:rsidRPr="00000000">
        <w:rPr>
          <w:rtl w:val="0"/>
        </w:rPr>
        <w:t xml:space="preserve">SFDC will work with Customer to align to the implementation roadmap to define vision, strategy, business value, goals, and success metrics.  This may include:  Short/Long term adoption roadmap; technical deployment plan; blacklog strategy.  The outcome is Customer understands the Slack implementation roadmap that will deliver against vision, strategy, value, goals, and success metrics.</w:t>
      </w:r>
    </w:p>
    <w:p w:rsidR="00000000" w:rsidDel="00000000" w:rsidP="00000000" w:rsidRDefault="00000000" w:rsidRPr="00000000" w14:paraId="00000796">
      <w:pPr>
        <w:ind w:left="1560" w:firstLine="0"/>
        <w:rPr>
          <w:b w:val="1"/>
          <w:bCs w:val="1"/>
        </w:rPr>
      </w:pPr>
      <w:r w:rsidDel="00000000" w:rsidR="00000000" w:rsidRPr="00000000">
        <w:rPr>
          <w:b w:val="1"/>
          <w:bCs w:val="1"/>
          <w:rtl w:val="0"/>
        </w:rPr>
        <w:t xml:space="preserve">Current State Process Assessment</w:t>
      </w:r>
    </w:p>
    <w:p w:rsidR="00000000" w:rsidDel="00000000" w:rsidP="00000000" w:rsidRDefault="00000000" w:rsidRPr="00000000" w14:paraId="00000797">
      <w:pPr>
        <w:ind w:left="1560" w:firstLine="0"/>
        <w:rPr/>
      </w:pPr>
      <w:r w:rsidDel="00000000" w:rsidR="00000000" w:rsidRPr="00000000">
        <w:rPr>
          <w:rtl w:val="0"/>
        </w:rPr>
        <w:t xml:space="preserve">SFDC will assess existing processes to identify opportunities for Slack solutions.  This may include:  discovery sprint workshops; persona discovery; current &amp; future state process assessments; stakeholder interviews. The outcome is a clear understanding of current Customer processes and documented opportunities for Slack Solutions. </w:t>
      </w:r>
    </w:p>
    <w:p w:rsidR="00000000" w:rsidDel="00000000" w:rsidP="00000000" w:rsidRDefault="00000000" w:rsidRPr="00000000" w14:paraId="00000798">
      <w:pPr>
        <w:ind w:left="1560" w:firstLine="0"/>
        <w:rPr>
          <w:b w:val="1"/>
          <w:bCs w:val="1"/>
        </w:rPr>
      </w:pPr>
      <w:r w:rsidDel="00000000" w:rsidR="00000000" w:rsidRPr="00000000">
        <w:rPr>
          <w:b w:val="1"/>
          <w:bCs w:val="1"/>
          <w:rtl w:val="0"/>
        </w:rPr>
        <w:t xml:space="preserve">Gap Assessment</w:t>
      </w:r>
    </w:p>
    <w:p w:rsidR="00000000" w:rsidDel="00000000" w:rsidP="00000000" w:rsidRDefault="00000000" w:rsidRPr="00000000" w14:paraId="00000799">
      <w:pPr>
        <w:ind w:left="1560" w:firstLine="0"/>
        <w:rPr/>
      </w:pPr>
      <w:r w:rsidDel="00000000" w:rsidR="00000000" w:rsidRPr="00000000">
        <w:rPr>
          <w:rtl w:val="0"/>
        </w:rPr>
        <w:t xml:space="preserve">SFDC will assess gaps in collaboration, governance, admin processes, security, and other functions related to Slack.  This may include:  grid health; governance structure; security; learning need assessments.  The outcome is the Customer has a detailed analysis of Customer’s existing Slack usage and recommendations on how to mature the administration, usage, and design of Customer’s Slack instance.</w:t>
      </w:r>
    </w:p>
    <w:p w:rsidR="00000000" w:rsidDel="00000000" w:rsidP="00000000" w:rsidRDefault="00000000" w:rsidRPr="00000000" w14:paraId="0000079A">
      <w:pPr>
        <w:ind w:left="1560" w:firstLine="0"/>
        <w:rPr>
          <w:b w:val="1"/>
          <w:bCs w:val="1"/>
        </w:rPr>
      </w:pPr>
      <w:r w:rsidDel="00000000" w:rsidR="00000000" w:rsidRPr="00000000">
        <w:rPr>
          <w:b w:val="1"/>
          <w:bCs w:val="1"/>
          <w:rtl w:val="0"/>
        </w:rPr>
        <w:t xml:space="preserve">Change &amp; Enablement Strategy</w:t>
      </w:r>
    </w:p>
    <w:p w:rsidR="00000000" w:rsidDel="00000000" w:rsidP="00000000" w:rsidRDefault="00000000" w:rsidRPr="00000000" w14:paraId="0000079B">
      <w:pPr>
        <w:ind w:left="1560" w:firstLine="0"/>
        <w:rPr/>
      </w:pPr>
      <w:r w:rsidDel="00000000" w:rsidR="00000000" w:rsidRPr="00000000">
        <w:rPr>
          <w:rtl w:val="0"/>
        </w:rPr>
        <w:t xml:space="preserve">SFDC will co-create a process to manage change to drive stronger platform adoption and program buy in.  This may include:  grid design workshops; change strategy; Slack Champion approach.  The outcome is a clear Slack change management and enablement strategy for Customer to embed new ways of working and drive maturity on the Slack platform.</w:t>
      </w:r>
    </w:p>
    <w:p w:rsidR="00000000" w:rsidDel="00000000" w:rsidP="00000000" w:rsidRDefault="00000000" w:rsidRPr="00000000" w14:paraId="0000079C">
      <w:pPr>
        <w:ind w:left="1560" w:firstLine="0"/>
        <w:rPr>
          <w:b w:val="1"/>
          <w:bCs w:val="1"/>
        </w:rPr>
      </w:pPr>
      <w:r w:rsidDel="00000000" w:rsidR="00000000" w:rsidRPr="00000000">
        <w:rPr>
          <w:b w:val="1"/>
          <w:bCs w:val="1"/>
          <w:rtl w:val="0"/>
        </w:rPr>
        <w:t xml:space="preserve">Slack Platform Experience Design</w:t>
      </w:r>
    </w:p>
    <w:p w:rsidR="00000000" w:rsidDel="00000000" w:rsidP="00000000" w:rsidRDefault="00000000" w:rsidRPr="00000000" w14:paraId="0000079D">
      <w:pPr>
        <w:ind w:left="1560" w:firstLine="0"/>
        <w:rPr/>
      </w:pPr>
      <w:r w:rsidDel="00000000" w:rsidR="00000000" w:rsidRPr="00000000">
        <w:rPr>
          <w:rtl w:val="0"/>
        </w:rPr>
        <w:t xml:space="preserve">SFDC will define initial Enterprise grid design to match Customer’s.  This may include:  grid design workshops; channel setup guidance &amp; recommendations on naming conventions.  The outcome is the Customer has a mutually agreed upon Slack Grid design comprised of workspaces &amp; channels that reflect the Customer's business needs. </w:t>
      </w:r>
    </w:p>
    <w:p w:rsidR="00000000" w:rsidDel="00000000" w:rsidP="00000000" w:rsidRDefault="00000000" w:rsidRPr="00000000" w14:paraId="0000079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9F">
      <w:pPr>
        <w:ind w:left="1560" w:firstLine="0"/>
        <w:rPr/>
      </w:pPr>
      <w:r w:rsidDel="00000000" w:rsidR="00000000" w:rsidRPr="00000000">
        <w:rPr>
          <w:rtl w:val="0"/>
        </w:rPr>
        <w:t xml:space="preserve">Customer acknowledges that development of customized solution roadmaps is dependent on participation from the relevant business units.  Discovery conducted by SFDC will be to facilitate design of potential Slack solutions including, but not limited to, development of implementation roadmap and solution backlog.</w:t>
      </w:r>
    </w:p>
    <w:p w:rsidR="00000000" w:rsidDel="00000000" w:rsidP="00000000" w:rsidRDefault="00000000" w:rsidRPr="00000000" w14:paraId="000007A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Slack - Retained Learning Architect</w:t>
      </w:r>
    </w:p>
    <w:p w:rsidR="00000000" w:rsidDel="00000000" w:rsidP="00000000" w:rsidRDefault="00000000" w:rsidRPr="00000000" w14:paraId="000007A1">
      <w:pPr>
        <w:ind w:left="1560" w:firstLine="0"/>
        <w:rPr>
          <w:b w:val="1"/>
          <w:bCs w:val="1"/>
        </w:rPr>
      </w:pPr>
      <w:r w:rsidDel="00000000" w:rsidR="00000000" w:rsidRPr="00000000">
        <w:rPr>
          <w:b w:val="1"/>
          <w:bCs w:val="1"/>
          <w:rtl w:val="0"/>
        </w:rPr>
        <w:t xml:space="preserve">Enablement Strategy</w:t>
      </w:r>
    </w:p>
    <w:p w:rsidR="00000000" w:rsidDel="00000000" w:rsidP="00000000" w:rsidRDefault="00000000" w:rsidRPr="00000000" w14:paraId="000007A2">
      <w:pPr>
        <w:ind w:left="1560" w:firstLine="0"/>
        <w:rPr/>
      </w:pPr>
      <w:r w:rsidDel="00000000" w:rsidR="00000000" w:rsidRPr="00000000">
        <w:rPr>
          <w:rtl w:val="0"/>
        </w:rPr>
        <w:t xml:space="preserve">Co-create a process to effectively manage change to drive stronger platform adoption and program buy-in. The outcome is a clear Slack change management and enablement strategy for Customer to embed new ways of working and drive maturity on the Slack platform.</w:t>
      </w:r>
    </w:p>
    <w:p w:rsidR="00000000" w:rsidDel="00000000" w:rsidP="00000000" w:rsidRDefault="00000000" w:rsidRPr="00000000" w14:paraId="000007A3">
      <w:pPr>
        <w:ind w:left="1560" w:firstLine="0"/>
        <w:rPr>
          <w:b w:val="1"/>
          <w:bCs w:val="1"/>
        </w:rPr>
      </w:pPr>
      <w:r w:rsidDel="00000000" w:rsidR="00000000" w:rsidRPr="00000000">
        <w:rPr>
          <w:b w:val="1"/>
          <w:bCs w:val="1"/>
          <w:rtl w:val="0"/>
        </w:rPr>
        <w:t xml:space="preserve">Learning Enablement</w:t>
      </w:r>
    </w:p>
    <w:p w:rsidR="00000000" w:rsidDel="00000000" w:rsidP="00000000" w:rsidRDefault="00000000" w:rsidRPr="00000000" w14:paraId="000007A4">
      <w:pPr>
        <w:ind w:left="1560" w:firstLine="0"/>
        <w:rPr/>
      </w:pPr>
      <w:r w:rsidDel="00000000" w:rsidR="00000000" w:rsidRPr="00000000">
        <w:rPr>
          <w:rtl w:val="0"/>
        </w:rPr>
        <w:t xml:space="preserve">Prepare teams with leading practices to respond to/manage change and enable users for new ways of working. The outcome is that Customer’s team is prepared to manage changes end users may experience associated with Slack rollout.</w:t>
      </w:r>
    </w:p>
    <w:p w:rsidR="00000000" w:rsidDel="00000000" w:rsidP="00000000" w:rsidRDefault="00000000" w:rsidRPr="00000000" w14:paraId="000007A5">
      <w:pPr>
        <w:ind w:left="1560" w:firstLine="0"/>
        <w:rPr>
          <w:b w:val="1"/>
          <w:bCs w:val="1"/>
        </w:rPr>
      </w:pPr>
      <w:r w:rsidDel="00000000" w:rsidR="00000000" w:rsidRPr="00000000">
        <w:rPr>
          <w:b w:val="1"/>
          <w:bCs w:val="1"/>
          <w:rtl w:val="0"/>
        </w:rPr>
        <w:t xml:space="preserve">Trainer Enablement</w:t>
      </w:r>
    </w:p>
    <w:p w:rsidR="00000000" w:rsidDel="00000000" w:rsidP="00000000" w:rsidRDefault="00000000" w:rsidRPr="00000000" w14:paraId="000007A6">
      <w:pPr>
        <w:ind w:left="1560" w:firstLine="0"/>
        <w:rPr/>
      </w:pPr>
      <w:r w:rsidDel="00000000" w:rsidR="00000000" w:rsidRPr="00000000">
        <w:rPr>
          <w:rtl w:val="0"/>
        </w:rPr>
        <w:t xml:space="preserve">Prepare Customer's learning team with the knowledge &amp; skills to support Customer’s future Slack learning needs. The outcome is Customer’s team is prepared with leading practices and has internal capacity and knowledge to lead Slack rollout.</w:t>
      </w:r>
    </w:p>
    <w:p w:rsidR="00000000" w:rsidDel="00000000" w:rsidP="00000000" w:rsidRDefault="00000000" w:rsidRPr="00000000" w14:paraId="000007A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A8">
      <w:pPr>
        <w:ind w:left="1560" w:firstLine="0"/>
        <w:rPr/>
      </w:pPr>
      <w:r w:rsidDel="00000000" w:rsidR="00000000" w:rsidRPr="00000000">
        <w:rPr>
          <w:rtl w:val="0"/>
        </w:rPr>
        <w:t xml:space="preserve">Both SFDC and Customer will provide training support specialist(s) for each user learning session, based on a 1:100 ratio of specialist to participant. The Slack and Customer training support specialists are responsible for answering participant questions in the relevant training channel during each session. Customer will use Learning content for Customer’s future internal use only and will not copy or distribute such content externally.  Any other use or duplication of the Slack learning materials will require a separate agreement between Customer and Slack and may incur additional fees.  </w:t>
      </w:r>
    </w:p>
    <w:p w:rsidR="00000000" w:rsidDel="00000000" w:rsidP="00000000" w:rsidRDefault="00000000" w:rsidRPr="00000000" w14:paraId="000007A9">
      <w:pPr>
        <w:pStyle w:val="Heading3"/>
        <w:numPr>
          <w:ilvl w:val="2"/>
          <w:numId w:val="1"/>
        </w:numPr>
        <w:ind w:left="1674" w:hanging="504.00000000000006"/>
        <w:rPr/>
      </w:pPr>
      <w:r w:rsidDel="00000000" w:rsidR="00000000" w:rsidRPr="00000000">
        <w:rPr>
          <w:rtl w:val="0"/>
        </w:rPr>
        <w:t xml:space="preserve">Tableau – Expert Services </w:t>
      </w:r>
    </w:p>
    <w:p w:rsidR="00000000" w:rsidDel="00000000" w:rsidP="00000000" w:rsidRDefault="00000000" w:rsidRPr="00000000" w14:paraId="000007A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 Plus Activation</w:t>
      </w:r>
    </w:p>
    <w:p w:rsidR="00000000" w:rsidDel="00000000" w:rsidP="00000000" w:rsidRDefault="00000000" w:rsidRPr="00000000" w14:paraId="000007A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AC">
      <w:pPr>
        <w:ind w:left="1560" w:firstLine="0"/>
        <w:rPr/>
      </w:pPr>
      <w:r w:rsidDel="00000000" w:rsidR="00000000" w:rsidRPr="00000000">
        <w:rPr>
          <w:rtl w:val="0"/>
        </w:rPr>
        <w:t xml:space="preserve">Under the direction of Customer’s designated Project Manager, Customer and SFDC will mutually prioritize areas on which the Professional Services will focus. SFDC will address the highest priorities, limited by the defined schedule of hours specified in Schedule and Fees.</w:t>
      </w:r>
    </w:p>
    <w:p w:rsidR="00000000" w:rsidDel="00000000" w:rsidP="00000000" w:rsidRDefault="00000000" w:rsidRPr="00000000" w14:paraId="000007AD">
      <w:pPr>
        <w:ind w:left="1560" w:firstLine="0"/>
        <w:rPr/>
      </w:pPr>
      <w:r w:rsidDel="00000000" w:rsidR="00000000" w:rsidRPr="00000000">
        <w:rPr>
          <w:rtl w:val="0"/>
        </w:rPr>
        <w:t xml:space="preserve">SFDC will assist Customer with activating elements included in the Tableau Plus license set, including: setup Einstein Co-Pilot to enable analyst productivity through AI-assisted analytics with Einstein Copilot for Tableau. SFDC will perform initial setup of Customer’s Data Cloud instance, including connectivity to Tableau and initial data streams for Einstein Co-Pilot logging &amp; audit trails. SFDC will deploy Data Management to enable users to understand and perform Tableau Prep functions effectively, establish repeatable processes, build trust in data and establish data lineage for enterprise use. SFDC will also provide guidance on maximizing Tableau Cloud functionality &amp; use-cases (e.g. Tableau Pulse).</w:t>
      </w:r>
      <w:r w:rsidDel="00000000" w:rsidR="00000000" w:rsidRPr="00000000">
        <w:rPr>
          <w:color w:val="000000"/>
          <w:rtl w:val="0"/>
        </w:rPr>
        <w:t xml:space="preserve"> </w:t>
      </w:r>
      <w:r w:rsidDel="00000000" w:rsidR="00000000" w:rsidRPr="00000000">
        <w:rPr>
          <w:rtl w:val="0"/>
        </w:rPr>
        <w:t xml:space="preserve"> </w:t>
      </w:r>
    </w:p>
    <w:p w:rsidR="00000000" w:rsidDel="00000000" w:rsidP="00000000" w:rsidRDefault="00000000" w:rsidRPr="00000000" w14:paraId="000007A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Tableau - Content Optimization</w:t>
      </w:r>
    </w:p>
    <w:p w:rsidR="00000000" w:rsidDel="00000000" w:rsidP="00000000" w:rsidRDefault="00000000" w:rsidRPr="00000000" w14:paraId="000007AF">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B0">
      <w:pPr>
        <w:ind w:left="1560" w:firstLine="0"/>
        <w:rPr/>
      </w:pPr>
      <w:r w:rsidDel="00000000" w:rsidR="00000000" w:rsidRPr="00000000">
        <w:rPr>
          <w:rtl w:val="0"/>
        </w:rPr>
        <w:t xml:space="preserve">Under the direction of Customer’s designated Project Manager, Customer and SFDC will mutually prioritize areas on which the Professional Services will focus. SFDC will address the highest priorities, limited by the defined schedule of hours specified in Schedule and Fees.</w:t>
      </w:r>
    </w:p>
    <w:p w:rsidR="00000000" w:rsidDel="00000000" w:rsidP="00000000" w:rsidRDefault="00000000" w:rsidRPr="00000000" w14:paraId="000007B1">
      <w:pPr>
        <w:ind w:left="1560" w:firstLine="0"/>
        <w:rPr/>
      </w:pPr>
      <w:r w:rsidDel="00000000" w:rsidR="00000000" w:rsidRPr="00000000">
        <w:rPr>
          <w:rtl w:val="0"/>
        </w:rPr>
        <w:t xml:space="preserve">SFDC will assist Customer identify &amp; prioritize the highest business priority content on Tableau Server/Cloud, optimize highest priority extracts and workbooks for Tableau Server/Cloud performance and review and optimize highest priority dashboard designs for Tableau Server/Cloud user experience. SFDC will advise Customer on recommended optimizations for any remaining content not optimized during this engagement.  </w:t>
      </w:r>
    </w:p>
    <w:p w:rsidR="00000000" w:rsidDel="00000000" w:rsidP="00000000" w:rsidRDefault="00000000" w:rsidRPr="00000000" w14:paraId="000007B2">
      <w:pPr>
        <w:pStyle w:val="Heading3"/>
        <w:numPr>
          <w:ilvl w:val="2"/>
          <w:numId w:val="1"/>
        </w:numPr>
        <w:ind w:left="1674" w:hanging="504.00000000000006"/>
        <w:rPr/>
      </w:pPr>
      <w:r w:rsidDel="00000000" w:rsidR="00000000" w:rsidRPr="00000000">
        <w:rPr>
          <w:rtl w:val="0"/>
        </w:rPr>
        <w:t xml:space="preserve">Marketing Cloud - Expert Services </w:t>
      </w:r>
    </w:p>
    <w:p w:rsidR="00000000" w:rsidDel="00000000" w:rsidP="00000000" w:rsidRDefault="00000000" w:rsidRPr="00000000" w14:paraId="000007B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API Consulting</w:t>
      </w:r>
    </w:p>
    <w:p w:rsidR="00000000" w:rsidDel="00000000" w:rsidP="00000000" w:rsidRDefault="00000000" w:rsidRPr="00000000" w14:paraId="000007B4">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B5">
      <w:pPr>
        <w:ind w:left="1560" w:firstLine="0"/>
        <w:rPr/>
      </w:pPr>
      <w:r w:rsidDel="00000000" w:rsidR="00000000" w:rsidRPr="00000000">
        <w:rPr>
          <w:rtl w:val="0"/>
        </w:rPr>
        <w:t xml:space="preserve">SFDC will provide sample code to support Customer’s development of triggered email sends and up to NUMBER (N) hours of API consultation which may include:  locating proper Marketing Cloud API libraries; creating triggered send definitions in Customer’s Marketing Cloud Services account; integrating Marketing Cloud with external systems using APIs.  </w:t>
      </w:r>
    </w:p>
    <w:p w:rsidR="00000000" w:rsidDel="00000000" w:rsidP="00000000" w:rsidRDefault="00000000" w:rsidRPr="00000000" w14:paraId="000007B6">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B7">
      <w:pPr>
        <w:ind w:left="1560" w:firstLine="0"/>
        <w:rPr/>
      </w:pPr>
      <w:r w:rsidDel="00000000" w:rsidR="00000000" w:rsidRPr="00000000">
        <w:rPr>
          <w:rtl w:val="0"/>
        </w:rPr>
        <w:t xml:space="preserve">SFDC sample code is proprietary to SFDC and is licensed to Customer on a non-exclusive, as-is basis and is free to be modified by Customer immediately upon delivery.  Customer is responsible for writing, maintaining, managing, and using its API code. </w:t>
      </w:r>
    </w:p>
    <w:p w:rsidR="00000000" w:rsidDel="00000000" w:rsidP="00000000" w:rsidRDefault="00000000" w:rsidRPr="00000000" w14:paraId="000007B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Ongoing Strategy Consulting</w:t>
      </w:r>
    </w:p>
    <w:p w:rsidR="00000000" w:rsidDel="00000000" w:rsidP="00000000" w:rsidRDefault="00000000" w:rsidRPr="00000000" w14:paraId="000007B9">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BA">
      <w:pPr>
        <w:ind w:left="1560" w:firstLine="0"/>
        <w:rPr/>
      </w:pPr>
      <w:r w:rsidDel="00000000" w:rsidR="00000000" w:rsidRPr="00000000">
        <w:rPr>
          <w:rtl w:val="0"/>
        </w:rPr>
        <w:t xml:space="preserve">SFDC’s strategy consulting services will help Customer develop custom, digital-centric, multi-channel marketing solutions that drive one-to-one interactions in relation to Customer’s use of the Marketing Cloud. SFDC will deliver strategic consulting services for one (1) business unit focused on one (1) primary strategic goal to be mutually agreed to during the plan stage of the project.  </w:t>
      </w:r>
    </w:p>
    <w:p w:rsidR="00000000" w:rsidDel="00000000" w:rsidP="00000000" w:rsidRDefault="00000000" w:rsidRPr="00000000" w14:paraId="000007BB">
      <w:pPr>
        <w:ind w:left="1560" w:firstLine="0"/>
        <w:rPr/>
      </w:pPr>
      <w:r w:rsidDel="00000000" w:rsidR="00000000" w:rsidRPr="00000000">
        <w:rPr>
          <w:rtl w:val="0"/>
        </w:rPr>
        <w:t xml:space="preserve">SFDC will conduct Customer interviews and collaborative planning sessions during the first phase of the engagement.  SFDC will then produce a custom strategic roadmap outlining key initiatives and areas of focus for the duration of the engagement.  As specific roadmap initiatives commence, SFDC may add different supporting strategic and technical SFDC resources to provide specialized strategic guidance, insight, and recommendations.</w:t>
      </w:r>
    </w:p>
    <w:p w:rsidR="00000000" w:rsidDel="00000000" w:rsidP="00000000" w:rsidRDefault="00000000" w:rsidRPr="00000000" w14:paraId="000007BC">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BD">
      <w:pPr>
        <w:ind w:left="1560" w:firstLine="0"/>
        <w:rPr/>
      </w:pPr>
      <w:r w:rsidDel="00000000" w:rsidR="00000000" w:rsidRPr="00000000">
        <w:rPr>
          <w:rtl w:val="0"/>
        </w:rPr>
        <w:t xml:space="preserve">The audit is consultative only and does not include configuration activities.</w:t>
      </w:r>
    </w:p>
    <w:p w:rsidR="00000000" w:rsidDel="00000000" w:rsidP="00000000" w:rsidRDefault="00000000" w:rsidRPr="00000000" w14:paraId="000007B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Technical Account Audit</w:t>
      </w:r>
    </w:p>
    <w:p w:rsidR="00000000" w:rsidDel="00000000" w:rsidP="00000000" w:rsidRDefault="00000000" w:rsidRPr="00000000" w14:paraId="000007BF">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C0">
      <w:pPr>
        <w:ind w:left="1560" w:firstLine="0"/>
        <w:rPr/>
      </w:pPr>
      <w:r w:rsidDel="00000000" w:rsidR="00000000" w:rsidRPr="00000000">
        <w:rPr>
          <w:rtl w:val="0"/>
        </w:rPr>
        <w:t xml:space="preserve">SFDC will conduct an audit of Customer’s existing account as further described below. Unless otherwise set forth below, SFDC will complete an account audit for one (1) business unit.  </w:t>
      </w:r>
    </w:p>
    <w:p w:rsidR="00000000" w:rsidDel="00000000" w:rsidP="00000000" w:rsidRDefault="00000000" w:rsidRPr="00000000" w14:paraId="000007C1">
      <w:pPr>
        <w:ind w:left="1560" w:firstLine="0"/>
        <w:rPr/>
      </w:pPr>
      <w:r w:rsidDel="00000000" w:rsidR="00000000" w:rsidRPr="00000000">
        <w:rPr>
          <w:rtl w:val="0"/>
        </w:rPr>
        <w:t xml:space="preserve">The technical account audit will include a review of the Customer’s current account setup (e.g., subscriber and content management; program automation; and administration); data import/export activities, extensions, and queries; and email deliverability, send management, and best practices.  SFDC will produce a blueprint document that includes findings, optimization recommendations, and guidance on how to leverage Marketing Cloud to increase marketing effectiveness. </w:t>
      </w:r>
    </w:p>
    <w:p w:rsidR="00000000" w:rsidDel="00000000" w:rsidP="00000000" w:rsidRDefault="00000000" w:rsidRPr="00000000" w14:paraId="000007C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C3">
      <w:pPr>
        <w:ind w:left="1560" w:firstLine="0"/>
        <w:rPr/>
      </w:pPr>
      <w:r w:rsidDel="00000000" w:rsidR="00000000" w:rsidRPr="00000000">
        <w:rPr>
          <w:rtl w:val="0"/>
        </w:rPr>
        <w:t xml:space="preserve">The audit is consultative only and does not include configuration activities including implementation of any SFDC blueprint recommendations.</w:t>
      </w:r>
    </w:p>
    <w:p w:rsidR="00000000" w:rsidDel="00000000" w:rsidP="00000000" w:rsidRDefault="00000000" w:rsidRPr="00000000" w14:paraId="000007C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MC – Subscriber Key Pre-Migration Analysis</w:t>
      </w:r>
    </w:p>
    <w:p w:rsidR="00000000" w:rsidDel="00000000" w:rsidP="00000000" w:rsidRDefault="00000000" w:rsidRPr="00000000" w14:paraId="000007C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C6">
      <w:pPr>
        <w:ind w:left="1560" w:firstLine="0"/>
        <w:rPr/>
      </w:pPr>
      <w:r w:rsidDel="00000000" w:rsidR="00000000" w:rsidRPr="00000000">
        <w:rPr>
          <w:rtl w:val="0"/>
        </w:rPr>
        <w:t xml:space="preserve">SFDC will analyze Customer’s Marketing Cloud Application processes including:  data imports and extractions; API calls; landing page calls; and automations.  SFDC will identify and document optimization opportunities to the Customer’s Subscriber Key and Application processes. </w:t>
      </w:r>
    </w:p>
    <w:p w:rsidR="00000000" w:rsidDel="00000000" w:rsidP="00000000" w:rsidRDefault="00000000" w:rsidRPr="00000000" w14:paraId="000007C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C8">
      <w:pPr>
        <w:ind w:left="1560" w:firstLine="0"/>
        <w:rPr/>
      </w:pPr>
      <w:r w:rsidDel="00000000" w:rsidR="00000000" w:rsidRPr="00000000">
        <w:rPr>
          <w:rtl w:val="0"/>
        </w:rPr>
        <w:t xml:space="preserve">Customer is responsible for making all process modifications, if any.</w:t>
      </w:r>
    </w:p>
    <w:p w:rsidR="00000000" w:rsidDel="00000000" w:rsidP="00000000" w:rsidRDefault="00000000" w:rsidRPr="00000000" w14:paraId="000007C9">
      <w:pPr>
        <w:pStyle w:val="Heading3"/>
        <w:numPr>
          <w:ilvl w:val="2"/>
          <w:numId w:val="1"/>
        </w:numPr>
        <w:ind w:left="1674" w:hanging="504.00000000000006"/>
        <w:rPr/>
      </w:pPr>
      <w:r w:rsidDel="00000000" w:rsidR="00000000" w:rsidRPr="00000000">
        <w:rPr>
          <w:rtl w:val="0"/>
        </w:rPr>
        <w:t xml:space="preserve">Salesforce.com - Expert Services </w:t>
      </w:r>
    </w:p>
    <w:p w:rsidR="00000000" w:rsidDel="00000000" w:rsidP="00000000" w:rsidRDefault="00000000" w:rsidRPr="00000000" w14:paraId="000007C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Staff Augmentation</w:t>
      </w:r>
    </w:p>
    <w:p w:rsidR="00000000" w:rsidDel="00000000" w:rsidP="00000000" w:rsidRDefault="00000000" w:rsidRPr="00000000" w14:paraId="000007C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CC">
      <w:pPr>
        <w:ind w:left="1560" w:firstLine="0"/>
        <w:rPr/>
      </w:pPr>
      <w:r w:rsidDel="00000000" w:rsidR="00000000" w:rsidRPr="00000000">
        <w:rPr>
          <w:rtl w:val="0"/>
        </w:rPr>
        <w:t xml:space="preserve">The primary purpose of this engagement is to support Customer with &lt;insert project description&gt;. </w:t>
      </w:r>
    </w:p>
    <w:p w:rsidR="00000000" w:rsidDel="00000000" w:rsidP="00000000" w:rsidRDefault="00000000" w:rsidRPr="00000000" w14:paraId="000007CD">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CE">
      <w:pPr>
        <w:ind w:left="1560" w:firstLine="0"/>
        <w:rPr/>
      </w:pPr>
      <w:r w:rsidDel="00000000" w:rsidR="00000000" w:rsidRPr="00000000">
        <w:rPr>
          <w:rtl w:val="0"/>
        </w:rPr>
        <w:t xml:space="preserve">SFDC resources are performing support work to the Customer and not deliverables.  All services are deemed accepted upon performance.</w:t>
      </w:r>
    </w:p>
    <w:p w:rsidR="00000000" w:rsidDel="00000000" w:rsidP="00000000" w:rsidRDefault="00000000" w:rsidRPr="00000000" w14:paraId="000007C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Solution Design Support</w:t>
      </w:r>
    </w:p>
    <w:p w:rsidR="00000000" w:rsidDel="00000000" w:rsidP="00000000" w:rsidRDefault="00000000" w:rsidRPr="00000000" w14:paraId="000007D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D1">
      <w:pPr>
        <w:ind w:left="1560" w:firstLine="0"/>
        <w:rPr/>
      </w:pPr>
      <w:r w:rsidDel="00000000" w:rsidR="00000000" w:rsidRPr="00000000">
        <w:rPr>
          <w:rtl w:val="0"/>
        </w:rPr>
        <w:t xml:space="preserve">Under the direction of Customer’s Project Manager, Customer and SFDC will mutually prioritize Application areas on which the Professional Services will focus.  SFDC will address the highest priorities, limited by the defined schedule of hours specified in Schedule and Fees.  SFDC will work with Customer to identify and focus on specific areas of highest priority.  Professional Services may include the areas below, to be defined by SFDC and Customer after the project starts.  </w:t>
      </w:r>
    </w:p>
    <w:p w:rsidR="00000000" w:rsidDel="00000000" w:rsidP="00000000" w:rsidRDefault="00000000" w:rsidRPr="00000000" w14:paraId="000007D2">
      <w:pPr>
        <w:ind w:left="1560" w:firstLine="0"/>
        <w:rPr/>
      </w:pPr>
      <w:r w:rsidDel="00000000" w:rsidR="00000000" w:rsidRPr="00000000">
        <w:rPr>
          <w:rtl w:val="0"/>
        </w:rPr>
        <w:t xml:space="preserve">SFDC will oversee requirements gathering and design, identifying risks, gaps, alternatives, and provide solution and technical design best practices.  SFDC will participate in onboarding to review and validate project documentation including current state architecture, design specifications, business requirements, data models, process flows and other supporting materials.   SFDC will provide guidance to the implementation team to promote the use of standard Application functionality to avoid overly complex customization and later redesign.  SFDC will identify repeatable Application components to reuse across its enterprise.  SFDC will identify common approaches for UI integration between the Application and other platforms.  SFDC will provide recommendations regarding future development, including areas of concern with functional and application design.</w:t>
      </w:r>
    </w:p>
    <w:p w:rsidR="00000000" w:rsidDel="00000000" w:rsidP="00000000" w:rsidRDefault="00000000" w:rsidRPr="00000000" w14:paraId="000007D3">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D4">
      <w:pPr>
        <w:ind w:left="1560" w:firstLine="0"/>
        <w:rPr/>
      </w:pPr>
      <w:r w:rsidDel="00000000" w:rsidR="00000000" w:rsidRPr="00000000">
        <w:rPr>
          <w:rtl w:val="0"/>
        </w:rPr>
        <w:t xml:space="preserve">SFDC resources are performing support work to the Customer and not deliverables.  All services are deemed accepted upon performance.</w:t>
      </w:r>
    </w:p>
    <w:p w:rsidR="00000000" w:rsidDel="00000000" w:rsidP="00000000" w:rsidRDefault="00000000" w:rsidRPr="00000000" w14:paraId="000007D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Solution Implementation Support and Oversight</w:t>
      </w:r>
    </w:p>
    <w:p w:rsidR="00000000" w:rsidDel="00000000" w:rsidP="00000000" w:rsidRDefault="00000000" w:rsidRPr="00000000" w14:paraId="000007D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D7">
      <w:pPr>
        <w:ind w:left="1560" w:firstLine="0"/>
        <w:rPr/>
      </w:pPr>
      <w:r w:rsidDel="00000000" w:rsidR="00000000" w:rsidRPr="00000000">
        <w:rPr>
          <w:rtl w:val="0"/>
        </w:rPr>
        <w:t xml:space="preserve">Under the direction of Customer’s Project Manager, Customer and SFDC will mutually prioritize Application areas on which the Professional Services will focus.  SFDC will address the highest priorities, limited by the defined schedule of hours specified in Schedule and Fees.  SFDC will work with Customer to identify and focus on specific areas of highest priority.  Professional Services may include the areas below, to be defined by SFDC and Customer after the project starts.  </w:t>
      </w:r>
    </w:p>
    <w:p w:rsidR="00000000" w:rsidDel="00000000" w:rsidP="00000000" w:rsidRDefault="00000000" w:rsidRPr="00000000" w14:paraId="000007D8">
      <w:pPr>
        <w:ind w:left="1560" w:firstLine="0"/>
        <w:rPr/>
      </w:pPr>
      <w:r w:rsidDel="00000000" w:rsidR="00000000" w:rsidRPr="00000000">
        <w:rPr>
          <w:rtl w:val="0"/>
        </w:rPr>
        <w:t xml:space="preserve">SFDC will provide input and feedback on the implementation plan and sequence of events in Customer’s project plan.  SFDC will provide deployment strategy consultation and assist in deployment planning.  SFDC will serve as liaison with the SFDC Product Management team regarding key topics that will require feedback and / or validation from this group.  In this role, SFDC will communicate Customer’s end customer’s requirements to the Product Management team, and channel feedback to Customer.</w:t>
      </w:r>
    </w:p>
    <w:p w:rsidR="00000000" w:rsidDel="00000000" w:rsidP="00000000" w:rsidRDefault="00000000" w:rsidRPr="00000000" w14:paraId="000007D9">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DA">
      <w:pPr>
        <w:ind w:left="1560" w:firstLine="0"/>
        <w:rPr/>
      </w:pPr>
      <w:r w:rsidDel="00000000" w:rsidR="00000000" w:rsidRPr="00000000">
        <w:rPr>
          <w:rtl w:val="0"/>
        </w:rPr>
        <w:t xml:space="preserve">SFDC resources are performing support work to the Customer and not deliverables.  All services are deemed accepted upon performance.</w:t>
      </w:r>
    </w:p>
    <w:p w:rsidR="00000000" w:rsidDel="00000000" w:rsidP="00000000" w:rsidRDefault="00000000" w:rsidRPr="00000000" w14:paraId="000007D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Technical Audit</w:t>
      </w:r>
    </w:p>
    <w:p w:rsidR="00000000" w:rsidDel="00000000" w:rsidP="00000000" w:rsidRDefault="00000000" w:rsidRPr="00000000" w14:paraId="000007DC">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DD">
      <w:pPr>
        <w:ind w:left="1560" w:firstLine="0"/>
        <w:rPr/>
      </w:pPr>
      <w:r w:rsidDel="00000000" w:rsidR="00000000" w:rsidRPr="00000000">
        <w:rPr>
          <w:rtl w:val="0"/>
        </w:rPr>
        <w:t xml:space="preserve">SFDC will conduct an audit of Customer’s existing account as further described below for one (1) business unit.  First, SFDC will audit the Customer’s current account configuration including:  Subscriber management; data management; content management; program automation; administration; and data activities. Then, SFDC will produce a blueprint document that includes findings and recommendations in the following areas:  account organizations, clean-up, and automations; security best practices; triggered send, API, and data activity optimization; email deliverability; send log, speed, management, and best practices; subscriber management and marketing effectiveness best practices; and reporting. </w:t>
      </w:r>
    </w:p>
    <w:p w:rsidR="00000000" w:rsidDel="00000000" w:rsidP="00000000" w:rsidRDefault="00000000" w:rsidRPr="00000000" w14:paraId="000007DE">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DF">
      <w:pPr>
        <w:ind w:left="1560" w:firstLine="0"/>
        <w:rPr/>
      </w:pPr>
      <w:r w:rsidDel="00000000" w:rsidR="00000000" w:rsidRPr="00000000">
        <w:rPr>
          <w:rtl w:val="0"/>
        </w:rPr>
        <w:t xml:space="preserve">SFDC resources are performing support work to the Customer and not deliverables.  All services are deemed accepted upon performance.</w:t>
      </w:r>
    </w:p>
    <w:p w:rsidR="00000000" w:rsidDel="00000000" w:rsidP="00000000" w:rsidRDefault="00000000" w:rsidRPr="00000000" w14:paraId="000007E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Environment Management - Production Environment</w:t>
      </w:r>
    </w:p>
    <w:p w:rsidR="00000000" w:rsidDel="00000000" w:rsidP="00000000" w:rsidRDefault="00000000" w:rsidRPr="00000000" w14:paraId="000007E1">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E2">
      <w:pPr>
        <w:ind w:left="1560" w:firstLine="0"/>
        <w:rPr/>
      </w:pPr>
      <w:r w:rsidDel="00000000" w:rsidR="00000000" w:rsidRPr="00000000">
        <w:rPr>
          <w:rtl w:val="0"/>
        </w:rPr>
        <w:t xml:space="preserve">All development and testing will be conducted in one (1) Customer production Application environment.</w:t>
      </w:r>
    </w:p>
    <w:p w:rsidR="00000000" w:rsidDel="00000000" w:rsidP="00000000" w:rsidRDefault="00000000" w:rsidRPr="00000000" w14:paraId="000007E3">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E4">
      <w:pPr>
        <w:ind w:left="1560" w:firstLine="0"/>
        <w:rPr/>
      </w:pPr>
      <w:r w:rsidDel="00000000" w:rsidR="00000000" w:rsidRPr="00000000">
        <w:rPr>
          <w:rtl w:val="0"/>
        </w:rPr>
        <w:t xml:space="preserve">Customer will provide test automation data within the production environment.  SFDC and Customer will agree to measures necessary to identify and protect test data.  Customer is responsible for removing test data prior to the go-live date.</w:t>
      </w:r>
    </w:p>
    <w:p w:rsidR="00000000" w:rsidDel="00000000" w:rsidP="00000000" w:rsidRDefault="00000000" w:rsidRPr="00000000" w14:paraId="000007E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Environment Management - Combined Dev and QA Sandbox</w:t>
      </w:r>
    </w:p>
    <w:p w:rsidR="00000000" w:rsidDel="00000000" w:rsidP="00000000" w:rsidRDefault="00000000" w:rsidRPr="00000000" w14:paraId="000007E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E7">
      <w:pPr>
        <w:ind w:left="1560" w:firstLine="0"/>
        <w:rPr/>
      </w:pPr>
      <w:r w:rsidDel="00000000" w:rsidR="00000000" w:rsidRPr="00000000">
        <w:rPr>
          <w:rtl w:val="0"/>
        </w:rPr>
        <w:t xml:space="preserve">SFDC will utilize one (1) Customer’s Application sandbox environment for development and testing.  SFDC will migrate all changes and enhancements from the sandbox environment to production prior to going live.</w:t>
      </w:r>
    </w:p>
    <w:p w:rsidR="00000000" w:rsidDel="00000000" w:rsidP="00000000" w:rsidRDefault="00000000" w:rsidRPr="00000000" w14:paraId="000007E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E9">
      <w:pPr>
        <w:ind w:left="1560" w:firstLine="0"/>
        <w:rPr/>
      </w:pPr>
      <w:r w:rsidDel="00000000" w:rsidR="00000000" w:rsidRPr="00000000">
        <w:rPr>
          <w:rtl w:val="0"/>
        </w:rPr>
        <w:t xml:space="preserve">Customer will provide test automation data within the sandbox environment.  SFDC and Customer will agree to measures necessary to identify and protect test data.  Customer is responsible for removing test data prior to the go-live date.</w:t>
      </w:r>
    </w:p>
    <w:p w:rsidR="00000000" w:rsidDel="00000000" w:rsidP="00000000" w:rsidRDefault="00000000" w:rsidRPr="00000000" w14:paraId="000007E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Environment Management - Separate Dev and QA Sandbox</w:t>
      </w:r>
    </w:p>
    <w:p w:rsidR="00000000" w:rsidDel="00000000" w:rsidP="00000000" w:rsidRDefault="00000000" w:rsidRPr="00000000" w14:paraId="000007EB">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EC">
      <w:pPr>
        <w:ind w:left="1560" w:firstLine="0"/>
        <w:rPr/>
      </w:pPr>
      <w:r w:rsidDel="00000000" w:rsidR="00000000" w:rsidRPr="00000000">
        <w:rPr>
          <w:rtl w:val="0"/>
        </w:rPr>
        <w:t xml:space="preserve">SFDC will utilize two (2) separate sandbox environments for development and testing.  SFDC will migrate all changes and enhancements from the development sandbox to the testing environment as needed throughout the performance of the Professional Services.  In addition, SFDC will migrate all changes and enhancements from the sandbox environment to production prior to going live.</w:t>
      </w:r>
    </w:p>
    <w:p w:rsidR="00000000" w:rsidDel="00000000" w:rsidP="00000000" w:rsidRDefault="00000000" w:rsidRPr="00000000" w14:paraId="000007ED">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EE">
      <w:pPr>
        <w:ind w:left="1560" w:firstLine="0"/>
        <w:rPr/>
      </w:pPr>
      <w:r w:rsidDel="00000000" w:rsidR="00000000" w:rsidRPr="00000000">
        <w:rPr>
          <w:rtl w:val="0"/>
        </w:rPr>
        <w:t xml:space="preserve">Customer will provide test automation data within the sandbox environments.  SFDC and Customer will agree to measures necessary to identify and protect test data.  Customer is responsible for removing test data prior to the go-live date.</w:t>
      </w:r>
    </w:p>
    <w:p w:rsidR="00000000" w:rsidDel="00000000" w:rsidP="00000000" w:rsidRDefault="00000000" w:rsidRPr="00000000" w14:paraId="000007E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Post Go-Live Services</w:t>
      </w:r>
    </w:p>
    <w:p w:rsidR="00000000" w:rsidDel="00000000" w:rsidP="00000000" w:rsidRDefault="00000000" w:rsidRPr="00000000" w14:paraId="000007F0">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F1">
      <w:pPr>
        <w:ind w:left="1560" w:firstLine="0"/>
        <w:rPr/>
      </w:pPr>
      <w:r w:rsidDel="00000000" w:rsidR="00000000" w:rsidRPr="00000000">
        <w:rPr>
          <w:rtl w:val="0"/>
        </w:rPr>
        <w:t xml:space="preserve">SFDC will provide post go-live services for up to ten (10) business days for the two (2) week period following deployment.  Key members of SFDC’s project team will be available to assist Customer with questions or issues that may arise.  SFDC’s Project Manager will coordinate all post-go-live services requests.  </w:t>
      </w:r>
    </w:p>
    <w:p w:rsidR="00000000" w:rsidDel="00000000" w:rsidP="00000000" w:rsidRDefault="00000000" w:rsidRPr="00000000" w14:paraId="000007F2">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F3">
      <w:pPr>
        <w:ind w:left="1560" w:firstLine="0"/>
        <w:rPr/>
      </w:pPr>
      <w:r w:rsidDel="00000000" w:rsidR="00000000" w:rsidRPr="00000000">
        <w:rPr>
          <w:rtl w:val="0"/>
        </w:rPr>
        <w:t xml:space="preserve">Post-go-live services are advisory in nature and do not include configured Application changes or defect remediation in production.</w:t>
      </w:r>
    </w:p>
    <w:p w:rsidR="00000000" w:rsidDel="00000000" w:rsidP="00000000" w:rsidRDefault="00000000" w:rsidRPr="00000000" w14:paraId="000007F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Change Management Services</w:t>
      </w:r>
    </w:p>
    <w:p w:rsidR="00000000" w:rsidDel="00000000" w:rsidP="00000000" w:rsidRDefault="00000000" w:rsidRPr="00000000" w14:paraId="000007F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F6">
      <w:pPr>
        <w:ind w:left="1560" w:firstLine="0"/>
        <w:rPr/>
      </w:pPr>
      <w:r w:rsidDel="00000000" w:rsidR="00000000" w:rsidRPr="00000000">
        <w:rPr>
          <w:rtl w:val="0"/>
        </w:rPr>
        <w:t xml:space="preserve">SFDC will provide up to ten (10) days of change management services to Customer to develop and execute a customized change management strategy and plan to facilitate the deployment and end user adoption of the configured Application.  The change management Professional Services will be composed of the following:  organizational impact and change readiness assessment; stakeholder management; communication plan development; change champion engagement; and adoption activities. </w:t>
      </w:r>
    </w:p>
    <w:p w:rsidR="00000000" w:rsidDel="00000000" w:rsidP="00000000" w:rsidRDefault="00000000" w:rsidRPr="00000000" w14:paraId="000007F7">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F8">
      <w:pPr>
        <w:ind w:left="1560" w:firstLine="0"/>
        <w:rPr/>
      </w:pPr>
      <w:r w:rsidDel="00000000" w:rsidR="00000000" w:rsidRPr="00000000">
        <w:rPr>
          <w:rtl w:val="0"/>
        </w:rPr>
        <w:t xml:space="preserve">Customer will reproduce, distribute, and translate (if necessary) all change management communications. </w:t>
      </w:r>
    </w:p>
    <w:p w:rsidR="00000000" w:rsidDel="00000000" w:rsidP="00000000" w:rsidRDefault="00000000" w:rsidRPr="00000000" w14:paraId="000007F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Train the Trainer Curriculum Training</w:t>
      </w:r>
    </w:p>
    <w:p w:rsidR="00000000" w:rsidDel="00000000" w:rsidP="00000000" w:rsidRDefault="00000000" w:rsidRPr="00000000" w14:paraId="000007FA">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7FB">
      <w:pPr>
        <w:ind w:left="1560" w:firstLine="0"/>
        <w:rPr/>
      </w:pPr>
      <w:r w:rsidDel="00000000" w:rsidR="00000000" w:rsidRPr="00000000">
        <w:rPr>
          <w:rtl w:val="0"/>
        </w:rPr>
        <w:t xml:space="preserve">SFDC will provide number (#) distinct training courses addressing number (#) user roles with number (#) quick reference guides. SFDC will perform number (#) of training recordings/demos (1-3 minutes in duration each). SFDC will perform three (3) days of TTT classes for up to fifteen (15) of Customer’s identified trainers.  SFDC will provide number (#) business days of post training support, follow-up, and adoption coaching.  </w:t>
      </w:r>
    </w:p>
    <w:p w:rsidR="00000000" w:rsidDel="00000000" w:rsidP="00000000" w:rsidRDefault="00000000" w:rsidRPr="00000000" w14:paraId="000007FC">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7FD">
      <w:pPr>
        <w:ind w:left="1560" w:firstLine="0"/>
        <w:rPr/>
      </w:pPr>
      <w:r w:rsidDel="00000000" w:rsidR="00000000" w:rsidRPr="00000000">
        <w:rPr>
          <w:rtl w:val="0"/>
        </w:rPr>
        <w:t xml:space="preserve">SFDC will only train Customer’s trainers.  Customer trainers are responsible for end user training.  Customer will administer all training logistics and related compliance activities, inclusive of enrollment / registration, attendance tracking and reporting. Customer will reproduce and distribute (and translate, if necessary) training materials and courseware.  Customer will provide training facilities and equipment, including training rooms, hardware, network access, audio-visual equipment and classroom supplies necessary. </w:t>
      </w:r>
    </w:p>
    <w:p w:rsidR="00000000" w:rsidDel="00000000" w:rsidP="00000000" w:rsidRDefault="00000000" w:rsidRPr="00000000" w14:paraId="000007F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bookmarkStart w:colFirst="0" w:colLast="0" w:name="_r86d9c9wvv23" w:id="11"/>
      <w:bookmarkEnd w:id="11"/>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Run &amp; Innovate Services</w:t>
      </w:r>
    </w:p>
    <w:p w:rsidR="00000000" w:rsidDel="00000000" w:rsidP="00000000" w:rsidRDefault="00000000" w:rsidRPr="00000000" w14:paraId="000007FF">
      <w:pPr>
        <w:ind w:left="1560" w:firstLine="0"/>
        <w:rPr/>
      </w:pPr>
      <w:r w:rsidDel="00000000" w:rsidR="00000000" w:rsidRPr="00000000">
        <w:rPr>
          <w:rtl w:val="0"/>
        </w:rPr>
        <w:t xml:space="preserve">Customer and SFDC will mutually prioritize areas on which the Professional Services will focus. SFDC will address the highest priorities, limited by the defined schedule of hours specified in Schedule and Fees. </w:t>
      </w:r>
    </w:p>
    <w:p w:rsidR="00000000" w:rsidDel="00000000" w:rsidP="00000000" w:rsidRDefault="00000000" w:rsidRPr="00000000" w14:paraId="0000080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Discover &amp; Define</w:t>
      </w:r>
    </w:p>
    <w:p w:rsidR="00000000" w:rsidDel="00000000" w:rsidP="00000000" w:rsidRDefault="00000000" w:rsidRPr="00000000" w14:paraId="00000801">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802">
      <w:pPr>
        <w:ind w:left="1560" w:firstLine="0"/>
        <w:rPr/>
      </w:pPr>
      <w:r w:rsidDel="00000000" w:rsidR="00000000" w:rsidRPr="00000000">
        <w:rPr>
          <w:rtl w:val="0"/>
        </w:rPr>
        <w:t xml:space="preserve">SFDC will perform a technical review of Customer’s Online Services. This assessment will include reviewing previous technical findings and recommendations as appropriate. Focus areas may include reviewing Customer’s Online Services current-state architecture design, such as its solution design, platform design &amp; environment strategy, and data model. Additionally, SFDC may review development focus areas, including technical development specification, design and development standards adherence, coding standards adherence, performance and scalability, test strategy, execution, and automation. Release management areas may also be reviewed, such as version control and branching strategy, continuous integration, continuous deployment, and configuration management. SFDC may also review the knowledge base, including user documentation, technical documentation, and best practices. SFDC will review the pain points, gaps, or current issues in the daily business, document the case for change, identify action items to strengthen platform performance and efficiencies aligned with key value benefits, and align with the Customer’s Product Manager (as defined in Section 6.2 Customer Team) on the scope of work to be performed, prioritized by the Customer.</w:t>
      </w:r>
    </w:p>
    <w:p w:rsidR="00000000" w:rsidDel="00000000" w:rsidP="00000000" w:rsidRDefault="00000000" w:rsidRPr="00000000" w14:paraId="00000803">
      <w:pPr>
        <w:ind w:left="1560" w:firstLine="0"/>
        <w:rPr/>
      </w:pPr>
      <w:r w:rsidDel="00000000" w:rsidR="00000000" w:rsidRPr="00000000">
        <w:rPr>
          <w:rtl w:val="0"/>
        </w:rPr>
        <w:t xml:space="preserve">SFDC will provide an assessment of the current state of Customer’s instance of the Online Services, identify key areas of improvement, and help Customer prioritize action items designed to enhance platform performance and efficiencies. SFDC will provide a documented case for change in alignment with Customer’s priorities. </w:t>
      </w:r>
    </w:p>
    <w:p w:rsidR="00000000" w:rsidDel="00000000" w:rsidP="00000000" w:rsidRDefault="00000000" w:rsidRPr="00000000" w14:paraId="0000080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Delivery</w:t>
      </w:r>
    </w:p>
    <w:p w:rsidR="00000000" w:rsidDel="00000000" w:rsidP="00000000" w:rsidRDefault="00000000" w:rsidRPr="00000000" w14:paraId="00000805">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806">
      <w:pPr>
        <w:ind w:left="1560" w:firstLine="0"/>
        <w:rPr/>
      </w:pPr>
      <w:r w:rsidDel="00000000" w:rsidR="00000000" w:rsidRPr="00000000">
        <w:rPr>
          <w:rtl w:val="0"/>
        </w:rPr>
        <w:t xml:space="preserve">SFDC will assist with the build and configuration of platform changes and enhancements, the streamlining of validation rules and custom fields, bug resolution, the configuration of data quality and deduping tools, refactoring code, addressing performance issues, enhancement of dashboards, admin upgrades, addition of custom fields, automation of flows, enhancements to existing Apex classes, refinement of the data model, enhancement of existing features, and the build of new capabilities. SFDC will provide status reports, and support unit or quality assurance (QA) testing as needed.</w:t>
      </w:r>
    </w:p>
    <w:p w:rsidR="00000000" w:rsidDel="00000000" w:rsidP="00000000" w:rsidRDefault="00000000" w:rsidRPr="00000000" w14:paraId="00000807">
      <w:pPr>
        <w:ind w:left="1560" w:firstLine="0"/>
        <w:rPr/>
      </w:pPr>
      <w:r w:rsidDel="00000000" w:rsidR="00000000" w:rsidRPr="00000000">
        <w:rPr>
          <w:rtl w:val="0"/>
        </w:rPr>
        <w:t xml:space="preserve">SFDC will assist the Customer with the implementation and test of prioritized changes and enhancements to Customer’s Online Services to drive improved performance, scalability, and functionality.</w:t>
      </w:r>
    </w:p>
    <w:p w:rsidR="00000000" w:rsidDel="00000000" w:rsidP="00000000" w:rsidRDefault="00000000" w:rsidRPr="00000000" w14:paraId="0000080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 Expert Services - Deployment Support &amp; Roadmap</w:t>
      </w:r>
    </w:p>
    <w:p w:rsidR="00000000" w:rsidDel="00000000" w:rsidP="00000000" w:rsidRDefault="00000000" w:rsidRPr="00000000" w14:paraId="00000809">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80A">
      <w:pPr>
        <w:ind w:left="1560" w:firstLine="0"/>
        <w:rPr/>
      </w:pPr>
      <w:r w:rsidDel="00000000" w:rsidR="00000000" w:rsidRPr="00000000">
        <w:rPr>
          <w:rtl w:val="0"/>
        </w:rPr>
        <w:t xml:space="preserve">SFDC will support Customer as needed in the production deployment and UAT testing. SFDC will define a proposed sequencing or roadmap of actions to implement to address the remaining technical findings and recommendations. SFDC will provide guidance on developing an informed value case for platform optimization and develop a business value map and KPIs. SFDC will transfer functional and technical knowledge and create or modify existing documentation to support the knowledge transfer process.</w:t>
      </w:r>
    </w:p>
    <w:p w:rsidR="00000000" w:rsidDel="00000000" w:rsidP="00000000" w:rsidRDefault="00000000" w:rsidRPr="00000000" w14:paraId="0000080B">
      <w:pPr>
        <w:ind w:left="1560" w:firstLine="0"/>
        <w:rPr/>
      </w:pPr>
      <w:r w:rsidDel="00000000" w:rsidR="00000000" w:rsidRPr="00000000">
        <w:rPr>
          <w:rtl w:val="0"/>
        </w:rPr>
        <w:t xml:space="preserve">SFDC will support Customer in the production deployment. SFDC will provide comprehensive documentation and knowledge transfer to allow Customer to maintain and optimize the implemented solutions. SFDC will deliver a strategic roadmap that outlines the recommended actions and standards for optimizing Customer’s Salesforce org. SFDC will provide a business value map and conduct a knowledge transfer to support Customer’s ongoing success. </w:t>
      </w:r>
    </w:p>
    <w:p w:rsidR="00000000" w:rsidDel="00000000" w:rsidP="00000000" w:rsidRDefault="00000000" w:rsidRPr="00000000" w14:paraId="0000080C">
      <w:pPr>
        <w:pStyle w:val="Heading3"/>
        <w:numPr>
          <w:ilvl w:val="2"/>
          <w:numId w:val="1"/>
        </w:numPr>
        <w:ind w:left="1674" w:hanging="504.00000000000006"/>
        <w:rPr/>
      </w:pPr>
      <w:r w:rsidDel="00000000" w:rsidR="00000000" w:rsidRPr="00000000">
        <w:rPr>
          <w:rtl w:val="0"/>
        </w:rPr>
        <w:t xml:space="preserve">Salesforce Industries (SFI) Services - Expert Services </w:t>
      </w:r>
    </w:p>
    <w:p w:rsidR="00000000" w:rsidDel="00000000" w:rsidP="00000000" w:rsidRDefault="00000000" w:rsidRPr="00000000" w14:paraId="0000080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Expert Services </w:t>
      </w:r>
    </w:p>
    <w:p w:rsidR="00000000" w:rsidDel="00000000" w:rsidP="00000000" w:rsidRDefault="00000000" w:rsidRPr="00000000" w14:paraId="0000080E">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80F">
      <w:pPr>
        <w:ind w:left="1560" w:firstLine="0"/>
        <w:rPr/>
      </w:pPr>
      <w:r w:rsidDel="00000000" w:rsidR="00000000" w:rsidRPr="00000000">
        <w:rPr>
          <w:rtl w:val="0"/>
        </w:rPr>
        <w:t xml:space="preserve">SFDC will provide consultation support to the Customer &lt;and their chosen system integrator’s project team&gt;, including: Technical alignment within the overall architecture; Implementation best practices; Ensuring maximum use of the standard Vlocity product capability; General assistance, consulting services, and guidance on Vlocity. </w:t>
      </w:r>
    </w:p>
    <w:p w:rsidR="00000000" w:rsidDel="00000000" w:rsidP="00000000" w:rsidRDefault="00000000" w:rsidRPr="00000000" w14:paraId="00000810">
      <w:pPr>
        <w:ind w:left="1560" w:firstLine="0"/>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811">
      <w:pPr>
        <w:ind w:left="1560" w:firstLine="0"/>
        <w:rPr/>
      </w:pPr>
      <w:r w:rsidDel="00000000" w:rsidR="00000000" w:rsidRPr="00000000">
        <w:rPr>
          <w:rtl w:val="0"/>
        </w:rPr>
        <w:t xml:space="preserve">Any implementation services or configuration of the Online Services is out of scope.  </w:t>
      </w:r>
    </w:p>
    <w:p w:rsidR="00000000" w:rsidDel="00000000" w:rsidP="00000000" w:rsidRDefault="00000000" w:rsidRPr="00000000" w14:paraId="0000081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Communication Cloud - Expert Services</w:t>
      </w:r>
    </w:p>
    <w:p w:rsidR="00000000" w:rsidDel="00000000" w:rsidP="00000000" w:rsidRDefault="00000000" w:rsidRPr="00000000" w14:paraId="00000813">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814">
      <w:pPr>
        <w:ind w:left="1560" w:firstLine="0"/>
        <w:rPr/>
      </w:pPr>
      <w:r w:rsidDel="00000000" w:rsidR="00000000" w:rsidRPr="00000000">
        <w:rPr>
          <w:rtl w:val="0"/>
        </w:rPr>
        <w:t xml:space="preserve">Expert Services may contain designing for performance, monthly Org checkpoints, Click-Stream review, DevOps development lifecycle recommendations, general DevOps support OR full DevOps workshop and assessment OR full DevOps staffing.  OmniScript design review,  EPC Design review workshop.  Further reviews and workshops may be required, depending on components used and project team expertise: LWC, OM, CLM, DC, Mobile App,  Abstraction Framework.</w:t>
      </w:r>
    </w:p>
    <w:p w:rsidR="00000000" w:rsidDel="00000000" w:rsidP="00000000" w:rsidRDefault="00000000" w:rsidRPr="00000000" w14:paraId="0000081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178" w:right="0" w:hanging="648.0000000000001"/>
        <w:jc w:val="left"/>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SFI - Media Cloud Implementation - Expert Services</w:t>
      </w:r>
    </w:p>
    <w:p w:rsidR="00000000" w:rsidDel="00000000" w:rsidP="00000000" w:rsidRDefault="00000000" w:rsidRPr="00000000" w14:paraId="00000816">
      <w:pPr>
        <w:ind w:left="15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817">
      <w:pPr>
        <w:ind w:left="1560" w:firstLine="0"/>
        <w:rPr/>
      </w:pPr>
      <w:r w:rsidDel="00000000" w:rsidR="00000000" w:rsidRPr="00000000">
        <w:rPr>
          <w:rtl w:val="0"/>
        </w:rPr>
        <w:t xml:space="preserve">SDFC will consult on Designing for Performance, Monthly Org Checkpoints, Click-Stream review, DevOps development lifecycle recommendations, general DevOps support OR full DevOps workshop and assessment OR full DevOps staffing,  Omni Script design review, EPC design review workshop.  Further reviews and workshops maybe required, depending on components used and project team expertise: LWC, OM, CLM, DC, Mobile App, Abstraction Framework.</w:t>
      </w:r>
    </w:p>
    <w:p w:rsidR="00000000" w:rsidDel="00000000" w:rsidP="00000000" w:rsidRDefault="00000000" w:rsidRPr="00000000" w14:paraId="00000818">
      <w:pPr>
        <w:ind w:left="156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819">
      <w:pPr>
        <w:ind w:left="1560" w:firstLine="0"/>
        <w:rPr/>
      </w:pPr>
      <w:r w:rsidDel="00000000" w:rsidR="00000000" w:rsidRPr="00000000">
        <w:rPr>
          <w:rtl w:val="0"/>
        </w:rPr>
        <w:t xml:space="preserve">Development: Customer or SI (generally) own all DevOps activities.  Salesforce Industries will always leverage native general available (GA) Salesforce Industries Product capability over custom options. &lt;X&gt; applications, &lt;Y&gt; integrations points (that are REST or Web Based) and available by &lt;Sprint X&gt;</w:t>
      </w:r>
    </w:p>
    <w:p w:rsidR="00000000" w:rsidDel="00000000" w:rsidP="00000000" w:rsidRDefault="00000000" w:rsidRPr="00000000" w14:paraId="0000081A">
      <w:pPr>
        <w:ind w:left="1560" w:firstLine="0"/>
        <w:rPr/>
      </w:pPr>
      <w:r w:rsidDel="00000000" w:rsidR="00000000" w:rsidRPr="00000000">
        <w:rPr>
          <w:rtl w:val="0"/>
        </w:rPr>
        <w:t xml:space="preserve">General and Testing:  SFDC (generally, when in a Prime role) owns Design and Development activities plus unit testing within development environment. Customer or SI (generally) is responsible for:  Environment management of test instances (including users, permissions, data, integrating systems, etc) Establishment of entry and exit criteria for each cycle of testing (system/integration testing, performance/scalability testing, user acceptance testing, regression testing, deployment testing, etc) Training and management of test resources.  Management of test execution, including defect fix validation. </w:t>
      </w:r>
    </w:p>
    <w:sectPr>
      <w:headerReference r:id="rId7" w:type="first"/>
      <w:footerReference r:id="rId8" w:type="default"/>
      <w:footerReference r:id="rId9" w:type="first"/>
      <w:pgSz w:h="15840" w:w="12240" w:orient="portrait"/>
      <w:pgMar w:bottom="720" w:top="720" w:left="720" w:right="72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uthor" w:id="0" w:date="1970-01-01T00:00:01Z">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Tax Required?                 .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these three rows, unless Customer is located in APAC-ANZ or Brazil – where tax is required on all contracts.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Opportunity Amount should equal the Professional Services Fees WITHOUT tax.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720"/>
      </w:tabs>
      <w:spacing w:after="0" w:before="0" w:line="240" w:lineRule="auto"/>
      <w:ind w:left="70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720"/>
      </w:tabs>
      <w:spacing w:after="0" w:before="0" w:line="240" w:lineRule="auto"/>
      <w:ind w:left="709" w:right="0" w:firstLine="0"/>
      <w:jc w:val="left"/>
      <w:rPr>
        <w:rFonts w:ascii="Arial" w:cs="Arial" w:eastAsia="Arial" w:hAnsi="Arial"/>
        <w:b w:val="1"/>
        <w:bCs w:val="1"/>
        <w:i w:val="0"/>
        <w:iCs w:val="0"/>
        <w:smallCaps w:val="0"/>
        <w:strike w:val="0"/>
        <w:color w:val="ff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773"/>
      </w:tabs>
      <w:spacing w:after="0" w:before="0" w:line="240" w:lineRule="auto"/>
      <w:ind w:left="709" w:right="26" w:firstLine="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10"/>
        <w:szCs w:val="10"/>
        <w:u w:val="none"/>
        <w:shd w:fill="auto" w:val="clear"/>
        <w:vertAlign w:val="baseline"/>
        <w:rtl w:val="0"/>
      </w:rPr>
      <w:t xml:space="preserve">Notice of Confidentiality.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This document is SFDC Proprietary and Confidential Information. Neither this document nor its contents may be revealed or disclosed to unauthorized persons or sent outside the aforementioned institution without prior permission.</w:t>
    </w:r>
    <w:r w:rsidDel="00000000" w:rsidR="00000000" w:rsidRPr="00000000">
      <w:rPr>
        <w:rFonts w:ascii="Arial" w:cs="Arial" w:eastAsia="Arial" w:hAnsi="Arial"/>
        <w:b w:val="1"/>
        <w:bCs w:val="1"/>
        <w:i w:val="0"/>
        <w:iCs w:val="0"/>
        <w:smallCaps w:val="0"/>
        <w:strike w:val="0"/>
        <w:color w:val="ff0000"/>
        <w:sz w:val="10"/>
        <w:szCs w:val="10"/>
        <w:u w:val="none"/>
        <w:shd w:fill="auto" w:val="clear"/>
        <w:vertAlign w:val="baseline"/>
        <w:rtl w:val="0"/>
      </w:rPr>
      <w:t xml:space="preserve"> </w:t>
      <w:tab/>
      <w:tab/>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Salesforce Inc., All rights reserved</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720"/>
      </w:tabs>
      <w:spacing w:after="0" w:before="0" w:line="240" w:lineRule="auto"/>
      <w:ind w:left="70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720"/>
      </w:tabs>
      <w:spacing w:after="0" w:before="0" w:line="240" w:lineRule="auto"/>
      <w:ind w:left="709" w:right="0" w:firstLine="0"/>
      <w:jc w:val="left"/>
      <w:rPr>
        <w:rFonts w:ascii="Arial" w:cs="Arial" w:eastAsia="Arial" w:hAnsi="Arial"/>
        <w:b w:val="1"/>
        <w:bCs w:val="1"/>
        <w:i w:val="0"/>
        <w:iCs w:val="0"/>
        <w:smallCaps w:val="0"/>
        <w:strike w:val="0"/>
        <w:color w:val="ff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773"/>
      </w:tabs>
      <w:spacing w:after="0" w:before="0" w:line="240" w:lineRule="auto"/>
      <w:ind w:left="709" w:right="26"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10"/>
        <w:szCs w:val="10"/>
        <w:u w:val="none"/>
        <w:shd w:fill="auto" w:val="clear"/>
        <w:vertAlign w:val="baseline"/>
        <w:rtl w:val="0"/>
      </w:rPr>
      <w:t xml:space="preserve">Notice of Confidentiality.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This document is SFDC Proprietary and Confidential Information. Neither this document nor its contents may be revealed or disclosed to unauthorized persons or sent outside the aforementioned institution without prior permission.</w:t>
    </w:r>
    <w:r w:rsidDel="00000000" w:rsidR="00000000" w:rsidRPr="00000000">
      <w:rPr>
        <w:rFonts w:ascii="Arial" w:cs="Arial" w:eastAsia="Arial" w:hAnsi="Arial"/>
        <w:b w:val="1"/>
        <w:bCs w:val="1"/>
        <w:i w:val="0"/>
        <w:iCs w:val="0"/>
        <w:smallCaps w:val="0"/>
        <w:strike w:val="0"/>
        <w:color w:val="ff0000"/>
        <w:sz w:val="10"/>
        <w:szCs w:val="10"/>
        <w:u w:val="none"/>
        <w:shd w:fill="auto" w:val="clear"/>
        <w:vertAlign w:val="baseline"/>
        <w:rtl w:val="0"/>
      </w:rPr>
      <w:t xml:space="preserve"> </w:t>
      <w:tab/>
      <w:tab/>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Salesforce Inc.,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B">
    <w:pPr>
      <w:spacing w:after="0" w:line="240" w:lineRule="auto"/>
      <w:ind w:firstLine="709"/>
      <w:jc w:val="center"/>
      <w:rPr>
        <w:b w:val="1"/>
        <w:bCs w:val="1"/>
        <w:sz w:val="32"/>
        <w:szCs w:val="32"/>
      </w:rPr>
    </w:pPr>
    <w:r w:rsidDel="00000000" w:rsidR="00000000" w:rsidRPr="00000000">
      <w:rPr>
        <w:b w:val="1"/>
        <w:bCs w:val="1"/>
        <w:sz w:val="32"/>
        <w:szCs w:val="32"/>
        <w:rtl w:val="0"/>
      </w:rPr>
      <w:t xml:space="preserve">Scope Library</w:t>
    </w:r>
    <w:r w:rsidDel="00000000" w:rsidR="00000000" w:rsidRPr="00000000">
      <w:drawing>
        <wp:anchor allowOverlap="1" behindDoc="0" distB="0" distT="0" distL="114300" distR="114300" hidden="0" layoutInCell="1" locked="0" relativeHeight="0" simplePos="0">
          <wp:simplePos x="0" y="0"/>
          <wp:positionH relativeFrom="column">
            <wp:posOffset>4942205</wp:posOffset>
          </wp:positionH>
          <wp:positionV relativeFrom="paragraph">
            <wp:posOffset>-11429</wp:posOffset>
          </wp:positionV>
          <wp:extent cx="1649730" cy="350567"/>
          <wp:effectExtent b="0" l="0" r="0" t="0"/>
          <wp:wrapNone/>
          <wp:docPr descr="https://lh5.googleusercontent.com/4RvkrcjYhbVxf8g60qnFFZe9OPAN-S4FeGroP4DG8jPvnuTEQAm_WEmS4sWjFuR6nCpeH7vWBqG6B4DYVKfg9eBX6dnHz6efwNr_ZYaqWmORasJu3iKVG2s3RARQLQHB1Xvg0PnE6_I" id="1" name="image1.png"/>
          <a:graphic>
            <a:graphicData uri="http://schemas.openxmlformats.org/drawingml/2006/picture">
              <pic:pic>
                <pic:nvPicPr>
                  <pic:cNvPr descr="https://lh5.googleusercontent.com/4RvkrcjYhbVxf8g60qnFFZe9OPAN-S4FeGroP4DG8jPvnuTEQAm_WEmS4sWjFuR6nCpeH7vWBqG6B4DYVKfg9eBX6dnHz6efwNr_ZYaqWmORasJu3iKVG2s3RARQLQHB1Xvg0PnE6_I" id="0" name="image1.png"/>
                  <pic:cNvPicPr preferRelativeResize="0"/>
                </pic:nvPicPr>
                <pic:blipFill>
                  <a:blip r:embed="rId1"/>
                  <a:srcRect b="0" l="0" r="0" t="0"/>
                  <a:stretch>
                    <a:fillRect/>
                  </a:stretch>
                </pic:blipFill>
                <pic:spPr>
                  <a:xfrm>
                    <a:off x="0" y="0"/>
                    <a:ext cx="1649730" cy="350567"/>
                  </a:xfrm>
                  <a:prstGeom prst="rect"/>
                  <a:ln/>
                </pic:spPr>
              </pic:pic>
            </a:graphicData>
          </a:graphic>
        </wp:anchor>
      </w:drawing>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0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674" w:hanging="504"/>
      </w:pPr>
      <w:rPr>
        <w:b w:val="1"/>
        <w:bCs w:val="1"/>
      </w:rPr>
    </w:lvl>
    <w:lvl w:ilvl="3">
      <w:start w:val="1"/>
      <w:numFmt w:val="decimal"/>
      <w:lvlText w:val="%1.%2.%3.%4."/>
      <w:lvlJc w:val="left"/>
      <w:pPr>
        <w:ind w:left="2178" w:hanging="648"/>
      </w:pPr>
      <w:rPr>
        <w:b w:val="1"/>
        <w:bCs w:val="1"/>
      </w:rPr>
    </w:lvl>
    <w:lvl w:ilvl="4">
      <w:start w:val="1"/>
      <w:numFmt w:val="decimal"/>
      <w:lvlText w:val="%1.%2.%3.%4.%5."/>
      <w:lvlJc w:val="left"/>
      <w:pPr>
        <w:ind w:left="2232" w:hanging="792"/>
      </w:pPr>
      <w:rPr>
        <w:b w:val="1"/>
        <w:bCs w:val="1"/>
      </w:rPr>
    </w:lvl>
    <w:lvl w:ilvl="5">
      <w:start w:val="1"/>
      <w:numFmt w:val="decimal"/>
      <w:lvlText w:val="%1.%2.%3.%4.%5.%6."/>
      <w:lvlJc w:val="left"/>
      <w:pPr>
        <w:ind w:left="2736" w:hanging="935.9999999999998"/>
      </w:pPr>
      <w:rPr>
        <w:b w:val="0"/>
        <w:bCs w:val="0"/>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3240" w:hanging="360"/>
      </w:pPr>
      <w:rPr>
        <w:rFonts w:ascii="Noto Sans Symbols" w:cs="Noto Sans Symbols" w:eastAsia="Noto Sans Symbols" w:hAnsi="Noto Sans Symbols"/>
        <w:sz w:val="16"/>
        <w:szCs w:val="16"/>
      </w:rPr>
    </w:lvl>
    <w:lvl w:ilvl="1">
      <w:start w:val="1"/>
      <w:numFmt w:val="bullet"/>
      <w:lvlText w:val="●"/>
      <w:lvlJc w:val="left"/>
      <w:pPr>
        <w:ind w:left="3960" w:hanging="360"/>
      </w:pPr>
      <w:rPr>
        <w:rFonts w:ascii="Noto Sans Symbols" w:cs="Noto Sans Symbols" w:eastAsia="Noto Sans Symbols" w:hAnsi="Noto Sans Symbols"/>
        <w:sz w:val="14"/>
        <w:szCs w:val="14"/>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3">
    <w:lvl w:ilvl="0">
      <w:start w:val="1"/>
      <w:numFmt w:val="bullet"/>
      <w:lvlText w:val="●"/>
      <w:lvlJc w:val="left"/>
      <w:pPr>
        <w:ind w:left="3240" w:hanging="360"/>
      </w:pPr>
      <w:rPr>
        <w:rFonts w:ascii="Noto Sans Symbols" w:cs="Noto Sans Symbols" w:eastAsia="Noto Sans Symbols" w:hAnsi="Noto Sans Symbols"/>
        <w:sz w:val="16"/>
        <w:szCs w:val="16"/>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4">
    <w:lvl w:ilvl="0">
      <w:start w:val="1"/>
      <w:numFmt w:val="bullet"/>
      <w:lvlText w:val="●"/>
      <w:lvlJc w:val="left"/>
      <w:pPr>
        <w:ind w:left="3240" w:hanging="360"/>
      </w:pPr>
      <w:rPr>
        <w:rFonts w:ascii="Noto Sans Symbols" w:cs="Noto Sans Symbols" w:eastAsia="Noto Sans Symbols" w:hAnsi="Noto Sans Symbols"/>
        <w:sz w:val="16"/>
        <w:szCs w:val="16"/>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5">
    <w:lvl w:ilvl="0">
      <w:start w:val="1"/>
      <w:numFmt w:val="bullet"/>
      <w:lvlText w:val="●"/>
      <w:lvlJc w:val="left"/>
      <w:pPr>
        <w:ind w:left="3240" w:hanging="360"/>
      </w:pPr>
      <w:rPr>
        <w:rFonts w:ascii="Noto Sans Symbols" w:cs="Noto Sans Symbols" w:eastAsia="Noto Sans Symbols" w:hAnsi="Noto Sans Symbols"/>
        <w:sz w:val="16"/>
        <w:szCs w:val="16"/>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7">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8">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9">
    <w:lvl w:ilvl="0">
      <w:start w:val="1"/>
      <w:numFmt w:val="bullet"/>
      <w:lvlText w:val="●"/>
      <w:lvlJc w:val="left"/>
      <w:pPr>
        <w:ind w:left="2280" w:hanging="360"/>
      </w:pPr>
      <w:rPr>
        <w:rFonts w:ascii="Noto Sans Symbols" w:cs="Noto Sans Symbols" w:eastAsia="Noto Sans Symbols" w:hAnsi="Noto Sans Symbols"/>
      </w:rPr>
    </w:lvl>
    <w:lvl w:ilvl="1">
      <w:start w:val="1"/>
      <w:numFmt w:val="bullet"/>
      <w:lvlText w:val="o"/>
      <w:lvlJc w:val="left"/>
      <w:pPr>
        <w:ind w:left="3000" w:hanging="360"/>
      </w:pPr>
      <w:rPr>
        <w:rFonts w:ascii="Courier New" w:cs="Courier New" w:eastAsia="Courier New" w:hAnsi="Courier New"/>
      </w:rPr>
    </w:lvl>
    <w:lvl w:ilvl="2">
      <w:start w:val="1"/>
      <w:numFmt w:val="bullet"/>
      <w:lvlText w:val="▪"/>
      <w:lvlJc w:val="left"/>
      <w:pPr>
        <w:ind w:left="3720" w:hanging="360"/>
      </w:pPr>
      <w:rPr>
        <w:rFonts w:ascii="Noto Sans Symbols" w:cs="Noto Sans Symbols" w:eastAsia="Noto Sans Symbols" w:hAnsi="Noto Sans Symbols"/>
      </w:rPr>
    </w:lvl>
    <w:lvl w:ilvl="3">
      <w:start w:val="1"/>
      <w:numFmt w:val="bullet"/>
      <w:lvlText w:val="●"/>
      <w:lvlJc w:val="left"/>
      <w:pPr>
        <w:ind w:left="4440" w:hanging="360"/>
      </w:pPr>
      <w:rPr>
        <w:rFonts w:ascii="Noto Sans Symbols" w:cs="Noto Sans Symbols" w:eastAsia="Noto Sans Symbols" w:hAnsi="Noto Sans Symbols"/>
      </w:rPr>
    </w:lvl>
    <w:lvl w:ilvl="4">
      <w:start w:val="1"/>
      <w:numFmt w:val="bullet"/>
      <w:lvlText w:val="o"/>
      <w:lvlJc w:val="left"/>
      <w:pPr>
        <w:ind w:left="5160" w:hanging="360"/>
      </w:pPr>
      <w:rPr>
        <w:rFonts w:ascii="Courier New" w:cs="Courier New" w:eastAsia="Courier New" w:hAnsi="Courier New"/>
      </w:rPr>
    </w:lvl>
    <w:lvl w:ilvl="5">
      <w:start w:val="1"/>
      <w:numFmt w:val="bullet"/>
      <w:lvlText w:val="▪"/>
      <w:lvlJc w:val="left"/>
      <w:pPr>
        <w:ind w:left="5880" w:hanging="360"/>
      </w:pPr>
      <w:rPr>
        <w:rFonts w:ascii="Noto Sans Symbols" w:cs="Noto Sans Symbols" w:eastAsia="Noto Sans Symbols" w:hAnsi="Noto Sans Symbols"/>
      </w:rPr>
    </w:lvl>
    <w:lvl w:ilvl="6">
      <w:start w:val="1"/>
      <w:numFmt w:val="bullet"/>
      <w:lvlText w:val="●"/>
      <w:lvlJc w:val="left"/>
      <w:pPr>
        <w:ind w:left="6600" w:hanging="360"/>
      </w:pPr>
      <w:rPr>
        <w:rFonts w:ascii="Noto Sans Symbols" w:cs="Noto Sans Symbols" w:eastAsia="Noto Sans Symbols" w:hAnsi="Noto Sans Symbols"/>
      </w:rPr>
    </w:lvl>
    <w:lvl w:ilvl="7">
      <w:start w:val="1"/>
      <w:numFmt w:val="bullet"/>
      <w:lvlText w:val="o"/>
      <w:lvlJc w:val="left"/>
      <w:pPr>
        <w:ind w:left="7320" w:hanging="360"/>
      </w:pPr>
      <w:rPr>
        <w:rFonts w:ascii="Courier New" w:cs="Courier New" w:eastAsia="Courier New" w:hAnsi="Courier New"/>
      </w:rPr>
    </w:lvl>
    <w:lvl w:ilvl="8">
      <w:start w:val="1"/>
      <w:numFmt w:val="bullet"/>
      <w:lvlText w:val="▪"/>
      <w:lvlJc w:val="left"/>
      <w:pPr>
        <w:ind w:left="8040" w:hanging="360"/>
      </w:pPr>
      <w:rPr>
        <w:rFonts w:ascii="Noto Sans Symbols" w:cs="Noto Sans Symbols" w:eastAsia="Noto Sans Symbols" w:hAnsi="Noto Sans Symbols"/>
      </w:rPr>
    </w:lvl>
  </w:abstractNum>
  <w:abstractNum w:abstractNumId="10">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
      <w:lvlJc w:val="left"/>
      <w:pPr>
        <w:ind w:left="3240" w:hanging="360"/>
      </w:pPr>
      <w:rPr>
        <w:rFonts w:ascii="Noto Sans Symbols" w:cs="Noto Sans Symbols" w:eastAsia="Noto Sans Symbols" w:hAnsi="Noto Sans Symbols"/>
        <w:sz w:val="16"/>
        <w:szCs w:val="16"/>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1">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
      <w:lvlJc w:val="left"/>
      <w:pPr>
        <w:ind w:left="3240" w:hanging="360"/>
      </w:pPr>
      <w:rPr>
        <w:rFonts w:ascii="Noto Sans Symbols" w:cs="Noto Sans Symbols" w:eastAsia="Noto Sans Symbols" w:hAnsi="Noto Sans Symbols"/>
        <w:sz w:val="16"/>
        <w:szCs w:val="16"/>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160" w:line="259" w:lineRule="auto"/>
        <w:ind w:left="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240" w:line="240" w:lineRule="auto"/>
      <w:ind w:left="360" w:hanging="360"/>
      <w:jc w:val="both"/>
    </w:pPr>
    <w:rPr>
      <w:b w:val="1"/>
      <w:bCs w:val="1"/>
      <w:color w:val="00b0f0"/>
      <w:sz w:val="32"/>
      <w:szCs w:val="32"/>
    </w:rPr>
  </w:style>
  <w:style w:type="paragraph" w:styleId="Heading2">
    <w:name w:val="heading 2"/>
    <w:basedOn w:val="Normal"/>
    <w:next w:val="Normal"/>
    <w:pPr>
      <w:spacing w:after="0" w:before="240" w:line="240" w:lineRule="auto"/>
      <w:ind w:left="792" w:hanging="432"/>
      <w:jc w:val="both"/>
    </w:pPr>
    <w:rPr>
      <w:b w:val="1"/>
      <w:bCs w:val="1"/>
      <w:color w:val="1f4e79"/>
      <w:sz w:val="20"/>
      <w:szCs w:val="20"/>
    </w:rPr>
  </w:style>
  <w:style w:type="paragraph" w:styleId="Heading3">
    <w:name w:val="heading 3"/>
    <w:basedOn w:val="Normal"/>
    <w:next w:val="Normal"/>
    <w:pPr>
      <w:spacing w:after="120" w:line="240" w:lineRule="auto"/>
      <w:ind w:left="1674" w:hanging="504.00000000000006"/>
    </w:pPr>
    <w:rPr>
      <w:b w:val="1"/>
      <w:bCs w:val="1"/>
    </w:rPr>
  </w:style>
  <w:style w:type="paragraph" w:styleId="Heading4">
    <w:name w:val="heading 4"/>
    <w:basedOn w:val="Normal"/>
    <w:next w:val="Normal"/>
    <w:pPr>
      <w:keepNext w:val="1"/>
      <w:keepLines w:val="1"/>
      <w:spacing w:after="0" w:before="200" w:line="240" w:lineRule="auto"/>
      <w:ind w:left="2880" w:hanging="720"/>
      <w:jc w:val="both"/>
    </w:pPr>
    <w:rPr>
      <w:b w:val="1"/>
      <w:bCs w:val="1"/>
      <w:color w:val="000000"/>
    </w:rPr>
  </w:style>
  <w:style w:type="paragraph" w:styleId="Heading5">
    <w:name w:val="heading 5"/>
    <w:basedOn w:val="Normal"/>
    <w:next w:val="Normal"/>
    <w:pPr>
      <w:spacing w:after="120" w:line="240" w:lineRule="auto"/>
      <w:ind w:left="1985" w:hanging="815"/>
    </w:pPr>
    <w:rPr>
      <w:b w:val="1"/>
      <w:bCs w:val="1"/>
      <w:color w:val="000000"/>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