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Министерство образован</w:t>
      </w:r>
      <w:r w:rsidR="008E2C1F">
        <w:rPr>
          <w:rFonts w:cs="Times New Roman"/>
          <w:szCs w:val="28"/>
        </w:rPr>
        <w:t>ия и науки Российской Федерации</w:t>
      </w:r>
    </w:p>
    <w:p w:rsidR="008E2C1F" w:rsidRPr="004F00F1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 xml:space="preserve">Федеральное государственное бюджетное образовательное учреждение 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высшего образования</w:t>
      </w: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712E57" w:rsidRDefault="008E2C1F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ПЛАГИНА «ШЕСТЕРНЯ» ДЛЯ САПР «КОМПАС-3D</w:t>
      </w:r>
      <w:r w:rsidR="00AF1901">
        <w:rPr>
          <w:rFonts w:cs="Times New Roman"/>
          <w:szCs w:val="28"/>
        </w:rPr>
        <w:t xml:space="preserve"> v16</w:t>
      </w:r>
      <w:r>
        <w:rPr>
          <w:rFonts w:cs="Times New Roman"/>
          <w:szCs w:val="28"/>
        </w:rPr>
        <w:t>»</w:t>
      </w:r>
    </w:p>
    <w:p w:rsidR="008E2C1F" w:rsidRPr="004F00F1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B46607" w:rsidRPr="00B46607" w:rsidRDefault="00B46607" w:rsidP="008E2C1F">
      <w:pPr>
        <w:ind w:firstLine="0"/>
        <w:jc w:val="center"/>
        <w:rPr>
          <w:szCs w:val="28"/>
        </w:rPr>
      </w:pPr>
      <w:r w:rsidRPr="00B46607">
        <w:rPr>
          <w:szCs w:val="28"/>
        </w:rPr>
        <w:t xml:space="preserve">Пояснительная записка к курсовому проекту </w:t>
      </w:r>
    </w:p>
    <w:p w:rsidR="00B46607" w:rsidRPr="00B46607" w:rsidRDefault="00B46607" w:rsidP="008E2C1F">
      <w:pPr>
        <w:ind w:firstLine="0"/>
        <w:jc w:val="center"/>
        <w:rPr>
          <w:szCs w:val="28"/>
        </w:rPr>
      </w:pPr>
      <w:r w:rsidRPr="00B46607">
        <w:rPr>
          <w:szCs w:val="28"/>
        </w:rPr>
        <w:t>по дисциплине «</w:t>
      </w:r>
      <w:r w:rsidR="008E2C1F">
        <w:rPr>
          <w:szCs w:val="28"/>
        </w:rPr>
        <w:t>Основы разработки САПР</w:t>
      </w:r>
      <w:r w:rsidRPr="00B46607">
        <w:rPr>
          <w:szCs w:val="28"/>
        </w:rPr>
        <w:t>»</w:t>
      </w:r>
      <w:r w:rsidR="00994A7E">
        <w:rPr>
          <w:szCs w:val="28"/>
        </w:rPr>
        <w:t xml:space="preserve"> </w:t>
      </w:r>
      <w:r w:rsidRPr="00B46607">
        <w:rPr>
          <w:szCs w:val="28"/>
        </w:rPr>
        <w:t>на тему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B46607" w:rsidRPr="004F00F1" w:rsidRDefault="008E2C1F" w:rsidP="008E2C1F">
      <w:pPr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B46607" w:rsidRPr="004F00F1">
        <w:rPr>
          <w:rFonts w:cs="Times New Roman"/>
          <w:szCs w:val="28"/>
        </w:rPr>
        <w:t xml:space="preserve"> гр.583-1</w:t>
      </w:r>
    </w:p>
    <w:p w:rsidR="00B46607" w:rsidRPr="004F00F1" w:rsidRDefault="00B46607" w:rsidP="008E2C1F">
      <w:pPr>
        <w:ind w:left="5670" w:firstLine="0"/>
        <w:jc w:val="left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______ Скрябина Т. С.</w:t>
      </w:r>
    </w:p>
    <w:p w:rsidR="00B46607" w:rsidRPr="004F00F1" w:rsidRDefault="008E2C1F" w:rsidP="008E2C1F">
      <w:pPr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«___»_____________201</w:t>
      </w:r>
      <w:r w:rsidR="000245A4" w:rsidRPr="00715FC0">
        <w:rPr>
          <w:rFonts w:cs="Times New Roman"/>
          <w:szCs w:val="28"/>
        </w:rPr>
        <w:t>7</w:t>
      </w:r>
      <w:r w:rsidR="00B46607" w:rsidRPr="004F00F1">
        <w:rPr>
          <w:rFonts w:cs="Times New Roman"/>
          <w:szCs w:val="28"/>
        </w:rPr>
        <w:t xml:space="preserve"> г.</w:t>
      </w:r>
    </w:p>
    <w:p w:rsidR="00B46607" w:rsidRPr="004F00F1" w:rsidRDefault="00B46607" w:rsidP="008E2C1F">
      <w:pPr>
        <w:ind w:left="5670" w:firstLine="0"/>
        <w:jc w:val="left"/>
        <w:rPr>
          <w:rFonts w:cs="Times New Roman"/>
          <w:szCs w:val="28"/>
        </w:rPr>
      </w:pPr>
    </w:p>
    <w:p w:rsidR="00446F3F" w:rsidRPr="00A0247C" w:rsidRDefault="00446F3F" w:rsidP="008E2C1F">
      <w:pPr>
        <w:ind w:left="5670" w:firstLine="0"/>
        <w:jc w:val="left"/>
      </w:pPr>
      <w:r>
        <w:t>К.т.н., м.н.с. ЛИКС, каф. КСУП</w:t>
      </w:r>
    </w:p>
    <w:p w:rsidR="00B46607" w:rsidRPr="00B46607" w:rsidRDefault="00B46607" w:rsidP="008E2C1F">
      <w:pPr>
        <w:ind w:left="5670" w:firstLine="0"/>
        <w:jc w:val="left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 xml:space="preserve">______ </w:t>
      </w:r>
      <w:r w:rsidR="008E2C1F">
        <w:rPr>
          <w:rFonts w:cs="Times New Roman"/>
          <w:szCs w:val="28"/>
        </w:rPr>
        <w:t>Калентьев А.А.</w:t>
      </w:r>
    </w:p>
    <w:p w:rsidR="00B46607" w:rsidRDefault="008E2C1F" w:rsidP="008E2C1F">
      <w:pPr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«___»_____________201</w:t>
      </w:r>
      <w:r w:rsidR="000245A4" w:rsidRPr="006916AB">
        <w:rPr>
          <w:rFonts w:cs="Times New Roman"/>
          <w:szCs w:val="28"/>
        </w:rPr>
        <w:t>7</w:t>
      </w:r>
      <w:r w:rsidR="00B46607" w:rsidRPr="004F00F1">
        <w:rPr>
          <w:rFonts w:cs="Times New Roman"/>
          <w:szCs w:val="28"/>
        </w:rPr>
        <w:t xml:space="preserve"> г.</w:t>
      </w:r>
    </w:p>
    <w:p w:rsidR="00B46607" w:rsidRPr="004F00F1" w:rsidRDefault="00B46607" w:rsidP="008E2C1F">
      <w:pPr>
        <w:ind w:firstLine="0"/>
        <w:jc w:val="right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</w:p>
    <w:p w:rsidR="008E2C1F" w:rsidRPr="004F00F1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994A7E" w:rsidRDefault="000245A4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201</w:t>
      </w:r>
      <w:r w:rsidRPr="006916AB">
        <w:rPr>
          <w:rFonts w:cs="Times New Roman"/>
          <w:szCs w:val="28"/>
        </w:rPr>
        <w:t>7</w:t>
      </w:r>
      <w:r w:rsidR="00994A7E">
        <w:rPr>
          <w:rFonts w:cs="Times New Roman"/>
          <w:szCs w:val="28"/>
        </w:rPr>
        <w:br w:type="page"/>
      </w:r>
    </w:p>
    <w:p w:rsidR="00B46607" w:rsidRDefault="00B46607" w:rsidP="00023DB4">
      <w:pPr>
        <w:spacing w:line="276" w:lineRule="auto"/>
        <w:ind w:firstLine="0"/>
        <w:jc w:val="center"/>
        <w:rPr>
          <w:b/>
        </w:rPr>
      </w:pPr>
      <w:r>
        <w:rPr>
          <w:b/>
        </w:rPr>
        <w:lastRenderedPageBreak/>
        <w:t>Реферат</w:t>
      </w:r>
    </w:p>
    <w:p w:rsidR="00C71162" w:rsidRDefault="00046A09" w:rsidP="00AF29CC">
      <w:r>
        <w:t>Курсовой проект</w:t>
      </w:r>
      <w:r w:rsidR="000245A4">
        <w:t xml:space="preserve"> </w:t>
      </w:r>
      <w:r w:rsidR="00D87212">
        <w:t>2</w:t>
      </w:r>
      <w:r w:rsidR="005D6D06">
        <w:t>8</w:t>
      </w:r>
      <w:r>
        <w:t xml:space="preserve"> </w:t>
      </w:r>
      <w:r w:rsidR="00B46607">
        <w:t>с</w:t>
      </w:r>
      <w:r w:rsidR="00D87212">
        <w:t>траниц,</w:t>
      </w:r>
      <w:r w:rsidR="000245A4" w:rsidRPr="000245A4">
        <w:t xml:space="preserve"> </w:t>
      </w:r>
      <w:r w:rsidR="00C751D8">
        <w:t>19</w:t>
      </w:r>
      <w:r w:rsidR="000245A4">
        <w:t xml:space="preserve"> иллюстраций, </w:t>
      </w:r>
      <w:r w:rsidR="003930BB" w:rsidRPr="003930BB">
        <w:t>1</w:t>
      </w:r>
      <w:r w:rsidR="003930BB" w:rsidRPr="00B17D13">
        <w:t>1</w:t>
      </w:r>
      <w:r w:rsidR="000245A4">
        <w:t xml:space="preserve"> таблиц, </w:t>
      </w:r>
      <w:r w:rsidR="00D87212">
        <w:t xml:space="preserve">9 </w:t>
      </w:r>
      <w:r w:rsidR="000245A4">
        <w:t>использованных источников</w:t>
      </w:r>
      <w:r w:rsidR="005D6D06">
        <w:t>, 2 приложения</w:t>
      </w:r>
      <w:r w:rsidR="000245A4">
        <w:t>.</w:t>
      </w:r>
    </w:p>
    <w:p w:rsidR="000245A4" w:rsidRPr="000245A4" w:rsidRDefault="000245A4" w:rsidP="00AF29CC">
      <w:r>
        <w:t>ПЛАГИН, ШЕСТЕРНЯ, САПР, КОМПАС-</w:t>
      </w:r>
      <w:r w:rsidRPr="000245A4">
        <w:t>3</w:t>
      </w:r>
      <w:r>
        <w:rPr>
          <w:lang w:val="en-US"/>
        </w:rPr>
        <w:t>D</w:t>
      </w:r>
      <w:r w:rsidRPr="000245A4">
        <w:t xml:space="preserve">, </w:t>
      </w:r>
      <w:r>
        <w:t xml:space="preserve">ПРОЕКТИРОВАНИЕ, ПРОЕКТНАЯ ДОКУМЕНТАЦИЯ, </w:t>
      </w:r>
      <w:r>
        <w:rPr>
          <w:lang w:val="en-US"/>
        </w:rPr>
        <w:t>API</w:t>
      </w:r>
      <w:r>
        <w:t>.</w:t>
      </w:r>
    </w:p>
    <w:p w:rsidR="00DC2330" w:rsidRDefault="000245A4" w:rsidP="00AF29CC">
      <w:r>
        <w:t xml:space="preserve">Объектом разработки является плагин </w:t>
      </w:r>
      <w:r w:rsidR="00AF29CC">
        <w:t xml:space="preserve">«Шестерня» </w:t>
      </w:r>
      <w:r>
        <w:t xml:space="preserve">для САПР </w:t>
      </w:r>
      <w:r w:rsidR="00AF29CC">
        <w:t>«</w:t>
      </w:r>
      <w:r>
        <w:t>КОМПАС-3</w:t>
      </w:r>
      <w:r>
        <w:rPr>
          <w:lang w:val="en-US"/>
        </w:rPr>
        <w:t>D</w:t>
      </w:r>
      <w:r w:rsidR="00AF29CC">
        <w:t>»</w:t>
      </w:r>
      <w:r>
        <w:t>.</w:t>
      </w:r>
    </w:p>
    <w:p w:rsidR="00DC2330" w:rsidRDefault="000245A4" w:rsidP="00AF29CC">
      <w:pPr>
        <w:ind w:firstLine="708"/>
      </w:pPr>
      <w:r>
        <w:t xml:space="preserve">Цель работы </w:t>
      </w:r>
      <w:r w:rsidR="00DC2330">
        <w:t>–</w:t>
      </w:r>
      <w:r>
        <w:t xml:space="preserve"> </w:t>
      </w:r>
      <w:r w:rsidR="00AF29CC">
        <w:t>создание плагина</w:t>
      </w:r>
      <w:r w:rsidR="00AF29CC" w:rsidRPr="003B4DBD">
        <w:t xml:space="preserve"> </w:t>
      </w:r>
      <w:r w:rsidR="00AF29CC">
        <w:t>для построения трехмерной детали (шестерня) по введенным параметрам в «КОМПАС</w:t>
      </w:r>
      <w:r w:rsidR="00AF29CC" w:rsidRPr="003B4DBD">
        <w:t>-</w:t>
      </w:r>
      <w:r w:rsidR="00AF29CC">
        <w:t>3D»</w:t>
      </w:r>
      <w:r w:rsidR="00AF29CC" w:rsidRPr="003B4DBD">
        <w:t>.</w:t>
      </w:r>
    </w:p>
    <w:p w:rsidR="00DC2330" w:rsidRDefault="00DC2330" w:rsidP="00AF29CC">
      <w:r>
        <w:t xml:space="preserve">В </w:t>
      </w:r>
      <w:r w:rsidR="00715FC0">
        <w:t xml:space="preserve">процессе выполнения </w:t>
      </w:r>
      <w:r>
        <w:t>курсового проекта разработан плагин для построения шестерни в рабочей плоскости САПР КОМПАС-3</w:t>
      </w:r>
      <w:r>
        <w:rPr>
          <w:lang w:val="en-US"/>
        </w:rPr>
        <w:t>D</w:t>
      </w:r>
      <w:r>
        <w:t>, а также проектная документация к ней.</w:t>
      </w:r>
    </w:p>
    <w:p w:rsidR="00AF29CC" w:rsidRDefault="00AF29CC" w:rsidP="00AF29CC">
      <w:r>
        <w:t xml:space="preserve">Плагин </w:t>
      </w:r>
      <w:proofErr w:type="gramStart"/>
      <w:r>
        <w:t>предназначен</w:t>
      </w:r>
      <w:proofErr w:type="gramEnd"/>
      <w:r>
        <w:t xml:space="preserve"> для построения трехмерной модели прямозубой шестерни.</w:t>
      </w:r>
      <w:r w:rsidRPr="00AF29CC">
        <w:t xml:space="preserve"> </w:t>
      </w:r>
      <w:r>
        <w:t>Взаимодействие с пользователем производится с помощью диалогового окна.</w:t>
      </w:r>
    </w:p>
    <w:p w:rsidR="002A21C3" w:rsidRDefault="00B46607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7B2299" w:rsidRPr="00891700" w:rsidRDefault="00B46607" w:rsidP="004E0CD3">
      <w:pPr>
        <w:spacing w:line="720" w:lineRule="auto"/>
        <w:ind w:firstLine="0"/>
        <w:jc w:val="center"/>
      </w:pPr>
      <w:r w:rsidRPr="00891700">
        <w:lastRenderedPageBreak/>
        <w:t>Содержание</w:t>
      </w:r>
    </w:p>
    <w:p w:rsidR="005D6D06" w:rsidRDefault="00B9660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</w:rPr>
        <w:fldChar w:fldCharType="begin"/>
      </w:r>
      <w:r w:rsidR="00234CB5"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72681132" w:history="1">
        <w:r w:rsidR="005D6D06" w:rsidRPr="00385E33">
          <w:rPr>
            <w:rStyle w:val="ae"/>
            <w:noProof/>
          </w:rPr>
          <w:t>Введение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33" w:history="1">
        <w:r w:rsidR="005D6D06" w:rsidRPr="00385E33">
          <w:rPr>
            <w:rStyle w:val="ae"/>
            <w:noProof/>
          </w:rPr>
          <w:t>1 Постановка и анализ задачи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34" w:history="1">
        <w:r w:rsidR="005D6D06" w:rsidRPr="00385E33">
          <w:rPr>
            <w:rStyle w:val="ae"/>
            <w:noProof/>
          </w:rPr>
          <w:t>1.1 Описание САПР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35" w:history="1">
        <w:r w:rsidR="005D6D06" w:rsidRPr="00385E33">
          <w:rPr>
            <w:rStyle w:val="ae"/>
            <w:noProof/>
          </w:rPr>
          <w:t>1.2 Описание предмета проектирования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36" w:history="1">
        <w:r w:rsidR="005D6D06" w:rsidRPr="00385E33">
          <w:rPr>
            <w:rStyle w:val="ae"/>
            <w:noProof/>
          </w:rPr>
          <w:t>1.3 Описание технических и функциональных аспектов проекта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37" w:history="1">
        <w:r w:rsidR="005D6D06" w:rsidRPr="00385E33">
          <w:rPr>
            <w:rStyle w:val="ae"/>
            <w:noProof/>
          </w:rPr>
          <w:t>2 Описание программы для пользователя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38" w:history="1">
        <w:r w:rsidR="005D6D06" w:rsidRPr="00385E33">
          <w:rPr>
            <w:rStyle w:val="ae"/>
            <w:noProof/>
          </w:rPr>
          <w:t>3 Тестирование программы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39" w:history="1">
        <w:r w:rsidR="005D6D06" w:rsidRPr="00385E33">
          <w:rPr>
            <w:rStyle w:val="ae"/>
            <w:noProof/>
          </w:rPr>
          <w:t>3.1 Функциональные тесты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40" w:history="1">
        <w:r w:rsidR="005D6D06" w:rsidRPr="00385E33">
          <w:rPr>
            <w:rStyle w:val="ae"/>
            <w:noProof/>
          </w:rPr>
          <w:t>3.2 Модульные тесты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2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41" w:history="1">
        <w:r w:rsidR="005D6D06" w:rsidRPr="00385E33">
          <w:rPr>
            <w:rStyle w:val="ae"/>
            <w:noProof/>
          </w:rPr>
          <w:t>3.3 Нагрузочные тесты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42" w:history="1">
        <w:r w:rsidR="005D6D06" w:rsidRPr="00385E33">
          <w:rPr>
            <w:rStyle w:val="ae"/>
            <w:noProof/>
          </w:rPr>
          <w:t>4 Заключение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43" w:history="1">
        <w:r w:rsidR="005D6D06" w:rsidRPr="00385E33">
          <w:rPr>
            <w:rStyle w:val="ae"/>
            <w:noProof/>
          </w:rPr>
          <w:t>Список литературы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44" w:history="1">
        <w:r w:rsidR="005D6D06" w:rsidRPr="00385E33">
          <w:rPr>
            <w:rStyle w:val="ae"/>
            <w:noProof/>
          </w:rPr>
          <w:t>Приложение А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6D06" w:rsidRDefault="00B9660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72681145" w:history="1">
        <w:r w:rsidR="005D6D06" w:rsidRPr="00385E33">
          <w:rPr>
            <w:rStyle w:val="ae"/>
            <w:noProof/>
          </w:rPr>
          <w:t>Приложение Б</w:t>
        </w:r>
        <w:r w:rsidR="005D6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D06">
          <w:rPr>
            <w:noProof/>
            <w:webHidden/>
          </w:rPr>
          <w:instrText xml:space="preserve"> PAGEREF _Toc472681145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D0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46607" w:rsidRDefault="00B96609" w:rsidP="00234CB5">
      <w:pPr>
        <w:ind w:firstLine="0"/>
        <w:jc w:val="left"/>
        <w:rPr>
          <w:b/>
        </w:rPr>
      </w:pPr>
      <w:r>
        <w:rPr>
          <w:b/>
        </w:rPr>
        <w:fldChar w:fldCharType="end"/>
      </w:r>
      <w:r w:rsidR="00B46607">
        <w:rPr>
          <w:b/>
        </w:rPr>
        <w:br w:type="page"/>
      </w:r>
    </w:p>
    <w:p w:rsidR="00B46607" w:rsidRDefault="00C71162" w:rsidP="00055A9A">
      <w:pPr>
        <w:pStyle w:val="10"/>
      </w:pPr>
      <w:bookmarkStart w:id="0" w:name="_Toc472681132"/>
      <w:r>
        <w:lastRenderedPageBreak/>
        <w:t>Введение</w:t>
      </w:r>
      <w:bookmarkEnd w:id="0"/>
    </w:p>
    <w:p w:rsidR="004E01D2" w:rsidRPr="004E01D2" w:rsidRDefault="004E01D2" w:rsidP="004E01D2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САПР [1].</w:t>
      </w:r>
    </w:p>
    <w:p w:rsidR="004E01D2" w:rsidRPr="004E01D2" w:rsidRDefault="004E01D2" w:rsidP="004E01D2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тратить проектировщик на создание модели объекта и составление проектной документации.</w:t>
      </w:r>
    </w:p>
    <w:p w:rsidR="004E01D2" w:rsidRPr="004E01D2" w:rsidRDefault="004E01D2" w:rsidP="004E01D2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каждой крупной САПР есть свой средства для разработки, который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 [2]. Это набор готовых средств: классов, процедур, функций, структур и т.д. </w:t>
      </w:r>
      <w:proofErr w:type="gramStart"/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</w:t>
      </w:r>
      <w:proofErr w:type="gramEnd"/>
      <w:r w:rsidRPr="004E01D2">
        <w:rPr>
          <w:sz w:val="28"/>
          <w:szCs w:val="28"/>
          <w:lang w:val="ru-RU"/>
        </w:rPr>
        <w:t xml:space="preserve"> </w:t>
      </w:r>
    </w:p>
    <w:p w:rsidR="004E01D2" w:rsidRPr="004E01D2" w:rsidRDefault="004E01D2" w:rsidP="004E01D2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>. В данном курсовом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>
        <w:rPr>
          <w:sz w:val="28"/>
          <w:szCs w:val="28"/>
          <w:lang w:val="ru-RU"/>
        </w:rPr>
        <w:t xml:space="preserve">шестерни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независимо </w:t>
      </w:r>
      <w:proofErr w:type="gramStart"/>
      <w:r w:rsidRPr="004E01D2">
        <w:rPr>
          <w:sz w:val="28"/>
          <w:szCs w:val="28"/>
          <w:lang w:val="ru-RU"/>
        </w:rPr>
        <w:t>компилируемый</w:t>
      </w:r>
      <w:proofErr w:type="gramEnd"/>
      <w:r w:rsidRPr="004E01D2">
        <w:rPr>
          <w:sz w:val="28"/>
          <w:szCs w:val="28"/>
          <w:lang w:val="ru-RU"/>
        </w:rPr>
        <w:t xml:space="preserve"> программный модель, динамически подключаемый к основной программе, предназначенный для расширения или использования ее возможностей [3].</w:t>
      </w:r>
    </w:p>
    <w:p w:rsidR="004E01D2" w:rsidRPr="004E01D2" w:rsidRDefault="004E01D2" w:rsidP="004E01D2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</w:t>
      </w:r>
      <w:proofErr w:type="gramStart"/>
      <w:r w:rsidRPr="004E01D2">
        <w:rPr>
          <w:sz w:val="28"/>
          <w:szCs w:val="28"/>
          <w:lang w:val="ru-RU"/>
        </w:rPr>
        <w:t>разработать плагин была</w:t>
      </w:r>
      <w:proofErr w:type="gramEnd"/>
      <w:r w:rsidRPr="004E01D2">
        <w:rPr>
          <w:sz w:val="28"/>
          <w:szCs w:val="28"/>
          <w:lang w:val="ru-RU"/>
        </w:rPr>
        <w:t xml:space="preserve"> взята САПР КОМПАС-3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>.</w:t>
      </w:r>
    </w:p>
    <w:p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:rsidR="00FD3018" w:rsidRDefault="003961E9" w:rsidP="00506B4E">
      <w:pPr>
        <w:pStyle w:val="10"/>
        <w:numPr>
          <w:ilvl w:val="0"/>
          <w:numId w:val="2"/>
        </w:numPr>
      </w:pPr>
      <w:bookmarkStart w:id="1" w:name="_Toc472681133"/>
      <w:r>
        <w:lastRenderedPageBreak/>
        <w:t xml:space="preserve">Постановка </w:t>
      </w:r>
      <w:r w:rsidR="00055A9A">
        <w:t xml:space="preserve">и анализ </w:t>
      </w:r>
      <w:r>
        <w:t>задачи</w:t>
      </w:r>
      <w:bookmarkEnd w:id="1"/>
    </w:p>
    <w:p w:rsidR="007A1445" w:rsidRDefault="007A1445" w:rsidP="00506B4E">
      <w:pPr>
        <w:pStyle w:val="20"/>
        <w:numPr>
          <w:ilvl w:val="1"/>
          <w:numId w:val="2"/>
        </w:numPr>
      </w:pPr>
      <w:bookmarkStart w:id="2" w:name="_Toc472681134"/>
      <w:r>
        <w:t xml:space="preserve">Описание </w:t>
      </w:r>
      <w:r w:rsidR="00977C0A">
        <w:t>САПР</w:t>
      </w:r>
      <w:bookmarkEnd w:id="2"/>
    </w:p>
    <w:p w:rsidR="001F41DC" w:rsidRPr="00977C0A" w:rsidRDefault="00977C0A" w:rsidP="000E6B84">
      <w:pPr>
        <w:pStyle w:val="a8"/>
        <w:numPr>
          <w:ilvl w:val="2"/>
          <w:numId w:val="4"/>
        </w:numPr>
        <w:rPr>
          <w:b/>
        </w:rPr>
      </w:pPr>
      <w:r w:rsidRPr="00977C0A">
        <w:rPr>
          <w:b/>
        </w:rPr>
        <w:t>Описание программы</w:t>
      </w:r>
    </w:p>
    <w:p w:rsidR="00AD2DE9" w:rsidRDefault="00AD2DE9" w:rsidP="00AD2DE9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4E01D2">
        <w:t xml:space="preserve"> поверхностного моделирования [4</w:t>
      </w:r>
      <w:r w:rsidRPr="00AD2DE9">
        <w:t>].</w:t>
      </w:r>
      <w:r w:rsidR="00AF1901"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:rsidR="001F41DC" w:rsidRDefault="001F41DC" w:rsidP="000E6B84">
      <w:pPr>
        <w:pStyle w:val="af2"/>
        <w:numPr>
          <w:ilvl w:val="2"/>
          <w:numId w:val="4"/>
        </w:numPr>
      </w:pPr>
      <w:r>
        <w:t xml:space="preserve">Описание </w:t>
      </w:r>
      <w:r>
        <w:rPr>
          <w:lang w:val="en-US"/>
        </w:rPr>
        <w:t>API</w:t>
      </w:r>
    </w:p>
    <w:p w:rsidR="001E7A78" w:rsidRPr="001E7A78" w:rsidRDefault="001E7A78" w:rsidP="001E7A78">
      <w:r w:rsidRPr="001E7A78">
        <w:t>В КОМПАС на данный момент существуют API двух версий: API 5 и API 7. [</w:t>
      </w:r>
      <w:r w:rsidR="004E01D2">
        <w:t>5</w:t>
      </w:r>
      <w:r w:rsidRPr="001E7A78">
        <w:t>].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6A557C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внешнего приложения (контроллера) - после вызова стандартной системной функции.</w:t>
      </w:r>
      <w:r w:rsidR="00D63139" w:rsidRPr="00895368">
        <w:t xml:space="preserve"> </w:t>
      </w:r>
      <w:r>
        <w:t xml:space="preserve">Методы этого интерфейса,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6A557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, которые были использованы при разработке плагина.</w:t>
      </w:r>
    </w:p>
    <w:p w:rsidR="006A557C" w:rsidRPr="006A557C" w:rsidRDefault="006A557C" w:rsidP="006A557C">
      <w:pPr>
        <w:pStyle w:val="ad"/>
        <w:keepNext/>
      </w:pPr>
      <w:r>
        <w:t xml:space="preserve">Таблица </w:t>
      </w:r>
      <w:fldSimple w:instr=" STYLEREF 1 \s ">
        <w:r w:rsidR="0068027D">
          <w:rPr>
            <w:noProof/>
          </w:rPr>
          <w:t>1</w:t>
        </w:r>
      </w:fldSimple>
      <w:r w:rsidR="0068027D">
        <w:t>.</w:t>
      </w:r>
      <w:fldSimple w:instr=" SEQ Таблица \* ARABIC \s 1 ">
        <w:r w:rsidR="0068027D">
          <w:rPr>
            <w:noProof/>
          </w:rPr>
          <w:t>1</w:t>
        </w:r>
      </w:fldSimple>
      <w:r>
        <w:t xml:space="preserve"> – Некоторые методы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c"/>
        <w:tblW w:w="0" w:type="auto"/>
        <w:tblLook w:val="04A0"/>
      </w:tblPr>
      <w:tblGrid>
        <w:gridCol w:w="3085"/>
        <w:gridCol w:w="2410"/>
        <w:gridCol w:w="4359"/>
      </w:tblGrid>
      <w:tr w:rsidR="002D721E" w:rsidTr="008A6385">
        <w:tc>
          <w:tcPr>
            <w:tcW w:w="3085" w:type="dxa"/>
            <w:vAlign w:val="center"/>
          </w:tcPr>
          <w:p w:rsidR="002D721E" w:rsidRPr="00846324" w:rsidRDefault="002D721E" w:rsidP="0084632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</w:tcPr>
          <w:p w:rsidR="002D721E" w:rsidRDefault="002D721E" w:rsidP="00846324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4359" w:type="dxa"/>
            <w:vAlign w:val="center"/>
          </w:tcPr>
          <w:p w:rsidR="002D721E" w:rsidRDefault="002D721E" w:rsidP="00846324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2D721E" w:rsidTr="008A6385">
        <w:tc>
          <w:tcPr>
            <w:tcW w:w="3085" w:type="dxa"/>
          </w:tcPr>
          <w:p w:rsidR="002D721E" w:rsidRPr="008A6385" w:rsidRDefault="002D721E" w:rsidP="0084632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Document3D</w:t>
            </w:r>
            <w:r w:rsidR="008A6385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410" w:type="dxa"/>
          </w:tcPr>
          <w:p w:rsidR="002D721E" w:rsidRPr="002D721E" w:rsidRDefault="002D721E" w:rsidP="00846324">
            <w:pPr>
              <w:ind w:firstLine="35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4359" w:type="dxa"/>
          </w:tcPr>
          <w:p w:rsidR="002D721E" w:rsidRDefault="002D721E" w:rsidP="00846324">
            <w:pPr>
              <w:ind w:firstLine="3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D721E" w:rsidTr="008A6385">
        <w:tc>
          <w:tcPr>
            <w:tcW w:w="3085" w:type="dxa"/>
          </w:tcPr>
          <w:p w:rsidR="002D721E" w:rsidRPr="008A6385" w:rsidRDefault="002D721E" w:rsidP="0084632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GetMathematic2D</w:t>
            </w:r>
            <w:r w:rsidR="008A6385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410" w:type="dxa"/>
          </w:tcPr>
          <w:p w:rsidR="002D721E" w:rsidRPr="002D721E" w:rsidRDefault="002D721E" w:rsidP="00846324">
            <w:pPr>
              <w:ind w:firstLine="35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ksMathematic2D</w:t>
            </w:r>
          </w:p>
        </w:tc>
        <w:tc>
          <w:tcPr>
            <w:tcW w:w="4359" w:type="dxa"/>
          </w:tcPr>
          <w:p w:rsidR="002D721E" w:rsidRDefault="002D721E" w:rsidP="00846324">
            <w:pPr>
              <w:ind w:firstLine="3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Метод для получения указателя </w:t>
            </w:r>
            <w:r>
              <w:t>на интерфейс для работы с математическими функциями</w:t>
            </w:r>
          </w:p>
        </w:tc>
      </w:tr>
      <w:tr w:rsidR="002D721E" w:rsidTr="008A6385">
        <w:tc>
          <w:tcPr>
            <w:tcW w:w="3085" w:type="dxa"/>
          </w:tcPr>
          <w:p w:rsidR="002D721E" w:rsidRPr="008A6385" w:rsidRDefault="002D721E" w:rsidP="00846324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="008A6385">
              <w:t>(</w:t>
            </w:r>
            <w:proofErr w:type="spellStart"/>
            <w:r w:rsidR="008A6385">
              <w:t>short</w:t>
            </w:r>
            <w:proofErr w:type="spellEnd"/>
            <w:r w:rsidR="008A6385">
              <w:t xml:space="preserve"> </w:t>
            </w:r>
            <w:proofErr w:type="spellStart"/>
            <w:r w:rsidR="008A6385">
              <w:t>structType</w:t>
            </w:r>
            <w:proofErr w:type="spellEnd"/>
            <w:r w:rsidR="008A6385">
              <w:t>)</w:t>
            </w:r>
          </w:p>
        </w:tc>
        <w:tc>
          <w:tcPr>
            <w:tcW w:w="2410" w:type="dxa"/>
          </w:tcPr>
          <w:p w:rsidR="002D721E" w:rsidRPr="002D721E" w:rsidRDefault="00B96609" w:rsidP="002D721E">
            <w:pPr>
              <w:ind w:firstLine="0"/>
              <w:jc w:val="left"/>
              <w:rPr>
                <w:lang w:val="en-US"/>
              </w:rPr>
            </w:pPr>
            <w:hyperlink r:id="rId8" w:history="1">
              <w:r w:rsidR="002D721E" w:rsidRPr="002D721E">
                <w:rPr>
                  <w:rStyle w:val="ae"/>
                  <w:color w:val="auto"/>
                  <w:u w:val="none"/>
                </w:rPr>
                <w:t>StructType2D</w:t>
              </w:r>
            </w:hyperlink>
          </w:p>
        </w:tc>
        <w:tc>
          <w:tcPr>
            <w:tcW w:w="4359" w:type="dxa"/>
          </w:tcPr>
          <w:p w:rsidR="002D721E" w:rsidRDefault="002D721E" w:rsidP="00846324">
            <w:pPr>
              <w:ind w:firstLine="3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D721E" w:rsidTr="008A6385">
        <w:tc>
          <w:tcPr>
            <w:tcW w:w="3085" w:type="dxa"/>
          </w:tcPr>
          <w:p w:rsidR="002D721E" w:rsidRPr="008A6385" w:rsidRDefault="008A6385" w:rsidP="00846324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GetDynamicArray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2D721E" w:rsidRPr="002D721E" w:rsidRDefault="002D721E" w:rsidP="00846324">
            <w:pPr>
              <w:ind w:firstLine="35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ksDynamicArray</w:t>
            </w:r>
            <w:proofErr w:type="spellEnd"/>
          </w:p>
        </w:tc>
        <w:tc>
          <w:tcPr>
            <w:tcW w:w="4359" w:type="dxa"/>
          </w:tcPr>
          <w:p w:rsidR="002D721E" w:rsidRPr="008C285E" w:rsidRDefault="002D721E" w:rsidP="00846324">
            <w:pPr>
              <w:ind w:firstLine="3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Метод для получения указателя </w:t>
            </w:r>
            <w:r>
              <w:t xml:space="preserve">на интерфейс динамического массива </w:t>
            </w:r>
            <w:proofErr w:type="spellStart"/>
            <w:r>
              <w:t>ksDynamicArray</w:t>
            </w:r>
            <w:proofErr w:type="spellEnd"/>
          </w:p>
        </w:tc>
      </w:tr>
      <w:tr w:rsidR="002D721E" w:rsidTr="008A6385">
        <w:tc>
          <w:tcPr>
            <w:tcW w:w="3085" w:type="dxa"/>
          </w:tcPr>
          <w:p w:rsidR="002D721E" w:rsidRPr="00D63139" w:rsidRDefault="002D721E" w:rsidP="0084632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2410" w:type="dxa"/>
          </w:tcPr>
          <w:p w:rsidR="002D721E" w:rsidRPr="002D721E" w:rsidRDefault="002D721E" w:rsidP="00846324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2D721E" w:rsidRDefault="002D721E" w:rsidP="00846324">
            <w:pPr>
              <w:ind w:firstLine="35"/>
              <w:rPr>
                <w:rFonts w:cs="Times New Roman"/>
                <w:szCs w:val="28"/>
              </w:rPr>
            </w:pPr>
            <w:r>
              <w:t>Свойство видимости приложения</w:t>
            </w:r>
          </w:p>
        </w:tc>
      </w:tr>
    </w:tbl>
    <w:p w:rsidR="00CC565E" w:rsidRPr="008C285E" w:rsidRDefault="00843136" w:rsidP="00CC565E">
      <w:r>
        <w:t>В</w:t>
      </w:r>
      <w:r w:rsidR="00CC565E">
        <w:t xml:space="preserve"> таблице 1.2 </w:t>
      </w:r>
      <w:r w:rsidR="00CC565E">
        <w:rPr>
          <w:rFonts w:cs="Times New Roman"/>
          <w:szCs w:val="28"/>
        </w:rPr>
        <w:t xml:space="preserve">представлены методы интерфейса </w:t>
      </w:r>
      <w:proofErr w:type="spellStart"/>
      <w:r w:rsidR="00CC565E">
        <w:rPr>
          <w:rFonts w:cs="Times New Roman"/>
          <w:szCs w:val="28"/>
          <w:lang w:val="en-US"/>
        </w:rPr>
        <w:t>ksEntity</w:t>
      </w:r>
      <w:proofErr w:type="spellEnd"/>
      <w:r w:rsidR="00CC565E">
        <w:rPr>
          <w:rFonts w:cs="Times New Roman"/>
          <w:szCs w:val="28"/>
        </w:rPr>
        <w:t>, которые были использованы при разработке плагина.</w:t>
      </w:r>
    </w:p>
    <w:p w:rsidR="00CC565E" w:rsidRPr="000A7E6D" w:rsidRDefault="00CC565E" w:rsidP="00CC565E">
      <w:pPr>
        <w:pStyle w:val="ad"/>
        <w:keepNext/>
      </w:pPr>
      <w:r>
        <w:t xml:space="preserve">Таблица </w:t>
      </w:r>
      <w:fldSimple w:instr=" STYLEREF 1 \s ">
        <w:r w:rsidR="0068027D">
          <w:rPr>
            <w:noProof/>
          </w:rPr>
          <w:t>1</w:t>
        </w:r>
      </w:fldSimple>
      <w:r w:rsidR="0068027D">
        <w:t>.</w:t>
      </w:r>
      <w:fldSimple w:instr=" SEQ Таблица \* ARABIC \s 1 ">
        <w:r w:rsidR="0068027D">
          <w:rPr>
            <w:noProof/>
          </w:rPr>
          <w:t>2</w:t>
        </w:r>
      </w:fldSimple>
      <w:r w:rsidRPr="000A7E6D">
        <w:t xml:space="preserve"> – </w:t>
      </w:r>
      <w:r>
        <w:t xml:space="preserve">Некоторые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c"/>
        <w:tblW w:w="0" w:type="auto"/>
        <w:tblLook w:val="04A0"/>
      </w:tblPr>
      <w:tblGrid>
        <w:gridCol w:w="3085"/>
        <w:gridCol w:w="2410"/>
        <w:gridCol w:w="4359"/>
      </w:tblGrid>
      <w:tr w:rsidR="00CC565E" w:rsidTr="006916AB">
        <w:tc>
          <w:tcPr>
            <w:tcW w:w="3085" w:type="dxa"/>
            <w:vAlign w:val="center"/>
          </w:tcPr>
          <w:p w:rsidR="00CC565E" w:rsidRPr="00846324" w:rsidRDefault="00CC565E" w:rsidP="006916A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</w:tcPr>
          <w:p w:rsidR="00CC565E" w:rsidRDefault="00CC565E" w:rsidP="006916AB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4359" w:type="dxa"/>
            <w:vAlign w:val="center"/>
          </w:tcPr>
          <w:p w:rsidR="00CC565E" w:rsidRDefault="00CC565E" w:rsidP="006916AB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C565E" w:rsidTr="006916AB">
        <w:tc>
          <w:tcPr>
            <w:tcW w:w="3085" w:type="dxa"/>
          </w:tcPr>
          <w:p w:rsidR="00CC565E" w:rsidRPr="008A6385" w:rsidRDefault="00CC565E" w:rsidP="006916AB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2410" w:type="dxa"/>
          </w:tcPr>
          <w:p w:rsidR="00CC565E" w:rsidRPr="008A6385" w:rsidRDefault="00CC565E" w:rsidP="006916AB">
            <w:pPr>
              <w:ind w:firstLine="35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CC565E" w:rsidRDefault="00CC565E" w:rsidP="006916AB">
            <w:pPr>
              <w:ind w:firstLine="35"/>
              <w:rPr>
                <w:rFonts w:cs="Times New Roman"/>
                <w:szCs w:val="28"/>
              </w:rPr>
            </w:pPr>
            <w:r>
              <w:t>Создать объект в модели</w:t>
            </w:r>
          </w:p>
        </w:tc>
      </w:tr>
      <w:tr w:rsidR="00CC565E" w:rsidTr="006916AB">
        <w:tc>
          <w:tcPr>
            <w:tcW w:w="3085" w:type="dxa"/>
          </w:tcPr>
          <w:p w:rsidR="00CC565E" w:rsidRPr="008A6385" w:rsidRDefault="00CC565E" w:rsidP="006916AB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410" w:type="dxa"/>
          </w:tcPr>
          <w:p w:rsidR="00CC565E" w:rsidRPr="008A6385" w:rsidRDefault="00CC565E" w:rsidP="006916AB">
            <w:pPr>
              <w:ind w:firstLine="35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4359" w:type="dxa"/>
          </w:tcPr>
          <w:p w:rsidR="00CC565E" w:rsidRDefault="00CC565E" w:rsidP="006916AB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параметров объектов и элементов</w:t>
            </w:r>
          </w:p>
        </w:tc>
      </w:tr>
      <w:tr w:rsidR="00CC565E" w:rsidTr="006916AB">
        <w:tc>
          <w:tcPr>
            <w:tcW w:w="3085" w:type="dxa"/>
          </w:tcPr>
          <w:p w:rsidR="00CC565E" w:rsidRPr="008A6385" w:rsidRDefault="00CC565E" w:rsidP="006916AB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2410" w:type="dxa"/>
          </w:tcPr>
          <w:p w:rsidR="00CC565E" w:rsidRPr="008A6385" w:rsidRDefault="00CC565E" w:rsidP="006916AB">
            <w:pPr>
              <w:ind w:firstLine="35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CC565E" w:rsidRDefault="00CC565E" w:rsidP="006916AB">
            <w:pPr>
              <w:ind w:firstLine="35"/>
              <w:rPr>
                <w:rFonts w:cs="Times New Roman"/>
                <w:szCs w:val="28"/>
              </w:rPr>
            </w:pPr>
            <w:r>
              <w:t>Изменить свойства объекта (используя ранее установленные свойства)</w:t>
            </w:r>
          </w:p>
        </w:tc>
      </w:tr>
    </w:tbl>
    <w:p w:rsidR="000A7E6D" w:rsidRDefault="000A7E6D">
      <w:pPr>
        <w:spacing w:after="200" w:line="276" w:lineRule="auto"/>
        <w:ind w:firstLine="0"/>
        <w:jc w:val="left"/>
      </w:pPr>
      <w:r>
        <w:br w:type="page"/>
      </w:r>
    </w:p>
    <w:p w:rsidR="006A557C" w:rsidRPr="00702CBD" w:rsidRDefault="00843136" w:rsidP="00846324">
      <w:pPr>
        <w:rPr>
          <w:rFonts w:cs="Times New Roman"/>
          <w:szCs w:val="28"/>
        </w:rPr>
      </w:pPr>
      <w:r>
        <w:lastRenderedPageBreak/>
        <w:t>В</w:t>
      </w:r>
      <w:r w:rsidR="008C285E">
        <w:t xml:space="preserve"> таблице</w:t>
      </w:r>
      <w:r w:rsidR="00CC565E">
        <w:t xml:space="preserve"> 1.3</w:t>
      </w:r>
      <w:r w:rsidR="008C285E">
        <w:t xml:space="preserve"> </w:t>
      </w:r>
      <w:r w:rsidR="008C285E"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 w:rsidR="008C285E">
        <w:rPr>
          <w:rFonts w:cs="Times New Roman"/>
          <w:szCs w:val="28"/>
          <w:lang w:val="en-US"/>
        </w:rPr>
        <w:t>ksDocument</w:t>
      </w:r>
      <w:proofErr w:type="spellEnd"/>
      <w:r w:rsidR="008C285E" w:rsidRPr="008C285E">
        <w:rPr>
          <w:rFonts w:cs="Times New Roman"/>
          <w:szCs w:val="28"/>
        </w:rPr>
        <w:t>3</w:t>
      </w:r>
      <w:r w:rsidR="008C285E">
        <w:rPr>
          <w:rFonts w:cs="Times New Roman"/>
          <w:szCs w:val="28"/>
          <w:lang w:val="en-US"/>
        </w:rPr>
        <w:t>D</w:t>
      </w:r>
      <w:r w:rsidR="00702CBD">
        <w:rPr>
          <w:rFonts w:cs="Times New Roman"/>
          <w:szCs w:val="28"/>
        </w:rPr>
        <w:t>, которые были использованы при разработке плагина.</w:t>
      </w:r>
    </w:p>
    <w:p w:rsidR="000A7E6D" w:rsidRPr="000A7E6D" w:rsidRDefault="000A7E6D" w:rsidP="000A7E6D">
      <w:pPr>
        <w:pStyle w:val="ad"/>
        <w:keepNext/>
      </w:pPr>
      <w:r>
        <w:t xml:space="preserve">Таблица </w:t>
      </w:r>
      <w:fldSimple w:instr=" STYLEREF 1 \s ">
        <w:r w:rsidR="0068027D">
          <w:rPr>
            <w:noProof/>
          </w:rPr>
          <w:t>1</w:t>
        </w:r>
      </w:fldSimple>
      <w:r w:rsidR="0068027D">
        <w:t>.</w:t>
      </w:r>
      <w:fldSimple w:instr=" SEQ Таблица \* ARABIC \s 1 ">
        <w:r w:rsidR="0068027D">
          <w:rPr>
            <w:noProof/>
          </w:rPr>
          <w:t>3</w:t>
        </w:r>
      </w:fldSimple>
      <w:r>
        <w:t xml:space="preserve"> – Некоторые свойства и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c"/>
        <w:tblW w:w="0" w:type="auto"/>
        <w:tblLook w:val="04A0"/>
      </w:tblPr>
      <w:tblGrid>
        <w:gridCol w:w="3093"/>
        <w:gridCol w:w="2402"/>
        <w:gridCol w:w="4359"/>
      </w:tblGrid>
      <w:tr w:rsidR="002D721E" w:rsidTr="008A6385">
        <w:tc>
          <w:tcPr>
            <w:tcW w:w="3093" w:type="dxa"/>
            <w:vAlign w:val="center"/>
          </w:tcPr>
          <w:p w:rsidR="002D721E" w:rsidRPr="00846324" w:rsidRDefault="002D721E" w:rsidP="0084632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02" w:type="dxa"/>
          </w:tcPr>
          <w:p w:rsidR="002D721E" w:rsidRDefault="002D721E" w:rsidP="00846324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4359" w:type="dxa"/>
            <w:vAlign w:val="center"/>
          </w:tcPr>
          <w:p w:rsidR="002D721E" w:rsidRDefault="002D721E" w:rsidP="00846324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2D721E" w:rsidTr="008A6385">
        <w:tc>
          <w:tcPr>
            <w:tcW w:w="3093" w:type="dxa"/>
          </w:tcPr>
          <w:p w:rsidR="002D721E" w:rsidRPr="008A6385" w:rsidRDefault="002D721E" w:rsidP="008A6385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="008A6385" w:rsidRPr="008A6385">
              <w:rPr>
                <w:lang w:val="en-US"/>
              </w:rPr>
              <w:t xml:space="preserve"> (</w:t>
            </w:r>
            <w:proofErr w:type="spellStart"/>
            <w:r w:rsidR="008A6385">
              <w:rPr>
                <w:lang w:val="en-US"/>
              </w:rPr>
              <w:t>bool</w:t>
            </w:r>
            <w:proofErr w:type="spellEnd"/>
            <w:r w:rsidR="008A6385" w:rsidRPr="008A6385">
              <w:rPr>
                <w:lang w:val="en-US"/>
              </w:rPr>
              <w:t xml:space="preserve"> invisible, </w:t>
            </w:r>
            <w:proofErr w:type="spellStart"/>
            <w:r w:rsidR="008A6385">
              <w:rPr>
                <w:lang w:val="en-US"/>
              </w:rPr>
              <w:t>bool</w:t>
            </w:r>
            <w:proofErr w:type="spellEnd"/>
            <w:r w:rsidR="008A6385" w:rsidRPr="008A6385">
              <w:rPr>
                <w:lang w:val="en-US"/>
              </w:rPr>
              <w:t xml:space="preserve"> _</w:t>
            </w:r>
            <w:proofErr w:type="spellStart"/>
            <w:r w:rsidR="008A6385" w:rsidRPr="008A6385">
              <w:rPr>
                <w:lang w:val="en-US"/>
              </w:rPr>
              <w:t>typeDoc</w:t>
            </w:r>
            <w:proofErr w:type="spellEnd"/>
            <w:r w:rsidR="008A6385" w:rsidRPr="008A6385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:rsidR="002D721E" w:rsidRPr="002D721E" w:rsidRDefault="002D721E" w:rsidP="00846324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2D721E" w:rsidRDefault="002D721E" w:rsidP="00846324">
            <w:pPr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  <w:tr w:rsidR="002D721E" w:rsidTr="008A6385">
        <w:tc>
          <w:tcPr>
            <w:tcW w:w="3093" w:type="dxa"/>
          </w:tcPr>
          <w:p w:rsidR="002D721E" w:rsidRPr="00D63139" w:rsidRDefault="002D721E" w:rsidP="008A63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UpdateDocumentParam</w:t>
            </w:r>
            <w:proofErr w:type="spellEnd"/>
            <w:r w:rsidR="00D600FC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402" w:type="dxa"/>
          </w:tcPr>
          <w:p w:rsidR="002D721E" w:rsidRPr="002D721E" w:rsidRDefault="002D721E" w:rsidP="00846324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2D721E" w:rsidRDefault="002D721E" w:rsidP="00846324">
            <w:pPr>
              <w:ind w:firstLine="35"/>
              <w:rPr>
                <w:rFonts w:cs="Times New Roman"/>
                <w:szCs w:val="28"/>
              </w:rPr>
            </w:pPr>
            <w:r>
              <w:t>Активизировать измененные параметры документа</w:t>
            </w:r>
          </w:p>
        </w:tc>
      </w:tr>
      <w:tr w:rsidR="002D721E" w:rsidTr="008A6385">
        <w:tc>
          <w:tcPr>
            <w:tcW w:w="3093" w:type="dxa"/>
          </w:tcPr>
          <w:p w:rsidR="002D721E" w:rsidRPr="00D600FC" w:rsidRDefault="00D600FC" w:rsidP="00846324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GetPart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2402" w:type="dxa"/>
          </w:tcPr>
          <w:p w:rsidR="002D721E" w:rsidRPr="002D721E" w:rsidRDefault="002D721E" w:rsidP="00846324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2D721E" w:rsidRDefault="002D721E" w:rsidP="00846324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2D721E" w:rsidTr="008A6385">
        <w:tc>
          <w:tcPr>
            <w:tcW w:w="3093" w:type="dxa"/>
          </w:tcPr>
          <w:p w:rsidR="002D721E" w:rsidRPr="00D63139" w:rsidRDefault="002D721E" w:rsidP="00846324">
            <w:pPr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2402" w:type="dxa"/>
          </w:tcPr>
          <w:p w:rsidR="002D721E" w:rsidRPr="002D721E" w:rsidRDefault="002D721E" w:rsidP="00846324">
            <w:pPr>
              <w:ind w:firstLine="3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359" w:type="dxa"/>
          </w:tcPr>
          <w:p w:rsidR="002D721E" w:rsidRPr="008C285E" w:rsidRDefault="002D721E" w:rsidP="00846324">
            <w:pPr>
              <w:ind w:firstLine="35"/>
              <w:rPr>
                <w:rFonts w:cs="Times New Roman"/>
                <w:szCs w:val="28"/>
              </w:rPr>
            </w:pPr>
            <w:r>
              <w:t>Имя файла документа (трехмерной модели)</w:t>
            </w:r>
          </w:p>
        </w:tc>
      </w:tr>
    </w:tbl>
    <w:p w:rsidR="00846324" w:rsidRPr="008C285E" w:rsidRDefault="00843136" w:rsidP="00846324">
      <w:r>
        <w:t>В</w:t>
      </w:r>
      <w:r w:rsidR="00846324">
        <w:t xml:space="preserve"> таблице</w:t>
      </w:r>
      <w:r w:rsidR="00CC565E">
        <w:t xml:space="preserve"> 1.4</w:t>
      </w:r>
      <w:r w:rsidR="00846324">
        <w:t xml:space="preserve"> </w:t>
      </w:r>
      <w:r w:rsidR="00846324">
        <w:rPr>
          <w:rFonts w:cs="Times New Roman"/>
          <w:szCs w:val="28"/>
        </w:rPr>
        <w:t xml:space="preserve">представлены методы интерфейса </w:t>
      </w:r>
      <w:proofErr w:type="spellStart"/>
      <w:r w:rsidR="00846324">
        <w:rPr>
          <w:rFonts w:cs="Times New Roman"/>
          <w:szCs w:val="28"/>
          <w:lang w:val="en-US"/>
        </w:rPr>
        <w:t>ksPart</w:t>
      </w:r>
      <w:proofErr w:type="spellEnd"/>
      <w:r w:rsidR="00702CBD">
        <w:rPr>
          <w:rFonts w:cs="Times New Roman"/>
          <w:szCs w:val="28"/>
        </w:rPr>
        <w:t>, которые были использованы при разработке плагина.</w:t>
      </w:r>
    </w:p>
    <w:p w:rsidR="000A7E6D" w:rsidRPr="000A7E6D" w:rsidRDefault="000A7E6D" w:rsidP="000A7E6D">
      <w:pPr>
        <w:pStyle w:val="ad"/>
        <w:keepNext/>
      </w:pPr>
      <w:r>
        <w:t xml:space="preserve">Таблица </w:t>
      </w:r>
      <w:fldSimple w:instr=" STYLEREF 1 \s ">
        <w:r w:rsidR="0068027D">
          <w:rPr>
            <w:noProof/>
          </w:rPr>
          <w:t>1</w:t>
        </w:r>
      </w:fldSimple>
      <w:r w:rsidR="0068027D">
        <w:t>.</w:t>
      </w:r>
      <w:fldSimple w:instr=" SEQ Таблица \* ARABIC \s 1 ">
        <w:r w:rsidR="0068027D">
          <w:rPr>
            <w:noProof/>
          </w:rPr>
          <w:t>4</w:t>
        </w:r>
      </w:fldSimple>
      <w:r>
        <w:t xml:space="preserve"> – Некоторые свойства и методы интерфейса </w:t>
      </w:r>
      <w:proofErr w:type="spellStart"/>
      <w:r>
        <w:rPr>
          <w:lang w:val="en-US"/>
        </w:rPr>
        <w:t>ksPart</w:t>
      </w:r>
      <w:proofErr w:type="spellEnd"/>
    </w:p>
    <w:tbl>
      <w:tblPr>
        <w:tblStyle w:val="ac"/>
        <w:tblW w:w="0" w:type="auto"/>
        <w:tblLook w:val="04A0"/>
      </w:tblPr>
      <w:tblGrid>
        <w:gridCol w:w="3085"/>
        <w:gridCol w:w="2410"/>
        <w:gridCol w:w="4359"/>
      </w:tblGrid>
      <w:tr w:rsidR="002D721E" w:rsidTr="008A6385">
        <w:tc>
          <w:tcPr>
            <w:tcW w:w="3085" w:type="dxa"/>
            <w:vAlign w:val="center"/>
          </w:tcPr>
          <w:p w:rsidR="002D721E" w:rsidRPr="00846324" w:rsidRDefault="002D721E" w:rsidP="000A7E6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</w:tcPr>
          <w:p w:rsidR="002D721E" w:rsidRPr="002D721E" w:rsidRDefault="002D721E" w:rsidP="000A7E6D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4359" w:type="dxa"/>
            <w:vAlign w:val="center"/>
          </w:tcPr>
          <w:p w:rsidR="002D721E" w:rsidRDefault="002D721E" w:rsidP="000A7E6D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D600FC" w:rsidTr="000A7E6D">
        <w:tc>
          <w:tcPr>
            <w:tcW w:w="3085" w:type="dxa"/>
          </w:tcPr>
          <w:p w:rsidR="00D600FC" w:rsidRPr="00D600FC" w:rsidRDefault="00D600FC" w:rsidP="000A7E6D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EntityCollection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D600FC" w:rsidRPr="002D721E" w:rsidRDefault="00D600FC" w:rsidP="000A7E6D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  <w:proofErr w:type="spellEnd"/>
          </w:p>
        </w:tc>
        <w:tc>
          <w:tcPr>
            <w:tcW w:w="4359" w:type="dxa"/>
          </w:tcPr>
          <w:p w:rsidR="00D600FC" w:rsidRDefault="00D600FC" w:rsidP="000A7E6D">
            <w:pPr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D600FC" w:rsidTr="000A7E6D">
        <w:tc>
          <w:tcPr>
            <w:tcW w:w="3085" w:type="dxa"/>
          </w:tcPr>
          <w:p w:rsidR="00D600FC" w:rsidRPr="00D600FC" w:rsidRDefault="00D600FC" w:rsidP="000A7E6D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GetDefaultEntity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D600FC" w:rsidRDefault="00D600FC" w:rsidP="000A7E6D">
            <w:pPr>
              <w:ind w:firstLine="35"/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D600FC" w:rsidRPr="008C285E" w:rsidRDefault="00D600FC" w:rsidP="000A7E6D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D600FC" w:rsidTr="000A7E6D">
        <w:tc>
          <w:tcPr>
            <w:tcW w:w="3085" w:type="dxa"/>
          </w:tcPr>
          <w:p w:rsidR="00D600FC" w:rsidRPr="00D600FC" w:rsidRDefault="00D600FC" w:rsidP="000A7E6D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GetPart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D600FC" w:rsidRPr="002D721E" w:rsidRDefault="00D600FC" w:rsidP="000A7E6D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D600FC" w:rsidRDefault="00D600FC" w:rsidP="000A7E6D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2D721E" w:rsidTr="008A6385">
        <w:tc>
          <w:tcPr>
            <w:tcW w:w="3085" w:type="dxa"/>
          </w:tcPr>
          <w:p w:rsidR="002D721E" w:rsidRPr="00D600FC" w:rsidRDefault="00D600FC" w:rsidP="000A7E6D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NewEntity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2D721E" w:rsidRPr="002D721E" w:rsidRDefault="002D721E" w:rsidP="000A7E6D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2D721E" w:rsidRPr="00513877" w:rsidRDefault="002D721E" w:rsidP="000A7E6D">
            <w:pPr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:rsidR="00CC565E" w:rsidRDefault="00CC565E">
      <w:pPr>
        <w:spacing w:after="200" w:line="276" w:lineRule="auto"/>
        <w:ind w:firstLine="0"/>
        <w:jc w:val="left"/>
      </w:pPr>
      <w:r>
        <w:br w:type="page"/>
      </w:r>
    </w:p>
    <w:p w:rsidR="00846324" w:rsidRPr="00CC565E" w:rsidRDefault="00843136" w:rsidP="00846324">
      <w:r>
        <w:lastRenderedPageBreak/>
        <w:t>В</w:t>
      </w:r>
      <w:r w:rsidR="00846324">
        <w:t xml:space="preserve"> таблице</w:t>
      </w:r>
      <w:r w:rsidR="00CC565E">
        <w:t xml:space="preserve"> 1.5</w:t>
      </w:r>
      <w:r w:rsidR="00846324">
        <w:t xml:space="preserve"> </w:t>
      </w:r>
      <w:r w:rsidR="00846324">
        <w:rPr>
          <w:rFonts w:cs="Times New Roman"/>
          <w:szCs w:val="28"/>
        </w:rPr>
        <w:t xml:space="preserve">представлены методы интерфейса </w:t>
      </w:r>
      <w:proofErr w:type="spellStart"/>
      <w:r w:rsidR="00846324">
        <w:rPr>
          <w:rFonts w:cs="Times New Roman"/>
          <w:szCs w:val="28"/>
          <w:lang w:val="en-US"/>
        </w:rPr>
        <w:t>ksMathematic</w:t>
      </w:r>
      <w:proofErr w:type="spellEnd"/>
      <w:r w:rsidR="00846324" w:rsidRPr="00846324">
        <w:rPr>
          <w:rFonts w:cs="Times New Roman"/>
          <w:szCs w:val="28"/>
        </w:rPr>
        <w:t>2</w:t>
      </w:r>
      <w:r w:rsidR="00846324">
        <w:rPr>
          <w:rFonts w:cs="Times New Roman"/>
          <w:szCs w:val="28"/>
          <w:lang w:val="en-US"/>
        </w:rPr>
        <w:t>D</w:t>
      </w:r>
      <w:r w:rsidR="00CC565E">
        <w:rPr>
          <w:rFonts w:cs="Times New Roman"/>
          <w:szCs w:val="28"/>
        </w:rPr>
        <w:t>, которые были использованы при разработке плагина.</w:t>
      </w:r>
    </w:p>
    <w:p w:rsidR="000A7E6D" w:rsidRPr="00CC565E" w:rsidRDefault="000A7E6D" w:rsidP="000A7E6D">
      <w:pPr>
        <w:pStyle w:val="ad"/>
        <w:keepNext/>
      </w:pPr>
      <w:r>
        <w:t xml:space="preserve">Таблица </w:t>
      </w:r>
      <w:fldSimple w:instr=" STYLEREF 1 \s ">
        <w:r w:rsidR="0068027D">
          <w:rPr>
            <w:noProof/>
          </w:rPr>
          <w:t>1</w:t>
        </w:r>
      </w:fldSimple>
      <w:r w:rsidR="0068027D">
        <w:t>.</w:t>
      </w:r>
      <w:fldSimple w:instr=" SEQ Таблица \* ARABIC \s 1 ">
        <w:r w:rsidR="0068027D">
          <w:rPr>
            <w:noProof/>
          </w:rPr>
          <w:t>5</w:t>
        </w:r>
      </w:fldSimple>
      <w:r w:rsidR="00CC565E" w:rsidRPr="000A7E6D">
        <w:t xml:space="preserve"> – </w:t>
      </w:r>
      <w:r w:rsidR="00CC565E">
        <w:t xml:space="preserve">Некоторые методы интерфейса </w:t>
      </w:r>
      <w:proofErr w:type="spellStart"/>
      <w:r w:rsidR="00CC565E">
        <w:rPr>
          <w:lang w:val="en-US"/>
        </w:rPr>
        <w:t>ksMathematic</w:t>
      </w:r>
      <w:proofErr w:type="spellEnd"/>
      <w:r w:rsidR="00CC565E" w:rsidRPr="00CC565E">
        <w:t>3</w:t>
      </w:r>
      <w:r w:rsidR="00CC565E">
        <w:rPr>
          <w:lang w:val="en-US"/>
        </w:rPr>
        <w:t>D</w:t>
      </w:r>
    </w:p>
    <w:tbl>
      <w:tblPr>
        <w:tblStyle w:val="ac"/>
        <w:tblW w:w="0" w:type="auto"/>
        <w:tblLook w:val="04A0"/>
      </w:tblPr>
      <w:tblGrid>
        <w:gridCol w:w="3085"/>
        <w:gridCol w:w="2410"/>
        <w:gridCol w:w="4359"/>
      </w:tblGrid>
      <w:tr w:rsidR="002D721E" w:rsidRPr="00D600FC" w:rsidTr="00CC565E">
        <w:tc>
          <w:tcPr>
            <w:tcW w:w="3085" w:type="dxa"/>
            <w:vAlign w:val="center"/>
          </w:tcPr>
          <w:p w:rsidR="002D721E" w:rsidRPr="00D600FC" w:rsidRDefault="002D721E" w:rsidP="00CC565E">
            <w:pPr>
              <w:ind w:firstLine="0"/>
              <w:jc w:val="center"/>
            </w:pPr>
            <w:r w:rsidRPr="00D600FC">
              <w:t>Название</w:t>
            </w:r>
          </w:p>
        </w:tc>
        <w:tc>
          <w:tcPr>
            <w:tcW w:w="2410" w:type="dxa"/>
            <w:vAlign w:val="center"/>
          </w:tcPr>
          <w:p w:rsidR="002D721E" w:rsidRPr="00D600FC" w:rsidRDefault="002D721E" w:rsidP="00CC565E">
            <w:pPr>
              <w:ind w:left="34" w:firstLine="0"/>
              <w:jc w:val="center"/>
            </w:pPr>
            <w:r w:rsidRPr="00D600FC">
              <w:t>Тип</w:t>
            </w:r>
          </w:p>
        </w:tc>
        <w:tc>
          <w:tcPr>
            <w:tcW w:w="4359" w:type="dxa"/>
            <w:vAlign w:val="center"/>
          </w:tcPr>
          <w:p w:rsidR="002D721E" w:rsidRPr="00D600FC" w:rsidRDefault="002D721E" w:rsidP="00CC565E">
            <w:pPr>
              <w:ind w:left="34" w:firstLine="0"/>
              <w:jc w:val="center"/>
            </w:pPr>
            <w:r w:rsidRPr="00D600FC">
              <w:t>Описание</w:t>
            </w:r>
          </w:p>
        </w:tc>
      </w:tr>
      <w:tr w:rsidR="002D721E" w:rsidRPr="00D600FC" w:rsidTr="008A6385">
        <w:tc>
          <w:tcPr>
            <w:tcW w:w="3085" w:type="dxa"/>
          </w:tcPr>
          <w:p w:rsidR="002D721E" w:rsidRPr="006916AB" w:rsidRDefault="002D721E" w:rsidP="00D600FC">
            <w:pPr>
              <w:ind w:firstLine="0"/>
              <w:rPr>
                <w:lang w:val="en-US"/>
              </w:rPr>
            </w:pPr>
            <w:proofErr w:type="spellStart"/>
            <w:r w:rsidRPr="006916AB">
              <w:rPr>
                <w:lang w:val="en-US"/>
              </w:rPr>
              <w:t>ksAngle</w:t>
            </w:r>
            <w:proofErr w:type="spellEnd"/>
            <w:r w:rsidR="00D600FC" w:rsidRPr="006916AB">
              <w:rPr>
                <w:lang w:val="en-US"/>
              </w:rPr>
              <w:t xml:space="preserve"> (double x1, double y1, double x2, double y2)</w:t>
            </w:r>
          </w:p>
        </w:tc>
        <w:tc>
          <w:tcPr>
            <w:tcW w:w="2410" w:type="dxa"/>
          </w:tcPr>
          <w:p w:rsidR="002D721E" w:rsidRPr="00D600FC" w:rsidRDefault="008A6385" w:rsidP="00D600FC">
            <w:pPr>
              <w:ind w:left="34" w:firstLine="0"/>
            </w:pPr>
            <w:proofErr w:type="spellStart"/>
            <w:r w:rsidRPr="00D600FC">
              <w:t>double</w:t>
            </w:r>
            <w:proofErr w:type="spellEnd"/>
          </w:p>
        </w:tc>
        <w:tc>
          <w:tcPr>
            <w:tcW w:w="4359" w:type="dxa"/>
          </w:tcPr>
          <w:p w:rsidR="002D721E" w:rsidRPr="00D600FC" w:rsidRDefault="002D721E" w:rsidP="00D600FC">
            <w:pPr>
              <w:ind w:left="34" w:firstLine="0"/>
            </w:pPr>
            <w:r w:rsidRPr="00D600FC">
              <w:t>Получить угол (в градусах) между осью OX и вектором, заданным двумя точками</w:t>
            </w:r>
          </w:p>
        </w:tc>
      </w:tr>
      <w:tr w:rsidR="00D600FC" w:rsidRPr="00D600FC" w:rsidTr="000A7E6D">
        <w:trPr>
          <w:trHeight w:val="808"/>
        </w:trPr>
        <w:tc>
          <w:tcPr>
            <w:tcW w:w="3085" w:type="dxa"/>
          </w:tcPr>
          <w:p w:rsidR="00D600FC" w:rsidRPr="006916AB" w:rsidRDefault="00D600FC" w:rsidP="00D600FC">
            <w:pPr>
              <w:ind w:firstLine="0"/>
              <w:rPr>
                <w:lang w:val="en-US"/>
              </w:rPr>
            </w:pPr>
            <w:proofErr w:type="spellStart"/>
            <w:r w:rsidRPr="006916AB">
              <w:rPr>
                <w:lang w:val="en-US"/>
              </w:rPr>
              <w:t>ksIntersectArcArc</w:t>
            </w:r>
            <w:proofErr w:type="spellEnd"/>
            <w:r w:rsidRPr="006916AB">
              <w:rPr>
                <w:lang w:val="en-US"/>
              </w:rPr>
              <w:t xml:space="preserve"> (double </w:t>
            </w:r>
            <w:proofErr w:type="spellStart"/>
            <w:r w:rsidRPr="006916AB">
              <w:rPr>
                <w:lang w:val="en-US"/>
              </w:rPr>
              <w:t>xac</w:t>
            </w:r>
            <w:proofErr w:type="spellEnd"/>
            <w:r w:rsidRPr="006916AB">
              <w:rPr>
                <w:lang w:val="en-US"/>
              </w:rPr>
              <w:t xml:space="preserve">, double </w:t>
            </w:r>
            <w:proofErr w:type="spellStart"/>
            <w:r w:rsidRPr="006916AB">
              <w:rPr>
                <w:lang w:val="en-US"/>
              </w:rPr>
              <w:t>yac</w:t>
            </w:r>
            <w:proofErr w:type="spellEnd"/>
            <w:r w:rsidRPr="006916AB">
              <w:rPr>
                <w:lang w:val="en-US"/>
              </w:rPr>
              <w:t xml:space="preserve">, double </w:t>
            </w:r>
            <w:proofErr w:type="spellStart"/>
            <w:r w:rsidRPr="006916AB">
              <w:rPr>
                <w:lang w:val="en-US"/>
              </w:rPr>
              <w:t>rada</w:t>
            </w:r>
            <w:proofErr w:type="spellEnd"/>
            <w:r w:rsidRPr="006916AB">
              <w:rPr>
                <w:lang w:val="en-US"/>
              </w:rPr>
              <w:t xml:space="preserve">, double fa1, double fa2,short </w:t>
            </w:r>
            <w:proofErr w:type="spellStart"/>
            <w:r w:rsidRPr="006916AB">
              <w:rPr>
                <w:lang w:val="en-US"/>
              </w:rPr>
              <w:t>directa</w:t>
            </w:r>
            <w:proofErr w:type="spellEnd"/>
            <w:r w:rsidRPr="006916AB">
              <w:rPr>
                <w:lang w:val="en-US"/>
              </w:rPr>
              <w:t xml:space="preserve">, double </w:t>
            </w:r>
            <w:proofErr w:type="spellStart"/>
            <w:r w:rsidRPr="006916AB">
              <w:rPr>
                <w:lang w:val="en-US"/>
              </w:rPr>
              <w:t>xbc</w:t>
            </w:r>
            <w:proofErr w:type="spellEnd"/>
            <w:r w:rsidRPr="006916AB">
              <w:rPr>
                <w:lang w:val="en-US"/>
              </w:rPr>
              <w:t xml:space="preserve">, double </w:t>
            </w:r>
            <w:proofErr w:type="spellStart"/>
            <w:r w:rsidRPr="006916AB">
              <w:rPr>
                <w:lang w:val="en-US"/>
              </w:rPr>
              <w:t>ybc</w:t>
            </w:r>
            <w:proofErr w:type="spellEnd"/>
            <w:r w:rsidRPr="006916AB">
              <w:rPr>
                <w:lang w:val="en-US"/>
              </w:rPr>
              <w:t xml:space="preserve">, double </w:t>
            </w:r>
            <w:proofErr w:type="spellStart"/>
            <w:r w:rsidRPr="006916AB">
              <w:rPr>
                <w:lang w:val="en-US"/>
              </w:rPr>
              <w:t>radb</w:t>
            </w:r>
            <w:proofErr w:type="spellEnd"/>
            <w:r w:rsidRPr="006916AB">
              <w:rPr>
                <w:lang w:val="en-US"/>
              </w:rPr>
              <w:t xml:space="preserve">, double fb1,double fb2, short </w:t>
            </w:r>
            <w:proofErr w:type="spellStart"/>
            <w:r w:rsidRPr="006916AB">
              <w:rPr>
                <w:lang w:val="en-US"/>
              </w:rPr>
              <w:t>directb</w:t>
            </w:r>
            <w:proofErr w:type="spellEnd"/>
            <w:r w:rsidRPr="006916AB">
              <w:rPr>
                <w:lang w:val="en-US"/>
              </w:rPr>
              <w:t xml:space="preserve">, LPDISPATCH </w:t>
            </w:r>
            <w:proofErr w:type="spellStart"/>
            <w:r w:rsidRPr="006916AB">
              <w:rPr>
                <w:lang w:val="en-US"/>
              </w:rPr>
              <w:t>param</w:t>
            </w:r>
            <w:proofErr w:type="spellEnd"/>
            <w:r w:rsidRPr="006916AB"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D600FC" w:rsidRPr="00D600FC" w:rsidRDefault="00D600FC" w:rsidP="00D600FC">
            <w:pPr>
              <w:ind w:left="34" w:firstLine="0"/>
            </w:pPr>
            <w:proofErr w:type="spellStart"/>
            <w:r w:rsidRPr="00D600FC">
              <w:t>bool</w:t>
            </w:r>
            <w:proofErr w:type="spellEnd"/>
          </w:p>
        </w:tc>
        <w:tc>
          <w:tcPr>
            <w:tcW w:w="4359" w:type="dxa"/>
          </w:tcPr>
          <w:p w:rsidR="00D600FC" w:rsidRPr="00D600FC" w:rsidRDefault="00D600FC" w:rsidP="00D600FC">
            <w:pPr>
              <w:ind w:left="34" w:firstLine="0"/>
            </w:pPr>
            <w:r w:rsidRPr="00D600FC">
              <w:t>Получить координаты точек пересечения двух дуг окружностей</w:t>
            </w:r>
          </w:p>
        </w:tc>
      </w:tr>
      <w:tr w:rsidR="00D600FC" w:rsidRPr="00D600FC" w:rsidTr="000A7E6D">
        <w:tc>
          <w:tcPr>
            <w:tcW w:w="3085" w:type="dxa"/>
          </w:tcPr>
          <w:p w:rsidR="00D600FC" w:rsidRPr="006916AB" w:rsidRDefault="00D600FC" w:rsidP="00D600FC">
            <w:pPr>
              <w:ind w:firstLine="0"/>
              <w:rPr>
                <w:lang w:val="en-US"/>
              </w:rPr>
            </w:pPr>
            <w:proofErr w:type="spellStart"/>
            <w:r w:rsidRPr="006916AB">
              <w:rPr>
                <w:lang w:val="en-US"/>
              </w:rPr>
              <w:t>ksIntersectLinSArc</w:t>
            </w:r>
            <w:proofErr w:type="spellEnd"/>
            <w:r w:rsidRPr="006916AB">
              <w:rPr>
                <w:lang w:val="en-US"/>
              </w:rPr>
              <w:t xml:space="preserve"> (double x1,double y1, double x2, double y2, double </w:t>
            </w:r>
            <w:proofErr w:type="spellStart"/>
            <w:r w:rsidRPr="006916AB">
              <w:rPr>
                <w:lang w:val="en-US"/>
              </w:rPr>
              <w:t>xc,double</w:t>
            </w:r>
            <w:proofErr w:type="spellEnd"/>
            <w:r w:rsidRPr="006916AB">
              <w:rPr>
                <w:lang w:val="en-US"/>
              </w:rPr>
              <w:t xml:space="preserve"> </w:t>
            </w:r>
            <w:proofErr w:type="spellStart"/>
            <w:r w:rsidRPr="006916AB">
              <w:rPr>
                <w:lang w:val="en-US"/>
              </w:rPr>
              <w:t>yc</w:t>
            </w:r>
            <w:proofErr w:type="spellEnd"/>
            <w:r w:rsidRPr="006916AB">
              <w:rPr>
                <w:lang w:val="en-US"/>
              </w:rPr>
              <w:t xml:space="preserve">, double </w:t>
            </w:r>
            <w:proofErr w:type="spellStart"/>
            <w:r w:rsidRPr="006916AB">
              <w:rPr>
                <w:lang w:val="en-US"/>
              </w:rPr>
              <w:t>rad</w:t>
            </w:r>
            <w:proofErr w:type="spellEnd"/>
            <w:r w:rsidRPr="006916AB">
              <w:rPr>
                <w:lang w:val="en-US"/>
              </w:rPr>
              <w:t xml:space="preserve">, double f1, double f2, short </w:t>
            </w:r>
            <w:proofErr w:type="spellStart"/>
            <w:r w:rsidRPr="006916AB">
              <w:rPr>
                <w:lang w:val="en-US"/>
              </w:rPr>
              <w:t>direct,LPDISPATCH</w:t>
            </w:r>
            <w:proofErr w:type="spellEnd"/>
            <w:r w:rsidRPr="006916AB">
              <w:rPr>
                <w:lang w:val="en-US"/>
              </w:rPr>
              <w:t xml:space="preserve"> </w:t>
            </w:r>
            <w:proofErr w:type="spellStart"/>
            <w:r w:rsidRPr="006916AB">
              <w:rPr>
                <w:lang w:val="en-US"/>
              </w:rPr>
              <w:t>param</w:t>
            </w:r>
            <w:proofErr w:type="spellEnd"/>
            <w:r w:rsidRPr="006916AB"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D600FC" w:rsidRPr="00D600FC" w:rsidRDefault="00D600FC" w:rsidP="00D600FC">
            <w:pPr>
              <w:ind w:left="34" w:firstLine="0"/>
            </w:pPr>
            <w:proofErr w:type="spellStart"/>
            <w:r w:rsidRPr="00D600FC">
              <w:t>bool</w:t>
            </w:r>
            <w:proofErr w:type="spellEnd"/>
          </w:p>
        </w:tc>
        <w:tc>
          <w:tcPr>
            <w:tcW w:w="4359" w:type="dxa"/>
          </w:tcPr>
          <w:p w:rsidR="00D600FC" w:rsidRPr="00D600FC" w:rsidRDefault="00D600FC" w:rsidP="00D600FC">
            <w:pPr>
              <w:ind w:left="34" w:firstLine="0"/>
            </w:pPr>
            <w:r w:rsidRPr="00D600FC">
              <w:t>Получить координаты точек пересечения отрезка и дуги</w:t>
            </w:r>
          </w:p>
        </w:tc>
      </w:tr>
      <w:tr w:rsidR="002D721E" w:rsidRPr="00D600FC" w:rsidTr="008A6385">
        <w:tc>
          <w:tcPr>
            <w:tcW w:w="3085" w:type="dxa"/>
          </w:tcPr>
          <w:p w:rsidR="002D721E" w:rsidRPr="006916AB" w:rsidRDefault="002D721E" w:rsidP="00D600FC">
            <w:pPr>
              <w:ind w:firstLine="0"/>
              <w:rPr>
                <w:lang w:val="en-US"/>
              </w:rPr>
            </w:pPr>
            <w:proofErr w:type="spellStart"/>
            <w:r w:rsidRPr="006916AB">
              <w:rPr>
                <w:lang w:val="en-US"/>
              </w:rPr>
              <w:t>ksSymmetry</w:t>
            </w:r>
            <w:proofErr w:type="spellEnd"/>
            <w:r w:rsidR="00D600FC" w:rsidRPr="006916AB">
              <w:rPr>
                <w:lang w:val="en-US"/>
              </w:rPr>
              <w:t xml:space="preserve"> (double </w:t>
            </w:r>
            <w:proofErr w:type="spellStart"/>
            <w:r w:rsidR="00D600FC" w:rsidRPr="006916AB">
              <w:rPr>
                <w:lang w:val="en-US"/>
              </w:rPr>
              <w:t>x,double</w:t>
            </w:r>
            <w:proofErr w:type="spellEnd"/>
            <w:r w:rsidR="00D600FC" w:rsidRPr="006916AB">
              <w:rPr>
                <w:lang w:val="en-US"/>
              </w:rPr>
              <w:t xml:space="preserve"> </w:t>
            </w:r>
            <w:proofErr w:type="spellStart"/>
            <w:r w:rsidR="00D600FC" w:rsidRPr="006916AB">
              <w:rPr>
                <w:lang w:val="en-US"/>
              </w:rPr>
              <w:t>y,double</w:t>
            </w:r>
            <w:proofErr w:type="spellEnd"/>
            <w:r w:rsidR="00D600FC" w:rsidRPr="006916AB">
              <w:rPr>
                <w:lang w:val="en-US"/>
              </w:rPr>
              <w:t xml:space="preserve"> x1, double y1, double x2, double y2,double* </w:t>
            </w:r>
            <w:proofErr w:type="spellStart"/>
            <w:r w:rsidR="00D600FC" w:rsidRPr="006916AB">
              <w:rPr>
                <w:lang w:val="en-US"/>
              </w:rPr>
              <w:t>xc</w:t>
            </w:r>
            <w:proofErr w:type="spellEnd"/>
            <w:r w:rsidR="00D600FC" w:rsidRPr="006916AB">
              <w:rPr>
                <w:lang w:val="en-US"/>
              </w:rPr>
              <w:t xml:space="preserve">, double* </w:t>
            </w:r>
            <w:proofErr w:type="spellStart"/>
            <w:r w:rsidR="00D600FC" w:rsidRPr="006916AB">
              <w:rPr>
                <w:lang w:val="en-US"/>
              </w:rPr>
              <w:t>yc</w:t>
            </w:r>
            <w:proofErr w:type="spellEnd"/>
            <w:r w:rsidR="00D600FC" w:rsidRPr="006916AB"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2D721E" w:rsidRPr="00D600FC" w:rsidRDefault="008A6385" w:rsidP="00D600FC">
            <w:pPr>
              <w:ind w:left="34" w:firstLine="0"/>
            </w:pPr>
            <w:proofErr w:type="spellStart"/>
            <w:r w:rsidRPr="00D600FC">
              <w:t>bool</w:t>
            </w:r>
            <w:proofErr w:type="spellEnd"/>
          </w:p>
        </w:tc>
        <w:tc>
          <w:tcPr>
            <w:tcW w:w="4359" w:type="dxa"/>
          </w:tcPr>
          <w:p w:rsidR="002D721E" w:rsidRPr="00D600FC" w:rsidRDefault="002D721E" w:rsidP="00D600FC">
            <w:pPr>
              <w:ind w:left="34" w:firstLine="0"/>
            </w:pPr>
            <w:r w:rsidRPr="00D600FC">
              <w:t>Получить координаты точки, симметричной относительно заданной оси</w:t>
            </w:r>
          </w:p>
        </w:tc>
      </w:tr>
    </w:tbl>
    <w:p w:rsidR="00CC565E" w:rsidRDefault="00CC565E">
      <w:pPr>
        <w:spacing w:after="200" w:line="276" w:lineRule="auto"/>
        <w:ind w:firstLine="0"/>
        <w:jc w:val="left"/>
      </w:pPr>
      <w:r>
        <w:br w:type="page"/>
      </w:r>
    </w:p>
    <w:p w:rsidR="00846324" w:rsidRDefault="00843136" w:rsidP="001E7A78">
      <w:r>
        <w:lastRenderedPageBreak/>
        <w:t>В</w:t>
      </w:r>
      <w:r w:rsidR="00CC565E">
        <w:t xml:space="preserve"> таблице 1.6 представлены т</w:t>
      </w:r>
      <w:r w:rsidR="003A71C5">
        <w:t>ипы объектов документа-модели</w:t>
      </w:r>
      <w:r w:rsidR="00CC565E">
        <w:rPr>
          <w:rFonts w:cs="Times New Roman"/>
          <w:szCs w:val="28"/>
        </w:rPr>
        <w:t>, которые были использованы при разработке плагина.</w:t>
      </w:r>
    </w:p>
    <w:p w:rsidR="00CC565E" w:rsidRDefault="00CC565E" w:rsidP="00CC565E">
      <w:pPr>
        <w:pStyle w:val="ad"/>
        <w:keepNext/>
      </w:pPr>
      <w:r>
        <w:t xml:space="preserve">Таблица </w:t>
      </w:r>
      <w:fldSimple w:instr=" STYLEREF 1 \s ">
        <w:r w:rsidR="0068027D">
          <w:rPr>
            <w:noProof/>
          </w:rPr>
          <w:t>1</w:t>
        </w:r>
      </w:fldSimple>
      <w:r w:rsidR="0068027D">
        <w:t>.</w:t>
      </w:r>
      <w:fldSimple w:instr=" SEQ Таблица \* ARABIC \s 1 ">
        <w:r w:rsidR="0068027D">
          <w:rPr>
            <w:noProof/>
          </w:rPr>
          <w:t>6</w:t>
        </w:r>
      </w:fldSimple>
      <w:r>
        <w:t xml:space="preserve"> – Некоторые типы объектов документа-модели</w:t>
      </w:r>
    </w:p>
    <w:tbl>
      <w:tblPr>
        <w:tblStyle w:val="ac"/>
        <w:tblW w:w="0" w:type="auto"/>
        <w:tblLook w:val="04A0"/>
      </w:tblPr>
      <w:tblGrid>
        <w:gridCol w:w="3085"/>
        <w:gridCol w:w="2410"/>
        <w:gridCol w:w="4359"/>
      </w:tblGrid>
      <w:tr w:rsidR="00D600FC" w:rsidRPr="00702CBD" w:rsidTr="000A7E6D">
        <w:tc>
          <w:tcPr>
            <w:tcW w:w="3085" w:type="dxa"/>
            <w:vAlign w:val="center"/>
          </w:tcPr>
          <w:p w:rsidR="00D600FC" w:rsidRPr="00702CBD" w:rsidRDefault="003A71C5" w:rsidP="00702CBD">
            <w:pPr>
              <w:ind w:firstLine="0"/>
            </w:pPr>
            <w:r w:rsidRPr="00702CBD">
              <w:t>Идентификатор объекта</w:t>
            </w:r>
          </w:p>
        </w:tc>
        <w:tc>
          <w:tcPr>
            <w:tcW w:w="2410" w:type="dxa"/>
          </w:tcPr>
          <w:p w:rsidR="00D600FC" w:rsidRPr="00702CBD" w:rsidRDefault="003A71C5" w:rsidP="00702CBD">
            <w:pPr>
              <w:ind w:left="34" w:firstLine="0"/>
            </w:pPr>
            <w:r w:rsidRPr="00702CBD">
              <w:t>Название объекта</w:t>
            </w:r>
          </w:p>
        </w:tc>
        <w:tc>
          <w:tcPr>
            <w:tcW w:w="4359" w:type="dxa"/>
            <w:vAlign w:val="center"/>
          </w:tcPr>
          <w:p w:rsidR="00D600FC" w:rsidRPr="00702CBD" w:rsidRDefault="003A71C5" w:rsidP="00702CBD">
            <w:pPr>
              <w:ind w:left="34" w:firstLine="0"/>
            </w:pPr>
            <w:r w:rsidRPr="00702CBD">
              <w:t>Интерфейс параметров</w:t>
            </w:r>
          </w:p>
        </w:tc>
      </w:tr>
      <w:tr w:rsidR="00D600FC" w:rsidRPr="00702CBD" w:rsidTr="000A7E6D">
        <w:tc>
          <w:tcPr>
            <w:tcW w:w="3085" w:type="dxa"/>
          </w:tcPr>
          <w:p w:rsidR="00D600FC" w:rsidRPr="00702CBD" w:rsidRDefault="003A71C5" w:rsidP="00702CBD">
            <w:pPr>
              <w:ind w:firstLine="0"/>
            </w:pPr>
            <w:r w:rsidRPr="00702CBD">
              <w:t>o3d_unknown</w:t>
            </w:r>
          </w:p>
        </w:tc>
        <w:tc>
          <w:tcPr>
            <w:tcW w:w="2410" w:type="dxa"/>
          </w:tcPr>
          <w:p w:rsidR="00D600FC" w:rsidRPr="00702CBD" w:rsidRDefault="003A71C5" w:rsidP="00702CBD">
            <w:pPr>
              <w:ind w:left="34" w:firstLine="0"/>
            </w:pPr>
            <w:r w:rsidRPr="00702CBD">
              <w:t xml:space="preserve">Неизвестный (включает все </w:t>
            </w:r>
            <w:proofErr w:type="spellStart"/>
            <w:r w:rsidRPr="00702CBD">
              <w:t>объеткы</w:t>
            </w:r>
            <w:proofErr w:type="spellEnd"/>
            <w:r w:rsidRPr="00702CBD">
              <w:t>)</w:t>
            </w:r>
          </w:p>
        </w:tc>
        <w:tc>
          <w:tcPr>
            <w:tcW w:w="4359" w:type="dxa"/>
          </w:tcPr>
          <w:p w:rsidR="00D600FC" w:rsidRPr="00702CBD" w:rsidRDefault="00D600FC" w:rsidP="00702CBD">
            <w:pPr>
              <w:ind w:left="34" w:firstLine="0"/>
            </w:pPr>
          </w:p>
        </w:tc>
      </w:tr>
      <w:tr w:rsidR="00D600FC" w:rsidRPr="00702CBD" w:rsidTr="000A7E6D">
        <w:tc>
          <w:tcPr>
            <w:tcW w:w="3085" w:type="dxa"/>
          </w:tcPr>
          <w:p w:rsidR="00D600FC" w:rsidRPr="00702CBD" w:rsidRDefault="003A71C5" w:rsidP="00702CBD">
            <w:pPr>
              <w:ind w:firstLine="0"/>
            </w:pPr>
            <w:r w:rsidRPr="00702CBD">
              <w:t>o3d_planeXOZ</w:t>
            </w:r>
          </w:p>
        </w:tc>
        <w:tc>
          <w:tcPr>
            <w:tcW w:w="2410" w:type="dxa"/>
          </w:tcPr>
          <w:p w:rsidR="00D600FC" w:rsidRPr="00702CBD" w:rsidRDefault="003A71C5" w:rsidP="00702CBD">
            <w:pPr>
              <w:ind w:left="34" w:firstLine="0"/>
            </w:pPr>
            <w:r w:rsidRPr="00702CBD">
              <w:t>Плоскость XOZ</w:t>
            </w:r>
          </w:p>
        </w:tc>
        <w:tc>
          <w:tcPr>
            <w:tcW w:w="4359" w:type="dxa"/>
          </w:tcPr>
          <w:p w:rsidR="00D600FC" w:rsidRPr="00702CBD" w:rsidRDefault="003A71C5" w:rsidP="00702CBD">
            <w:pPr>
              <w:ind w:left="34" w:firstLine="0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D600FC" w:rsidRPr="00702CBD" w:rsidTr="000A7E6D">
        <w:tc>
          <w:tcPr>
            <w:tcW w:w="3085" w:type="dxa"/>
          </w:tcPr>
          <w:p w:rsidR="00D600FC" w:rsidRPr="00702CBD" w:rsidRDefault="003A71C5" w:rsidP="00702CBD">
            <w:pPr>
              <w:ind w:firstLine="0"/>
            </w:pPr>
            <w:r w:rsidRPr="00702CBD">
              <w:t>o3d_sketch</w:t>
            </w:r>
          </w:p>
        </w:tc>
        <w:tc>
          <w:tcPr>
            <w:tcW w:w="2410" w:type="dxa"/>
          </w:tcPr>
          <w:p w:rsidR="00D600FC" w:rsidRPr="00702CBD" w:rsidRDefault="003A71C5" w:rsidP="00702CBD">
            <w:pPr>
              <w:ind w:left="34" w:firstLine="0"/>
            </w:pPr>
            <w:r w:rsidRPr="00702CBD">
              <w:t>эскиз</w:t>
            </w:r>
          </w:p>
        </w:tc>
        <w:tc>
          <w:tcPr>
            <w:tcW w:w="4359" w:type="dxa"/>
          </w:tcPr>
          <w:p w:rsidR="00D600FC" w:rsidRPr="00702CBD" w:rsidRDefault="00B96609" w:rsidP="00702CBD">
            <w:pPr>
              <w:ind w:left="34" w:firstLine="0"/>
            </w:pPr>
            <w:hyperlink r:id="rId9" w:history="1">
              <w:proofErr w:type="spellStart"/>
              <w:r w:rsidR="003A71C5" w:rsidRPr="00702CBD">
                <w:rPr>
                  <w:rStyle w:val="ae"/>
                  <w:color w:val="auto"/>
                  <w:u w:val="none"/>
                </w:rPr>
                <w:t>ksSketchDefinition</w:t>
              </w:r>
              <w:proofErr w:type="spellEnd"/>
            </w:hyperlink>
          </w:p>
        </w:tc>
      </w:tr>
      <w:tr w:rsidR="003A71C5" w:rsidRPr="00702CBD" w:rsidTr="000A7E6D">
        <w:tc>
          <w:tcPr>
            <w:tcW w:w="3085" w:type="dxa"/>
          </w:tcPr>
          <w:p w:rsidR="003A71C5" w:rsidRPr="00702CBD" w:rsidRDefault="003A71C5" w:rsidP="00702CBD">
            <w:pPr>
              <w:ind w:firstLine="0"/>
            </w:pPr>
            <w:r w:rsidRPr="00702CBD">
              <w:t>o3d_planeOffset</w:t>
            </w:r>
          </w:p>
        </w:tc>
        <w:tc>
          <w:tcPr>
            <w:tcW w:w="2410" w:type="dxa"/>
          </w:tcPr>
          <w:p w:rsidR="003A71C5" w:rsidRPr="00702CBD" w:rsidRDefault="003A71C5" w:rsidP="00702CBD">
            <w:pPr>
              <w:ind w:left="34" w:firstLine="0"/>
            </w:pPr>
            <w:r w:rsidRPr="00702CBD">
              <w:t>смещённая плоскость</w:t>
            </w:r>
          </w:p>
        </w:tc>
        <w:tc>
          <w:tcPr>
            <w:tcW w:w="4359" w:type="dxa"/>
          </w:tcPr>
          <w:p w:rsidR="003A71C5" w:rsidRPr="00702CBD" w:rsidRDefault="00B96609" w:rsidP="00702CBD">
            <w:pPr>
              <w:ind w:left="34" w:firstLine="0"/>
            </w:pPr>
            <w:hyperlink r:id="rId10" w:history="1">
              <w:proofErr w:type="spellStart"/>
              <w:r w:rsidR="003A71C5" w:rsidRPr="00702CBD">
                <w:rPr>
                  <w:rStyle w:val="ae"/>
                  <w:color w:val="auto"/>
                  <w:u w:val="none"/>
                </w:rPr>
                <w:t>ksPlaneOffsetDefinition</w:t>
              </w:r>
              <w:proofErr w:type="spellEnd"/>
            </w:hyperlink>
          </w:p>
        </w:tc>
      </w:tr>
      <w:tr w:rsidR="003A71C5" w:rsidRPr="00702CBD" w:rsidTr="000A7E6D">
        <w:tc>
          <w:tcPr>
            <w:tcW w:w="3085" w:type="dxa"/>
          </w:tcPr>
          <w:p w:rsidR="003A71C5" w:rsidRPr="00702CBD" w:rsidRDefault="003A71C5" w:rsidP="00702CBD">
            <w:pPr>
              <w:ind w:firstLine="0"/>
            </w:pPr>
            <w:r w:rsidRPr="00702CBD">
              <w:t>o3d_edge</w:t>
            </w:r>
          </w:p>
        </w:tc>
        <w:tc>
          <w:tcPr>
            <w:tcW w:w="2410" w:type="dxa"/>
          </w:tcPr>
          <w:p w:rsidR="003A71C5" w:rsidRPr="00702CBD" w:rsidRDefault="003A71C5" w:rsidP="00702CBD">
            <w:pPr>
              <w:ind w:left="34" w:firstLine="0"/>
            </w:pPr>
            <w:r w:rsidRPr="00702CBD">
              <w:t>ребро</w:t>
            </w:r>
          </w:p>
        </w:tc>
        <w:tc>
          <w:tcPr>
            <w:tcW w:w="4359" w:type="dxa"/>
          </w:tcPr>
          <w:p w:rsidR="003A71C5" w:rsidRPr="00702CBD" w:rsidRDefault="00B96609" w:rsidP="00702CBD">
            <w:pPr>
              <w:ind w:left="34" w:firstLine="0"/>
            </w:pPr>
            <w:hyperlink r:id="rId11" w:history="1">
              <w:proofErr w:type="spellStart"/>
              <w:r w:rsidR="003A71C5" w:rsidRPr="00702CBD">
                <w:rPr>
                  <w:rStyle w:val="ae"/>
                  <w:color w:val="auto"/>
                  <w:u w:val="none"/>
                </w:rPr>
                <w:t>ksEdgeDefinition</w:t>
              </w:r>
              <w:proofErr w:type="spellEnd"/>
            </w:hyperlink>
          </w:p>
        </w:tc>
      </w:tr>
      <w:tr w:rsidR="003A71C5" w:rsidRPr="00702CBD" w:rsidTr="000A7E6D">
        <w:tc>
          <w:tcPr>
            <w:tcW w:w="3085" w:type="dxa"/>
          </w:tcPr>
          <w:p w:rsidR="003A71C5" w:rsidRPr="00702CBD" w:rsidRDefault="003A71C5" w:rsidP="00702CBD">
            <w:pPr>
              <w:ind w:firstLine="0"/>
            </w:pPr>
            <w:r w:rsidRPr="00702CBD">
              <w:t>o3d_chamfer</w:t>
            </w:r>
          </w:p>
        </w:tc>
        <w:tc>
          <w:tcPr>
            <w:tcW w:w="2410" w:type="dxa"/>
          </w:tcPr>
          <w:p w:rsidR="003A71C5" w:rsidRPr="00702CBD" w:rsidRDefault="003A71C5" w:rsidP="00702CBD">
            <w:pPr>
              <w:ind w:left="34" w:firstLine="0"/>
            </w:pPr>
            <w:r w:rsidRPr="00702CBD">
              <w:t>операция "фаска"</w:t>
            </w:r>
          </w:p>
        </w:tc>
        <w:tc>
          <w:tcPr>
            <w:tcW w:w="4359" w:type="dxa"/>
          </w:tcPr>
          <w:p w:rsidR="003A71C5" w:rsidRPr="00702CBD" w:rsidRDefault="00B96609" w:rsidP="00702CBD">
            <w:pPr>
              <w:ind w:left="34" w:firstLine="0"/>
            </w:pPr>
            <w:hyperlink r:id="rId12" w:history="1">
              <w:proofErr w:type="spellStart"/>
              <w:r w:rsidR="003A71C5" w:rsidRPr="00702CBD">
                <w:rPr>
                  <w:rStyle w:val="ae"/>
                  <w:color w:val="auto"/>
                  <w:u w:val="none"/>
                </w:rPr>
                <w:t>ksChamferDefinition</w:t>
              </w:r>
              <w:proofErr w:type="spellEnd"/>
            </w:hyperlink>
          </w:p>
        </w:tc>
      </w:tr>
      <w:tr w:rsidR="003A71C5" w:rsidRPr="00702CBD" w:rsidTr="000A7E6D">
        <w:tc>
          <w:tcPr>
            <w:tcW w:w="3085" w:type="dxa"/>
          </w:tcPr>
          <w:p w:rsidR="003A71C5" w:rsidRPr="00702CBD" w:rsidRDefault="003A71C5" w:rsidP="00702CBD">
            <w:pPr>
              <w:ind w:firstLine="0"/>
            </w:pPr>
            <w:r w:rsidRPr="00702CBD">
              <w:t>o3d_cutExtrusion</w:t>
            </w:r>
          </w:p>
        </w:tc>
        <w:tc>
          <w:tcPr>
            <w:tcW w:w="2410" w:type="dxa"/>
          </w:tcPr>
          <w:p w:rsidR="003A71C5" w:rsidRPr="00702CBD" w:rsidRDefault="003A71C5" w:rsidP="00702CBD">
            <w:pPr>
              <w:ind w:left="34" w:firstLine="0"/>
            </w:pPr>
            <w:r w:rsidRPr="00702CBD">
              <w:t>вырезать выдавлива</w:t>
            </w:r>
            <w:r w:rsidRPr="00702CBD">
              <w:softHyphen/>
              <w:t>нием</w:t>
            </w:r>
          </w:p>
        </w:tc>
        <w:tc>
          <w:tcPr>
            <w:tcW w:w="4359" w:type="dxa"/>
          </w:tcPr>
          <w:p w:rsidR="003A71C5" w:rsidRPr="00702CBD" w:rsidRDefault="00B96609" w:rsidP="00702CBD">
            <w:pPr>
              <w:ind w:left="34" w:firstLine="0"/>
            </w:pPr>
            <w:hyperlink r:id="rId13" w:history="1">
              <w:proofErr w:type="spellStart"/>
              <w:r w:rsidR="003A71C5" w:rsidRPr="00702CBD">
                <w:rPr>
                  <w:rStyle w:val="ae"/>
                  <w:color w:val="auto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3A71C5" w:rsidRPr="00702CBD" w:rsidTr="000A7E6D">
        <w:tc>
          <w:tcPr>
            <w:tcW w:w="3085" w:type="dxa"/>
          </w:tcPr>
          <w:p w:rsidR="003A71C5" w:rsidRPr="00702CBD" w:rsidRDefault="003A71C5" w:rsidP="00702CBD">
            <w:pPr>
              <w:ind w:firstLine="0"/>
            </w:pPr>
            <w:r w:rsidRPr="00702CBD">
              <w:t>o3d_axisOY</w:t>
            </w:r>
          </w:p>
        </w:tc>
        <w:tc>
          <w:tcPr>
            <w:tcW w:w="2410" w:type="dxa"/>
          </w:tcPr>
          <w:p w:rsidR="003A71C5" w:rsidRPr="00702CBD" w:rsidRDefault="003A71C5" w:rsidP="00702CBD">
            <w:pPr>
              <w:ind w:left="34" w:firstLine="0"/>
            </w:pPr>
            <w:r w:rsidRPr="00702CBD">
              <w:t>Ось OY</w:t>
            </w:r>
          </w:p>
        </w:tc>
        <w:tc>
          <w:tcPr>
            <w:tcW w:w="4359" w:type="dxa"/>
          </w:tcPr>
          <w:p w:rsidR="003A71C5" w:rsidRPr="00702CBD" w:rsidRDefault="003A71C5" w:rsidP="00702CBD">
            <w:pPr>
              <w:ind w:left="34" w:firstLine="0"/>
            </w:pPr>
          </w:p>
        </w:tc>
      </w:tr>
      <w:tr w:rsidR="003A71C5" w:rsidRPr="00702CBD" w:rsidTr="000A7E6D">
        <w:tc>
          <w:tcPr>
            <w:tcW w:w="3085" w:type="dxa"/>
          </w:tcPr>
          <w:p w:rsidR="003A71C5" w:rsidRPr="00702CBD" w:rsidRDefault="003A71C5" w:rsidP="00702CBD">
            <w:pPr>
              <w:ind w:firstLine="0"/>
            </w:pPr>
            <w:r w:rsidRPr="00702CBD">
              <w:t>o3d_circularCopy</w:t>
            </w:r>
          </w:p>
        </w:tc>
        <w:tc>
          <w:tcPr>
            <w:tcW w:w="2410" w:type="dxa"/>
          </w:tcPr>
          <w:p w:rsidR="003A71C5" w:rsidRPr="00702CBD" w:rsidRDefault="003A71C5" w:rsidP="00702CBD">
            <w:pPr>
              <w:ind w:left="34" w:firstLine="0"/>
            </w:pPr>
            <w:r w:rsidRPr="00702CBD">
              <w:t>операция копирова</w:t>
            </w:r>
            <w:r w:rsidRPr="00702CBD">
              <w:softHyphen/>
              <w:t>ния по концентриче</w:t>
            </w:r>
            <w:r w:rsidRPr="00702CBD">
              <w:softHyphen/>
              <w:t>ской сетке</w:t>
            </w:r>
          </w:p>
        </w:tc>
        <w:tc>
          <w:tcPr>
            <w:tcW w:w="4359" w:type="dxa"/>
          </w:tcPr>
          <w:p w:rsidR="003A71C5" w:rsidRPr="00702CBD" w:rsidRDefault="00B96609" w:rsidP="00702CBD">
            <w:pPr>
              <w:ind w:left="34" w:firstLine="0"/>
            </w:pPr>
            <w:hyperlink r:id="rId14" w:history="1">
              <w:proofErr w:type="spellStart"/>
              <w:r w:rsidR="003A71C5" w:rsidRPr="00702CBD">
                <w:rPr>
                  <w:rStyle w:val="ae"/>
                  <w:color w:val="auto"/>
                  <w:u w:val="none"/>
                </w:rPr>
                <w:t>ksCircularCopyDefinition</w:t>
              </w:r>
              <w:proofErr w:type="spellEnd"/>
            </w:hyperlink>
          </w:p>
        </w:tc>
      </w:tr>
      <w:tr w:rsidR="003A71C5" w:rsidRPr="00702CBD" w:rsidTr="000A7E6D">
        <w:tc>
          <w:tcPr>
            <w:tcW w:w="3085" w:type="dxa"/>
          </w:tcPr>
          <w:p w:rsidR="003A71C5" w:rsidRPr="00702CBD" w:rsidRDefault="003A71C5" w:rsidP="00702CBD">
            <w:pPr>
              <w:ind w:firstLine="0"/>
            </w:pPr>
            <w:r w:rsidRPr="00702CBD">
              <w:t>o3d_baseExtrusion</w:t>
            </w:r>
          </w:p>
        </w:tc>
        <w:tc>
          <w:tcPr>
            <w:tcW w:w="2410" w:type="dxa"/>
          </w:tcPr>
          <w:p w:rsidR="003A71C5" w:rsidRPr="00702CBD" w:rsidRDefault="003A71C5" w:rsidP="00702CBD">
            <w:pPr>
              <w:ind w:left="34" w:firstLine="0"/>
            </w:pPr>
            <w:r w:rsidRPr="00702CBD">
              <w:t>базовая операция выдавливания</w:t>
            </w:r>
          </w:p>
        </w:tc>
        <w:tc>
          <w:tcPr>
            <w:tcW w:w="4359" w:type="dxa"/>
          </w:tcPr>
          <w:p w:rsidR="003A71C5" w:rsidRPr="00702CBD" w:rsidRDefault="00B96609" w:rsidP="00702CBD">
            <w:pPr>
              <w:ind w:left="34" w:firstLine="0"/>
            </w:pPr>
            <w:hyperlink r:id="rId15" w:history="1">
              <w:proofErr w:type="spellStart"/>
              <w:r w:rsidR="003A71C5" w:rsidRPr="00702CBD">
                <w:rPr>
                  <w:rStyle w:val="ae"/>
                  <w:color w:val="auto"/>
                  <w:u w:val="none"/>
                </w:rPr>
                <w:t>ksBaseExtrusionDefinition</w:t>
              </w:r>
              <w:proofErr w:type="spellEnd"/>
            </w:hyperlink>
          </w:p>
        </w:tc>
      </w:tr>
    </w:tbl>
    <w:p w:rsidR="00D600FC" w:rsidRPr="00D600FC" w:rsidRDefault="00D600FC" w:rsidP="001E7A78"/>
    <w:p w:rsidR="00AF1901" w:rsidRPr="006A557C" w:rsidRDefault="001F41DC" w:rsidP="000E6B84">
      <w:pPr>
        <w:pStyle w:val="af2"/>
        <w:numPr>
          <w:ilvl w:val="2"/>
          <w:numId w:val="4"/>
        </w:numPr>
      </w:pPr>
      <w:r w:rsidRPr="006A557C">
        <w:t>О</w:t>
      </w:r>
      <w:r w:rsidR="00506B4E" w:rsidRPr="006A557C">
        <w:t>бзор аналогов</w:t>
      </w:r>
    </w:p>
    <w:p w:rsidR="001F41DC" w:rsidRPr="006A557C" w:rsidRDefault="006A557C" w:rsidP="000E6B84">
      <w:pPr>
        <w:pStyle w:val="a8"/>
        <w:numPr>
          <w:ilvl w:val="3"/>
          <w:numId w:val="4"/>
        </w:numPr>
        <w:tabs>
          <w:tab w:val="clear" w:pos="709"/>
          <w:tab w:val="num" w:pos="1701"/>
        </w:tabs>
        <w:rPr>
          <w:b/>
        </w:rPr>
      </w:pPr>
      <w:r w:rsidRPr="006A557C">
        <w:rPr>
          <w:b/>
        </w:rPr>
        <w:t xml:space="preserve">Плагин </w:t>
      </w:r>
      <w:r w:rsidRPr="006A557C">
        <w:rPr>
          <w:b/>
          <w:lang w:val="en-US"/>
        </w:rPr>
        <w:t>PDF</w:t>
      </w:r>
    </w:p>
    <w:p w:rsidR="006A557C" w:rsidRPr="000F42E2" w:rsidRDefault="006A557C" w:rsidP="006A557C"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F42E2">
        <w:t xml:space="preserve"> [</w:t>
      </w:r>
      <w:r w:rsidR="004E01D2">
        <w:t>6</w:t>
      </w:r>
      <w:r w:rsidRPr="000F42E2">
        <w:t>]</w:t>
      </w:r>
      <w:r w:rsidRPr="00450346">
        <w:t>.</w:t>
      </w:r>
      <w:r>
        <w:t xml:space="preserve"> </w:t>
      </w:r>
      <w:r w:rsidRPr="00450346">
        <w:t xml:space="preserve"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</w:t>
      </w:r>
      <w:r w:rsidRPr="00450346">
        <w:lastRenderedPageBreak/>
        <w:t>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 xml:space="preserve">в промежуточный формат и дальнейшее сохранение в формат 3D PDF. Используемый подход в </w:t>
      </w:r>
      <w:proofErr w:type="spellStart"/>
      <w:r w:rsidRPr="00450346">
        <w:t>плагине</w:t>
      </w:r>
      <w:proofErr w:type="spellEnd"/>
      <w:r w:rsidRPr="00450346">
        <w:t xml:space="preserve"> исключает использование промежуточных файлов для осуществления 3D преобразования, что существенно повышает качество выходной 3D модели в формате </w:t>
      </w:r>
      <w:proofErr w:type="spellStart"/>
      <w:r w:rsidRPr="00450346">
        <w:t>P</w:t>
      </w:r>
      <w:r>
        <w:t>DF.Ключевые</w:t>
      </w:r>
      <w:proofErr w:type="spellEnd"/>
      <w:r>
        <w:t xml:space="preserve"> возможности: </w:t>
      </w:r>
      <w:r>
        <w:tab/>
      </w:r>
    </w:p>
    <w:p w:rsidR="006A557C" w:rsidRPr="00450346" w:rsidRDefault="006A557C" w:rsidP="000E6B84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:rsidR="006A557C" w:rsidRPr="00450346" w:rsidRDefault="006A557C" w:rsidP="000E6B84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0E6B84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6A557C" w:rsidRPr="00142D44" w:rsidRDefault="006A557C" w:rsidP="000E6B84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50346">
        <w:t xml:space="preserve">пакетный режим для поочередной конвертации всех файлов. </w:t>
      </w:r>
    </w:p>
    <w:p w:rsidR="006A557C" w:rsidRPr="006A557C" w:rsidRDefault="006A557C" w:rsidP="006A557C"/>
    <w:p w:rsidR="006A557C" w:rsidRPr="00446F3F" w:rsidRDefault="006A557C" w:rsidP="000E6B84">
      <w:pPr>
        <w:pStyle w:val="a8"/>
        <w:numPr>
          <w:ilvl w:val="3"/>
          <w:numId w:val="4"/>
        </w:numPr>
        <w:tabs>
          <w:tab w:val="clear" w:pos="709"/>
          <w:tab w:val="num" w:pos="1701"/>
        </w:tabs>
        <w:rPr>
          <w:b/>
        </w:rPr>
      </w:pPr>
      <w:r w:rsidRPr="00446F3F">
        <w:rPr>
          <w:b/>
        </w:rPr>
        <w:t xml:space="preserve">Экспорт из </w:t>
      </w:r>
      <w:r w:rsidR="00446F3F" w:rsidRPr="00446F3F">
        <w:rPr>
          <w:b/>
        </w:rPr>
        <w:t>КОМПАС-3</w:t>
      </w:r>
      <w:r w:rsidR="00446F3F" w:rsidRPr="00446F3F">
        <w:rPr>
          <w:b/>
          <w:lang w:val="en-US"/>
        </w:rPr>
        <w:t>D</w:t>
      </w:r>
      <w:r w:rsidR="00446F3F" w:rsidRPr="00446F3F">
        <w:rPr>
          <w:b/>
        </w:rPr>
        <w:t xml:space="preserve"> </w:t>
      </w:r>
      <w:r w:rsidRPr="00446F3F">
        <w:rPr>
          <w:b/>
        </w:rPr>
        <w:t>в формат 3</w:t>
      </w:r>
      <w:r w:rsidRPr="00446F3F">
        <w:rPr>
          <w:b/>
          <w:lang w:val="en-US"/>
        </w:rPr>
        <w:t>D</w:t>
      </w:r>
      <w:r w:rsidRPr="00446F3F">
        <w:rPr>
          <w:b/>
        </w:rPr>
        <w:t xml:space="preserve"> </w:t>
      </w:r>
      <w:r w:rsidRPr="00446F3F">
        <w:rPr>
          <w:b/>
          <w:lang w:val="en-US"/>
        </w:rPr>
        <w:t>PDF</w:t>
      </w:r>
    </w:p>
    <w:p w:rsidR="006A557C" w:rsidRPr="00D434D8" w:rsidRDefault="006A557C" w:rsidP="006A557C">
      <w:pPr>
        <w:rPr>
          <w:shd w:val="clear" w:color="auto" w:fill="FFFFFF"/>
        </w:rPr>
      </w:pPr>
      <w:r w:rsidRPr="00D434D8">
        <w:rPr>
          <w:shd w:val="clear" w:color="auto" w:fill="FFFFFF"/>
        </w:rPr>
        <w:t xml:space="preserve">Пользователям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D434D8">
        <w:rPr>
          <w:shd w:val="clear" w:color="auto" w:fill="FFFFFF"/>
        </w:rPr>
        <w:t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</w:t>
      </w:r>
      <w:r>
        <w:rPr>
          <w:shd w:val="clear" w:color="auto" w:fill="FFFFFF"/>
        </w:rPr>
        <w:t xml:space="preserve"> </w:t>
      </w:r>
      <w:r w:rsidRPr="000F42E2">
        <w:rPr>
          <w:shd w:val="clear" w:color="auto" w:fill="FFFFFF"/>
        </w:rPr>
        <w:t>[</w:t>
      </w:r>
      <w:r w:rsidR="004E01D2">
        <w:rPr>
          <w:shd w:val="clear" w:color="auto" w:fill="FFFFFF"/>
        </w:rPr>
        <w:t>7</w:t>
      </w:r>
      <w:r w:rsidRPr="000F42E2">
        <w:rPr>
          <w:shd w:val="clear" w:color="auto" w:fill="FFFFFF"/>
        </w:rPr>
        <w:t>]</w:t>
      </w:r>
      <w:r w:rsidRPr="00D434D8">
        <w:rPr>
          <w:shd w:val="clear" w:color="auto" w:fill="FFFFFF"/>
        </w:rPr>
        <w:t>.</w:t>
      </w:r>
      <w:r w:rsidRPr="000F42E2">
        <w:rPr>
          <w:shd w:val="clear" w:color="auto" w:fill="FFFFFF"/>
        </w:rPr>
        <w:t xml:space="preserve"> </w:t>
      </w:r>
    </w:p>
    <w:p w:rsidR="006A557C" w:rsidRPr="004A70DC" w:rsidRDefault="006A557C" w:rsidP="006A557C">
      <w:r w:rsidRPr="004A70DC"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функционал очень удобен. Он используется при создании презентаций, </w:t>
      </w:r>
      <w:proofErr w:type="spellStart"/>
      <w:r w:rsidRPr="004A70DC">
        <w:t>маркентиговых</w:t>
      </w:r>
      <w:proofErr w:type="spellEnd"/>
      <w:r w:rsidRPr="004A70DC">
        <w:t xml:space="preserve"> материалов, при подготовке интерактивных сборочных конструкций. Он </w:t>
      </w:r>
      <w:r w:rsidRPr="004A70DC">
        <w:lastRenderedPageBreak/>
        <w:t>значительно упрощает взаимодействие между заказчиками и проектировщиками.</w:t>
      </w:r>
    </w:p>
    <w:p w:rsidR="006A557C" w:rsidRPr="004A70DC" w:rsidRDefault="006A557C" w:rsidP="006A557C">
      <w:r w:rsidRPr="004A70DC">
        <w:t xml:space="preserve">Компания </w:t>
      </w:r>
      <w:r w:rsidRPr="00585347">
        <w:rPr>
          <w:lang w:val="en-US"/>
        </w:rPr>
        <w:t>Visual</w:t>
      </w:r>
      <w:r w:rsidRPr="004A70DC">
        <w:t xml:space="preserve"> </w:t>
      </w:r>
      <w:r w:rsidRPr="00585347">
        <w:rPr>
          <w:lang w:val="en-US"/>
        </w:rPr>
        <w:t>Technology</w:t>
      </w:r>
      <w:r w:rsidRPr="004A70DC">
        <w:t xml:space="preserve"> </w:t>
      </w:r>
      <w:r w:rsidRPr="00585347">
        <w:rPr>
          <w:lang w:val="en-US"/>
        </w:rPr>
        <w:t>Services</w:t>
      </w:r>
      <w:r w:rsidRPr="004A70DC">
        <w:t xml:space="preserve"> </w:t>
      </w:r>
      <w:r w:rsidRPr="00585347">
        <w:rPr>
          <w:lang w:val="en-US"/>
        </w:rPr>
        <w:t>Ltd</w:t>
      </w:r>
      <w:r w:rsidRPr="004A70DC">
        <w:t>. Из Великобритании разработала плагин PDF3D, предоставляющий доступ к описанным выше возможностям. Основной функционал плагина:</w:t>
      </w:r>
    </w:p>
    <w:p w:rsidR="006A557C" w:rsidRPr="004A70DC" w:rsidRDefault="006A557C" w:rsidP="006A557C">
      <w:pPr>
        <w:tabs>
          <w:tab w:val="left" w:pos="993"/>
        </w:tabs>
      </w:pPr>
      <w:r w:rsidRPr="006A557C">
        <w:t>-</w:t>
      </w:r>
      <w:r w:rsidRPr="00BE2E9D">
        <w:tab/>
      </w:r>
      <w:r w:rsidRPr="004A70DC">
        <w:t xml:space="preserve">сохранение сборок и деталей для интерактивного просмотра в формате 3D PDF с помощью программы </w:t>
      </w:r>
      <w:r w:rsidRPr="00585347">
        <w:rPr>
          <w:lang w:val="en-US"/>
        </w:rPr>
        <w:t>Adobe</w:t>
      </w:r>
      <w:r w:rsidRPr="004A70DC">
        <w:t xml:space="preserve"> </w:t>
      </w:r>
      <w:r w:rsidRPr="00585347">
        <w:rPr>
          <w:lang w:val="en-US"/>
        </w:rPr>
        <w:t>Reader</w:t>
      </w:r>
      <w:r w:rsidRPr="004A70DC">
        <w:t>;</w:t>
      </w:r>
    </w:p>
    <w:p w:rsidR="006A557C" w:rsidRPr="004A70DC" w:rsidRDefault="006A557C" w:rsidP="006A557C">
      <w:pPr>
        <w:tabs>
          <w:tab w:val="left" w:pos="993"/>
        </w:tabs>
      </w:pPr>
      <w:r w:rsidRPr="006A557C">
        <w:t>-</w:t>
      </w:r>
      <w:r w:rsidRPr="00BE2E9D">
        <w:tab/>
      </w:r>
      <w:r w:rsidRPr="004A70DC">
        <w:t>создание анимации, имитирующей естественный порядок разборки и сборки;</w:t>
      </w:r>
    </w:p>
    <w:p w:rsidR="006A557C" w:rsidRPr="004A70DC" w:rsidRDefault="006A557C" w:rsidP="006A557C">
      <w:pPr>
        <w:tabs>
          <w:tab w:val="left" w:pos="993"/>
        </w:tabs>
      </w:pPr>
      <w:proofErr w:type="gramStart"/>
      <w:r w:rsidRPr="006A557C">
        <w:t>-</w:t>
      </w:r>
      <w:r w:rsidRPr="006A557C">
        <w:tab/>
      </w:r>
      <w:r w:rsidRPr="004A70DC">
        <w:t>создание анимации, имитирующей гибки листового тела;</w:t>
      </w:r>
      <w:proofErr w:type="gramEnd"/>
    </w:p>
    <w:p w:rsidR="006A557C" w:rsidRPr="00740410" w:rsidRDefault="006A557C" w:rsidP="006A557C">
      <w:pPr>
        <w:tabs>
          <w:tab w:val="left" w:pos="993"/>
        </w:tabs>
      </w:pPr>
      <w:r w:rsidRPr="006A557C">
        <w:t>-</w:t>
      </w:r>
      <w:r w:rsidRPr="006A557C">
        <w:tab/>
      </w:r>
      <w:r w:rsidRPr="004A70DC">
        <w:t>возможность вставки в PDF документ, содержащий основной текст, фоновых картинок, таблиц, логотипов, эмблем, спецификаций и т.д.</w:t>
      </w:r>
    </w:p>
    <w:p w:rsidR="006A557C" w:rsidRPr="006A557C" w:rsidRDefault="006A557C" w:rsidP="006A557C"/>
    <w:p w:rsidR="00C053F3" w:rsidRDefault="00C053F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7A1445" w:rsidRDefault="007A1445" w:rsidP="000E6B84">
      <w:pPr>
        <w:pStyle w:val="20"/>
        <w:numPr>
          <w:ilvl w:val="1"/>
          <w:numId w:val="4"/>
        </w:numPr>
      </w:pPr>
      <w:bookmarkStart w:id="3" w:name="_Toc472681135"/>
      <w:r>
        <w:lastRenderedPageBreak/>
        <w:t>Описание предмета проектирования</w:t>
      </w:r>
      <w:bookmarkEnd w:id="3"/>
    </w:p>
    <w:p w:rsidR="00AD2DE9" w:rsidRDefault="00F02E60" w:rsidP="00F02E60">
      <w:r>
        <w:t xml:space="preserve">Предметом проектирования является модель шестерни </w:t>
      </w:r>
      <w:r w:rsidRPr="00F02E60">
        <w:t>[</w:t>
      </w:r>
      <w:r w:rsidR="004E01D2">
        <w:t>8</w:t>
      </w:r>
      <w:r w:rsidRPr="00F02E60">
        <w:t>]</w:t>
      </w:r>
      <w:r>
        <w:t>.</w:t>
      </w:r>
      <w:r w:rsidRPr="00F02E60">
        <w:t xml:space="preserve"> </w:t>
      </w:r>
      <w:r>
        <w:t>Зубча</w:t>
      </w:r>
      <w:r w:rsidRPr="00F02E60">
        <w:t>тое коле</w:t>
      </w:r>
      <w:r>
        <w:t>со</w:t>
      </w:r>
      <w:r w:rsidRPr="00F02E60">
        <w:t xml:space="preserve"> или шестерня </w:t>
      </w:r>
      <w:r>
        <w:t>–</w:t>
      </w:r>
      <w:r w:rsidRPr="00F02E60">
        <w:t xml:space="preserve"> основная деталь </w:t>
      </w:r>
      <w:hyperlink r:id="rId16" w:tooltip="Зубчатая передача" w:history="1">
        <w:r w:rsidRPr="00F02E60">
          <w:t>зубчатой передачи</w:t>
        </w:r>
      </w:hyperlink>
      <w:r w:rsidRPr="00F02E60">
        <w:t xml:space="preserve"> в виде диска с </w:t>
      </w:r>
      <w:hyperlink r:id="rId17" w:tooltip="Зуб (техника) (страница отсутствует)" w:history="1">
        <w:r w:rsidRPr="00F02E60">
          <w:t>зубьями</w:t>
        </w:r>
      </w:hyperlink>
      <w:r w:rsidRPr="00F02E60">
        <w:t xml:space="preserve"> на </w:t>
      </w:r>
      <w:hyperlink r:id="rId18" w:tooltip="Цилиндр" w:history="1">
        <w:r w:rsidRPr="00F02E60">
          <w:t>цилиндрической</w:t>
        </w:r>
      </w:hyperlink>
      <w:r w:rsidRPr="00F02E60">
        <w:t xml:space="preserve"> или </w:t>
      </w:r>
      <w:hyperlink r:id="rId19" w:tooltip="Конус" w:history="1">
        <w:r w:rsidRPr="00F02E60">
          <w:t>конической</w:t>
        </w:r>
      </w:hyperlink>
      <w:r w:rsidRPr="00F02E60">
        <w:t xml:space="preserve"> поверхности, входящими в зацепление с зубьями другого зубчатого колеса. В машиностроении принято малое зубчатое колесо называть шестернёй, а большое — колесом. Однако часто все зубчатые ко</w:t>
      </w:r>
      <w:r>
        <w:t>лёса называют шестерня</w:t>
      </w:r>
      <w:r w:rsidRPr="00F02E60">
        <w:t xml:space="preserve">ми. </w:t>
      </w:r>
      <w:r>
        <w:t>На рисунке 1.1 представлен вид на 3</w:t>
      </w:r>
      <w:r>
        <w:rPr>
          <w:lang w:val="en-US"/>
        </w:rPr>
        <w:t>D</w:t>
      </w:r>
      <w:r w:rsidRPr="00BE2E9D">
        <w:t xml:space="preserve"> </w:t>
      </w:r>
      <w:r>
        <w:t>модель шестерни.</w:t>
      </w:r>
    </w:p>
    <w:p w:rsidR="00F02E60" w:rsidRDefault="00F02E60" w:rsidP="00F02E6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958023" cy="2880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1121" t="20618" r="34129" b="15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2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B4" w:rsidRPr="00CC565E" w:rsidRDefault="00F02E60" w:rsidP="00CC565E">
      <w:pPr>
        <w:pStyle w:val="ad"/>
        <w:jc w:val="center"/>
        <w:rPr>
          <w:rFonts w:cs="Times New Roman"/>
          <w:szCs w:val="28"/>
        </w:rPr>
      </w:pPr>
      <w:r>
        <w:t xml:space="preserve">Рисунок </w:t>
      </w:r>
      <w:fldSimple w:instr=" STYLEREF 1 \s ">
        <w:r w:rsidR="00C66427">
          <w:rPr>
            <w:noProof/>
          </w:rPr>
          <w:t>1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1</w:t>
        </w:r>
      </w:fldSimple>
      <w:r w:rsidR="00F74EB4">
        <w:t xml:space="preserve"> – Вид на </w:t>
      </w:r>
      <w:r w:rsidR="00F74EB4" w:rsidRPr="00C76561">
        <w:rPr>
          <w:rFonts w:cs="Times New Roman"/>
          <w:szCs w:val="28"/>
        </w:rPr>
        <w:t>3</w:t>
      </w:r>
      <w:r w:rsidR="00F74EB4" w:rsidRPr="00C76561">
        <w:rPr>
          <w:rFonts w:cs="Times New Roman"/>
          <w:szCs w:val="28"/>
          <w:lang w:val="en-US"/>
        </w:rPr>
        <w:t>D</w:t>
      </w:r>
      <w:r w:rsidR="00F74EB4">
        <w:rPr>
          <w:rFonts w:cs="Times New Roman"/>
          <w:szCs w:val="28"/>
        </w:rPr>
        <w:t xml:space="preserve"> модель шестерни</w:t>
      </w:r>
      <w:r w:rsidR="00F74EB4">
        <w:br w:type="page"/>
      </w:r>
    </w:p>
    <w:p w:rsidR="006916AB" w:rsidRPr="00D113C0" w:rsidRDefault="006916AB" w:rsidP="000E6B84">
      <w:pPr>
        <w:pStyle w:val="20"/>
        <w:numPr>
          <w:ilvl w:val="1"/>
          <w:numId w:val="4"/>
        </w:numPr>
      </w:pPr>
      <w:bookmarkStart w:id="4" w:name="_Toc405554120"/>
      <w:bookmarkStart w:id="5" w:name="_Toc405554152"/>
      <w:bookmarkStart w:id="6" w:name="_Toc472681136"/>
      <w:r>
        <w:lastRenderedPageBreak/>
        <w:t>Описание технических и функциональных аспектов проекта</w:t>
      </w:r>
      <w:bookmarkEnd w:id="4"/>
      <w:bookmarkEnd w:id="5"/>
      <w:bookmarkEnd w:id="6"/>
    </w:p>
    <w:p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действий) использован стандарт UML[</w:t>
      </w:r>
      <w:r w:rsidR="004E01D2">
        <w:t>9</w:t>
      </w:r>
      <w:r w:rsidRPr="006916AB">
        <w:t xml:space="preserve">]. </w:t>
      </w:r>
    </w:p>
    <w:p w:rsidR="006916AB" w:rsidRPr="006916AB" w:rsidRDefault="006916AB" w:rsidP="006916AB">
      <w:r w:rsidRPr="006916AB"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:rsidR="006916AB" w:rsidRDefault="006916AB" w:rsidP="00CC3C10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C751D8" w:rsidRPr="006916AB" w:rsidRDefault="00C751D8" w:rsidP="00CC3C10"/>
    <w:p w:rsidR="00506B4E" w:rsidRDefault="00F74EB4" w:rsidP="000E6B84">
      <w:pPr>
        <w:pStyle w:val="af2"/>
        <w:numPr>
          <w:ilvl w:val="2"/>
          <w:numId w:val="4"/>
        </w:numPr>
      </w:pPr>
      <w:r>
        <w:t>Диаграмма</w:t>
      </w:r>
      <w:r w:rsidR="00506B4E">
        <w:t xml:space="preserve"> </w:t>
      </w:r>
      <w:r>
        <w:t>вариантов использования (</w:t>
      </w:r>
      <w:r>
        <w:rPr>
          <w:lang w:val="en-US"/>
        </w:rPr>
        <w:t>Use</w:t>
      </w:r>
      <w:r w:rsidR="00506B4E" w:rsidRPr="00506B4E">
        <w:t xml:space="preserve"> </w:t>
      </w:r>
      <w:r>
        <w:rPr>
          <w:lang w:val="en-US"/>
        </w:rPr>
        <w:t>Cases</w:t>
      </w:r>
      <w:r w:rsidRPr="00F74EB4">
        <w:t>)</w:t>
      </w:r>
    </w:p>
    <w:p w:rsidR="00CC3C10" w:rsidRPr="00BE2E9D" w:rsidRDefault="006916AB" w:rsidP="00C66427">
      <w:pPr>
        <w:ind w:firstLine="708"/>
      </w:pPr>
      <w:r>
        <w:t>На рисунке 1.2 представлена диаграмма вариантов использования.</w:t>
      </w:r>
    </w:p>
    <w:p w:rsidR="00A927DF" w:rsidRDefault="00A927DF" w:rsidP="00A927D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3537624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B4" w:rsidRDefault="00A927DF" w:rsidP="006916AB">
      <w:pPr>
        <w:pStyle w:val="ad"/>
        <w:jc w:val="center"/>
        <w:rPr>
          <w:rFonts w:eastAsiaTheme="majorEastAsia" w:cstheme="majorBidi"/>
          <w:b/>
          <w:iCs/>
          <w:szCs w:val="24"/>
        </w:rPr>
      </w:pPr>
      <w:r>
        <w:t xml:space="preserve">Рисунок </w:t>
      </w:r>
      <w:fldSimple w:instr=" STYLEREF 1 \s ">
        <w:r w:rsidR="00C66427">
          <w:rPr>
            <w:noProof/>
          </w:rPr>
          <w:t>1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>Диаграмма вариантов использования</w:t>
      </w:r>
      <w:r w:rsidR="00F74EB4">
        <w:br w:type="page"/>
      </w:r>
    </w:p>
    <w:p w:rsidR="00506B4E" w:rsidRDefault="00F74EB4" w:rsidP="000E6B84">
      <w:pPr>
        <w:pStyle w:val="af2"/>
        <w:numPr>
          <w:ilvl w:val="2"/>
          <w:numId w:val="4"/>
        </w:numPr>
      </w:pPr>
      <w:r>
        <w:lastRenderedPageBreak/>
        <w:t>Диаграмма</w:t>
      </w:r>
      <w:r w:rsidR="00506B4E">
        <w:t xml:space="preserve"> классов</w:t>
      </w:r>
    </w:p>
    <w:p w:rsidR="00CC3C10" w:rsidRPr="006916AB" w:rsidRDefault="006916AB" w:rsidP="00C66427">
      <w:r>
        <w:t>На рисунке 1.3 показана диаграмма классов.</w:t>
      </w:r>
    </w:p>
    <w:p w:rsidR="00843136" w:rsidRDefault="00843136" w:rsidP="0084313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1501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E" w:rsidRDefault="00843136" w:rsidP="00843136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1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3</w:t>
        </w:r>
      </w:fldSimple>
      <w:r>
        <w:t xml:space="preserve"> – Диаграмма классов</w:t>
      </w:r>
    </w:p>
    <w:p w:rsidR="00695AC6" w:rsidRPr="00695AC6" w:rsidRDefault="00695AC6" w:rsidP="00695AC6">
      <w:r>
        <w:t>В приложении</w:t>
      </w:r>
      <w:proofErr w:type="gramStart"/>
      <w:r>
        <w:t xml:space="preserve"> А</w:t>
      </w:r>
      <w:proofErr w:type="gramEnd"/>
      <w:r>
        <w:t xml:space="preserve"> приведены описания данных классов.</w:t>
      </w:r>
    </w:p>
    <w:p w:rsidR="00F74EB4" w:rsidRPr="00AF29CC" w:rsidRDefault="00F74EB4" w:rsidP="00947273">
      <w:pPr>
        <w:pStyle w:val="ad"/>
      </w:pPr>
      <w:r>
        <w:br w:type="page"/>
      </w:r>
    </w:p>
    <w:p w:rsidR="00977C0A" w:rsidRDefault="00506B4E" w:rsidP="000E6B84">
      <w:pPr>
        <w:pStyle w:val="af2"/>
        <w:numPr>
          <w:ilvl w:val="2"/>
          <w:numId w:val="4"/>
        </w:numPr>
      </w:pPr>
      <w:r>
        <w:lastRenderedPageBreak/>
        <w:t>Макет пользовательского интерфейса</w:t>
      </w:r>
    </w:p>
    <w:p w:rsidR="00CC3C10" w:rsidRDefault="00F74EB4" w:rsidP="00C66427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 xml:space="preserve">». </w:t>
      </w:r>
      <w:r w:rsidR="00977C0A">
        <w:t>Н</w:t>
      </w:r>
      <w:r w:rsidR="00506B4E">
        <w:t>а рисунке</w:t>
      </w:r>
      <w:r>
        <w:t xml:space="preserve"> 1.</w:t>
      </w:r>
      <w:r w:rsidR="008C285E">
        <w:t>4</w:t>
      </w:r>
      <w:r>
        <w:t xml:space="preserve"> представлен интерфейс плагина.</w:t>
      </w:r>
    </w:p>
    <w:p w:rsidR="00506B4E" w:rsidRDefault="00506B4E" w:rsidP="00506B4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99435" cy="371729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B4E" w:rsidRDefault="00506B4E" w:rsidP="00CC565E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1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4</w:t>
        </w:r>
      </w:fldSimple>
      <w:r>
        <w:t xml:space="preserve"> – Пользовательский интерфейс при запуске программы</w:t>
      </w:r>
    </w:p>
    <w:p w:rsidR="000F478B" w:rsidRDefault="000F478B" w:rsidP="00494AEE">
      <w:pPr>
        <w:spacing w:line="276" w:lineRule="auto"/>
        <w:ind w:firstLine="0"/>
        <w:jc w:val="left"/>
      </w:pPr>
    </w:p>
    <w:p w:rsidR="00720444" w:rsidRDefault="00055A9A" w:rsidP="00720444">
      <w:pPr>
        <w:pStyle w:val="10"/>
        <w:numPr>
          <w:ilvl w:val="0"/>
          <w:numId w:val="2"/>
        </w:numPr>
      </w:pPr>
      <w:bookmarkStart w:id="7" w:name="_Toc472681137"/>
      <w:r>
        <w:t>Описание программы для пользователя</w:t>
      </w:r>
      <w:bookmarkEnd w:id="7"/>
    </w:p>
    <w:p w:rsidR="009B361F" w:rsidRDefault="00547177" w:rsidP="00547177">
      <w:r>
        <w:t>Чтобы построить модель шестерни, используя</w:t>
      </w:r>
      <w:r w:rsidR="00C50BD7" w:rsidRPr="00C50BD7">
        <w:t xml:space="preserve"> </w:t>
      </w:r>
      <w:proofErr w:type="gramStart"/>
      <w:r w:rsidR="00C50BD7">
        <w:t>данный</w:t>
      </w:r>
      <w:proofErr w:type="gramEnd"/>
      <w:r>
        <w:t xml:space="preserve"> плагин, необходимо </w:t>
      </w:r>
      <w:r w:rsidR="00C410BD">
        <w:t>запустить плагин.</w:t>
      </w:r>
      <w:r>
        <w:t xml:space="preserve"> </w:t>
      </w:r>
      <w:r w:rsidR="00C50BD7">
        <w:t>В запущенном окне</w:t>
      </w:r>
      <w:r w:rsidR="00C410BD">
        <w:t xml:space="preserve"> </w:t>
      </w:r>
      <w:r>
        <w:t>нажать на кнопку «</w:t>
      </w:r>
      <w:r>
        <w:rPr>
          <w:lang w:val="en-US"/>
        </w:rPr>
        <w:t>Start</w:t>
      </w:r>
      <w:r>
        <w:t xml:space="preserve">», чтобы запустить приложение </w:t>
      </w:r>
      <w:r w:rsidR="00C410BD">
        <w:t>КОМПАС-3</w:t>
      </w:r>
      <w:r w:rsidR="00C410BD">
        <w:rPr>
          <w:lang w:val="en-US"/>
        </w:rPr>
        <w:t>D</w:t>
      </w:r>
      <w:r w:rsidR="00C410BD" w:rsidRPr="00C410BD">
        <w:t xml:space="preserve"> </w:t>
      </w:r>
      <w:r>
        <w:t>или сделать его активным</w:t>
      </w:r>
      <w:r w:rsidR="00C410BD">
        <w:t>, в случае если он уже запущен</w:t>
      </w:r>
      <w:r>
        <w:t>. Далее необходимо ввести данные - параметры шестерни. При вводе некорректных значений программа выдаст сообщение об ошибке, в котором будет указан диапазон корректных значений. После ввода всех значений, нужно нажать на кнопку «</w:t>
      </w:r>
      <w:r>
        <w:rPr>
          <w:lang w:val="en-US"/>
        </w:rPr>
        <w:t>Build</w:t>
      </w:r>
      <w:r>
        <w:t>»,</w:t>
      </w:r>
      <w:r w:rsidR="00C50BD7">
        <w:t xml:space="preserve"> чтобы создать модель шестерни на</w:t>
      </w:r>
      <w:r>
        <w:t xml:space="preserve"> рабочей плоскости </w:t>
      </w:r>
      <w:r w:rsidR="00C50BD7">
        <w:t xml:space="preserve">программы </w:t>
      </w:r>
      <w:r>
        <w:t>КОМ</w:t>
      </w:r>
      <w:r w:rsidR="00C50BD7">
        <w:t>П</w:t>
      </w:r>
      <w:r>
        <w:t>АС</w:t>
      </w:r>
      <w:r w:rsidRPr="00547177">
        <w:t>-</w:t>
      </w:r>
      <w:r>
        <w:t>3</w:t>
      </w:r>
      <w:r>
        <w:rPr>
          <w:lang w:val="en-US"/>
        </w:rPr>
        <w:t>D</w:t>
      </w:r>
      <w:r w:rsidRPr="00547177">
        <w:t>.</w:t>
      </w:r>
    </w:p>
    <w:p w:rsidR="00720444" w:rsidRDefault="00720444" w:rsidP="009B361F">
      <w:pPr>
        <w:spacing w:after="200" w:line="276" w:lineRule="auto"/>
        <w:ind w:firstLine="708"/>
        <w:jc w:val="left"/>
      </w:pPr>
      <w:r>
        <w:br w:type="page"/>
      </w:r>
    </w:p>
    <w:p w:rsidR="00720444" w:rsidRDefault="00055A9A" w:rsidP="00720444">
      <w:pPr>
        <w:pStyle w:val="10"/>
        <w:numPr>
          <w:ilvl w:val="0"/>
          <w:numId w:val="2"/>
        </w:numPr>
        <w:ind w:hanging="1"/>
      </w:pPr>
      <w:bookmarkStart w:id="8" w:name="_Toc472681138"/>
      <w:r>
        <w:lastRenderedPageBreak/>
        <w:t>Тестирование программы</w:t>
      </w:r>
      <w:bookmarkEnd w:id="8"/>
    </w:p>
    <w:p w:rsidR="00030919" w:rsidRDefault="00030919" w:rsidP="00030919">
      <w:pPr>
        <w:pStyle w:val="20"/>
        <w:numPr>
          <w:ilvl w:val="1"/>
          <w:numId w:val="2"/>
        </w:numPr>
      </w:pPr>
      <w:bookmarkStart w:id="9" w:name="_Toc472681139"/>
      <w:r>
        <w:t>Функциональные тесты</w:t>
      </w:r>
      <w:bookmarkEnd w:id="9"/>
    </w:p>
    <w:p w:rsidR="00C053F3" w:rsidRPr="008C48F9" w:rsidRDefault="00C053F3" w:rsidP="00C053F3">
      <w:r w:rsidRPr="008C48F9">
        <w:t>Функциональное тестирование</w:t>
      </w:r>
      <w:r>
        <w:t xml:space="preserve"> </w:t>
      </w:r>
      <w:r w:rsidRPr="008C48F9">
        <w:t>— это</w:t>
      </w:r>
      <w:r>
        <w:t xml:space="preserve"> </w:t>
      </w:r>
      <w:r w:rsidRPr="008C48F9">
        <w:t>тестиров</w:t>
      </w:r>
      <w:r>
        <w:t xml:space="preserve">ание </w:t>
      </w:r>
      <w:r w:rsidRPr="008C48F9">
        <w:t>в целях проверки реализуемости функциональных</w:t>
      </w:r>
      <w:r>
        <w:t xml:space="preserve"> </w:t>
      </w:r>
      <w:r w:rsidRPr="008C48F9">
        <w:t>требований</w:t>
      </w:r>
      <w:r>
        <w:t>, то есть способности программного обеспечения (</w:t>
      </w:r>
      <w:proofErr w:type="gramStart"/>
      <w:r>
        <w:t>ПО</w:t>
      </w:r>
      <w:proofErr w:type="gramEnd"/>
      <w:r>
        <w:t>)</w:t>
      </w:r>
      <w:r w:rsidRPr="008C48F9">
        <w:t xml:space="preserve"> </w:t>
      </w:r>
      <w:proofErr w:type="gramStart"/>
      <w:r w:rsidRPr="008C48F9">
        <w:t>в</w:t>
      </w:r>
      <w:proofErr w:type="gramEnd"/>
      <w:r w:rsidRPr="008C48F9">
        <w:t xml:space="preserve">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:rsidR="00F72580" w:rsidRDefault="00F72580" w:rsidP="00C053F3">
      <w:r>
        <w:t>При запуске плагина открывается окно, показанное на рисунке 3.1.</w:t>
      </w:r>
      <w:r w:rsidR="00BA7C03">
        <w:t xml:space="preserve"> Я</w:t>
      </w:r>
      <w:r>
        <w:t>чейки для</w:t>
      </w:r>
      <w:r w:rsidR="00BA7C03">
        <w:t xml:space="preserve"> ввода</w:t>
      </w:r>
      <w:r>
        <w:t xml:space="preserve"> </w:t>
      </w:r>
      <w:r w:rsidR="00BA7C03">
        <w:t xml:space="preserve">данных </w:t>
      </w:r>
      <w:r>
        <w:t>недоступны, а строка состояния уведомляет о необходимости запуска п</w:t>
      </w:r>
      <w:r w:rsidR="005561BA">
        <w:t>рограммы «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5561BA">
        <w:t>» нажатием на кнопку «</w:t>
      </w:r>
      <w:r w:rsidR="005561BA">
        <w:rPr>
          <w:lang w:val="en-US"/>
        </w:rPr>
        <w:t>Start</w:t>
      </w:r>
      <w:r w:rsidR="005561BA">
        <w:t xml:space="preserve">». </w:t>
      </w:r>
      <w:r w:rsidR="001745AF">
        <w:t xml:space="preserve">После нажатия кнопки пользовательский интерфейс изменится на вид, показанный на рисунке 3.2. </w:t>
      </w:r>
      <w:r w:rsidR="005561BA">
        <w:t xml:space="preserve">Если при запуске </w:t>
      </w:r>
      <w:r w:rsidR="001745AF">
        <w:t>плагина «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1745AF">
        <w:t>» был уже открыт, то при запуске плагина сразу отобразится окно, представленное на рисунке 3.2.</w:t>
      </w:r>
      <w:r w:rsidR="00CC3C10">
        <w:t xml:space="preserve"> Появ</w:t>
      </w:r>
      <w:r w:rsidR="008C48F9">
        <w:t>ляется</w:t>
      </w:r>
      <w:r w:rsidR="00CC3C10">
        <w:t xml:space="preserve"> возможность вводить </w:t>
      </w:r>
      <w:r w:rsidR="008C48F9">
        <w:t xml:space="preserve">данные – </w:t>
      </w:r>
      <w:r w:rsidR="00CC3C10">
        <w:t>основные параметры шестерни.</w:t>
      </w:r>
    </w:p>
    <w:p w:rsidR="00C053F3" w:rsidRDefault="00C053F3" w:rsidP="00CC3C10">
      <w:pPr>
        <w:keepNext/>
        <w:ind w:firstLine="0"/>
        <w:sectPr w:rsidR="00C053F3" w:rsidSect="00994A7E">
          <w:headerReference w:type="default" r:id="rId24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F72580" w:rsidRDefault="00030919" w:rsidP="00F7258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719286" cy="3240000"/>
            <wp:effectExtent l="19050" t="0" r="4864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86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47C" w:rsidRPr="00A0247C" w:rsidRDefault="00F72580" w:rsidP="00CC3C10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1</w:t>
        </w:r>
      </w:fldSimple>
      <w:r w:rsidR="001745AF">
        <w:t xml:space="preserve"> – Окно плагина</w:t>
      </w:r>
      <w:r w:rsidR="00CC3C10">
        <w:t xml:space="preserve"> без запущенной программы </w:t>
      </w:r>
    </w:p>
    <w:p w:rsidR="00030919" w:rsidRDefault="001745AF" w:rsidP="00CC3C10">
      <w:pPr>
        <w:pStyle w:val="ad"/>
        <w:jc w:val="center"/>
      </w:pPr>
      <w:r>
        <w:t>«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>
        <w:t>»</w:t>
      </w:r>
    </w:p>
    <w:p w:rsidR="00F72580" w:rsidRDefault="00030919" w:rsidP="00F7258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719286" cy="3240000"/>
            <wp:effectExtent l="19050" t="0" r="4864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86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19" w:rsidRPr="00CC3C10" w:rsidRDefault="00F72580" w:rsidP="00CC3C10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2</w:t>
        </w:r>
      </w:fldSimple>
      <w:r w:rsidR="00CC3C10">
        <w:t xml:space="preserve"> – Окно плагина с запущенной программой «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CC3C10">
        <w:t>»</w:t>
      </w:r>
    </w:p>
    <w:p w:rsidR="00F72580" w:rsidRPr="00A0247C" w:rsidRDefault="00F72580" w:rsidP="00C053F3">
      <w:pPr>
        <w:ind w:firstLine="0"/>
        <w:sectPr w:rsidR="00F72580" w:rsidRPr="00A0247C" w:rsidSect="00F72580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81"/>
        </w:sectPr>
      </w:pPr>
    </w:p>
    <w:p w:rsidR="001745AF" w:rsidRPr="00A0247C" w:rsidRDefault="00CC3C10" w:rsidP="00C66427">
      <w:pPr>
        <w:ind w:firstLine="708"/>
      </w:pPr>
      <w:r>
        <w:lastRenderedPageBreak/>
        <w:t xml:space="preserve">Далее, при попытке ввода неправильных символов в ячейки ввода параметров, программа выдает нам ошибку </w:t>
      </w:r>
      <w:r w:rsidR="00843136">
        <w:t xml:space="preserve">проверки </w:t>
      </w:r>
      <w:r>
        <w:t>данных (рисунок 3.3). После ввода независимых параметров, появляется возможность ввода зависимых параметров, кроме диаметра шестиугольника (рисунок 3.4), так как он дополнительно зависит от диаметра отверстия в центре.</w:t>
      </w:r>
    </w:p>
    <w:p w:rsidR="00A0247C" w:rsidRPr="00A0247C" w:rsidRDefault="00A0247C" w:rsidP="00F72580">
      <w:pPr>
        <w:keepNext/>
        <w:ind w:firstLine="0"/>
        <w:jc w:val="center"/>
        <w:sectPr w:rsidR="00A0247C" w:rsidRPr="00A0247C" w:rsidSect="001745AF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F72580" w:rsidRDefault="00030919" w:rsidP="00F7258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61467" cy="3240000"/>
            <wp:effectExtent l="19050" t="0" r="5533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22661" t="27592" r="60432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67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19" w:rsidRDefault="00F72580" w:rsidP="00F72580">
      <w:pPr>
        <w:pStyle w:val="ad"/>
        <w:jc w:val="center"/>
        <w:rPr>
          <w:lang w:val="en-US"/>
        </w:rPr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3</w:t>
        </w:r>
      </w:fldSimple>
      <w:r w:rsidR="00BA7C03">
        <w:t xml:space="preserve"> – Ошибка </w:t>
      </w:r>
      <w:r w:rsidR="00843136">
        <w:t>проверки</w:t>
      </w:r>
    </w:p>
    <w:p w:rsidR="00F72580" w:rsidRDefault="00F72580" w:rsidP="00F7258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89141" cy="32400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41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80" w:rsidRPr="008C48F9" w:rsidRDefault="00F72580" w:rsidP="00F72580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4</w:t>
        </w:r>
      </w:fldSimple>
      <w:r w:rsidR="00BA7C03">
        <w:t xml:space="preserve"> – </w:t>
      </w:r>
      <w:r w:rsidR="008C48F9">
        <w:t>Реакция программы при вводе допустимых символов</w:t>
      </w:r>
    </w:p>
    <w:p w:rsidR="001745AF" w:rsidRDefault="001745AF" w:rsidP="00030919">
      <w:pPr>
        <w:ind w:firstLine="0"/>
        <w:jc w:val="center"/>
        <w:sectPr w:rsidR="001745AF" w:rsidSect="001745AF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81"/>
        </w:sectPr>
      </w:pPr>
    </w:p>
    <w:p w:rsidR="00BA7C03" w:rsidRDefault="00BA7C03" w:rsidP="00BA7C03">
      <w:pPr>
        <w:ind w:firstLine="708"/>
      </w:pPr>
    </w:p>
    <w:p w:rsidR="00C053F3" w:rsidRDefault="00C053F3">
      <w:pPr>
        <w:spacing w:after="200" w:line="276" w:lineRule="auto"/>
        <w:ind w:firstLine="0"/>
        <w:jc w:val="left"/>
      </w:pPr>
      <w:r>
        <w:br w:type="page"/>
      </w:r>
    </w:p>
    <w:p w:rsidR="00A0247C" w:rsidRPr="00C66427" w:rsidRDefault="00CC3C10" w:rsidP="00C66427">
      <w:pPr>
        <w:ind w:firstLine="708"/>
      </w:pPr>
      <w:r>
        <w:lastRenderedPageBreak/>
        <w:t xml:space="preserve">После ввода </w:t>
      </w:r>
      <w:r w:rsidR="00BA7C03">
        <w:t>диаметра центрального отверстия</w:t>
      </w:r>
      <w:r>
        <w:t>, становятся дос</w:t>
      </w:r>
      <w:r w:rsidR="00BA7C03">
        <w:t>тупны</w:t>
      </w:r>
      <w:r>
        <w:t xml:space="preserve"> все ячейки ввода</w:t>
      </w:r>
      <w:r w:rsidR="00BA7C03">
        <w:t xml:space="preserve"> данных (рисунок 3.5). Тестируется ввод некорректных данных (рисунок 3.6).</w:t>
      </w:r>
    </w:p>
    <w:p w:rsidR="001745AF" w:rsidRPr="001745AF" w:rsidRDefault="001745AF" w:rsidP="00030919">
      <w:pPr>
        <w:ind w:firstLine="0"/>
        <w:jc w:val="center"/>
        <w:sectPr w:rsidR="001745AF" w:rsidRPr="001745AF" w:rsidSect="001745AF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F72580" w:rsidRDefault="00F72580" w:rsidP="00F7258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89142" cy="32400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42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80" w:rsidRDefault="00F72580" w:rsidP="00F72580">
      <w:pPr>
        <w:pStyle w:val="ad"/>
        <w:jc w:val="center"/>
        <w:rPr>
          <w:lang w:val="en-US"/>
        </w:rPr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5</w:t>
        </w:r>
      </w:fldSimple>
      <w:r w:rsidR="00BA7C03">
        <w:t xml:space="preserve"> – Ввод диаметра отверстия</w:t>
      </w:r>
    </w:p>
    <w:p w:rsidR="00F72580" w:rsidRDefault="00F72580" w:rsidP="00F7258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89142" cy="3240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42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80" w:rsidRPr="00A0247C" w:rsidRDefault="00F72580" w:rsidP="00F72580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6</w:t>
        </w:r>
      </w:fldSimple>
      <w:r w:rsidR="008C48F9">
        <w:t xml:space="preserve"> – Ввод недопустимых данных</w:t>
      </w:r>
    </w:p>
    <w:p w:rsidR="00A0247C" w:rsidRPr="00A0247C" w:rsidRDefault="00A0247C" w:rsidP="00A0247C"/>
    <w:p w:rsidR="00A0247C" w:rsidRPr="00A0247C" w:rsidRDefault="00A0247C" w:rsidP="00A0247C">
      <w:pPr>
        <w:sectPr w:rsidR="00A0247C" w:rsidRPr="00A0247C" w:rsidSect="00F72580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81"/>
        </w:sectPr>
      </w:pPr>
    </w:p>
    <w:p w:rsidR="00F72580" w:rsidRPr="00883404" w:rsidRDefault="00BA7C03" w:rsidP="00BA7C03">
      <w:r>
        <w:lastRenderedPageBreak/>
        <w:t>При нажатии на кнопку «</w:t>
      </w:r>
      <w:r>
        <w:rPr>
          <w:lang w:val="en-US"/>
        </w:rPr>
        <w:t>Build</w:t>
      </w:r>
      <w:r>
        <w:t xml:space="preserve">» программа выдаст ошибку (рисунок 3.7). </w:t>
      </w:r>
    </w:p>
    <w:p w:rsidR="00F72580" w:rsidRDefault="00F72580" w:rsidP="00F72580">
      <w:pPr>
        <w:keepNext/>
        <w:ind w:firstLine="0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4595495" cy="156781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80" w:rsidRDefault="00F72580" w:rsidP="00F72580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7</w:t>
        </w:r>
      </w:fldSimple>
      <w:r w:rsidR="008C48F9">
        <w:t xml:space="preserve"> – Ошибка недопустимых значений</w:t>
      </w:r>
    </w:p>
    <w:p w:rsidR="00C053F3" w:rsidRDefault="00C053F3">
      <w:pPr>
        <w:spacing w:after="200" w:line="276" w:lineRule="auto"/>
        <w:ind w:firstLine="0"/>
        <w:jc w:val="left"/>
      </w:pPr>
      <w:r>
        <w:br w:type="page"/>
      </w:r>
    </w:p>
    <w:p w:rsidR="00A0247C" w:rsidRPr="00A0247C" w:rsidRDefault="00C053F3" w:rsidP="00C66427">
      <w:r>
        <w:lastRenderedPageBreak/>
        <w:t>Данная ошибка будет выводиться до тех пор, пока пользователь не введет допустимые значения параметров во все ячейки ввода данных (рисунок 3.8).</w:t>
      </w:r>
    </w:p>
    <w:p w:rsidR="00F72580" w:rsidRDefault="00F72580" w:rsidP="00F72580">
      <w:pPr>
        <w:keepNext/>
        <w:ind w:firstLine="0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3007615" cy="3600000"/>
            <wp:effectExtent l="19050" t="0" r="22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1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8F9" w:rsidRDefault="00F72580" w:rsidP="00F72580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8</w:t>
        </w:r>
      </w:fldSimple>
      <w:r w:rsidR="008C48F9">
        <w:t xml:space="preserve"> – Один из допустимых вариантов значения параметров</w:t>
      </w:r>
      <w:r w:rsidR="008C48F9" w:rsidRPr="008C48F9">
        <w:t xml:space="preserve"> </w:t>
      </w:r>
    </w:p>
    <w:p w:rsidR="00C053F3" w:rsidRDefault="00C053F3" w:rsidP="008C48F9">
      <w:pPr>
        <w:pStyle w:val="ad"/>
        <w:ind w:firstLine="708"/>
      </w:pPr>
    </w:p>
    <w:p w:rsidR="00F72580" w:rsidRPr="008C48F9" w:rsidRDefault="008C48F9" w:rsidP="008C48F9">
      <w:pPr>
        <w:pStyle w:val="ad"/>
        <w:ind w:firstLine="708"/>
        <w:rPr>
          <w:b/>
        </w:rPr>
      </w:pPr>
      <w:r>
        <w:t>При вводе корректных данных и нажатии кнопки «</w:t>
      </w:r>
      <w:r>
        <w:rPr>
          <w:lang w:val="en-US"/>
        </w:rPr>
        <w:t>Build</w:t>
      </w:r>
      <w:r>
        <w:t>», на рабочей плоскости «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>
        <w:t>» построится модель детали (рисунок 3.9).</w:t>
      </w:r>
    </w:p>
    <w:p w:rsidR="00F72580" w:rsidRDefault="00F72580" w:rsidP="00F7258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59499" cy="3096000"/>
            <wp:effectExtent l="19050" t="0" r="7901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499" cy="3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27" w:rsidRDefault="00F72580" w:rsidP="00C053F3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9</w:t>
        </w:r>
      </w:fldSimple>
      <w:r w:rsidR="008C48F9">
        <w:t xml:space="preserve"> – Построенная модель шестерни</w:t>
      </w:r>
    </w:p>
    <w:p w:rsidR="00C66427" w:rsidRDefault="00C66427" w:rsidP="00C66427">
      <w:pPr>
        <w:rPr>
          <w:szCs w:val="18"/>
        </w:rPr>
      </w:pPr>
      <w:r>
        <w:br w:type="page"/>
      </w:r>
    </w:p>
    <w:p w:rsidR="00163C3B" w:rsidRPr="00A0247C" w:rsidRDefault="00163C3B" w:rsidP="00C053F3">
      <w:pPr>
        <w:pStyle w:val="ad"/>
        <w:jc w:val="center"/>
      </w:pPr>
    </w:p>
    <w:p w:rsidR="00163C3B" w:rsidRPr="00A0247C" w:rsidRDefault="00163C3B" w:rsidP="00A0247C">
      <w:pPr>
        <w:pStyle w:val="ad"/>
        <w:ind w:firstLine="708"/>
      </w:pPr>
      <w:r>
        <w:t xml:space="preserve">Ввод </w:t>
      </w:r>
      <w:r w:rsidR="00A0247C">
        <w:t>минимальных допустимых</w:t>
      </w:r>
      <w:r>
        <w:t xml:space="preserve"> значений</w:t>
      </w:r>
      <w:r w:rsidR="00A0247C">
        <w:t xml:space="preserve"> (рисунок 3.10).</w:t>
      </w:r>
    </w:p>
    <w:p w:rsidR="00A0247C" w:rsidRDefault="00CD4E2E" w:rsidP="00A0247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99435" cy="3717290"/>
            <wp:effectExtent l="19050" t="0" r="571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7F" w:rsidRDefault="00A0247C" w:rsidP="00A0247C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10</w:t>
        </w:r>
      </w:fldSimple>
      <w:r>
        <w:t xml:space="preserve"> – Ввод минимально допустимых значений</w:t>
      </w:r>
    </w:p>
    <w:p w:rsidR="00C66427" w:rsidRPr="00C66427" w:rsidRDefault="00C66427" w:rsidP="00C66427"/>
    <w:p w:rsidR="00A0247C" w:rsidRPr="00A0247C" w:rsidRDefault="00A0247C" w:rsidP="00C66427">
      <w:r>
        <w:t xml:space="preserve">Результат </w:t>
      </w:r>
      <w:r w:rsidR="00C66427">
        <w:t xml:space="preserve">при </w:t>
      </w:r>
      <w:r>
        <w:t>ввод</w:t>
      </w:r>
      <w:r w:rsidR="00C66427">
        <w:t>е</w:t>
      </w:r>
      <w:r>
        <w:t xml:space="preserve"> минимально допустимых значений показан на рисунке 3.11.</w:t>
      </w:r>
    </w:p>
    <w:p w:rsidR="00A0247C" w:rsidRDefault="00F7087F" w:rsidP="00A0247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3225984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47C" w:rsidRDefault="00A0247C" w:rsidP="00C66427">
      <w:pPr>
        <w:pStyle w:val="ad"/>
        <w:jc w:val="center"/>
        <w:rPr>
          <w:bCs w:val="0"/>
        </w:rPr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11</w:t>
        </w:r>
      </w:fldSimple>
      <w:r>
        <w:t xml:space="preserve"> – Результат ввода минимально допустимых значений</w:t>
      </w:r>
      <w:r>
        <w:br w:type="page"/>
      </w:r>
    </w:p>
    <w:p w:rsidR="00163C3B" w:rsidRDefault="00163C3B" w:rsidP="00C66427">
      <w:pPr>
        <w:pStyle w:val="ad"/>
        <w:ind w:firstLine="708"/>
      </w:pPr>
      <w:r>
        <w:lastRenderedPageBreak/>
        <w:t xml:space="preserve">Ввод максимально </w:t>
      </w:r>
      <w:r w:rsidR="00C66427">
        <w:t>допустимых</w:t>
      </w:r>
      <w:r>
        <w:t xml:space="preserve"> значений</w:t>
      </w:r>
      <w:r w:rsidR="00C66427">
        <w:t xml:space="preserve"> (рисунок 3.12).</w:t>
      </w:r>
    </w:p>
    <w:p w:rsidR="00C66427" w:rsidRDefault="004C1C07" w:rsidP="00C6642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99435" cy="3717290"/>
            <wp:effectExtent l="19050" t="0" r="5715" b="0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07" w:rsidRDefault="00C66427" w:rsidP="00C66427">
      <w:pPr>
        <w:pStyle w:val="ad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12</w:t>
        </w:r>
      </w:fldSimple>
      <w:r>
        <w:t xml:space="preserve"> – Ввод максимально допустимых значений</w:t>
      </w:r>
    </w:p>
    <w:p w:rsidR="00C66427" w:rsidRDefault="00C66427" w:rsidP="00C66427"/>
    <w:p w:rsidR="00C66427" w:rsidRDefault="00C66427" w:rsidP="00C66427">
      <w:r>
        <w:t>Результат при вводе максимально допустимых значений показан на рисунке 3.13.</w:t>
      </w:r>
    </w:p>
    <w:p w:rsidR="00C66427" w:rsidRDefault="004C1C07" w:rsidP="00C6642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3225984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8F9" w:rsidRPr="00C053F3" w:rsidRDefault="00C66427" w:rsidP="00C053F3">
      <w:pPr>
        <w:pStyle w:val="ad"/>
        <w:jc w:val="center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13</w:t>
        </w:r>
      </w:fldSimple>
      <w:r>
        <w:t xml:space="preserve"> – Результат ввода максимально допустимых значений</w:t>
      </w:r>
      <w:r w:rsidR="008C48F9">
        <w:br w:type="page"/>
      </w:r>
    </w:p>
    <w:p w:rsidR="00030919" w:rsidRDefault="00030919" w:rsidP="00030919">
      <w:pPr>
        <w:pStyle w:val="20"/>
        <w:numPr>
          <w:ilvl w:val="1"/>
          <w:numId w:val="2"/>
        </w:numPr>
      </w:pPr>
      <w:bookmarkStart w:id="10" w:name="_Toc472681140"/>
      <w:r>
        <w:lastRenderedPageBreak/>
        <w:t>Модульные тесты</w:t>
      </w:r>
      <w:bookmarkEnd w:id="10"/>
    </w:p>
    <w:p w:rsidR="00030919" w:rsidRPr="00D535C5" w:rsidRDefault="00B17D13" w:rsidP="00030919">
      <w:pPr>
        <w:rPr>
          <w:lang w:val="en-US"/>
        </w:rPr>
      </w:pPr>
      <w:r>
        <w:t>В приложении</w:t>
      </w:r>
      <w:proofErr w:type="gramStart"/>
      <w:r>
        <w:t xml:space="preserve"> Б</w:t>
      </w:r>
      <w:proofErr w:type="gramEnd"/>
      <w:r>
        <w:t xml:space="preserve"> приведены значения входных параметров при модульном тестировании</w:t>
      </w:r>
      <w:r w:rsidR="005D6D06">
        <w:t xml:space="preserve"> в виде листинга части программы</w:t>
      </w:r>
      <w:r>
        <w:t xml:space="preserve">. </w:t>
      </w:r>
      <w:r w:rsidR="00030919" w:rsidRPr="00030919">
        <w:t>Результаты модульных тестов приведены на рисунке 3.1</w:t>
      </w:r>
      <w:r w:rsidR="00C66427">
        <w:t>4</w:t>
      </w:r>
      <w:r w:rsidR="00695AC6" w:rsidRPr="00695AC6">
        <w:t>.</w:t>
      </w:r>
    </w:p>
    <w:p w:rsidR="00883404" w:rsidRDefault="00883404" w:rsidP="0088340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153347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19" w:rsidRPr="00030919" w:rsidRDefault="00883404" w:rsidP="00883404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14</w:t>
        </w:r>
      </w:fldSimple>
      <w:r w:rsidRPr="00030919">
        <w:t xml:space="preserve"> – Результаты модульных тестов</w:t>
      </w:r>
    </w:p>
    <w:p w:rsidR="00030919" w:rsidRPr="001A229A" w:rsidRDefault="00030919" w:rsidP="00F72580">
      <w:pPr>
        <w:ind w:firstLine="0"/>
        <w:jc w:val="center"/>
        <w:rPr>
          <w:lang w:val="en-US"/>
        </w:rPr>
      </w:pPr>
    </w:p>
    <w:p w:rsidR="00C053F3" w:rsidRDefault="00C053F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0712EC" w:rsidRDefault="00030919" w:rsidP="000712EC">
      <w:pPr>
        <w:pStyle w:val="20"/>
        <w:numPr>
          <w:ilvl w:val="1"/>
          <w:numId w:val="2"/>
        </w:numPr>
      </w:pPr>
      <w:bookmarkStart w:id="11" w:name="_Toc472681141"/>
      <w:r>
        <w:lastRenderedPageBreak/>
        <w:t>Нагрузочные тесты</w:t>
      </w:r>
      <w:bookmarkEnd w:id="11"/>
    </w:p>
    <w:p w:rsidR="000712EC" w:rsidRPr="000712EC" w:rsidRDefault="000712EC" w:rsidP="000712EC">
      <w:r>
        <w:t>На рисунке 3.1</w:t>
      </w:r>
      <w:r w:rsidR="00C66427">
        <w:t>5</w:t>
      </w:r>
      <w:r>
        <w:t xml:space="preserve"> </w:t>
      </w:r>
      <w:r w:rsidR="00661C52">
        <w:t xml:space="preserve">нарисованы </w:t>
      </w:r>
      <w:r>
        <w:t>график</w:t>
      </w:r>
      <w:r w:rsidR="00661C52">
        <w:t xml:space="preserve">и </w:t>
      </w:r>
      <w:r>
        <w:t xml:space="preserve">зависимости от </w:t>
      </w:r>
      <w:r w:rsidR="00E50DCD">
        <w:t>количества непрерывно-строящихся деталей</w:t>
      </w:r>
      <w:r w:rsidR="00FB7DCB" w:rsidRPr="00FB7DCB">
        <w:t xml:space="preserve"> (</w:t>
      </w:r>
      <w:r w:rsidR="00FB7DCB">
        <w:t xml:space="preserve">ось </w:t>
      </w:r>
      <w:proofErr w:type="spellStart"/>
      <w:r w:rsidR="00FB7DCB">
        <w:t>х</w:t>
      </w:r>
      <w:proofErr w:type="spellEnd"/>
      <w:r w:rsidR="00FB7DCB" w:rsidRPr="00FB7DCB">
        <w:t>)</w:t>
      </w:r>
      <w:r w:rsidR="00E50DCD">
        <w:t xml:space="preserve"> </w:t>
      </w:r>
      <w:r>
        <w:t xml:space="preserve">объема памяти в </w:t>
      </w:r>
      <w:r>
        <w:rPr>
          <w:lang w:val="en-US"/>
        </w:rPr>
        <w:t>MB</w:t>
      </w:r>
      <w:r>
        <w:t>, используемой «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>
        <w:t>»</w:t>
      </w:r>
      <w:r w:rsidRPr="000712EC">
        <w:t xml:space="preserve"> </w:t>
      </w:r>
      <w:r w:rsidR="00FB7DCB">
        <w:t>–</w:t>
      </w:r>
      <w:r w:rsidR="00FB7DCB" w:rsidRPr="00FB7DCB">
        <w:t xml:space="preserve"> </w:t>
      </w:r>
      <w:r w:rsidR="00FB7DCB">
        <w:rPr>
          <w:lang w:val="en-US"/>
        </w:rPr>
        <w:t>g</w:t>
      </w:r>
      <w:r w:rsidR="00FB7DCB" w:rsidRPr="00FB7DCB">
        <w:t>(</w:t>
      </w:r>
      <w:r w:rsidR="00FB7DCB">
        <w:rPr>
          <w:lang w:val="en-US"/>
        </w:rPr>
        <w:t>x</w:t>
      </w:r>
      <w:r w:rsidR="00FB7DCB" w:rsidRPr="00FB7DCB">
        <w:t>)</w:t>
      </w:r>
      <w:r>
        <w:t xml:space="preserve"> и уровень загрузки ЦП процессом в процентах</w:t>
      </w:r>
      <w:r w:rsidR="00FB7DCB">
        <w:t xml:space="preserve"> –</w:t>
      </w:r>
      <w:r w:rsidR="00FB7DCB" w:rsidRPr="00FB7DCB">
        <w:t xml:space="preserve"> </w:t>
      </w:r>
      <w:r w:rsidR="00FB7DCB">
        <w:rPr>
          <w:lang w:val="en-US"/>
        </w:rPr>
        <w:t>f</w:t>
      </w:r>
      <w:r w:rsidR="00FB7DCB" w:rsidRPr="00FB7DCB">
        <w:t>(</w:t>
      </w:r>
      <w:r w:rsidR="00FB7DCB">
        <w:rPr>
          <w:lang w:val="en-US"/>
        </w:rPr>
        <w:t>x</w:t>
      </w:r>
      <w:r w:rsidR="00FB7DCB" w:rsidRPr="00FB7DCB">
        <w:t>)</w:t>
      </w:r>
      <w:r>
        <w:t>.</w:t>
      </w:r>
    </w:p>
    <w:p w:rsidR="000712EC" w:rsidRDefault="000712EC" w:rsidP="000712EC">
      <w:pPr>
        <w:keepNext/>
        <w:spacing w:after="200" w:line="276" w:lineRule="auto"/>
        <w:ind w:firstLine="0"/>
        <w:jc w:val="center"/>
      </w:pPr>
      <w:r w:rsidRPr="000712EC">
        <w:rPr>
          <w:noProof/>
          <w:lang w:eastAsia="ru-RU"/>
        </w:rPr>
        <w:drawing>
          <wp:inline distT="0" distB="0" distL="0" distR="0">
            <wp:extent cx="4204078" cy="338400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78" cy="33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29A" w:rsidRPr="000712EC" w:rsidRDefault="000712EC" w:rsidP="000712EC">
      <w:pPr>
        <w:pStyle w:val="ad"/>
        <w:jc w:val="center"/>
      </w:pPr>
      <w:r>
        <w:t xml:space="preserve">Рисунок </w:t>
      </w:r>
      <w:fldSimple w:instr=" STYLEREF 1 \s ">
        <w:r w:rsidR="00C66427">
          <w:rPr>
            <w:noProof/>
          </w:rPr>
          <w:t>3</w:t>
        </w:r>
      </w:fldSimple>
      <w:r w:rsidR="00C66427">
        <w:t>.</w:t>
      </w:r>
      <w:fldSimple w:instr=" SEQ Рисунок \* ARABIC \s 1 ">
        <w:r w:rsidR="00C66427">
          <w:rPr>
            <w:noProof/>
          </w:rPr>
          <w:t>15</w:t>
        </w:r>
      </w:fldSimple>
      <w:r w:rsidRPr="00E50DCD">
        <w:t xml:space="preserve"> – </w:t>
      </w:r>
      <w:r>
        <w:t>Результаты нагрузочных тестов</w:t>
      </w:r>
    </w:p>
    <w:p w:rsidR="00084907" w:rsidRPr="00BE2E9D" w:rsidRDefault="00E50DCD" w:rsidP="00843136">
      <w:pPr>
        <w:spacing w:after="200"/>
        <w:ind w:firstLine="708"/>
      </w:pPr>
      <w:r>
        <w:t xml:space="preserve">По графикам можно определить, что зависимость прямая. </w:t>
      </w:r>
      <w:r w:rsidR="00843136">
        <w:t>То есть используемая памяти и загрузка на ЦП, при увеличении количества деталей, увеличивается линейно.</w:t>
      </w:r>
      <w:r w:rsidR="00084907" w:rsidRPr="002466E3">
        <w:br w:type="page"/>
      </w:r>
    </w:p>
    <w:p w:rsidR="00720444" w:rsidRDefault="00720444" w:rsidP="00E958E4">
      <w:pPr>
        <w:pStyle w:val="10"/>
        <w:numPr>
          <w:ilvl w:val="0"/>
          <w:numId w:val="2"/>
        </w:numPr>
      </w:pPr>
      <w:bookmarkStart w:id="12" w:name="_Toc472681142"/>
      <w:r>
        <w:lastRenderedPageBreak/>
        <w:t>Заключение</w:t>
      </w:r>
      <w:bookmarkEnd w:id="12"/>
    </w:p>
    <w:p w:rsidR="007C4834" w:rsidRPr="00E958E4" w:rsidRDefault="00E958E4" w:rsidP="00E958E4">
      <w:r w:rsidRPr="00E958E4">
        <w:t xml:space="preserve">В ходе курсового проекта были изучены основные этапы проектирования программного продукта, изучена предметная область предмета проектирования, также было изучено API системы автоматизированного проектирования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Pr="00E958E4">
        <w:t xml:space="preserve">. В результате полученные знания были применены для реализации плагина для автоматизации построения модели объекта «Шестерня» в рабочей плоскости программы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Pr="00E958E4">
        <w:t xml:space="preserve">. </w:t>
      </w:r>
    </w:p>
    <w:p w:rsidR="00055A9A" w:rsidRDefault="00720444">
      <w:pPr>
        <w:spacing w:after="200" w:line="276" w:lineRule="auto"/>
        <w:ind w:firstLine="0"/>
        <w:jc w:val="left"/>
      </w:pPr>
      <w:r>
        <w:br w:type="page"/>
      </w:r>
    </w:p>
    <w:p w:rsidR="00055A9A" w:rsidRDefault="00055A9A" w:rsidP="00416687">
      <w:pPr>
        <w:pStyle w:val="10"/>
      </w:pPr>
      <w:bookmarkStart w:id="13" w:name="_Toc472681143"/>
      <w:r>
        <w:lastRenderedPageBreak/>
        <w:t>Список литературы</w:t>
      </w:r>
      <w:bookmarkEnd w:id="13"/>
    </w:p>
    <w:p w:rsidR="004E01D2" w:rsidRPr="004E01D2" w:rsidRDefault="004E01D2" w:rsidP="004E01D2">
      <w:pPr>
        <w:pStyle w:val="a8"/>
        <w:numPr>
          <w:ilvl w:val="6"/>
          <w:numId w:val="2"/>
        </w:numPr>
        <w:tabs>
          <w:tab w:val="left" w:pos="851"/>
        </w:tabs>
        <w:ind w:firstLine="851"/>
      </w:pPr>
      <w:proofErr w:type="spellStart"/>
      <w:r w:rsidRPr="0084048E">
        <w:rPr>
          <w:szCs w:val="28"/>
        </w:rPr>
        <w:t>Норенков</w:t>
      </w:r>
      <w:proofErr w:type="spellEnd"/>
      <w:r w:rsidRPr="0084048E">
        <w:rPr>
          <w:szCs w:val="28"/>
        </w:rPr>
        <w:t xml:space="preserve"> И.П. «Основы автоматизированного проектирования». Издательство: МГТУ; Москва.:, 2002. – 336 </w:t>
      </w:r>
      <w:proofErr w:type="gramStart"/>
      <w:r w:rsidRPr="0084048E">
        <w:rPr>
          <w:szCs w:val="28"/>
        </w:rPr>
        <w:t>с</w:t>
      </w:r>
      <w:proofErr w:type="gramEnd"/>
      <w:r w:rsidRPr="0084048E">
        <w:rPr>
          <w:szCs w:val="28"/>
        </w:rPr>
        <w:t>.</w:t>
      </w:r>
    </w:p>
    <w:p w:rsidR="004E01D2" w:rsidRPr="004E01D2" w:rsidRDefault="004E01D2" w:rsidP="004E01D2">
      <w:pPr>
        <w:pStyle w:val="a8"/>
        <w:numPr>
          <w:ilvl w:val="6"/>
          <w:numId w:val="2"/>
        </w:numPr>
        <w:tabs>
          <w:tab w:val="left" w:pos="851"/>
        </w:tabs>
        <w:ind w:firstLine="851"/>
      </w:pPr>
      <w:r w:rsidRPr="004E01D2">
        <w:rPr>
          <w:szCs w:val="28"/>
          <w:lang w:val="en-US"/>
        </w:rPr>
        <w:t>API</w:t>
      </w:r>
      <w:r w:rsidRPr="004E01D2">
        <w:rPr>
          <w:szCs w:val="28"/>
        </w:rPr>
        <w:t xml:space="preserve"> – </w:t>
      </w:r>
      <w:r>
        <w:rPr>
          <w:szCs w:val="28"/>
        </w:rPr>
        <w:t>Википедия.</w:t>
      </w:r>
      <w:r w:rsidRPr="004E01D2">
        <w:rPr>
          <w:szCs w:val="28"/>
        </w:rPr>
        <w:t xml:space="preserve"> [Электронный ресурс]. </w:t>
      </w:r>
      <w:r w:rsidRPr="004E01D2">
        <w:rPr>
          <w:color w:val="000000"/>
          <w:szCs w:val="28"/>
          <w:shd w:val="clear" w:color="auto" w:fill="FFFFFF"/>
        </w:rPr>
        <w:t>—</w:t>
      </w:r>
      <w:r w:rsidRPr="004E01D2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4E01D2">
        <w:rPr>
          <w:szCs w:val="28"/>
        </w:rPr>
        <w:t xml:space="preserve">: </w:t>
      </w:r>
      <w:hyperlink r:id="rId39" w:history="1">
        <w:r w:rsidRPr="0009661D">
          <w:rPr>
            <w:rStyle w:val="ae"/>
          </w:rPr>
          <w:t>https://ru.wikipedia.org/wiki/API</w:t>
        </w:r>
      </w:hyperlink>
      <w:r>
        <w:t xml:space="preserve"> </w:t>
      </w:r>
      <w:r>
        <w:rPr>
          <w:szCs w:val="28"/>
        </w:rPr>
        <w:t>(дата обращения 27.12.2016</w:t>
      </w:r>
      <w:r w:rsidRPr="004E01D2">
        <w:rPr>
          <w:szCs w:val="28"/>
        </w:rPr>
        <w:t>)</w:t>
      </w:r>
    </w:p>
    <w:p w:rsidR="004E01D2" w:rsidRPr="004E01D2" w:rsidRDefault="004E01D2" w:rsidP="004E01D2">
      <w:pPr>
        <w:pStyle w:val="a8"/>
        <w:numPr>
          <w:ilvl w:val="6"/>
          <w:numId w:val="2"/>
        </w:numPr>
        <w:tabs>
          <w:tab w:val="left" w:pos="851"/>
        </w:tabs>
        <w:ind w:firstLine="851"/>
      </w:pPr>
      <w:r>
        <w:rPr>
          <w:szCs w:val="28"/>
        </w:rPr>
        <w:t>Плагин – Википедия.</w:t>
      </w:r>
      <w:r w:rsidRPr="004E01D2">
        <w:rPr>
          <w:szCs w:val="28"/>
        </w:rPr>
        <w:t xml:space="preserve"> [Электронный ресурс]. </w:t>
      </w:r>
      <w:r w:rsidRPr="004E01D2">
        <w:rPr>
          <w:color w:val="000000"/>
          <w:szCs w:val="28"/>
          <w:shd w:val="clear" w:color="auto" w:fill="FFFFFF"/>
        </w:rPr>
        <w:t>—</w:t>
      </w:r>
      <w:r w:rsidRPr="004E01D2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4E01D2">
        <w:rPr>
          <w:szCs w:val="28"/>
        </w:rPr>
        <w:t xml:space="preserve">: </w:t>
      </w:r>
      <w:hyperlink r:id="rId40" w:history="1">
        <w:r w:rsidRPr="004E01D2">
          <w:rPr>
            <w:rStyle w:val="ae"/>
            <w:rFonts w:eastAsiaTheme="majorEastAsia"/>
          </w:rPr>
          <w:t>https://ru.wikipedia.org/wiki/Плагин</w:t>
        </w:r>
      </w:hyperlink>
      <w:r w:rsidRPr="004E01D2">
        <w:rPr>
          <w:szCs w:val="28"/>
        </w:rPr>
        <w:t xml:space="preserve"> </w:t>
      </w:r>
      <w:r>
        <w:rPr>
          <w:szCs w:val="28"/>
        </w:rPr>
        <w:t>(дата обращения 27.12.2016</w:t>
      </w:r>
      <w:r w:rsidRPr="004E01D2">
        <w:rPr>
          <w:szCs w:val="28"/>
        </w:rPr>
        <w:t>)</w:t>
      </w:r>
    </w:p>
    <w:p w:rsidR="006A3922" w:rsidRDefault="00D93D53" w:rsidP="006A3922">
      <w:pPr>
        <w:pStyle w:val="a8"/>
        <w:numPr>
          <w:ilvl w:val="6"/>
          <w:numId w:val="2"/>
        </w:numPr>
        <w:tabs>
          <w:tab w:val="left" w:pos="851"/>
        </w:tabs>
        <w:ind w:firstLine="851"/>
      </w:pPr>
      <w:r>
        <w:t>КОМПАС-3D: О программе. О</w:t>
      </w:r>
      <w:r w:rsidRPr="00D93D53">
        <w:t>фициальный сайт САПР КОМПАС [</w:t>
      </w:r>
      <w:r>
        <w:t>Электронный ресурс</w:t>
      </w:r>
      <w:r w:rsidRPr="00D93D53">
        <w:t>]</w:t>
      </w:r>
      <w:r>
        <w:t xml:space="preserve">. – </w:t>
      </w:r>
      <w:r w:rsidRPr="00D93D53">
        <w:rPr>
          <w:lang w:val="en-US"/>
        </w:rPr>
        <w:t>URL</w:t>
      </w:r>
      <w:r w:rsidRPr="00D93D53">
        <w:t xml:space="preserve">: </w:t>
      </w:r>
      <w:hyperlink r:id="rId41" w:history="1">
        <w:r w:rsidRPr="00220963">
          <w:rPr>
            <w:rStyle w:val="ae"/>
            <w:lang w:val="en-US"/>
          </w:rPr>
          <w:t>http</w:t>
        </w:r>
        <w:r w:rsidRPr="00220963">
          <w:rPr>
            <w:rStyle w:val="ae"/>
          </w:rPr>
          <w:t>://</w:t>
        </w:r>
        <w:proofErr w:type="spellStart"/>
        <w:r w:rsidRPr="00220963">
          <w:rPr>
            <w:rStyle w:val="ae"/>
            <w:lang w:val="en-US"/>
          </w:rPr>
          <w:t>kompas</w:t>
        </w:r>
        <w:proofErr w:type="spellEnd"/>
        <w:r w:rsidRPr="00220963">
          <w:rPr>
            <w:rStyle w:val="ae"/>
          </w:rPr>
          <w:t>.</w:t>
        </w:r>
        <w:proofErr w:type="spellStart"/>
        <w:r w:rsidRPr="00220963">
          <w:rPr>
            <w:rStyle w:val="ae"/>
            <w:lang w:val="en-US"/>
          </w:rPr>
          <w:t>ru</w:t>
        </w:r>
        <w:proofErr w:type="spellEnd"/>
        <w:r w:rsidRPr="00220963">
          <w:rPr>
            <w:rStyle w:val="ae"/>
          </w:rPr>
          <w:t>/</w:t>
        </w:r>
        <w:proofErr w:type="spellStart"/>
        <w:r w:rsidRPr="00220963">
          <w:rPr>
            <w:rStyle w:val="ae"/>
            <w:lang w:val="en-US"/>
          </w:rPr>
          <w:t>kompas</w:t>
        </w:r>
        <w:proofErr w:type="spellEnd"/>
        <w:r w:rsidRPr="00220963">
          <w:rPr>
            <w:rStyle w:val="ae"/>
          </w:rPr>
          <w:t>-3</w:t>
        </w:r>
        <w:r w:rsidRPr="00220963">
          <w:rPr>
            <w:rStyle w:val="ae"/>
            <w:lang w:val="en-US"/>
          </w:rPr>
          <w:t>d</w:t>
        </w:r>
        <w:r w:rsidRPr="00220963">
          <w:rPr>
            <w:rStyle w:val="ae"/>
          </w:rPr>
          <w:t>/</w:t>
        </w:r>
        <w:r w:rsidRPr="00220963">
          <w:rPr>
            <w:rStyle w:val="ae"/>
            <w:lang w:val="en-US"/>
          </w:rPr>
          <w:t>about</w:t>
        </w:r>
        <w:r w:rsidRPr="00220963">
          <w:rPr>
            <w:rStyle w:val="ae"/>
          </w:rPr>
          <w:t>/</w:t>
        </w:r>
      </w:hyperlink>
      <w:r w:rsidRPr="00D93D53">
        <w:t xml:space="preserve"> (</w:t>
      </w:r>
      <w:r>
        <w:t>дата обращения 27.12.2016</w:t>
      </w:r>
      <w:r w:rsidRPr="00D93D53">
        <w:t>)</w:t>
      </w:r>
      <w:r>
        <w:t>.</w:t>
      </w:r>
    </w:p>
    <w:p w:rsidR="006A3922" w:rsidRDefault="006A557C" w:rsidP="006A3922">
      <w:pPr>
        <w:pStyle w:val="a8"/>
        <w:numPr>
          <w:ilvl w:val="6"/>
          <w:numId w:val="2"/>
        </w:numPr>
        <w:tabs>
          <w:tab w:val="left" w:pos="851"/>
        </w:tabs>
        <w:ind w:firstLine="851"/>
      </w:pPr>
      <w:proofErr w:type="spellStart"/>
      <w:r>
        <w:t>Кидрук</w:t>
      </w:r>
      <w:proofErr w:type="spellEnd"/>
      <w:r>
        <w:t xml:space="preserve"> Максим</w:t>
      </w:r>
      <w:r w:rsidR="00D938A1">
        <w:t>. КОМПАС-</w:t>
      </w:r>
      <w:r w:rsidR="00D938A1" w:rsidRPr="006A3922">
        <w:t>3</w:t>
      </w:r>
      <w:r w:rsidR="00D938A1" w:rsidRPr="006A3922">
        <w:rPr>
          <w:lang w:val="en-US"/>
        </w:rPr>
        <w:t>D</w:t>
      </w:r>
      <w:r w:rsidR="00D938A1">
        <w:t xml:space="preserve"> </w:t>
      </w:r>
      <w:r w:rsidR="00D938A1" w:rsidRPr="006A3922">
        <w:rPr>
          <w:lang w:val="en-US"/>
        </w:rPr>
        <w:t>V</w:t>
      </w:r>
      <w:r w:rsidR="00D938A1" w:rsidRPr="006A3922">
        <w:t xml:space="preserve">10 </w:t>
      </w:r>
      <w:r w:rsidR="00D938A1">
        <w:t>на 100%</w:t>
      </w:r>
      <w:r w:rsidR="006A3922" w:rsidRPr="006A3922">
        <w:t xml:space="preserve"> / </w:t>
      </w:r>
      <w:r w:rsidR="006A3922">
        <w:t xml:space="preserve">М. </w:t>
      </w:r>
      <w:proofErr w:type="spellStart"/>
      <w:r w:rsidR="006A3922">
        <w:t>Кидрук</w:t>
      </w:r>
      <w:proofErr w:type="spellEnd"/>
      <w:r w:rsidR="006A3922">
        <w:t xml:space="preserve">. – СПб.: Питер, 2009ю – 560 </w:t>
      </w:r>
      <w:proofErr w:type="gramStart"/>
      <w:r w:rsidR="006A3922">
        <w:t>с</w:t>
      </w:r>
      <w:proofErr w:type="gramEnd"/>
      <w:r w:rsidR="006A3922">
        <w:t>.</w:t>
      </w:r>
    </w:p>
    <w:p w:rsidR="006A3922" w:rsidRPr="006A3922" w:rsidRDefault="006A3922" w:rsidP="006A3922">
      <w:pPr>
        <w:pStyle w:val="a8"/>
        <w:numPr>
          <w:ilvl w:val="6"/>
          <w:numId w:val="2"/>
        </w:numPr>
        <w:tabs>
          <w:tab w:val="left" w:pos="851"/>
        </w:tabs>
        <w:ind w:firstLine="851"/>
      </w:pPr>
      <w:r w:rsidRPr="006A3922">
        <w:rPr>
          <w:szCs w:val="28"/>
        </w:rPr>
        <w:t xml:space="preserve">Плагин </w:t>
      </w:r>
      <w:r w:rsidRPr="006A3922">
        <w:rPr>
          <w:szCs w:val="28"/>
          <w:lang w:val="en-US"/>
        </w:rPr>
        <w:t>PDF</w:t>
      </w:r>
      <w:r w:rsidRPr="006A3922">
        <w:rPr>
          <w:szCs w:val="28"/>
        </w:rPr>
        <w:t xml:space="preserve"> [Электронный ресурс]. </w:t>
      </w:r>
      <w:r w:rsidRPr="006A3922">
        <w:rPr>
          <w:color w:val="000000"/>
          <w:szCs w:val="28"/>
          <w:shd w:val="clear" w:color="auto" w:fill="FFFFFF"/>
        </w:rPr>
        <w:t>—</w:t>
      </w:r>
      <w:r w:rsidRPr="006A3922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6A3922">
        <w:rPr>
          <w:szCs w:val="28"/>
        </w:rPr>
        <w:t xml:space="preserve">: </w:t>
      </w:r>
      <w:hyperlink r:id="rId42" w:history="1">
        <w:r w:rsidRPr="006A3922">
          <w:rPr>
            <w:rStyle w:val="ae"/>
            <w:rFonts w:eastAsiaTheme="majorEastAsia"/>
            <w:shd w:val="clear" w:color="auto" w:fill="FFFFFF"/>
            <w:lang w:val="en-US"/>
          </w:rPr>
          <w:t>http</w:t>
        </w:r>
        <w:r w:rsidRPr="006A3922">
          <w:rPr>
            <w:rStyle w:val="ae"/>
            <w:rFonts w:eastAsiaTheme="majorEastAsia"/>
            <w:shd w:val="clear" w:color="auto" w:fill="FFFFFF"/>
          </w:rPr>
          <w:t>://</w:t>
        </w:r>
        <w:proofErr w:type="spellStart"/>
        <w:r w:rsidRPr="006A3922">
          <w:rPr>
            <w:rStyle w:val="ae"/>
            <w:rFonts w:eastAsiaTheme="majorEastAsia"/>
            <w:shd w:val="clear" w:color="auto" w:fill="FFFFFF"/>
            <w:lang w:val="en-US"/>
          </w:rPr>
          <w:t>gkmsoft</w:t>
        </w:r>
        <w:proofErr w:type="spellEnd"/>
        <w:r w:rsidRPr="006A3922">
          <w:rPr>
            <w:rStyle w:val="ae"/>
            <w:rFonts w:eastAsiaTheme="majorEastAsia"/>
            <w:shd w:val="clear" w:color="auto" w:fill="FFFFFF"/>
          </w:rPr>
          <w:t>.</w:t>
        </w:r>
        <w:proofErr w:type="spellStart"/>
        <w:r w:rsidRPr="006A3922">
          <w:rPr>
            <w:rStyle w:val="ae"/>
            <w:rFonts w:eastAsiaTheme="majorEastAsia"/>
            <w:shd w:val="clear" w:color="auto" w:fill="FFFFFF"/>
            <w:lang w:val="en-US"/>
          </w:rPr>
          <w:t>ru</w:t>
        </w:r>
        <w:proofErr w:type="spellEnd"/>
        <w:r w:rsidRPr="006A3922">
          <w:rPr>
            <w:rStyle w:val="ae"/>
            <w:rFonts w:eastAsiaTheme="majorEastAsia"/>
            <w:shd w:val="clear" w:color="auto" w:fill="FFFFFF"/>
          </w:rPr>
          <w:t>/</w:t>
        </w:r>
        <w:proofErr w:type="spellStart"/>
        <w:r w:rsidRPr="006A3922">
          <w:rPr>
            <w:rStyle w:val="ae"/>
            <w:rFonts w:eastAsiaTheme="majorEastAsia"/>
            <w:shd w:val="clear" w:color="auto" w:fill="FFFFFF"/>
            <w:lang w:val="en-US"/>
          </w:rPr>
          <w:t>allcatalog</w:t>
        </w:r>
        <w:proofErr w:type="spellEnd"/>
        <w:r w:rsidRPr="006A3922">
          <w:rPr>
            <w:rStyle w:val="ae"/>
            <w:rFonts w:eastAsiaTheme="majorEastAsia"/>
            <w:shd w:val="clear" w:color="auto" w:fill="FFFFFF"/>
          </w:rPr>
          <w:t>/</w:t>
        </w:r>
        <w:proofErr w:type="spellStart"/>
        <w:r w:rsidRPr="006A3922">
          <w:rPr>
            <w:rStyle w:val="ae"/>
            <w:rFonts w:eastAsiaTheme="majorEastAsia"/>
            <w:shd w:val="clear" w:color="auto" w:fill="FFFFFF"/>
            <w:lang w:val="en-US"/>
          </w:rPr>
          <w:t>pdf</w:t>
        </w:r>
        <w:proofErr w:type="spellEnd"/>
        <w:r w:rsidRPr="006A3922">
          <w:rPr>
            <w:rStyle w:val="ae"/>
            <w:rFonts w:eastAsiaTheme="majorEastAsia"/>
            <w:shd w:val="clear" w:color="auto" w:fill="FFFFFF"/>
          </w:rPr>
          <w:t>2</w:t>
        </w:r>
        <w:proofErr w:type="spellStart"/>
        <w:r w:rsidRPr="006A3922">
          <w:rPr>
            <w:rStyle w:val="ae"/>
            <w:rFonts w:eastAsiaTheme="majorEastAsia"/>
            <w:shd w:val="clear" w:color="auto" w:fill="FFFFFF"/>
            <w:lang w:val="en-US"/>
          </w:rPr>
          <w:t>dkompas</w:t>
        </w:r>
        <w:proofErr w:type="spellEnd"/>
        <w:r w:rsidRPr="006A3922">
          <w:rPr>
            <w:rStyle w:val="ae"/>
            <w:rFonts w:eastAsiaTheme="majorEastAsia"/>
            <w:shd w:val="clear" w:color="auto" w:fill="FFFFFF"/>
          </w:rPr>
          <w:t>_</w:t>
        </w:r>
        <w:proofErr w:type="spellStart"/>
        <w:r w:rsidRPr="006A3922">
          <w:rPr>
            <w:rStyle w:val="ae"/>
            <w:rFonts w:eastAsiaTheme="majorEastAsia"/>
            <w:shd w:val="clear" w:color="auto" w:fill="FFFFFF"/>
            <w:lang w:val="en-US"/>
          </w:rPr>
          <w:t>plugin</w:t>
        </w:r>
        <w:proofErr w:type="spellEnd"/>
        <w:r w:rsidRPr="006A3922">
          <w:rPr>
            <w:rStyle w:val="ae"/>
            <w:rFonts w:eastAsiaTheme="majorEastAsia"/>
            <w:shd w:val="clear" w:color="auto" w:fill="FFFFFF"/>
          </w:rPr>
          <w:t>/</w:t>
        </w:r>
      </w:hyperlink>
      <w:r w:rsidRPr="006A3922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szCs w:val="28"/>
        </w:rPr>
        <w:t>(дата обращения 27.12.2016</w:t>
      </w:r>
      <w:r w:rsidRPr="006A3922">
        <w:rPr>
          <w:szCs w:val="28"/>
        </w:rPr>
        <w:t>)</w:t>
      </w:r>
    </w:p>
    <w:p w:rsidR="006A3922" w:rsidRPr="00F02E60" w:rsidRDefault="006A3922" w:rsidP="006A557C">
      <w:pPr>
        <w:pStyle w:val="a8"/>
        <w:numPr>
          <w:ilvl w:val="6"/>
          <w:numId w:val="2"/>
        </w:numPr>
        <w:tabs>
          <w:tab w:val="left" w:pos="851"/>
        </w:tabs>
        <w:ind w:firstLine="851"/>
      </w:pPr>
      <w:r w:rsidRPr="0084048E">
        <w:rPr>
          <w:szCs w:val="28"/>
        </w:rPr>
        <w:t>3</w:t>
      </w:r>
      <w:r w:rsidRPr="0084048E">
        <w:rPr>
          <w:szCs w:val="28"/>
          <w:lang w:val="en-US"/>
        </w:rPr>
        <w:t>D</w:t>
      </w:r>
      <w:r w:rsidRPr="000F42E2">
        <w:rPr>
          <w:szCs w:val="28"/>
        </w:rPr>
        <w:t xml:space="preserve"> </w:t>
      </w:r>
      <w:r w:rsidRPr="0084048E">
        <w:rPr>
          <w:szCs w:val="28"/>
          <w:lang w:val="en-US"/>
        </w:rPr>
        <w:t>PDF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43" w:history="1">
        <w:r w:rsidRPr="0084048E">
          <w:rPr>
            <w:rStyle w:val="ae"/>
            <w:shd w:val="clear" w:color="auto" w:fill="FFFFFF"/>
            <w:lang w:val="en-US"/>
          </w:rPr>
          <w:t>http</w:t>
        </w:r>
        <w:r w:rsidRPr="000F42E2">
          <w:rPr>
            <w:rStyle w:val="ae"/>
            <w:shd w:val="clear" w:color="auto" w:fill="FFFFFF"/>
          </w:rPr>
          <w:t>://</w:t>
        </w:r>
        <w:proofErr w:type="spellStart"/>
        <w:r w:rsidRPr="0084048E">
          <w:rPr>
            <w:rStyle w:val="ae"/>
            <w:shd w:val="clear" w:color="auto" w:fill="FFFFFF"/>
            <w:lang w:val="en-US"/>
          </w:rPr>
          <w:t>sapr</w:t>
        </w:r>
        <w:proofErr w:type="spellEnd"/>
        <w:r w:rsidRPr="000F42E2">
          <w:rPr>
            <w:rStyle w:val="ae"/>
            <w:shd w:val="clear" w:color="auto" w:fill="FFFFFF"/>
          </w:rPr>
          <w:t>-</w:t>
        </w:r>
        <w:r w:rsidRPr="0084048E">
          <w:rPr>
            <w:rStyle w:val="ae"/>
            <w:shd w:val="clear" w:color="auto" w:fill="FFFFFF"/>
            <w:lang w:val="en-US"/>
          </w:rPr>
          <w:t>journal</w:t>
        </w:r>
        <w:r w:rsidRPr="000F42E2">
          <w:rPr>
            <w:rStyle w:val="ae"/>
            <w:shd w:val="clear" w:color="auto" w:fill="FFFFFF"/>
          </w:rPr>
          <w:t>.</w:t>
        </w:r>
        <w:proofErr w:type="spellStart"/>
        <w:r w:rsidRPr="0084048E">
          <w:rPr>
            <w:rStyle w:val="ae"/>
            <w:shd w:val="clear" w:color="auto" w:fill="FFFFFF"/>
            <w:lang w:val="en-US"/>
          </w:rPr>
          <w:t>ru</w:t>
        </w:r>
        <w:proofErr w:type="spellEnd"/>
        <w:r w:rsidRPr="000F42E2">
          <w:rPr>
            <w:rStyle w:val="ae"/>
            <w:shd w:val="clear" w:color="auto" w:fill="FFFFFF"/>
          </w:rPr>
          <w:t>/</w:t>
        </w:r>
        <w:proofErr w:type="spellStart"/>
        <w:r w:rsidRPr="0084048E">
          <w:rPr>
            <w:rStyle w:val="ae"/>
            <w:shd w:val="clear" w:color="auto" w:fill="FFFFFF"/>
            <w:lang w:val="en-US"/>
          </w:rPr>
          <w:t>novosti</w:t>
        </w:r>
        <w:proofErr w:type="spellEnd"/>
        <w:r w:rsidRPr="000F42E2">
          <w:rPr>
            <w:rStyle w:val="ae"/>
            <w:shd w:val="clear" w:color="auto" w:fill="FFFFFF"/>
          </w:rPr>
          <w:t>/</w:t>
        </w:r>
        <w:proofErr w:type="spellStart"/>
        <w:r w:rsidRPr="0084048E">
          <w:rPr>
            <w:rStyle w:val="ae"/>
            <w:shd w:val="clear" w:color="auto" w:fill="FFFFFF"/>
            <w:lang w:val="en-US"/>
          </w:rPr>
          <w:t>eksport</w:t>
        </w:r>
        <w:proofErr w:type="spellEnd"/>
        <w:r w:rsidRPr="000F42E2">
          <w:rPr>
            <w:rStyle w:val="ae"/>
            <w:shd w:val="clear" w:color="auto" w:fill="FFFFFF"/>
          </w:rPr>
          <w:t>-</w:t>
        </w:r>
        <w:proofErr w:type="spellStart"/>
        <w:r w:rsidRPr="0084048E">
          <w:rPr>
            <w:rStyle w:val="ae"/>
            <w:shd w:val="clear" w:color="auto" w:fill="FFFFFF"/>
            <w:lang w:val="en-US"/>
          </w:rPr>
          <w:t>iz</w:t>
        </w:r>
        <w:proofErr w:type="spellEnd"/>
        <w:r w:rsidRPr="000F42E2">
          <w:rPr>
            <w:rStyle w:val="ae"/>
            <w:shd w:val="clear" w:color="auto" w:fill="FFFFFF"/>
          </w:rPr>
          <w:t>-</w:t>
        </w:r>
        <w:proofErr w:type="spellStart"/>
        <w:r w:rsidRPr="0084048E">
          <w:rPr>
            <w:rStyle w:val="ae"/>
            <w:shd w:val="clear" w:color="auto" w:fill="FFFFFF"/>
            <w:lang w:val="en-US"/>
          </w:rPr>
          <w:t>kompas</w:t>
        </w:r>
        <w:proofErr w:type="spellEnd"/>
        <w:r w:rsidRPr="000F42E2">
          <w:rPr>
            <w:rStyle w:val="ae"/>
            <w:shd w:val="clear" w:color="auto" w:fill="FFFFFF"/>
          </w:rPr>
          <w:t>-3</w:t>
        </w:r>
        <w:r w:rsidRPr="0084048E">
          <w:rPr>
            <w:rStyle w:val="ae"/>
            <w:shd w:val="clear" w:color="auto" w:fill="FFFFFF"/>
            <w:lang w:val="en-US"/>
          </w:rPr>
          <w:t>d</w:t>
        </w:r>
        <w:r w:rsidRPr="000F42E2">
          <w:rPr>
            <w:rStyle w:val="ae"/>
            <w:shd w:val="clear" w:color="auto" w:fill="FFFFFF"/>
          </w:rPr>
          <w:t>-</w:t>
        </w:r>
        <w:r w:rsidRPr="0084048E">
          <w:rPr>
            <w:rStyle w:val="ae"/>
            <w:shd w:val="clear" w:color="auto" w:fill="FFFFFF"/>
            <w:lang w:val="en-US"/>
          </w:rPr>
          <w:t>v</w:t>
        </w:r>
        <w:r w:rsidRPr="000F42E2">
          <w:rPr>
            <w:rStyle w:val="ae"/>
            <w:shd w:val="clear" w:color="auto" w:fill="FFFFFF"/>
          </w:rPr>
          <w:t>-</w:t>
        </w:r>
        <w:proofErr w:type="spellStart"/>
        <w:r w:rsidRPr="0084048E">
          <w:rPr>
            <w:rStyle w:val="ae"/>
            <w:shd w:val="clear" w:color="auto" w:fill="FFFFFF"/>
            <w:lang w:val="en-US"/>
          </w:rPr>
          <w:t>formate</w:t>
        </w:r>
        <w:proofErr w:type="spellEnd"/>
        <w:r w:rsidRPr="000F42E2">
          <w:rPr>
            <w:rStyle w:val="ae"/>
            <w:shd w:val="clear" w:color="auto" w:fill="FFFFFF"/>
          </w:rPr>
          <w:t>-3</w:t>
        </w:r>
        <w:r w:rsidRPr="0084048E">
          <w:rPr>
            <w:rStyle w:val="ae"/>
            <w:shd w:val="clear" w:color="auto" w:fill="FFFFFF"/>
            <w:lang w:val="en-US"/>
          </w:rPr>
          <w:t>d</w:t>
        </w:r>
        <w:r w:rsidRPr="000F42E2">
          <w:rPr>
            <w:rStyle w:val="ae"/>
            <w:shd w:val="clear" w:color="auto" w:fill="FFFFFF"/>
          </w:rPr>
          <w:t>-</w:t>
        </w:r>
        <w:proofErr w:type="spellStart"/>
        <w:r w:rsidRPr="0084048E">
          <w:rPr>
            <w:rStyle w:val="ae"/>
            <w:shd w:val="clear" w:color="auto" w:fill="FFFFFF"/>
            <w:lang w:val="en-US"/>
          </w:rPr>
          <w:t>pdf</w:t>
        </w:r>
        <w:proofErr w:type="spellEnd"/>
        <w:r w:rsidRPr="000F42E2">
          <w:rPr>
            <w:rStyle w:val="ae"/>
            <w:shd w:val="clear" w:color="auto" w:fill="FFFFFF"/>
          </w:rPr>
          <w:t>/</w:t>
        </w:r>
      </w:hyperlink>
      <w:r w:rsidRPr="0084048E">
        <w:rPr>
          <w:szCs w:val="28"/>
        </w:rPr>
        <w:t xml:space="preserve"> </w:t>
      </w:r>
      <w:r>
        <w:rPr>
          <w:szCs w:val="28"/>
        </w:rPr>
        <w:t>(дата обращения 27.12.2016</w:t>
      </w:r>
      <w:r w:rsidRPr="0084048E">
        <w:rPr>
          <w:szCs w:val="28"/>
        </w:rPr>
        <w:t>)</w:t>
      </w:r>
    </w:p>
    <w:p w:rsidR="00A863B6" w:rsidRPr="00A863B6" w:rsidRDefault="00F02E60" w:rsidP="00A863B6">
      <w:pPr>
        <w:pStyle w:val="a8"/>
        <w:numPr>
          <w:ilvl w:val="6"/>
          <w:numId w:val="2"/>
        </w:numPr>
        <w:tabs>
          <w:tab w:val="left" w:pos="851"/>
        </w:tabs>
        <w:ind w:firstLine="851"/>
      </w:pPr>
      <w:r>
        <w:t xml:space="preserve">Зубчатое колесо – Википедия. </w:t>
      </w:r>
      <w:r w:rsidRPr="00F02E60">
        <w:t>[</w:t>
      </w:r>
      <w:r>
        <w:t>Электронный ресурс</w:t>
      </w:r>
      <w:r w:rsidRPr="00F02E60">
        <w:t>]</w:t>
      </w:r>
      <w:r>
        <w:t xml:space="preserve">. – </w:t>
      </w:r>
      <w:r>
        <w:rPr>
          <w:lang w:val="en-US"/>
        </w:rPr>
        <w:t>URL</w:t>
      </w:r>
      <w:r w:rsidRPr="00F02E60">
        <w:t xml:space="preserve">: </w:t>
      </w:r>
      <w:hyperlink r:id="rId44" w:history="1">
        <w:r w:rsidRPr="00220963">
          <w:rPr>
            <w:rStyle w:val="ae"/>
            <w:lang w:val="en-US"/>
          </w:rPr>
          <w:t>http</w:t>
        </w:r>
        <w:r w:rsidRPr="00220963">
          <w:rPr>
            <w:rStyle w:val="ae"/>
          </w:rPr>
          <w:t>://ru.wikipedia.org/wiki/Зубчатое_колесо</w:t>
        </w:r>
      </w:hyperlink>
      <w:r w:rsidRPr="00F02E60">
        <w:t xml:space="preserve"> </w:t>
      </w:r>
      <w:r>
        <w:rPr>
          <w:szCs w:val="28"/>
        </w:rPr>
        <w:t>(дата обращения 27.12.2016</w:t>
      </w:r>
      <w:r w:rsidRPr="0084048E">
        <w:rPr>
          <w:szCs w:val="28"/>
        </w:rPr>
        <w:t>)</w:t>
      </w:r>
      <w:r w:rsidR="00A863B6">
        <w:rPr>
          <w:szCs w:val="28"/>
        </w:rPr>
        <w:t>.</w:t>
      </w:r>
    </w:p>
    <w:p w:rsidR="00695AC6" w:rsidRDefault="00A863B6" w:rsidP="00494AEE">
      <w:pPr>
        <w:pStyle w:val="a8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863B6">
        <w:rPr>
          <w:szCs w:val="28"/>
          <w:lang w:val="en-US"/>
        </w:rPr>
        <w:t>UML</w:t>
      </w:r>
      <w:r w:rsidRPr="00A863B6">
        <w:rPr>
          <w:szCs w:val="28"/>
        </w:rPr>
        <w:t xml:space="preserve">. [Электронный ресурс]. </w:t>
      </w:r>
      <w:r w:rsidRPr="00A863B6">
        <w:rPr>
          <w:color w:val="000000"/>
          <w:szCs w:val="28"/>
          <w:shd w:val="clear" w:color="auto" w:fill="FFFFFF"/>
        </w:rPr>
        <w:t>—</w:t>
      </w:r>
      <w:r w:rsidRPr="00A863B6">
        <w:rPr>
          <w:szCs w:val="28"/>
        </w:rPr>
        <w:t xml:space="preserve"> Режим доступа: </w:t>
      </w:r>
      <w:hyperlink r:id="rId45" w:history="1">
        <w:r w:rsidRPr="00A863B6">
          <w:rPr>
            <w:rStyle w:val="ae"/>
            <w:rFonts w:eastAsiaTheme="majorEastAsia"/>
          </w:rPr>
          <w:t>http://www.uml.org/</w:t>
        </w:r>
      </w:hyperlink>
      <w:r w:rsidRPr="00A863B6">
        <w:rPr>
          <w:szCs w:val="28"/>
        </w:rPr>
        <w:t xml:space="preserve">  (дата обра</w:t>
      </w:r>
      <w:r>
        <w:rPr>
          <w:szCs w:val="28"/>
        </w:rPr>
        <w:t>щения 27.12.2016</w:t>
      </w:r>
      <w:r w:rsidRPr="00A863B6">
        <w:rPr>
          <w:szCs w:val="28"/>
        </w:rPr>
        <w:t>)</w:t>
      </w:r>
      <w:r>
        <w:rPr>
          <w:szCs w:val="28"/>
        </w:rPr>
        <w:t>.</w:t>
      </w:r>
    </w:p>
    <w:p w:rsidR="00695AC6" w:rsidRDefault="00695AC6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695AC6" w:rsidRDefault="00695AC6" w:rsidP="00695AC6">
      <w:pPr>
        <w:pStyle w:val="10"/>
      </w:pPr>
      <w:bookmarkStart w:id="14" w:name="_Toc472166254"/>
      <w:bookmarkStart w:id="15" w:name="_Toc472681144"/>
      <w:r>
        <w:lastRenderedPageBreak/>
        <w:t>Приложение</w:t>
      </w:r>
      <w:proofErr w:type="gramStart"/>
      <w:r>
        <w:t xml:space="preserve"> А</w:t>
      </w:r>
      <w:bookmarkEnd w:id="14"/>
      <w:bookmarkEnd w:id="15"/>
      <w:proofErr w:type="gramEnd"/>
    </w:p>
    <w:p w:rsidR="00695AC6" w:rsidRDefault="00695AC6" w:rsidP="00695AC6">
      <w:pPr>
        <w:ind w:firstLine="0"/>
        <w:jc w:val="center"/>
      </w:pPr>
      <w:r>
        <w:t>(справочное)</w:t>
      </w:r>
    </w:p>
    <w:p w:rsidR="00695AC6" w:rsidRDefault="00695AC6" w:rsidP="00695AC6">
      <w:pPr>
        <w:spacing w:line="720" w:lineRule="auto"/>
        <w:ind w:firstLine="0"/>
        <w:jc w:val="center"/>
      </w:pPr>
      <w:r>
        <w:t>Описания классов</w:t>
      </w:r>
    </w:p>
    <w:p w:rsidR="00695AC6" w:rsidRPr="004A1E57" w:rsidRDefault="00695AC6" w:rsidP="00695AC6">
      <w:pPr>
        <w:rPr>
          <w:rFonts w:cs="Times New Roman"/>
          <w:szCs w:val="28"/>
        </w:rPr>
      </w:pPr>
      <w:r w:rsidRPr="004A1E57">
        <w:rPr>
          <w:rFonts w:cs="Times New Roman"/>
          <w:szCs w:val="28"/>
        </w:rPr>
        <w:t>В таблицах приложения для обозначения модификаторов доступа полей приняты следующие условные знаки:</w:t>
      </w:r>
    </w:p>
    <w:p w:rsidR="00695AC6" w:rsidRPr="005B4A6E" w:rsidRDefault="00695AC6" w:rsidP="00695AC6">
      <w:pPr>
        <w:tabs>
          <w:tab w:val="left" w:pos="993"/>
        </w:tabs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 w:rsidRPr="005B4A6E">
        <w:rPr>
          <w:rFonts w:cs="Times New Roman"/>
          <w:szCs w:val="28"/>
        </w:rPr>
        <w:t xml:space="preserve">«#»  − обозначение </w:t>
      </w:r>
      <w:r w:rsidRPr="005B4A6E">
        <w:rPr>
          <w:rFonts w:cs="Times New Roman"/>
          <w:szCs w:val="28"/>
          <w:lang w:val="en-US"/>
        </w:rPr>
        <w:t>protected</w:t>
      </w:r>
      <w:r w:rsidRPr="005B4A6E">
        <w:rPr>
          <w:rFonts w:cs="Times New Roman"/>
          <w:szCs w:val="28"/>
        </w:rPr>
        <w:t xml:space="preserve"> (защищенного) поля;</w:t>
      </w:r>
    </w:p>
    <w:p w:rsidR="00695AC6" w:rsidRPr="005B4A6E" w:rsidRDefault="00695AC6" w:rsidP="00695AC6">
      <w:pPr>
        <w:tabs>
          <w:tab w:val="left" w:pos="993"/>
        </w:tabs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 w:rsidRPr="005B4A6E">
        <w:rPr>
          <w:rFonts w:cs="Times New Roman"/>
          <w:szCs w:val="28"/>
        </w:rPr>
        <w:t xml:space="preserve">«−»  − обозначение </w:t>
      </w:r>
      <w:r w:rsidRPr="005B4A6E">
        <w:rPr>
          <w:rFonts w:cs="Times New Roman"/>
          <w:szCs w:val="28"/>
          <w:lang w:val="en-US"/>
        </w:rPr>
        <w:t>private</w:t>
      </w:r>
      <w:r w:rsidRPr="005B4A6E">
        <w:rPr>
          <w:rFonts w:cs="Times New Roman"/>
          <w:szCs w:val="28"/>
        </w:rPr>
        <w:t xml:space="preserve"> (открытого) поля;</w:t>
      </w:r>
    </w:p>
    <w:p w:rsidR="00695AC6" w:rsidRPr="005B4A6E" w:rsidRDefault="00695AC6" w:rsidP="00695AC6">
      <w:pPr>
        <w:tabs>
          <w:tab w:val="left" w:pos="993"/>
        </w:tabs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 w:rsidRPr="005B4A6E">
        <w:rPr>
          <w:rFonts w:cs="Times New Roman"/>
          <w:szCs w:val="28"/>
        </w:rPr>
        <w:t xml:space="preserve">«+»  − обозначение </w:t>
      </w:r>
      <w:r w:rsidRPr="005B4A6E">
        <w:rPr>
          <w:rFonts w:cs="Times New Roman"/>
          <w:szCs w:val="28"/>
          <w:lang w:val="en-US"/>
        </w:rPr>
        <w:t>public</w:t>
      </w:r>
      <w:r w:rsidRPr="005B4A6E">
        <w:rPr>
          <w:rFonts w:cs="Times New Roman"/>
          <w:szCs w:val="28"/>
        </w:rPr>
        <w:t xml:space="preserve"> (открытого) поля.</w:t>
      </w:r>
    </w:p>
    <w:p w:rsidR="00695AC6" w:rsidRPr="006E45F8" w:rsidRDefault="00695AC6" w:rsidP="00695AC6">
      <w:pPr>
        <w:pStyle w:val="ad"/>
        <w:keepNext/>
      </w:pPr>
      <w:r>
        <w:t xml:space="preserve">Таблица </w:t>
      </w:r>
      <w:r>
        <w:rPr>
          <w:lang w:val="en-US"/>
        </w:rPr>
        <w:t>A</w:t>
      </w:r>
      <w:r w:rsidRPr="006E45F8">
        <w:t xml:space="preserve">.1 – </w:t>
      </w:r>
      <w:r>
        <w:t xml:space="preserve">Описание класса </w:t>
      </w:r>
      <w:proofErr w:type="spellStart"/>
      <w:r w:rsidR="006E45F8">
        <w:rPr>
          <w:lang w:val="en-US"/>
        </w:rPr>
        <w:t>GearConstuctingForm</w:t>
      </w:r>
      <w:proofErr w:type="spellEnd"/>
    </w:p>
    <w:tbl>
      <w:tblPr>
        <w:tblStyle w:val="ac"/>
        <w:tblW w:w="0" w:type="auto"/>
        <w:tblLook w:val="04A0"/>
      </w:tblPr>
      <w:tblGrid>
        <w:gridCol w:w="3369"/>
        <w:gridCol w:w="1559"/>
        <w:gridCol w:w="4926"/>
      </w:tblGrid>
      <w:tr w:rsidR="00695AC6" w:rsidTr="006E45F8">
        <w:tc>
          <w:tcPr>
            <w:tcW w:w="3369" w:type="dxa"/>
          </w:tcPr>
          <w:p w:rsidR="00695AC6" w:rsidRPr="005149ED" w:rsidRDefault="00695AC6" w:rsidP="006E45F8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559" w:type="dxa"/>
          </w:tcPr>
          <w:p w:rsidR="00695AC6" w:rsidRPr="005149ED" w:rsidRDefault="00695AC6" w:rsidP="006E45F8">
            <w:pPr>
              <w:ind w:firstLine="34"/>
              <w:jc w:val="center"/>
            </w:pPr>
            <w:r>
              <w:t>Тип</w:t>
            </w:r>
          </w:p>
        </w:tc>
        <w:tc>
          <w:tcPr>
            <w:tcW w:w="4926" w:type="dxa"/>
          </w:tcPr>
          <w:p w:rsidR="00695AC6" w:rsidRPr="005149ED" w:rsidRDefault="00695AC6" w:rsidP="006E45F8">
            <w:pPr>
              <w:ind w:firstLine="34"/>
              <w:jc w:val="center"/>
            </w:pPr>
            <w:r>
              <w:t>Описание</w:t>
            </w:r>
          </w:p>
        </w:tc>
      </w:tr>
      <w:tr w:rsidR="00695AC6" w:rsidTr="00695AC6">
        <w:tc>
          <w:tcPr>
            <w:tcW w:w="9854" w:type="dxa"/>
            <w:gridSpan w:val="3"/>
          </w:tcPr>
          <w:p w:rsidR="00695AC6" w:rsidRPr="005149ED" w:rsidRDefault="00695AC6" w:rsidP="006E45F8">
            <w:pPr>
              <w:ind w:firstLine="34"/>
              <w:jc w:val="center"/>
            </w:pPr>
            <w:r>
              <w:t>Описание класса</w:t>
            </w:r>
          </w:p>
        </w:tc>
      </w:tr>
      <w:tr w:rsidR="00695AC6" w:rsidTr="00695AC6">
        <w:tc>
          <w:tcPr>
            <w:tcW w:w="9854" w:type="dxa"/>
            <w:gridSpan w:val="3"/>
          </w:tcPr>
          <w:p w:rsidR="00695AC6" w:rsidRPr="006E45F8" w:rsidRDefault="00695AC6" w:rsidP="006E45F8">
            <w:pPr>
              <w:ind w:firstLine="34"/>
              <w:jc w:val="center"/>
            </w:pPr>
            <w:r>
              <w:t xml:space="preserve">Класс </w:t>
            </w:r>
            <w:proofErr w:type="spellStart"/>
            <w:r w:rsidR="006E45F8">
              <w:rPr>
                <w:lang w:val="en-US"/>
              </w:rPr>
              <w:t>GearConstuctingForm</w:t>
            </w:r>
            <w:proofErr w:type="spellEnd"/>
            <w:r w:rsidRPr="00E83F9E">
              <w:t xml:space="preserve"> – </w:t>
            </w:r>
            <w:r>
              <w:t xml:space="preserve">сущность для описания </w:t>
            </w:r>
            <w:r w:rsidR="006E45F8">
              <w:t>пользовательского интерфейса</w:t>
            </w:r>
          </w:p>
        </w:tc>
      </w:tr>
      <w:tr w:rsidR="00695AC6" w:rsidTr="00695AC6">
        <w:tc>
          <w:tcPr>
            <w:tcW w:w="9854" w:type="dxa"/>
            <w:gridSpan w:val="3"/>
          </w:tcPr>
          <w:p w:rsidR="00695AC6" w:rsidRPr="005149ED" w:rsidRDefault="006E45F8" w:rsidP="006E45F8">
            <w:pPr>
              <w:ind w:firstLine="34"/>
              <w:jc w:val="center"/>
            </w:pPr>
            <w:r>
              <w:t>Поля</w:t>
            </w:r>
          </w:p>
        </w:tc>
      </w:tr>
      <w:tr w:rsidR="00695AC6" w:rsidTr="006E45F8">
        <w:tc>
          <w:tcPr>
            <w:tcW w:w="3369" w:type="dxa"/>
          </w:tcPr>
          <w:p w:rsidR="00695AC6" w:rsidRPr="006E45F8" w:rsidRDefault="006E45F8" w:rsidP="006E45F8">
            <w:pPr>
              <w:ind w:firstLine="0"/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_rigidity</w:t>
            </w:r>
          </w:p>
        </w:tc>
        <w:tc>
          <w:tcPr>
            <w:tcW w:w="1559" w:type="dxa"/>
          </w:tcPr>
          <w:p w:rsidR="00695AC6" w:rsidRDefault="006E45F8" w:rsidP="006E45F8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695AC6" w:rsidRPr="00E83F9E" w:rsidRDefault="006E45F8" w:rsidP="006E45F8">
            <w:pPr>
              <w:ind w:firstLine="34"/>
            </w:pPr>
            <w:r>
              <w:t>Переменная для хранения значения модуля жесткости шестерни</w:t>
            </w:r>
          </w:p>
        </w:tc>
      </w:tr>
      <w:tr w:rsidR="00695AC6" w:rsidTr="006E45F8">
        <w:tc>
          <w:tcPr>
            <w:tcW w:w="3369" w:type="dxa"/>
          </w:tcPr>
          <w:p w:rsidR="00695AC6" w:rsidRPr="006E45F8" w:rsidRDefault="006E45F8" w:rsidP="006E45F8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 _</w:t>
            </w:r>
            <w:proofErr w:type="spellStart"/>
            <w:r>
              <w:rPr>
                <w:lang w:val="en-US"/>
              </w:rPr>
              <w:t>teethCount</w:t>
            </w:r>
            <w:proofErr w:type="spellEnd"/>
          </w:p>
        </w:tc>
        <w:tc>
          <w:tcPr>
            <w:tcW w:w="1559" w:type="dxa"/>
          </w:tcPr>
          <w:p w:rsidR="00695AC6" w:rsidRDefault="006E45F8" w:rsidP="006E45F8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695AC6" w:rsidRPr="00E83F9E" w:rsidRDefault="006E45F8" w:rsidP="006E45F8">
            <w:pPr>
              <w:ind w:firstLine="34"/>
            </w:pPr>
            <w:r>
              <w:t>Переменная для хранения значения количества зубьев шестерни</w:t>
            </w:r>
          </w:p>
        </w:tc>
      </w:tr>
      <w:tr w:rsidR="00695AC6" w:rsidTr="00695AC6">
        <w:tc>
          <w:tcPr>
            <w:tcW w:w="9854" w:type="dxa"/>
            <w:gridSpan w:val="3"/>
          </w:tcPr>
          <w:p w:rsidR="00695AC6" w:rsidRPr="005149ED" w:rsidRDefault="00695AC6" w:rsidP="006E45F8">
            <w:pPr>
              <w:ind w:firstLine="34"/>
              <w:jc w:val="center"/>
            </w:pPr>
            <w:r>
              <w:t>Методы</w:t>
            </w:r>
          </w:p>
        </w:tc>
      </w:tr>
      <w:tr w:rsidR="00695AC6" w:rsidTr="006E45F8">
        <w:tc>
          <w:tcPr>
            <w:tcW w:w="3369" w:type="dxa"/>
          </w:tcPr>
          <w:p w:rsidR="00695AC6" w:rsidRDefault="00695AC6" w:rsidP="006E45F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6E45F8">
              <w:rPr>
                <w:lang w:val="en-US"/>
              </w:rPr>
              <w:t>GearConstuctingForm</w:t>
            </w:r>
            <w:proofErr w:type="spellEnd"/>
            <w:r w:rsidR="006E45F8">
              <w:rPr>
                <w:lang w:val="en-US"/>
              </w:rPr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559" w:type="dxa"/>
          </w:tcPr>
          <w:p w:rsidR="00695AC6" w:rsidRDefault="00695AC6" w:rsidP="006E45F8">
            <w:pPr>
              <w:ind w:firstLine="34"/>
              <w:rPr>
                <w:lang w:val="en-US"/>
              </w:rPr>
            </w:pPr>
          </w:p>
        </w:tc>
        <w:tc>
          <w:tcPr>
            <w:tcW w:w="4926" w:type="dxa"/>
          </w:tcPr>
          <w:p w:rsidR="00695AC6" w:rsidRPr="00E83F9E" w:rsidRDefault="006E45F8" w:rsidP="006E45F8">
            <w:pPr>
              <w:ind w:firstLine="34"/>
            </w:pPr>
            <w:r>
              <w:t>Конструктор класса</w:t>
            </w:r>
          </w:p>
        </w:tc>
      </w:tr>
      <w:tr w:rsidR="006E45F8" w:rsidTr="006E45F8">
        <w:tc>
          <w:tcPr>
            <w:tcW w:w="3369" w:type="dxa"/>
          </w:tcPr>
          <w:p w:rsidR="006E45F8" w:rsidRPr="006E45F8" w:rsidRDefault="006E45F8" w:rsidP="006E45F8">
            <w:pPr>
              <w:ind w:firstLine="0"/>
              <w:rPr>
                <w:lang w:val="en-US"/>
              </w:rPr>
            </w:pPr>
            <w:r>
              <w:t xml:space="preserve">- </w:t>
            </w:r>
            <w:proofErr w:type="spellStart"/>
            <w:r>
              <w:rPr>
                <w:lang w:val="en-US"/>
              </w:rPr>
              <w:t>buildButton_Click</w:t>
            </w:r>
            <w:proofErr w:type="spellEnd"/>
            <w:r>
              <w:rPr>
                <w:lang w:val="en-US"/>
              </w:rPr>
              <w:t xml:space="preserve">(object,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:rsidR="006E45F8" w:rsidRDefault="006E45F8" w:rsidP="006E45F8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926" w:type="dxa"/>
          </w:tcPr>
          <w:p w:rsidR="006E45F8" w:rsidRPr="006E45F8" w:rsidRDefault="006E45F8" w:rsidP="006E45F8">
            <w:pPr>
              <w:ind w:firstLine="34"/>
            </w:pPr>
            <w:r>
              <w:t>События при нажатии на кнопку «</w:t>
            </w:r>
            <w:r>
              <w:rPr>
                <w:lang w:val="en-US"/>
              </w:rPr>
              <w:t>Build</w:t>
            </w:r>
            <w:r>
              <w:t>»</w:t>
            </w:r>
          </w:p>
        </w:tc>
      </w:tr>
      <w:tr w:rsidR="006E45F8" w:rsidTr="006E45F8">
        <w:tc>
          <w:tcPr>
            <w:tcW w:w="3369" w:type="dxa"/>
          </w:tcPr>
          <w:p w:rsidR="006E45F8" w:rsidRPr="006E45F8" w:rsidRDefault="006E45F8" w:rsidP="006E45F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="00A233B5">
              <w:rPr>
                <w:lang w:val="en-US"/>
              </w:rPr>
              <w:t>c</w:t>
            </w:r>
            <w:r>
              <w:rPr>
                <w:lang w:val="en-US"/>
              </w:rPr>
              <w:t>hangeEnable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9" w:type="dxa"/>
          </w:tcPr>
          <w:p w:rsidR="006E45F8" w:rsidRPr="006E45F8" w:rsidRDefault="006E45F8" w:rsidP="006E45F8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926" w:type="dxa"/>
          </w:tcPr>
          <w:p w:rsidR="006E45F8" w:rsidRPr="006E45F8" w:rsidRDefault="006E45F8" w:rsidP="006E45F8">
            <w:pPr>
              <w:ind w:firstLine="34"/>
            </w:pPr>
            <w:r>
              <w:t>Метод для изменения параметра видимости объектов на окне</w:t>
            </w:r>
          </w:p>
        </w:tc>
      </w:tr>
      <w:tr w:rsidR="006E45F8" w:rsidTr="006E45F8">
        <w:tc>
          <w:tcPr>
            <w:tcW w:w="3369" w:type="dxa"/>
          </w:tcPr>
          <w:p w:rsidR="006E45F8" w:rsidRPr="00A233B5" w:rsidRDefault="00A233B5" w:rsidP="006E45F8">
            <w:pPr>
              <w:ind w:firstLine="0"/>
              <w:rPr>
                <w:lang w:val="en-US"/>
              </w:rPr>
            </w:pPr>
            <w:r>
              <w:t xml:space="preserve">- </w:t>
            </w:r>
            <w:proofErr w:type="spellStart"/>
            <w:r>
              <w:rPr>
                <w:lang w:val="en-US"/>
              </w:rPr>
              <w:t>dataValidating</w:t>
            </w:r>
            <w:proofErr w:type="spellEnd"/>
            <w:r>
              <w:rPr>
                <w:lang w:val="en-US"/>
              </w:rPr>
              <w:t xml:space="preserve">(object,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:rsidR="006E45F8" w:rsidRPr="00A233B5" w:rsidRDefault="00A233B5" w:rsidP="006E45F8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926" w:type="dxa"/>
          </w:tcPr>
          <w:p w:rsidR="006E45F8" w:rsidRDefault="00A233B5" w:rsidP="006E45F8">
            <w:pPr>
              <w:ind w:firstLine="34"/>
            </w:pPr>
            <w:r>
              <w:t>Проверка вводимых символов</w:t>
            </w:r>
          </w:p>
        </w:tc>
      </w:tr>
      <w:tr w:rsidR="006E45F8" w:rsidTr="006E45F8">
        <w:tc>
          <w:tcPr>
            <w:tcW w:w="3369" w:type="dxa"/>
          </w:tcPr>
          <w:p w:rsidR="006E45F8" w:rsidRPr="00A233B5" w:rsidRDefault="00A233B5" w:rsidP="00A233B5">
            <w:pPr>
              <w:ind w:firstLine="0"/>
              <w:rPr>
                <w:lang w:val="en-US"/>
              </w:rPr>
            </w:pPr>
            <w:r>
              <w:t xml:space="preserve">- </w:t>
            </w:r>
            <w:proofErr w:type="spellStart"/>
            <w:r>
              <w:rPr>
                <w:lang w:val="en-US"/>
              </w:rPr>
              <w:t>readData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9" w:type="dxa"/>
          </w:tcPr>
          <w:p w:rsidR="006E45F8" w:rsidRPr="00A233B5" w:rsidRDefault="00A233B5" w:rsidP="006E45F8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Parameter[]</w:t>
            </w:r>
          </w:p>
        </w:tc>
        <w:tc>
          <w:tcPr>
            <w:tcW w:w="4926" w:type="dxa"/>
          </w:tcPr>
          <w:p w:rsidR="006E45F8" w:rsidRPr="00A233B5" w:rsidRDefault="00A233B5" w:rsidP="00A233B5">
            <w:pPr>
              <w:ind w:firstLine="34"/>
            </w:pPr>
            <w:r w:rsidRPr="00A233B5">
              <w:t>Метод возвращает динамический массив введенных данных</w:t>
            </w:r>
          </w:p>
        </w:tc>
      </w:tr>
    </w:tbl>
    <w:p w:rsidR="00E14A23" w:rsidRPr="00E14A23" w:rsidRDefault="00E14A23" w:rsidP="00E14A23">
      <w:pPr>
        <w:pStyle w:val="ad"/>
        <w:keepNext/>
      </w:pPr>
      <w:r>
        <w:lastRenderedPageBreak/>
        <w:t xml:space="preserve">Таблица А.2 – Описание класса </w:t>
      </w:r>
      <w:proofErr w:type="spellStart"/>
      <w:r>
        <w:rPr>
          <w:lang w:val="en-US"/>
        </w:rPr>
        <w:t>GearBuilder</w:t>
      </w:r>
      <w:proofErr w:type="spellEnd"/>
    </w:p>
    <w:tbl>
      <w:tblPr>
        <w:tblStyle w:val="ac"/>
        <w:tblW w:w="0" w:type="auto"/>
        <w:tblLook w:val="04A0"/>
      </w:tblPr>
      <w:tblGrid>
        <w:gridCol w:w="3369"/>
        <w:gridCol w:w="1559"/>
        <w:gridCol w:w="4926"/>
      </w:tblGrid>
      <w:tr w:rsidR="00E14A23" w:rsidTr="00E14A23">
        <w:tc>
          <w:tcPr>
            <w:tcW w:w="3369" w:type="dxa"/>
          </w:tcPr>
          <w:p w:rsidR="00E14A23" w:rsidRPr="005149ED" w:rsidRDefault="00E14A23" w:rsidP="00E14A23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559" w:type="dxa"/>
          </w:tcPr>
          <w:p w:rsidR="00E14A23" w:rsidRPr="005149ED" w:rsidRDefault="00E14A23" w:rsidP="00E14A23">
            <w:pPr>
              <w:ind w:firstLine="34"/>
              <w:jc w:val="center"/>
            </w:pPr>
            <w:r>
              <w:t>Тип</w:t>
            </w:r>
          </w:p>
        </w:tc>
        <w:tc>
          <w:tcPr>
            <w:tcW w:w="4926" w:type="dxa"/>
          </w:tcPr>
          <w:p w:rsidR="00E14A23" w:rsidRPr="005149ED" w:rsidRDefault="00E14A23" w:rsidP="00E14A23">
            <w:pPr>
              <w:ind w:firstLine="34"/>
              <w:jc w:val="center"/>
            </w:pPr>
            <w:r>
              <w:t>Описание</w:t>
            </w:r>
          </w:p>
        </w:tc>
      </w:tr>
      <w:tr w:rsidR="00E14A23" w:rsidTr="00E14A23">
        <w:tc>
          <w:tcPr>
            <w:tcW w:w="9854" w:type="dxa"/>
            <w:gridSpan w:val="3"/>
          </w:tcPr>
          <w:p w:rsidR="00E14A23" w:rsidRPr="005149ED" w:rsidRDefault="00E14A23" w:rsidP="00E14A23">
            <w:pPr>
              <w:ind w:firstLine="34"/>
              <w:jc w:val="center"/>
            </w:pPr>
            <w:r>
              <w:t>Описание класса</w:t>
            </w:r>
          </w:p>
        </w:tc>
      </w:tr>
      <w:tr w:rsidR="00E14A23" w:rsidTr="00E14A23">
        <w:tc>
          <w:tcPr>
            <w:tcW w:w="9854" w:type="dxa"/>
            <w:gridSpan w:val="3"/>
          </w:tcPr>
          <w:p w:rsidR="00E14A23" w:rsidRPr="006E45F8" w:rsidRDefault="00E14A23" w:rsidP="00E14A23">
            <w:pPr>
              <w:ind w:firstLine="34"/>
              <w:jc w:val="center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GearConstuctingForm</w:t>
            </w:r>
            <w:proofErr w:type="spellEnd"/>
            <w:r w:rsidRPr="00E83F9E">
              <w:t xml:space="preserve"> – </w:t>
            </w:r>
            <w:r>
              <w:t>сущность для описания пользовательского интерфейса</w:t>
            </w:r>
          </w:p>
        </w:tc>
      </w:tr>
      <w:tr w:rsidR="00E14A23" w:rsidTr="00E14A23">
        <w:tc>
          <w:tcPr>
            <w:tcW w:w="9854" w:type="dxa"/>
            <w:gridSpan w:val="3"/>
          </w:tcPr>
          <w:p w:rsidR="00E14A23" w:rsidRPr="005149ED" w:rsidRDefault="00E14A23" w:rsidP="00E14A23">
            <w:pPr>
              <w:ind w:firstLine="34"/>
              <w:jc w:val="center"/>
            </w:pPr>
            <w:r>
              <w:t>Поля</w:t>
            </w:r>
          </w:p>
        </w:tc>
      </w:tr>
      <w:tr w:rsidR="00E14A23" w:rsidTr="00E14A23">
        <w:tc>
          <w:tcPr>
            <w:tcW w:w="3369" w:type="dxa"/>
          </w:tcPr>
          <w:p w:rsidR="00E14A23" w:rsidRPr="00E14A23" w:rsidRDefault="00E14A23" w:rsidP="00E14A23">
            <w:pPr>
              <w:ind w:firstLine="0"/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_angle54</w:t>
            </w:r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E14A23" w:rsidRPr="00E14A23" w:rsidRDefault="00E14A23" w:rsidP="00E14A23">
            <w:pPr>
              <w:ind w:firstLine="34"/>
            </w:pPr>
            <w:r>
              <w:t>Угла 54 градусов</w:t>
            </w:r>
          </w:p>
        </w:tc>
      </w:tr>
      <w:tr w:rsidR="00E14A23" w:rsidTr="00E14A23">
        <w:tc>
          <w:tcPr>
            <w:tcW w:w="3369" w:type="dxa"/>
          </w:tcPr>
          <w:p w:rsidR="00E14A23" w:rsidRPr="00E14A23" w:rsidRDefault="00E14A23" w:rsidP="00E14A23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 _</w:t>
            </w:r>
            <w:proofErr w:type="spellStart"/>
            <w:r>
              <w:rPr>
                <w:lang w:val="en-US"/>
              </w:rPr>
              <w:t>baseCircle</w:t>
            </w:r>
            <w:proofErr w:type="spellEnd"/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E14A23" w:rsidRPr="00E83F9E" w:rsidRDefault="00E14A23" w:rsidP="00442B5F">
            <w:pPr>
              <w:ind w:firstLine="34"/>
            </w:pPr>
            <w:r>
              <w:t xml:space="preserve">Диаметр </w:t>
            </w:r>
            <w:r w:rsidR="00442B5F">
              <w:t>делительной</w:t>
            </w:r>
            <w:r>
              <w:t xml:space="preserve"> окружности</w:t>
            </w:r>
          </w:p>
        </w:tc>
      </w:tr>
      <w:tr w:rsidR="00E14A23" w:rsidTr="00E14A23">
        <w:tc>
          <w:tcPr>
            <w:tcW w:w="3369" w:type="dxa"/>
          </w:tcPr>
          <w:p w:rsidR="00E14A23" w:rsidRPr="00E14A23" w:rsidRDefault="00E14A23" w:rsidP="00E14A23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 _</w:t>
            </w:r>
            <w:proofErr w:type="spellStart"/>
            <w:r>
              <w:rPr>
                <w:lang w:val="en-US"/>
              </w:rPr>
              <w:t>chamferWidth</w:t>
            </w:r>
            <w:proofErr w:type="spellEnd"/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E14A23" w:rsidRDefault="00442B5F" w:rsidP="00E14A23">
            <w:pPr>
              <w:ind w:firstLine="34"/>
            </w:pPr>
            <w:r>
              <w:t>Длина фаски</w:t>
            </w:r>
          </w:p>
        </w:tc>
      </w:tr>
      <w:tr w:rsidR="00E14A23" w:rsidTr="00E14A23">
        <w:tc>
          <w:tcPr>
            <w:tcW w:w="3369" w:type="dxa"/>
          </w:tcPr>
          <w:p w:rsidR="00E14A23" w:rsidRPr="00E14A23" w:rsidRDefault="00E14A23" w:rsidP="00E14A23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 _</w:t>
            </w:r>
            <w:proofErr w:type="spellStart"/>
            <w:r>
              <w:rPr>
                <w:lang w:val="en-US"/>
              </w:rPr>
              <w:t>externalArcOfDip</w:t>
            </w:r>
            <w:proofErr w:type="spellEnd"/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E14A23" w:rsidRDefault="00442B5F" w:rsidP="00442B5F">
            <w:pPr>
              <w:ind w:firstLine="34"/>
            </w:pPr>
            <w:r>
              <w:t>Диаметр внешней окружности углубления</w:t>
            </w:r>
          </w:p>
        </w:tc>
      </w:tr>
      <w:tr w:rsidR="00E14A23" w:rsidTr="00E14A23">
        <w:tc>
          <w:tcPr>
            <w:tcW w:w="3369" w:type="dxa"/>
          </w:tcPr>
          <w:p w:rsidR="00E14A23" w:rsidRPr="00E14A23" w:rsidRDefault="00E14A23" w:rsidP="00E14A23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 _</w:t>
            </w:r>
            <w:proofErr w:type="spellStart"/>
            <w:r>
              <w:rPr>
                <w:lang w:val="en-US"/>
              </w:rPr>
              <w:t>internalArcOfDip</w:t>
            </w:r>
            <w:proofErr w:type="spellEnd"/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E14A23" w:rsidRDefault="00442B5F" w:rsidP="00442B5F">
            <w:pPr>
              <w:ind w:firstLine="34"/>
            </w:pPr>
            <w:r>
              <w:t>Диаметр внутренней окружности углубления</w:t>
            </w:r>
          </w:p>
        </w:tc>
      </w:tr>
      <w:tr w:rsidR="00E14A23" w:rsidTr="00E14A23">
        <w:tc>
          <w:tcPr>
            <w:tcW w:w="3369" w:type="dxa"/>
          </w:tcPr>
          <w:p w:rsidR="00E14A23" w:rsidRPr="00E14A23" w:rsidRDefault="00E14A23" w:rsidP="00E14A23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 _</w:t>
            </w:r>
            <w:proofErr w:type="spellStart"/>
            <w:r>
              <w:rPr>
                <w:lang w:val="en-US"/>
              </w:rPr>
              <w:t>mainCircle</w:t>
            </w:r>
            <w:proofErr w:type="spellEnd"/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E14A23" w:rsidRDefault="00E14A23" w:rsidP="00442B5F">
            <w:pPr>
              <w:ind w:firstLine="34"/>
            </w:pPr>
            <w:r>
              <w:t xml:space="preserve">Диаметр </w:t>
            </w:r>
            <w:r w:rsidR="00442B5F">
              <w:t xml:space="preserve">основной </w:t>
            </w:r>
            <w:r>
              <w:t>окружности</w:t>
            </w:r>
          </w:p>
        </w:tc>
      </w:tr>
      <w:tr w:rsidR="00E14A23" w:rsidTr="00E14A23">
        <w:tc>
          <w:tcPr>
            <w:tcW w:w="3369" w:type="dxa"/>
          </w:tcPr>
          <w:p w:rsidR="00E14A23" w:rsidRDefault="00E14A23" w:rsidP="00E14A23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 _</w:t>
            </w:r>
            <w:proofErr w:type="spellStart"/>
            <w:r>
              <w:rPr>
                <w:lang w:val="en-US"/>
              </w:rPr>
              <w:t>projectionCircle</w:t>
            </w:r>
            <w:proofErr w:type="spellEnd"/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E14A23" w:rsidRDefault="00E14A23" w:rsidP="00442B5F">
            <w:pPr>
              <w:ind w:firstLine="34"/>
            </w:pPr>
            <w:r>
              <w:t>Диаметр окружности</w:t>
            </w:r>
            <w:r w:rsidR="00442B5F">
              <w:t xml:space="preserve"> выступов</w:t>
            </w:r>
          </w:p>
        </w:tc>
      </w:tr>
      <w:tr w:rsidR="00E14A23" w:rsidTr="00E14A23">
        <w:tc>
          <w:tcPr>
            <w:tcW w:w="3369" w:type="dxa"/>
          </w:tcPr>
          <w:p w:rsidR="00E14A23" w:rsidRDefault="00E14A23" w:rsidP="00E14A23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 _</w:t>
            </w:r>
            <w:proofErr w:type="spellStart"/>
            <w:r>
              <w:rPr>
                <w:lang w:val="en-US"/>
              </w:rPr>
              <w:t>troughsCircle</w:t>
            </w:r>
            <w:proofErr w:type="spellEnd"/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E14A23" w:rsidRDefault="00E14A23" w:rsidP="00442B5F">
            <w:pPr>
              <w:ind w:firstLine="34"/>
            </w:pPr>
            <w:r>
              <w:t>Диаметр окружности</w:t>
            </w:r>
            <w:r w:rsidR="00442B5F">
              <w:t xml:space="preserve"> впадин</w:t>
            </w:r>
          </w:p>
        </w:tc>
      </w:tr>
      <w:tr w:rsidR="00E14A23" w:rsidTr="00E14A23">
        <w:tc>
          <w:tcPr>
            <w:tcW w:w="3369" w:type="dxa"/>
          </w:tcPr>
          <w:p w:rsidR="00E14A23" w:rsidRPr="00E14A23" w:rsidRDefault="00E14A23" w:rsidP="00E14A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 _list</w:t>
            </w:r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Parameter[]</w:t>
            </w:r>
          </w:p>
        </w:tc>
        <w:tc>
          <w:tcPr>
            <w:tcW w:w="4926" w:type="dxa"/>
          </w:tcPr>
          <w:p w:rsidR="00E14A23" w:rsidRDefault="00442B5F" w:rsidP="00E14A23">
            <w:pPr>
              <w:ind w:firstLine="34"/>
            </w:pPr>
            <w:r>
              <w:t>Входные параметры детали</w:t>
            </w:r>
          </w:p>
        </w:tc>
      </w:tr>
      <w:tr w:rsidR="00E14A23" w:rsidTr="00E14A23">
        <w:tc>
          <w:tcPr>
            <w:tcW w:w="9854" w:type="dxa"/>
            <w:gridSpan w:val="3"/>
          </w:tcPr>
          <w:p w:rsidR="00E14A23" w:rsidRPr="005149ED" w:rsidRDefault="00E14A23" w:rsidP="00E14A23">
            <w:pPr>
              <w:ind w:firstLine="34"/>
              <w:jc w:val="center"/>
            </w:pPr>
            <w:r>
              <w:t>Методы</w:t>
            </w:r>
          </w:p>
        </w:tc>
      </w:tr>
      <w:tr w:rsidR="00E14A23" w:rsidTr="00E14A23">
        <w:tc>
          <w:tcPr>
            <w:tcW w:w="3369" w:type="dxa"/>
          </w:tcPr>
          <w:p w:rsidR="00E14A23" w:rsidRDefault="00E14A23" w:rsidP="00E14A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GearBuilder</w:t>
            </w:r>
            <w:proofErr w:type="spellEnd"/>
            <w:r>
              <w:rPr>
                <w:lang w:val="en-US"/>
              </w:rPr>
              <w:t>(Parameter[])</w:t>
            </w:r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</w:p>
        </w:tc>
        <w:tc>
          <w:tcPr>
            <w:tcW w:w="4926" w:type="dxa"/>
          </w:tcPr>
          <w:p w:rsidR="00E14A23" w:rsidRPr="00E14A23" w:rsidRDefault="00E14A23" w:rsidP="00E14A23">
            <w:pPr>
              <w:ind w:firstLine="34"/>
            </w:pPr>
            <w:r>
              <w:t>Конструктор класса</w:t>
            </w:r>
            <w:r>
              <w:rPr>
                <w:lang w:val="en-US"/>
              </w:rPr>
              <w:t xml:space="preserve"> </w:t>
            </w:r>
            <w:r>
              <w:t>с параметром</w:t>
            </w:r>
          </w:p>
        </w:tc>
      </w:tr>
      <w:tr w:rsidR="00E14A23" w:rsidTr="00E14A23">
        <w:tc>
          <w:tcPr>
            <w:tcW w:w="3369" w:type="dxa"/>
          </w:tcPr>
          <w:p w:rsidR="00E14A23" w:rsidRPr="00E14A23" w:rsidRDefault="00E14A23" w:rsidP="00E14A23">
            <w:pPr>
              <w:ind w:firstLine="0"/>
              <w:rPr>
                <w:lang w:val="en-US"/>
              </w:rPr>
            </w:pPr>
            <w:r>
              <w:t xml:space="preserve">+ </w:t>
            </w:r>
            <w:proofErr w:type="spellStart"/>
            <w:r>
              <w:rPr>
                <w:lang w:val="en-US"/>
              </w:rPr>
              <w:t>CreateGear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926" w:type="dxa"/>
          </w:tcPr>
          <w:p w:rsidR="00E14A23" w:rsidRPr="006E45F8" w:rsidRDefault="00E14A23" w:rsidP="00E14A23">
            <w:pPr>
              <w:ind w:firstLine="34"/>
            </w:pPr>
            <w:r w:rsidRPr="00E14A23">
              <w:t>Метод для</w:t>
            </w:r>
            <w:r>
              <w:t xml:space="preserve"> создания</w:t>
            </w:r>
            <w:r w:rsidRPr="00E14A23">
              <w:t xml:space="preserve"> нового документа для построения детали</w:t>
            </w:r>
          </w:p>
        </w:tc>
      </w:tr>
      <w:tr w:rsidR="00E14A23" w:rsidTr="00E14A23">
        <w:tc>
          <w:tcPr>
            <w:tcW w:w="3369" w:type="dxa"/>
          </w:tcPr>
          <w:p w:rsidR="00E14A23" w:rsidRPr="00E14A23" w:rsidRDefault="00E14A23" w:rsidP="00E14A23">
            <w:pPr>
              <w:ind w:firstLine="0"/>
              <w:rPr>
                <w:lang w:val="en-US"/>
              </w:rPr>
            </w:pPr>
            <w:r>
              <w:t xml:space="preserve">- </w:t>
            </w:r>
            <w:proofErr w:type="spellStart"/>
            <w:r>
              <w:rPr>
                <w:lang w:val="en-US"/>
              </w:rPr>
              <w:t>DoDetail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9" w:type="dxa"/>
          </w:tcPr>
          <w:p w:rsidR="00E14A23" w:rsidRDefault="00E14A23" w:rsidP="00E14A23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926" w:type="dxa"/>
          </w:tcPr>
          <w:p w:rsidR="00E14A23" w:rsidRPr="00E14A23" w:rsidRDefault="00E14A23" w:rsidP="00E14A23">
            <w:pPr>
              <w:ind w:firstLine="34"/>
            </w:pPr>
            <w:r>
              <w:t>Метод для пошагового построения детали</w:t>
            </w:r>
          </w:p>
        </w:tc>
      </w:tr>
    </w:tbl>
    <w:p w:rsidR="00442B5F" w:rsidRDefault="00442B5F" w:rsidP="00695AC6">
      <w:pPr>
        <w:tabs>
          <w:tab w:val="left" w:pos="851"/>
        </w:tabs>
        <w:ind w:firstLine="0"/>
      </w:pPr>
    </w:p>
    <w:p w:rsidR="00442B5F" w:rsidRDefault="00442B5F">
      <w:pPr>
        <w:spacing w:after="200" w:line="276" w:lineRule="auto"/>
        <w:ind w:firstLine="0"/>
        <w:jc w:val="left"/>
      </w:pPr>
      <w:r>
        <w:br w:type="page"/>
      </w:r>
    </w:p>
    <w:p w:rsidR="00442B5F" w:rsidRPr="00442B5F" w:rsidRDefault="00442B5F" w:rsidP="00442B5F">
      <w:pPr>
        <w:pStyle w:val="ad"/>
        <w:keepNext/>
      </w:pPr>
      <w:r>
        <w:lastRenderedPageBreak/>
        <w:t xml:space="preserve">Таблица А.3 – Описание класса </w:t>
      </w:r>
      <w:r>
        <w:rPr>
          <w:lang w:val="en-US"/>
        </w:rPr>
        <w:t>Parameter</w:t>
      </w:r>
    </w:p>
    <w:tbl>
      <w:tblPr>
        <w:tblStyle w:val="ac"/>
        <w:tblW w:w="0" w:type="auto"/>
        <w:tblLook w:val="04A0"/>
      </w:tblPr>
      <w:tblGrid>
        <w:gridCol w:w="3369"/>
        <w:gridCol w:w="1559"/>
        <w:gridCol w:w="4926"/>
      </w:tblGrid>
      <w:tr w:rsidR="00442B5F" w:rsidTr="0068027D">
        <w:tc>
          <w:tcPr>
            <w:tcW w:w="3369" w:type="dxa"/>
          </w:tcPr>
          <w:p w:rsidR="00442B5F" w:rsidRPr="005149ED" w:rsidRDefault="00442B5F" w:rsidP="0068027D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559" w:type="dxa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Тип</w:t>
            </w:r>
          </w:p>
        </w:tc>
        <w:tc>
          <w:tcPr>
            <w:tcW w:w="4926" w:type="dxa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Описание</w:t>
            </w:r>
          </w:p>
        </w:tc>
      </w:tr>
      <w:tr w:rsidR="00442B5F" w:rsidTr="0068027D">
        <w:tc>
          <w:tcPr>
            <w:tcW w:w="9854" w:type="dxa"/>
            <w:gridSpan w:val="3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Описание класса</w:t>
            </w:r>
          </w:p>
        </w:tc>
      </w:tr>
      <w:tr w:rsidR="00442B5F" w:rsidTr="0068027D">
        <w:tc>
          <w:tcPr>
            <w:tcW w:w="9854" w:type="dxa"/>
            <w:gridSpan w:val="3"/>
          </w:tcPr>
          <w:p w:rsidR="00442B5F" w:rsidRPr="00442B5F" w:rsidRDefault="00442B5F" w:rsidP="00442B5F">
            <w:pPr>
              <w:ind w:firstLine="34"/>
              <w:jc w:val="center"/>
            </w:pPr>
            <w:r>
              <w:t xml:space="preserve">Класс </w:t>
            </w:r>
            <w:r>
              <w:rPr>
                <w:lang w:val="en-US"/>
              </w:rPr>
              <w:t>Parameter</w:t>
            </w:r>
            <w:r w:rsidRPr="00E83F9E">
              <w:t xml:space="preserve"> – </w:t>
            </w:r>
            <w:r>
              <w:t>структура для параметров шестерни</w:t>
            </w:r>
          </w:p>
        </w:tc>
      </w:tr>
      <w:tr w:rsidR="00442B5F" w:rsidTr="0068027D">
        <w:tc>
          <w:tcPr>
            <w:tcW w:w="9854" w:type="dxa"/>
            <w:gridSpan w:val="3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Поля</w:t>
            </w:r>
          </w:p>
        </w:tc>
      </w:tr>
      <w:tr w:rsidR="00442B5F" w:rsidTr="0068027D">
        <w:tc>
          <w:tcPr>
            <w:tcW w:w="3369" w:type="dxa"/>
          </w:tcPr>
          <w:p w:rsidR="00442B5F" w:rsidRPr="00442B5F" w:rsidRDefault="00442B5F" w:rsidP="006802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 Description</w:t>
            </w:r>
          </w:p>
        </w:tc>
        <w:tc>
          <w:tcPr>
            <w:tcW w:w="1559" w:type="dxa"/>
          </w:tcPr>
          <w:p w:rsidR="00442B5F" w:rsidRDefault="00442B5F" w:rsidP="0068027D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26" w:type="dxa"/>
          </w:tcPr>
          <w:p w:rsidR="00442B5F" w:rsidRPr="00E83F9E" w:rsidRDefault="00442B5F" w:rsidP="0068027D">
            <w:pPr>
              <w:ind w:firstLine="34"/>
            </w:pPr>
            <w:r>
              <w:t>Описание параметра</w:t>
            </w:r>
          </w:p>
        </w:tc>
      </w:tr>
      <w:tr w:rsidR="00442B5F" w:rsidTr="0068027D">
        <w:tc>
          <w:tcPr>
            <w:tcW w:w="3369" w:type="dxa"/>
          </w:tcPr>
          <w:p w:rsidR="00442B5F" w:rsidRPr="006E45F8" w:rsidRDefault="00442B5F" w:rsidP="0068027D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 Value</w:t>
            </w:r>
          </w:p>
        </w:tc>
        <w:tc>
          <w:tcPr>
            <w:tcW w:w="1559" w:type="dxa"/>
          </w:tcPr>
          <w:p w:rsidR="00442B5F" w:rsidRDefault="00442B5F" w:rsidP="0068027D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442B5F" w:rsidRPr="00E83F9E" w:rsidRDefault="00442B5F" w:rsidP="0068027D">
            <w:pPr>
              <w:ind w:firstLine="34"/>
            </w:pPr>
            <w:r>
              <w:t>Значение параметра</w:t>
            </w:r>
          </w:p>
        </w:tc>
      </w:tr>
      <w:tr w:rsidR="00442B5F" w:rsidTr="0068027D">
        <w:tc>
          <w:tcPr>
            <w:tcW w:w="9854" w:type="dxa"/>
            <w:gridSpan w:val="3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Методы</w:t>
            </w:r>
          </w:p>
        </w:tc>
      </w:tr>
      <w:tr w:rsidR="00442B5F" w:rsidTr="0068027D">
        <w:tc>
          <w:tcPr>
            <w:tcW w:w="3369" w:type="dxa"/>
          </w:tcPr>
          <w:p w:rsidR="00442B5F" w:rsidRDefault="00442B5F" w:rsidP="006802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 Parameter (string, double)</w:t>
            </w:r>
          </w:p>
        </w:tc>
        <w:tc>
          <w:tcPr>
            <w:tcW w:w="1559" w:type="dxa"/>
          </w:tcPr>
          <w:p w:rsidR="00442B5F" w:rsidRDefault="00442B5F" w:rsidP="0068027D">
            <w:pPr>
              <w:ind w:firstLine="34"/>
              <w:rPr>
                <w:lang w:val="en-US"/>
              </w:rPr>
            </w:pPr>
          </w:p>
        </w:tc>
        <w:tc>
          <w:tcPr>
            <w:tcW w:w="4926" w:type="dxa"/>
          </w:tcPr>
          <w:p w:rsidR="00442B5F" w:rsidRPr="00E83F9E" w:rsidRDefault="00442B5F" w:rsidP="0068027D">
            <w:pPr>
              <w:ind w:firstLine="34"/>
            </w:pPr>
            <w:r>
              <w:t>Конструктор класса</w:t>
            </w:r>
          </w:p>
        </w:tc>
      </w:tr>
    </w:tbl>
    <w:p w:rsidR="00E14A23" w:rsidRDefault="00E14A23" w:rsidP="00695AC6">
      <w:pPr>
        <w:tabs>
          <w:tab w:val="left" w:pos="851"/>
        </w:tabs>
        <w:ind w:firstLine="0"/>
      </w:pPr>
    </w:p>
    <w:p w:rsidR="00442B5F" w:rsidRPr="00442B5F" w:rsidRDefault="00442B5F" w:rsidP="00442B5F">
      <w:pPr>
        <w:pStyle w:val="ad"/>
        <w:keepNext/>
      </w:pPr>
      <w:r>
        <w:t xml:space="preserve">Таблица А.4 – Описание класса </w:t>
      </w:r>
      <w:proofErr w:type="spellStart"/>
      <w:r>
        <w:rPr>
          <w:lang w:val="en-US"/>
        </w:rPr>
        <w:t>DataController</w:t>
      </w:r>
      <w:proofErr w:type="spellEnd"/>
    </w:p>
    <w:tbl>
      <w:tblPr>
        <w:tblStyle w:val="ac"/>
        <w:tblW w:w="0" w:type="auto"/>
        <w:tblLook w:val="04A0"/>
      </w:tblPr>
      <w:tblGrid>
        <w:gridCol w:w="3369"/>
        <w:gridCol w:w="1559"/>
        <w:gridCol w:w="4926"/>
      </w:tblGrid>
      <w:tr w:rsidR="00442B5F" w:rsidTr="0068027D">
        <w:tc>
          <w:tcPr>
            <w:tcW w:w="3369" w:type="dxa"/>
          </w:tcPr>
          <w:p w:rsidR="00442B5F" w:rsidRPr="005149ED" w:rsidRDefault="00442B5F" w:rsidP="0068027D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559" w:type="dxa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Тип</w:t>
            </w:r>
          </w:p>
        </w:tc>
        <w:tc>
          <w:tcPr>
            <w:tcW w:w="4926" w:type="dxa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Описание</w:t>
            </w:r>
          </w:p>
        </w:tc>
      </w:tr>
      <w:tr w:rsidR="00442B5F" w:rsidTr="0068027D">
        <w:tc>
          <w:tcPr>
            <w:tcW w:w="9854" w:type="dxa"/>
            <w:gridSpan w:val="3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Описание класса</w:t>
            </w:r>
          </w:p>
        </w:tc>
      </w:tr>
      <w:tr w:rsidR="00442B5F" w:rsidTr="0068027D">
        <w:tc>
          <w:tcPr>
            <w:tcW w:w="9854" w:type="dxa"/>
            <w:gridSpan w:val="3"/>
          </w:tcPr>
          <w:p w:rsidR="00442B5F" w:rsidRPr="00442B5F" w:rsidRDefault="00442B5F" w:rsidP="00442B5F">
            <w:pPr>
              <w:ind w:firstLine="34"/>
              <w:jc w:val="center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DataController</w:t>
            </w:r>
            <w:proofErr w:type="spellEnd"/>
            <w:r w:rsidRPr="00E83F9E">
              <w:t xml:space="preserve"> –</w:t>
            </w:r>
            <w:r>
              <w:t xml:space="preserve"> сущность для проверки данных</w:t>
            </w:r>
          </w:p>
        </w:tc>
      </w:tr>
      <w:tr w:rsidR="00442B5F" w:rsidTr="0068027D">
        <w:tc>
          <w:tcPr>
            <w:tcW w:w="9854" w:type="dxa"/>
            <w:gridSpan w:val="3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Поля</w:t>
            </w:r>
          </w:p>
        </w:tc>
      </w:tr>
      <w:tr w:rsidR="00442B5F" w:rsidTr="0068027D">
        <w:tc>
          <w:tcPr>
            <w:tcW w:w="3369" w:type="dxa"/>
          </w:tcPr>
          <w:p w:rsidR="00442B5F" w:rsidRPr="00655FBC" w:rsidRDefault="00655FBC" w:rsidP="0068027D">
            <w:pPr>
              <w:ind w:firstLine="0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centerHoleDiam</w:t>
            </w:r>
            <w:proofErr w:type="spellEnd"/>
          </w:p>
        </w:tc>
        <w:tc>
          <w:tcPr>
            <w:tcW w:w="1559" w:type="dxa"/>
          </w:tcPr>
          <w:p w:rsidR="00442B5F" w:rsidRPr="00655FBC" w:rsidRDefault="00655FBC" w:rsidP="0068027D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442B5F" w:rsidRPr="00655FBC" w:rsidRDefault="00655FBC" w:rsidP="0068027D">
            <w:pPr>
              <w:ind w:firstLine="34"/>
            </w:pPr>
            <w:r>
              <w:t>Диаметр отверстия в центре</w:t>
            </w:r>
          </w:p>
        </w:tc>
      </w:tr>
      <w:tr w:rsidR="00655FBC" w:rsidTr="0068027D">
        <w:tc>
          <w:tcPr>
            <w:tcW w:w="3369" w:type="dxa"/>
          </w:tcPr>
          <w:p w:rsidR="00655FBC" w:rsidRPr="00655FBC" w:rsidRDefault="00655FBC" w:rsidP="0068027D">
            <w:pPr>
              <w:ind w:firstLine="0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 xml:space="preserve"> _rigidity</w:t>
            </w:r>
          </w:p>
        </w:tc>
        <w:tc>
          <w:tcPr>
            <w:tcW w:w="1559" w:type="dxa"/>
          </w:tcPr>
          <w:p w:rsidR="00655FBC" w:rsidRPr="00655FBC" w:rsidRDefault="00655FBC" w:rsidP="0068027D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655FBC" w:rsidRPr="00E83F9E" w:rsidRDefault="00655FBC" w:rsidP="0068027D">
            <w:pPr>
              <w:ind w:firstLine="34"/>
            </w:pPr>
            <w:r>
              <w:t>Модуль жесткости</w:t>
            </w:r>
          </w:p>
        </w:tc>
      </w:tr>
      <w:tr w:rsidR="00442B5F" w:rsidTr="0068027D">
        <w:tc>
          <w:tcPr>
            <w:tcW w:w="3369" w:type="dxa"/>
          </w:tcPr>
          <w:p w:rsidR="00442B5F" w:rsidRPr="00655FBC" w:rsidRDefault="00655FBC" w:rsidP="00655F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 _</w:t>
            </w:r>
            <w:proofErr w:type="spellStart"/>
            <w:r>
              <w:rPr>
                <w:lang w:val="en-US"/>
              </w:rPr>
              <w:t>teethCount</w:t>
            </w:r>
            <w:proofErr w:type="spellEnd"/>
          </w:p>
        </w:tc>
        <w:tc>
          <w:tcPr>
            <w:tcW w:w="1559" w:type="dxa"/>
          </w:tcPr>
          <w:p w:rsidR="00442B5F" w:rsidRDefault="00442B5F" w:rsidP="0068027D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926" w:type="dxa"/>
          </w:tcPr>
          <w:p w:rsidR="00442B5F" w:rsidRPr="00E83F9E" w:rsidRDefault="00655FBC" w:rsidP="0068027D">
            <w:pPr>
              <w:ind w:firstLine="34"/>
            </w:pPr>
            <w:r>
              <w:t xml:space="preserve">Количество </w:t>
            </w:r>
            <w:proofErr w:type="spellStart"/>
            <w:r>
              <w:t>зубъев</w:t>
            </w:r>
            <w:proofErr w:type="spellEnd"/>
          </w:p>
        </w:tc>
      </w:tr>
      <w:tr w:rsidR="00442B5F" w:rsidTr="0068027D">
        <w:tc>
          <w:tcPr>
            <w:tcW w:w="9854" w:type="dxa"/>
            <w:gridSpan w:val="3"/>
          </w:tcPr>
          <w:p w:rsidR="00442B5F" w:rsidRPr="005149ED" w:rsidRDefault="00442B5F" w:rsidP="0068027D">
            <w:pPr>
              <w:ind w:firstLine="34"/>
              <w:jc w:val="center"/>
            </w:pPr>
            <w:r>
              <w:t>Методы</w:t>
            </w:r>
          </w:p>
        </w:tc>
      </w:tr>
      <w:tr w:rsidR="00442B5F" w:rsidTr="0068027D">
        <w:tc>
          <w:tcPr>
            <w:tcW w:w="3369" w:type="dxa"/>
          </w:tcPr>
          <w:p w:rsidR="00442B5F" w:rsidRPr="00655FBC" w:rsidRDefault="00442B5F" w:rsidP="00655F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55FBC">
              <w:rPr>
                <w:lang w:val="en-US"/>
              </w:rPr>
              <w:t>Validating(double, double, double, double, Parameter[])</w:t>
            </w:r>
          </w:p>
        </w:tc>
        <w:tc>
          <w:tcPr>
            <w:tcW w:w="1559" w:type="dxa"/>
          </w:tcPr>
          <w:p w:rsidR="00442B5F" w:rsidRDefault="00655FBC" w:rsidP="0068027D">
            <w:pPr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926" w:type="dxa"/>
          </w:tcPr>
          <w:p w:rsidR="00442B5F" w:rsidRPr="00E83F9E" w:rsidRDefault="00655FBC" w:rsidP="0068027D">
            <w:pPr>
              <w:ind w:firstLine="34"/>
            </w:pPr>
            <w:r>
              <w:t>Метод для проверки списка параметров</w:t>
            </w:r>
          </w:p>
        </w:tc>
      </w:tr>
      <w:tr w:rsidR="00655FBC" w:rsidTr="0068027D">
        <w:tc>
          <w:tcPr>
            <w:tcW w:w="3369" w:type="dxa"/>
          </w:tcPr>
          <w:p w:rsidR="00655FBC" w:rsidRDefault="00655FBC" w:rsidP="0068027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CheckData</w:t>
            </w:r>
            <w:proofErr w:type="spellEnd"/>
            <w:r>
              <w:rPr>
                <w:lang w:val="en-US"/>
              </w:rPr>
              <w:t>(Parameter, double, double)</w:t>
            </w:r>
          </w:p>
        </w:tc>
        <w:tc>
          <w:tcPr>
            <w:tcW w:w="1559" w:type="dxa"/>
          </w:tcPr>
          <w:p w:rsidR="00655FBC" w:rsidRDefault="00655FBC" w:rsidP="0068027D">
            <w:pPr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926" w:type="dxa"/>
          </w:tcPr>
          <w:p w:rsidR="00655FBC" w:rsidRDefault="00655FBC" w:rsidP="0068027D">
            <w:pPr>
              <w:ind w:firstLine="34"/>
            </w:pPr>
            <w:r>
              <w:t>Метод проверяет параметр</w:t>
            </w:r>
          </w:p>
        </w:tc>
      </w:tr>
    </w:tbl>
    <w:p w:rsidR="0068027D" w:rsidRDefault="0068027D" w:rsidP="00695AC6">
      <w:pPr>
        <w:tabs>
          <w:tab w:val="left" w:pos="851"/>
        </w:tabs>
        <w:ind w:firstLine="0"/>
      </w:pPr>
    </w:p>
    <w:p w:rsidR="0068027D" w:rsidRDefault="0068027D">
      <w:pPr>
        <w:spacing w:after="200" w:line="276" w:lineRule="auto"/>
        <w:ind w:firstLine="0"/>
        <w:jc w:val="left"/>
      </w:pPr>
      <w:r>
        <w:br w:type="page"/>
      </w:r>
    </w:p>
    <w:p w:rsidR="0068027D" w:rsidRPr="0068027D" w:rsidRDefault="0068027D" w:rsidP="0068027D">
      <w:pPr>
        <w:pStyle w:val="ad"/>
        <w:keepNext/>
      </w:pPr>
      <w:r>
        <w:lastRenderedPageBreak/>
        <w:t xml:space="preserve">Таблица А.5 – Описание класса </w:t>
      </w:r>
      <w:proofErr w:type="spellStart"/>
      <w:r>
        <w:rPr>
          <w:lang w:val="en-US"/>
        </w:rPr>
        <w:t>KompasApp</w:t>
      </w:r>
      <w:proofErr w:type="spellEnd"/>
    </w:p>
    <w:tbl>
      <w:tblPr>
        <w:tblStyle w:val="ac"/>
        <w:tblW w:w="0" w:type="auto"/>
        <w:tblLook w:val="04A0"/>
      </w:tblPr>
      <w:tblGrid>
        <w:gridCol w:w="3161"/>
        <w:gridCol w:w="2145"/>
        <w:gridCol w:w="4548"/>
      </w:tblGrid>
      <w:tr w:rsidR="0068027D" w:rsidTr="0068027D">
        <w:tc>
          <w:tcPr>
            <w:tcW w:w="3369" w:type="dxa"/>
          </w:tcPr>
          <w:p w:rsidR="0068027D" w:rsidRPr="005149ED" w:rsidRDefault="0068027D" w:rsidP="0068027D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559" w:type="dxa"/>
          </w:tcPr>
          <w:p w:rsidR="0068027D" w:rsidRPr="005149ED" w:rsidRDefault="0068027D" w:rsidP="0068027D">
            <w:pPr>
              <w:ind w:firstLine="34"/>
              <w:jc w:val="center"/>
            </w:pPr>
            <w:r>
              <w:t>Тип</w:t>
            </w:r>
          </w:p>
        </w:tc>
        <w:tc>
          <w:tcPr>
            <w:tcW w:w="4926" w:type="dxa"/>
          </w:tcPr>
          <w:p w:rsidR="0068027D" w:rsidRPr="005149ED" w:rsidRDefault="0068027D" w:rsidP="0068027D">
            <w:pPr>
              <w:ind w:firstLine="34"/>
              <w:jc w:val="center"/>
            </w:pPr>
            <w:r>
              <w:t>Описание</w:t>
            </w:r>
          </w:p>
        </w:tc>
      </w:tr>
      <w:tr w:rsidR="0068027D" w:rsidTr="0068027D">
        <w:tc>
          <w:tcPr>
            <w:tcW w:w="9854" w:type="dxa"/>
            <w:gridSpan w:val="3"/>
          </w:tcPr>
          <w:p w:rsidR="0068027D" w:rsidRPr="005149ED" w:rsidRDefault="0068027D" w:rsidP="0068027D">
            <w:pPr>
              <w:ind w:firstLine="34"/>
              <w:jc w:val="center"/>
            </w:pPr>
            <w:r>
              <w:t>Описание класса</w:t>
            </w:r>
          </w:p>
        </w:tc>
      </w:tr>
      <w:tr w:rsidR="0068027D" w:rsidTr="0068027D">
        <w:tc>
          <w:tcPr>
            <w:tcW w:w="9854" w:type="dxa"/>
            <w:gridSpan w:val="3"/>
          </w:tcPr>
          <w:p w:rsidR="0068027D" w:rsidRPr="0068027D" w:rsidRDefault="0068027D" w:rsidP="0068027D">
            <w:pPr>
              <w:ind w:firstLine="34"/>
              <w:jc w:val="center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KompasApp</w:t>
            </w:r>
            <w:proofErr w:type="spellEnd"/>
            <w:r w:rsidRPr="00E83F9E">
              <w:t xml:space="preserve"> –</w:t>
            </w:r>
            <w:r>
              <w:t xml:space="preserve"> сущность для работы с приложением</w:t>
            </w:r>
            <w:r w:rsidRPr="0068027D">
              <w:t xml:space="preserve"> </w:t>
            </w:r>
            <w:r>
              <w:t>КОМПАС</w:t>
            </w:r>
          </w:p>
        </w:tc>
      </w:tr>
      <w:tr w:rsidR="0068027D" w:rsidTr="0068027D">
        <w:tc>
          <w:tcPr>
            <w:tcW w:w="9854" w:type="dxa"/>
            <w:gridSpan w:val="3"/>
          </w:tcPr>
          <w:p w:rsidR="0068027D" w:rsidRPr="005149ED" w:rsidRDefault="0068027D" w:rsidP="0068027D">
            <w:pPr>
              <w:ind w:firstLine="34"/>
              <w:jc w:val="center"/>
            </w:pPr>
            <w:r>
              <w:t>Поля</w:t>
            </w:r>
          </w:p>
        </w:tc>
      </w:tr>
      <w:tr w:rsidR="0068027D" w:rsidTr="0068027D">
        <w:tc>
          <w:tcPr>
            <w:tcW w:w="3369" w:type="dxa"/>
          </w:tcPr>
          <w:p w:rsidR="0068027D" w:rsidRPr="0068027D" w:rsidRDefault="0068027D" w:rsidP="0068027D">
            <w:pPr>
              <w:ind w:firstLine="0"/>
              <w:rPr>
                <w:lang w:val="en-US"/>
              </w:rPr>
            </w:pPr>
            <w:r>
              <w:t xml:space="preserve">+ </w:t>
            </w:r>
            <w:proofErr w:type="spellStart"/>
            <w:r>
              <w:rPr>
                <w:lang w:val="en-US"/>
              </w:rPr>
              <w:t>basePlane</w:t>
            </w:r>
            <w:proofErr w:type="spellEnd"/>
          </w:p>
        </w:tc>
        <w:tc>
          <w:tcPr>
            <w:tcW w:w="1559" w:type="dxa"/>
          </w:tcPr>
          <w:p w:rsidR="0068027D" w:rsidRPr="00655FBC" w:rsidRDefault="0068027D" w:rsidP="0068027D">
            <w:pPr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4926" w:type="dxa"/>
          </w:tcPr>
          <w:p w:rsidR="0068027D" w:rsidRPr="0068027D" w:rsidRDefault="0068027D" w:rsidP="0068027D">
            <w:pPr>
              <w:ind w:firstLine="34"/>
            </w:pPr>
            <w:r>
              <w:t>Указатель на базовую плоскость</w:t>
            </w:r>
          </w:p>
        </w:tc>
      </w:tr>
      <w:tr w:rsidR="0068027D" w:rsidTr="0068027D">
        <w:tc>
          <w:tcPr>
            <w:tcW w:w="3369" w:type="dxa"/>
          </w:tcPr>
          <w:p w:rsidR="0068027D" w:rsidRPr="00655FBC" w:rsidRDefault="0068027D" w:rsidP="0068027D">
            <w:pPr>
              <w:ind w:firstLine="0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Doc3d</w:t>
            </w:r>
          </w:p>
        </w:tc>
        <w:tc>
          <w:tcPr>
            <w:tcW w:w="1559" w:type="dxa"/>
          </w:tcPr>
          <w:p w:rsidR="0068027D" w:rsidRPr="00655FBC" w:rsidRDefault="0068027D" w:rsidP="0068027D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ksDocument3D</w:t>
            </w:r>
          </w:p>
        </w:tc>
        <w:tc>
          <w:tcPr>
            <w:tcW w:w="4926" w:type="dxa"/>
          </w:tcPr>
          <w:p w:rsidR="0068027D" w:rsidRPr="00E83F9E" w:rsidRDefault="0068027D" w:rsidP="0068027D">
            <w:pPr>
              <w:ind w:firstLine="34"/>
            </w:pPr>
            <w:r>
              <w:rPr>
                <w:rFonts w:cs="Times New Roman"/>
                <w:szCs w:val="28"/>
              </w:rPr>
              <w:t>Указатель на интерфейс трехмерного графического документа</w:t>
            </w:r>
          </w:p>
        </w:tc>
      </w:tr>
      <w:tr w:rsidR="0068027D" w:rsidTr="0068027D">
        <w:tc>
          <w:tcPr>
            <w:tcW w:w="3369" w:type="dxa"/>
          </w:tcPr>
          <w:p w:rsidR="0068027D" w:rsidRPr="00655FBC" w:rsidRDefault="0068027D" w:rsidP="0068027D">
            <w:pPr>
              <w:ind w:firstLine="0"/>
              <w:rPr>
                <w:lang w:val="en-US"/>
              </w:rPr>
            </w:pPr>
            <w:r>
              <w:t xml:space="preserve">+ 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1559" w:type="dxa"/>
          </w:tcPr>
          <w:p w:rsidR="0068027D" w:rsidRDefault="0068027D" w:rsidP="0068027D">
            <w:pPr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4926" w:type="dxa"/>
          </w:tcPr>
          <w:p w:rsidR="0068027D" w:rsidRPr="0068027D" w:rsidRDefault="0068027D" w:rsidP="0068027D">
            <w:pPr>
              <w:ind w:firstLine="34"/>
            </w:pPr>
            <w:r>
              <w:t xml:space="preserve">Указатель на главный интерфейс </w:t>
            </w:r>
            <w:r>
              <w:rPr>
                <w:lang w:val="en-US"/>
              </w:rPr>
              <w:t>API</w:t>
            </w:r>
          </w:p>
        </w:tc>
      </w:tr>
      <w:tr w:rsidR="0068027D" w:rsidTr="0068027D">
        <w:tc>
          <w:tcPr>
            <w:tcW w:w="3369" w:type="dxa"/>
          </w:tcPr>
          <w:p w:rsidR="0068027D" w:rsidRPr="0068027D" w:rsidRDefault="0068027D" w:rsidP="006802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 Mat</w:t>
            </w:r>
          </w:p>
        </w:tc>
        <w:tc>
          <w:tcPr>
            <w:tcW w:w="1559" w:type="dxa"/>
          </w:tcPr>
          <w:p w:rsidR="0068027D" w:rsidRDefault="0068027D" w:rsidP="0068027D">
            <w:pPr>
              <w:ind w:firstLine="34"/>
              <w:rPr>
                <w:lang w:val="en-US"/>
              </w:rPr>
            </w:pPr>
            <w:r>
              <w:rPr>
                <w:lang w:val="en-US"/>
              </w:rPr>
              <w:t>ksMathematic2D</w:t>
            </w:r>
          </w:p>
        </w:tc>
        <w:tc>
          <w:tcPr>
            <w:tcW w:w="4926" w:type="dxa"/>
          </w:tcPr>
          <w:p w:rsidR="0068027D" w:rsidRDefault="0068027D" w:rsidP="0068027D">
            <w:pPr>
              <w:ind w:firstLine="34"/>
            </w:pPr>
            <w:r>
              <w:rPr>
                <w:rFonts w:cs="Times New Roman"/>
                <w:szCs w:val="28"/>
              </w:rPr>
              <w:t xml:space="preserve">Указатель </w:t>
            </w:r>
            <w:r>
              <w:t>на интерфейс для работы с математическими функциями</w:t>
            </w:r>
          </w:p>
        </w:tc>
      </w:tr>
      <w:tr w:rsidR="0068027D" w:rsidTr="0068027D">
        <w:tc>
          <w:tcPr>
            <w:tcW w:w="3369" w:type="dxa"/>
          </w:tcPr>
          <w:p w:rsidR="0068027D" w:rsidRPr="0068027D" w:rsidRDefault="0068027D" w:rsidP="006802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 Part</w:t>
            </w:r>
          </w:p>
        </w:tc>
        <w:tc>
          <w:tcPr>
            <w:tcW w:w="1559" w:type="dxa"/>
          </w:tcPr>
          <w:p w:rsidR="0068027D" w:rsidRDefault="0068027D" w:rsidP="0068027D">
            <w:pPr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4926" w:type="dxa"/>
          </w:tcPr>
          <w:p w:rsidR="0068027D" w:rsidRDefault="0068027D" w:rsidP="0068027D">
            <w:pPr>
              <w:ind w:firstLine="34"/>
            </w:pPr>
            <w:r>
              <w:t>Указатель на интерфейс главного компонента</w:t>
            </w:r>
          </w:p>
        </w:tc>
      </w:tr>
      <w:tr w:rsidR="0068027D" w:rsidTr="0068027D">
        <w:tc>
          <w:tcPr>
            <w:tcW w:w="9854" w:type="dxa"/>
            <w:gridSpan w:val="3"/>
          </w:tcPr>
          <w:p w:rsidR="0068027D" w:rsidRPr="005149ED" w:rsidRDefault="0068027D" w:rsidP="0068027D">
            <w:pPr>
              <w:ind w:firstLine="34"/>
              <w:jc w:val="center"/>
            </w:pPr>
            <w:r>
              <w:t>Методы</w:t>
            </w:r>
          </w:p>
        </w:tc>
      </w:tr>
      <w:tr w:rsidR="0068027D" w:rsidTr="0068027D">
        <w:tc>
          <w:tcPr>
            <w:tcW w:w="3369" w:type="dxa"/>
          </w:tcPr>
          <w:p w:rsidR="0068027D" w:rsidRPr="00255D94" w:rsidRDefault="0068027D" w:rsidP="00255D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255D94">
              <w:rPr>
                <w:lang w:val="en-US"/>
              </w:rPr>
              <w:t>CreateNewDoc</w:t>
            </w:r>
            <w:proofErr w:type="spellEnd"/>
          </w:p>
        </w:tc>
        <w:tc>
          <w:tcPr>
            <w:tcW w:w="1559" w:type="dxa"/>
          </w:tcPr>
          <w:p w:rsidR="0068027D" w:rsidRDefault="0068027D" w:rsidP="0068027D">
            <w:pPr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926" w:type="dxa"/>
          </w:tcPr>
          <w:p w:rsidR="0068027D" w:rsidRPr="00E83F9E" w:rsidRDefault="0068027D" w:rsidP="00255D94">
            <w:pPr>
              <w:ind w:firstLine="34"/>
            </w:pPr>
            <w:r>
              <w:t>Метод</w:t>
            </w:r>
            <w:r w:rsidR="00255D94">
              <w:t xml:space="preserve"> для создания нового трехмерного графического </w:t>
            </w:r>
            <w:proofErr w:type="spellStart"/>
            <w:r w:rsidR="00255D94">
              <w:t>докумета</w:t>
            </w:r>
            <w:proofErr w:type="spellEnd"/>
          </w:p>
        </w:tc>
      </w:tr>
      <w:tr w:rsidR="0068027D" w:rsidTr="0068027D">
        <w:tc>
          <w:tcPr>
            <w:tcW w:w="3369" w:type="dxa"/>
          </w:tcPr>
          <w:p w:rsidR="0068027D" w:rsidRDefault="00255D94" w:rsidP="006802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GetActiveApp</w:t>
            </w:r>
            <w:proofErr w:type="spellEnd"/>
          </w:p>
        </w:tc>
        <w:tc>
          <w:tcPr>
            <w:tcW w:w="1559" w:type="dxa"/>
          </w:tcPr>
          <w:p w:rsidR="0068027D" w:rsidRDefault="0068027D" w:rsidP="0068027D">
            <w:pPr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926" w:type="dxa"/>
          </w:tcPr>
          <w:p w:rsidR="0068027D" w:rsidRPr="00255D94" w:rsidRDefault="0068027D" w:rsidP="00255D94">
            <w:pPr>
              <w:ind w:firstLine="34"/>
            </w:pPr>
            <w:r>
              <w:t xml:space="preserve">Метод </w:t>
            </w:r>
            <w:r w:rsidR="00255D94">
              <w:t>получает указатели активного приложения или создает новые</w:t>
            </w:r>
          </w:p>
        </w:tc>
      </w:tr>
    </w:tbl>
    <w:p w:rsidR="00B17D13" w:rsidRDefault="00B17D13" w:rsidP="00695AC6">
      <w:pPr>
        <w:tabs>
          <w:tab w:val="left" w:pos="851"/>
        </w:tabs>
        <w:ind w:firstLine="0"/>
      </w:pPr>
    </w:p>
    <w:p w:rsidR="00B17D13" w:rsidRDefault="00B17D13">
      <w:pPr>
        <w:spacing w:after="200" w:line="276" w:lineRule="auto"/>
        <w:ind w:firstLine="0"/>
        <w:jc w:val="left"/>
      </w:pPr>
      <w:r>
        <w:br w:type="page"/>
      </w:r>
    </w:p>
    <w:p w:rsidR="00B17D13" w:rsidRDefault="00B17D13" w:rsidP="00B17D13">
      <w:pPr>
        <w:pStyle w:val="10"/>
      </w:pPr>
      <w:bookmarkStart w:id="16" w:name="_Toc472681145"/>
      <w:r>
        <w:lastRenderedPageBreak/>
        <w:t>Приложение</w:t>
      </w:r>
      <w:proofErr w:type="gramStart"/>
      <w:r>
        <w:t xml:space="preserve"> Б</w:t>
      </w:r>
      <w:bookmarkEnd w:id="16"/>
      <w:proofErr w:type="gramEnd"/>
    </w:p>
    <w:p w:rsidR="00B17D13" w:rsidRDefault="00B17D13" w:rsidP="00B17D13">
      <w:pPr>
        <w:ind w:firstLine="0"/>
        <w:jc w:val="center"/>
      </w:pPr>
      <w:r>
        <w:t>(справочное)</w:t>
      </w:r>
    </w:p>
    <w:p w:rsidR="00B17D13" w:rsidRDefault="00B17D13" w:rsidP="00B17D13">
      <w:pPr>
        <w:spacing w:line="720" w:lineRule="auto"/>
        <w:ind w:firstLine="0"/>
        <w:jc w:val="center"/>
      </w:pPr>
      <w:r>
        <w:t>Входные параметры модульных тестов</w:t>
      </w:r>
    </w:p>
    <w:p w:rsidR="00B17D13" w:rsidRDefault="00C053F3" w:rsidP="00C053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C053F3">
        <w:rPr>
          <w:rFonts w:ascii="Consolas" w:hAnsi="Consolas" w:cs="Consolas"/>
          <w:sz w:val="24"/>
          <w:szCs w:val="24"/>
        </w:rPr>
        <w:t xml:space="preserve">        </w:t>
      </w:r>
      <w:r w:rsidR="00B17D13" w:rsidRPr="00C053F3">
        <w:rPr>
          <w:rFonts w:ascii="Consolas" w:hAnsi="Consolas" w:cs="Consolas"/>
          <w:sz w:val="24"/>
          <w:szCs w:val="24"/>
        </w:rPr>
        <w:t>[</w:t>
      </w:r>
      <w:proofErr w:type="spellStart"/>
      <w:r w:rsidR="00B17D13" w:rsidRPr="00C053F3">
        <w:rPr>
          <w:rFonts w:ascii="Consolas" w:hAnsi="Consolas" w:cs="Consolas"/>
          <w:sz w:val="24"/>
          <w:szCs w:val="24"/>
        </w:rPr>
        <w:t>TestCase</w:t>
      </w:r>
      <w:proofErr w:type="spellEnd"/>
      <w:r w:rsidR="00B17D13" w:rsidRPr="00C053F3">
        <w:rPr>
          <w:rFonts w:ascii="Consolas" w:hAnsi="Consolas" w:cs="Consolas"/>
          <w:sz w:val="24"/>
          <w:szCs w:val="24"/>
        </w:rPr>
        <w:t>(</w:t>
      </w:r>
      <w:proofErr w:type="spellStart"/>
      <w:r w:rsidR="00B17D13" w:rsidRPr="00C053F3">
        <w:rPr>
          <w:rFonts w:ascii="Consolas" w:hAnsi="Consolas" w:cs="Consolas"/>
          <w:sz w:val="24"/>
          <w:szCs w:val="24"/>
        </w:rPr>
        <w:t>true</w:t>
      </w:r>
      <w:proofErr w:type="spellEnd"/>
      <w:r w:rsidR="00B17D13" w:rsidRPr="00C053F3">
        <w:rPr>
          <w:rFonts w:ascii="Consolas" w:hAnsi="Consolas" w:cs="Consolas"/>
          <w:sz w:val="24"/>
          <w:szCs w:val="24"/>
        </w:rPr>
        <w:t xml:space="preserve">, 18, 15, 17, 35, 40, 30, 17, 18, </w:t>
      </w:r>
      <w:proofErr w:type="spellStart"/>
      <w:r w:rsidR="00B17D13" w:rsidRPr="00C053F3">
        <w:rPr>
          <w:rFonts w:ascii="Consolas" w:hAnsi="Consolas" w:cs="Consolas"/>
          <w:sz w:val="24"/>
          <w:szCs w:val="24"/>
        </w:rPr>
        <w:t>TestName</w:t>
      </w:r>
      <w:proofErr w:type="spellEnd"/>
      <w:r w:rsidR="00B17D13" w:rsidRPr="00C053F3">
        <w:rPr>
          <w:rFonts w:ascii="Consolas" w:hAnsi="Consolas" w:cs="Consolas"/>
          <w:sz w:val="24"/>
          <w:szCs w:val="24"/>
        </w:rPr>
        <w:t xml:space="preserve"> = "Тестирование при корректных значениях параметров")]</w:t>
      </w:r>
    </w:p>
    <w:p w:rsidR="00C053F3" w:rsidRPr="00C053F3" w:rsidRDefault="00C053F3" w:rsidP="00C053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</w:p>
    <w:p w:rsidR="00B17D13" w:rsidRDefault="00B17D13" w:rsidP="00B17D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C053F3">
        <w:rPr>
          <w:rFonts w:ascii="Consolas" w:hAnsi="Consolas" w:cs="Consolas"/>
          <w:sz w:val="24"/>
          <w:szCs w:val="24"/>
        </w:rPr>
        <w:t xml:space="preserve">        [</w:t>
      </w:r>
      <w:proofErr w:type="spellStart"/>
      <w:r w:rsidRPr="00C053F3">
        <w:rPr>
          <w:rFonts w:ascii="Consolas" w:hAnsi="Consolas" w:cs="Consolas"/>
          <w:sz w:val="24"/>
          <w:szCs w:val="24"/>
        </w:rPr>
        <w:t>TestCase</w:t>
      </w:r>
      <w:proofErr w:type="spellEnd"/>
      <w:r w:rsidRPr="00C053F3">
        <w:rPr>
          <w:rFonts w:ascii="Consolas" w:hAnsi="Consolas" w:cs="Consolas"/>
          <w:sz w:val="24"/>
          <w:szCs w:val="24"/>
        </w:rPr>
        <w:t>(</w:t>
      </w:r>
      <w:proofErr w:type="spellStart"/>
      <w:r w:rsidRPr="00C053F3">
        <w:rPr>
          <w:rFonts w:ascii="Consolas" w:hAnsi="Consolas" w:cs="Consolas"/>
          <w:sz w:val="24"/>
          <w:szCs w:val="24"/>
        </w:rPr>
        <w:t>false</w:t>
      </w:r>
      <w:proofErr w:type="spellEnd"/>
      <w:r w:rsidRPr="00C053F3">
        <w:rPr>
          <w:rFonts w:ascii="Consolas" w:hAnsi="Consolas" w:cs="Consolas"/>
          <w:sz w:val="24"/>
          <w:szCs w:val="24"/>
        </w:rPr>
        <w:t xml:space="preserve">, 18, 15, 17, 35, 40, 30, 17, 1, </w:t>
      </w:r>
      <w:proofErr w:type="spellStart"/>
      <w:r w:rsidRPr="00C053F3">
        <w:rPr>
          <w:rFonts w:ascii="Consolas" w:hAnsi="Consolas" w:cs="Consolas"/>
          <w:sz w:val="24"/>
          <w:szCs w:val="24"/>
        </w:rPr>
        <w:t>TestName</w:t>
      </w:r>
      <w:proofErr w:type="spellEnd"/>
      <w:r w:rsidRPr="00C053F3">
        <w:rPr>
          <w:rFonts w:ascii="Consolas" w:hAnsi="Consolas" w:cs="Consolas"/>
          <w:sz w:val="24"/>
          <w:szCs w:val="24"/>
        </w:rPr>
        <w:t xml:space="preserve"> = "Тестирование при некорректных значениях параметров")]</w:t>
      </w:r>
    </w:p>
    <w:p w:rsidR="00C053F3" w:rsidRPr="00C053F3" w:rsidRDefault="00C053F3" w:rsidP="00B17D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</w:p>
    <w:p w:rsidR="00B17D13" w:rsidRPr="00C053F3" w:rsidRDefault="00B17D13" w:rsidP="00B17D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A0247C">
        <w:rPr>
          <w:rFonts w:ascii="Consolas" w:hAnsi="Consolas" w:cs="Consolas"/>
          <w:sz w:val="24"/>
          <w:szCs w:val="24"/>
        </w:rPr>
        <w:t xml:space="preserve">        </w:t>
      </w:r>
      <w:r w:rsidRPr="00C053F3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Start"/>
      <w:r w:rsidRPr="00C053F3">
        <w:rPr>
          <w:rFonts w:ascii="Consolas" w:hAnsi="Consolas" w:cs="Consolas"/>
          <w:sz w:val="24"/>
          <w:szCs w:val="24"/>
          <w:lang w:val="en-US"/>
        </w:rPr>
        <w:t>TestCase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053F3">
        <w:rPr>
          <w:rFonts w:ascii="Consolas" w:hAnsi="Consolas" w:cs="Consolas"/>
          <w:sz w:val="24"/>
          <w:szCs w:val="24"/>
          <w:lang w:val="en-US"/>
        </w:rPr>
        <w:t xml:space="preserve">false,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double.PositiveInfinity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double.PositiveInfinity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double.PositiveInfinity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double.PositiveInfinity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double.PositiveInfinity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double.PositiveInfinity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double.PositiveInfinity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double.PositiveInfinity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TestName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 = "</w:t>
      </w:r>
      <w:r w:rsidRPr="00C053F3">
        <w:rPr>
          <w:rFonts w:ascii="Consolas" w:hAnsi="Consolas" w:cs="Consolas"/>
          <w:sz w:val="24"/>
          <w:szCs w:val="24"/>
        </w:rPr>
        <w:t>Тестирование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при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значениях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параметров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PositiveInfinity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>")]</w:t>
      </w:r>
    </w:p>
    <w:p w:rsidR="00C053F3" w:rsidRPr="00C053F3" w:rsidRDefault="00C053F3" w:rsidP="00B17D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B17D13" w:rsidRPr="00C053F3" w:rsidRDefault="00B17D13" w:rsidP="00C053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053F3">
        <w:rPr>
          <w:rFonts w:ascii="Consolas" w:hAnsi="Consolas" w:cs="Consolas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C053F3">
        <w:rPr>
          <w:rFonts w:ascii="Consolas" w:hAnsi="Consolas" w:cs="Consolas"/>
          <w:sz w:val="24"/>
          <w:szCs w:val="24"/>
          <w:lang w:val="en-US"/>
        </w:rPr>
        <w:t>TestCase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053F3">
        <w:rPr>
          <w:rFonts w:ascii="Consolas" w:hAnsi="Consolas" w:cs="Consolas"/>
          <w:sz w:val="24"/>
          <w:szCs w:val="24"/>
          <w:lang w:val="en-US"/>
        </w:rPr>
        <w:t xml:space="preserve">false,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double.NegativeInfinity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double.NegativeInfinity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double.NegativeInfinity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double.NegativeInfinity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double.NegativeInfinity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double.NegativeInfinity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double.NegativeInfinity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double.NegativeInfinity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TestName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 = "</w:t>
      </w:r>
      <w:r w:rsidRPr="00C053F3">
        <w:rPr>
          <w:rFonts w:ascii="Consolas" w:hAnsi="Consolas" w:cs="Consolas"/>
          <w:sz w:val="24"/>
          <w:szCs w:val="24"/>
        </w:rPr>
        <w:t>Тестирование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при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значениях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параметров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NegativeInfinity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>")]</w:t>
      </w:r>
    </w:p>
    <w:p w:rsidR="00C053F3" w:rsidRPr="00C053F3" w:rsidRDefault="00C053F3" w:rsidP="00C053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B17D13" w:rsidRPr="00C053F3" w:rsidRDefault="00B17D13" w:rsidP="00C053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053F3">
        <w:rPr>
          <w:rFonts w:ascii="Consolas" w:hAnsi="Consolas" w:cs="Consolas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C053F3">
        <w:rPr>
          <w:rFonts w:ascii="Consolas" w:hAnsi="Consolas" w:cs="Consolas"/>
          <w:sz w:val="24"/>
          <w:szCs w:val="24"/>
          <w:lang w:val="en-US"/>
        </w:rPr>
        <w:t>TestCase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053F3">
        <w:rPr>
          <w:rFonts w:ascii="Consolas" w:hAnsi="Consolas" w:cs="Consolas"/>
          <w:sz w:val="24"/>
          <w:szCs w:val="24"/>
          <w:lang w:val="en-US"/>
        </w:rPr>
        <w:t xml:space="preserve">false,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double.NaN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double.NaN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double.NaN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double.NaN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double.NaN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double.NaN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double.NaN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double.NaN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TestName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 = "</w:t>
      </w:r>
      <w:r w:rsidRPr="00C053F3">
        <w:rPr>
          <w:rFonts w:ascii="Consolas" w:hAnsi="Consolas" w:cs="Consolas"/>
          <w:sz w:val="24"/>
          <w:szCs w:val="24"/>
        </w:rPr>
        <w:t>Тестирование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при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значениях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параметров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NaN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>")]</w:t>
      </w:r>
    </w:p>
    <w:p w:rsidR="00C053F3" w:rsidRPr="00C053F3" w:rsidRDefault="00C053F3" w:rsidP="00C053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B17D13" w:rsidRPr="00A0247C" w:rsidRDefault="00B17D13" w:rsidP="00C053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053F3">
        <w:rPr>
          <w:rFonts w:ascii="Consolas" w:hAnsi="Consolas" w:cs="Consolas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C053F3">
        <w:rPr>
          <w:rFonts w:ascii="Consolas" w:hAnsi="Consolas" w:cs="Consolas"/>
          <w:sz w:val="24"/>
          <w:szCs w:val="24"/>
          <w:lang w:val="en-US"/>
        </w:rPr>
        <w:t>TestCase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053F3">
        <w:rPr>
          <w:rFonts w:ascii="Consolas" w:hAnsi="Consolas" w:cs="Consolas"/>
          <w:sz w:val="24"/>
          <w:szCs w:val="24"/>
          <w:lang w:val="en-US"/>
        </w:rPr>
        <w:t xml:space="preserve">false,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double.MaxValue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double.MaxValue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double.MaxValue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double.MaxValue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double.MaxValue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double.MaxValue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double.MaxValue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double.MaxValue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TestName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 xml:space="preserve"> = "</w:t>
      </w:r>
      <w:r w:rsidRPr="00C053F3">
        <w:rPr>
          <w:rFonts w:ascii="Consolas" w:hAnsi="Consolas" w:cs="Consolas"/>
          <w:sz w:val="24"/>
          <w:szCs w:val="24"/>
        </w:rPr>
        <w:t>Тестирование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при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значениях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параметров</w:t>
      </w:r>
      <w:r w:rsidRPr="00C053F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MaxValue</w:t>
      </w:r>
      <w:proofErr w:type="spellEnd"/>
      <w:r w:rsidRPr="00C053F3">
        <w:rPr>
          <w:rFonts w:ascii="Consolas" w:hAnsi="Consolas" w:cs="Consolas"/>
          <w:sz w:val="24"/>
          <w:szCs w:val="24"/>
          <w:lang w:val="en-US"/>
        </w:rPr>
        <w:t>")]</w:t>
      </w:r>
    </w:p>
    <w:p w:rsidR="00C053F3" w:rsidRPr="00A0247C" w:rsidRDefault="00C053F3" w:rsidP="00C053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:rsidR="00B17D13" w:rsidRPr="00A0247C" w:rsidRDefault="00B17D13" w:rsidP="00C053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A0247C">
        <w:rPr>
          <w:rFonts w:ascii="Consolas" w:hAnsi="Consolas" w:cs="Consolas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C053F3">
        <w:rPr>
          <w:rFonts w:ascii="Consolas" w:hAnsi="Consolas" w:cs="Consolas"/>
          <w:sz w:val="24"/>
          <w:szCs w:val="24"/>
          <w:lang w:val="en-US"/>
        </w:rPr>
        <w:t>TestCase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053F3">
        <w:rPr>
          <w:rFonts w:ascii="Consolas" w:hAnsi="Consolas" w:cs="Consolas"/>
          <w:sz w:val="24"/>
          <w:szCs w:val="24"/>
          <w:lang w:val="en-US"/>
        </w:rPr>
        <w:t>false</w:t>
      </w:r>
      <w:r w:rsidRPr="00A0247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</w:t>
      </w:r>
      <w:r w:rsidRPr="00A0247C">
        <w:rPr>
          <w:rFonts w:ascii="Consolas" w:hAnsi="Consolas" w:cs="Consolas"/>
          <w:sz w:val="24"/>
          <w:szCs w:val="24"/>
          <w:lang w:val="en-US"/>
        </w:rPr>
        <w:t>.</w:t>
      </w:r>
      <w:r w:rsidRPr="00C053F3">
        <w:rPr>
          <w:rFonts w:ascii="Consolas" w:hAnsi="Consolas" w:cs="Consolas"/>
          <w:sz w:val="24"/>
          <w:szCs w:val="24"/>
          <w:lang w:val="en-US"/>
        </w:rPr>
        <w:t>MinValue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</w:t>
      </w:r>
      <w:r w:rsidRPr="00A0247C">
        <w:rPr>
          <w:rFonts w:ascii="Consolas" w:hAnsi="Consolas" w:cs="Consolas"/>
          <w:sz w:val="24"/>
          <w:szCs w:val="24"/>
          <w:lang w:val="en-US"/>
        </w:rPr>
        <w:t>.</w:t>
      </w:r>
      <w:r w:rsidRPr="00C053F3">
        <w:rPr>
          <w:rFonts w:ascii="Consolas" w:hAnsi="Consolas" w:cs="Consolas"/>
          <w:sz w:val="24"/>
          <w:szCs w:val="24"/>
          <w:lang w:val="en-US"/>
        </w:rPr>
        <w:t>MinValue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</w:t>
      </w:r>
      <w:r w:rsidRPr="00A0247C">
        <w:rPr>
          <w:rFonts w:ascii="Consolas" w:hAnsi="Consolas" w:cs="Consolas"/>
          <w:sz w:val="24"/>
          <w:szCs w:val="24"/>
          <w:lang w:val="en-US"/>
        </w:rPr>
        <w:t>.</w:t>
      </w:r>
      <w:r w:rsidRPr="00C053F3">
        <w:rPr>
          <w:rFonts w:ascii="Consolas" w:hAnsi="Consolas" w:cs="Consolas"/>
          <w:sz w:val="24"/>
          <w:szCs w:val="24"/>
          <w:lang w:val="en-US"/>
        </w:rPr>
        <w:t>MinValue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</w:t>
      </w:r>
      <w:r w:rsidRPr="00A0247C">
        <w:rPr>
          <w:rFonts w:ascii="Consolas" w:hAnsi="Consolas" w:cs="Consolas"/>
          <w:sz w:val="24"/>
          <w:szCs w:val="24"/>
          <w:lang w:val="en-US"/>
        </w:rPr>
        <w:t>.</w:t>
      </w:r>
      <w:r w:rsidRPr="00C053F3">
        <w:rPr>
          <w:rFonts w:ascii="Consolas" w:hAnsi="Consolas" w:cs="Consolas"/>
          <w:sz w:val="24"/>
          <w:szCs w:val="24"/>
          <w:lang w:val="en-US"/>
        </w:rPr>
        <w:t>MinValue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</w:t>
      </w:r>
      <w:r w:rsidRPr="00A0247C">
        <w:rPr>
          <w:rFonts w:ascii="Consolas" w:hAnsi="Consolas" w:cs="Consolas"/>
          <w:sz w:val="24"/>
          <w:szCs w:val="24"/>
          <w:lang w:val="en-US"/>
        </w:rPr>
        <w:t>.</w:t>
      </w:r>
      <w:r w:rsidRPr="00C053F3">
        <w:rPr>
          <w:rFonts w:ascii="Consolas" w:hAnsi="Consolas" w:cs="Consolas"/>
          <w:sz w:val="24"/>
          <w:szCs w:val="24"/>
          <w:lang w:val="en-US"/>
        </w:rPr>
        <w:t>MinValue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</w:t>
      </w:r>
      <w:r w:rsidRPr="00A0247C">
        <w:rPr>
          <w:rFonts w:ascii="Consolas" w:hAnsi="Consolas" w:cs="Consolas"/>
          <w:sz w:val="24"/>
          <w:szCs w:val="24"/>
          <w:lang w:val="en-US"/>
        </w:rPr>
        <w:t>.</w:t>
      </w:r>
      <w:r w:rsidRPr="00C053F3">
        <w:rPr>
          <w:rFonts w:ascii="Consolas" w:hAnsi="Consolas" w:cs="Consolas"/>
          <w:sz w:val="24"/>
          <w:szCs w:val="24"/>
          <w:lang w:val="en-US"/>
        </w:rPr>
        <w:t>MinValue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</w:t>
      </w:r>
      <w:r w:rsidRPr="00A0247C">
        <w:rPr>
          <w:rFonts w:ascii="Consolas" w:hAnsi="Consolas" w:cs="Consolas"/>
          <w:sz w:val="24"/>
          <w:szCs w:val="24"/>
          <w:lang w:val="en-US"/>
        </w:rPr>
        <w:t>.</w:t>
      </w:r>
      <w:r w:rsidRPr="00C053F3">
        <w:rPr>
          <w:rFonts w:ascii="Consolas" w:hAnsi="Consolas" w:cs="Consolas"/>
          <w:sz w:val="24"/>
          <w:szCs w:val="24"/>
          <w:lang w:val="en-US"/>
        </w:rPr>
        <w:t>MinValue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double</w:t>
      </w:r>
      <w:r w:rsidRPr="00A0247C">
        <w:rPr>
          <w:rFonts w:ascii="Consolas" w:hAnsi="Consolas" w:cs="Consolas"/>
          <w:sz w:val="24"/>
          <w:szCs w:val="24"/>
          <w:lang w:val="en-US"/>
        </w:rPr>
        <w:t>.</w:t>
      </w:r>
      <w:r w:rsidRPr="00C053F3">
        <w:rPr>
          <w:rFonts w:ascii="Consolas" w:hAnsi="Consolas" w:cs="Consolas"/>
          <w:sz w:val="24"/>
          <w:szCs w:val="24"/>
          <w:lang w:val="en-US"/>
        </w:rPr>
        <w:t>MinValue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TestName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 xml:space="preserve"> = "</w:t>
      </w:r>
      <w:r w:rsidRPr="00C053F3">
        <w:rPr>
          <w:rFonts w:ascii="Consolas" w:hAnsi="Consolas" w:cs="Consolas"/>
          <w:sz w:val="24"/>
          <w:szCs w:val="24"/>
        </w:rPr>
        <w:t>Тестирование</w:t>
      </w:r>
      <w:r w:rsidRPr="00A024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при</w:t>
      </w:r>
      <w:r w:rsidRPr="00A024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значениях</w:t>
      </w:r>
      <w:r w:rsidRPr="00A0247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53F3">
        <w:rPr>
          <w:rFonts w:ascii="Consolas" w:hAnsi="Consolas" w:cs="Consolas"/>
          <w:sz w:val="24"/>
          <w:szCs w:val="24"/>
        </w:rPr>
        <w:t>параметров</w:t>
      </w:r>
      <w:r w:rsidRPr="00A0247C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053F3">
        <w:rPr>
          <w:rFonts w:ascii="Consolas" w:hAnsi="Consolas" w:cs="Consolas"/>
          <w:sz w:val="24"/>
          <w:szCs w:val="24"/>
          <w:lang w:val="en-US"/>
        </w:rPr>
        <w:t>MinValue</w:t>
      </w:r>
      <w:proofErr w:type="spellEnd"/>
      <w:r w:rsidRPr="00A0247C">
        <w:rPr>
          <w:rFonts w:ascii="Consolas" w:hAnsi="Consolas" w:cs="Consolas"/>
          <w:sz w:val="24"/>
          <w:szCs w:val="24"/>
          <w:lang w:val="en-US"/>
        </w:rPr>
        <w:t>")]</w:t>
      </w:r>
    </w:p>
    <w:sectPr w:rsidR="00B17D13" w:rsidRPr="00A0247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602" w:rsidRDefault="00E35602" w:rsidP="00B46607">
      <w:pPr>
        <w:spacing w:line="240" w:lineRule="auto"/>
      </w:pPr>
      <w:r>
        <w:separator/>
      </w:r>
    </w:p>
  </w:endnote>
  <w:endnote w:type="continuationSeparator" w:id="0">
    <w:p w:rsidR="00E35602" w:rsidRDefault="00E35602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602" w:rsidRDefault="00E35602" w:rsidP="00B46607">
      <w:pPr>
        <w:spacing w:line="240" w:lineRule="auto"/>
      </w:pPr>
      <w:r>
        <w:separator/>
      </w:r>
    </w:p>
  </w:footnote>
  <w:footnote w:type="continuationSeparator" w:id="0">
    <w:p w:rsidR="00E35602" w:rsidRDefault="00E35602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315797"/>
      <w:docPartObj>
        <w:docPartGallery w:val="Page Numbers (Top of Page)"/>
        <w:docPartUnique/>
      </w:docPartObj>
    </w:sdtPr>
    <w:sdtContent>
      <w:p w:rsidR="00C66427" w:rsidRPr="001E7C94" w:rsidRDefault="00C66427" w:rsidP="002A21C3">
        <w:pPr>
          <w:pStyle w:val="a4"/>
          <w:ind w:firstLine="0"/>
          <w:jc w:val="center"/>
          <w:rPr>
            <w:lang w:val="en-US"/>
          </w:rPr>
        </w:pPr>
        <w:fldSimple w:instr=" PAGE   \* MERGEFORMAT ">
          <w:r w:rsidR="00C751D8">
            <w:rPr>
              <w:noProof/>
            </w:rPr>
            <w:t>16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D45"/>
    <w:multiLevelType w:val="multilevel"/>
    <w:tmpl w:val="0D3E438C"/>
    <w:numStyleLink w:val="2"/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14652FC"/>
    <w:multiLevelType w:val="multilevel"/>
    <w:tmpl w:val="0D3E438C"/>
    <w:numStyleLink w:val="2"/>
  </w:abstractNum>
  <w:abstractNum w:abstractNumId="4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C7D"/>
    <w:rsid w:val="000023E0"/>
    <w:rsid w:val="000045A8"/>
    <w:rsid w:val="000051E9"/>
    <w:rsid w:val="0000696E"/>
    <w:rsid w:val="000111C9"/>
    <w:rsid w:val="0001280E"/>
    <w:rsid w:val="00012F01"/>
    <w:rsid w:val="00012F02"/>
    <w:rsid w:val="00013077"/>
    <w:rsid w:val="00013F1F"/>
    <w:rsid w:val="000171BD"/>
    <w:rsid w:val="0002021A"/>
    <w:rsid w:val="00023DB4"/>
    <w:rsid w:val="000245A4"/>
    <w:rsid w:val="00030919"/>
    <w:rsid w:val="00031727"/>
    <w:rsid w:val="00032718"/>
    <w:rsid w:val="0003392B"/>
    <w:rsid w:val="00041325"/>
    <w:rsid w:val="00042D06"/>
    <w:rsid w:val="0004411E"/>
    <w:rsid w:val="00045E83"/>
    <w:rsid w:val="000464CC"/>
    <w:rsid w:val="00046A09"/>
    <w:rsid w:val="00046B97"/>
    <w:rsid w:val="000477D6"/>
    <w:rsid w:val="000530AE"/>
    <w:rsid w:val="000543E8"/>
    <w:rsid w:val="00054430"/>
    <w:rsid w:val="00055A9A"/>
    <w:rsid w:val="000567FB"/>
    <w:rsid w:val="000618E8"/>
    <w:rsid w:val="00063815"/>
    <w:rsid w:val="00067706"/>
    <w:rsid w:val="0007091E"/>
    <w:rsid w:val="000712EC"/>
    <w:rsid w:val="000734A9"/>
    <w:rsid w:val="000743BC"/>
    <w:rsid w:val="00075717"/>
    <w:rsid w:val="00075972"/>
    <w:rsid w:val="00084907"/>
    <w:rsid w:val="00086E1A"/>
    <w:rsid w:val="00090BF1"/>
    <w:rsid w:val="00092EDD"/>
    <w:rsid w:val="00097E09"/>
    <w:rsid w:val="000A0E8C"/>
    <w:rsid w:val="000A1365"/>
    <w:rsid w:val="000A3249"/>
    <w:rsid w:val="000A33AA"/>
    <w:rsid w:val="000A54ED"/>
    <w:rsid w:val="000A6A9F"/>
    <w:rsid w:val="000A7E6D"/>
    <w:rsid w:val="000C1AAB"/>
    <w:rsid w:val="000C2130"/>
    <w:rsid w:val="000C295A"/>
    <w:rsid w:val="000D1BAD"/>
    <w:rsid w:val="000D2599"/>
    <w:rsid w:val="000D3765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CCB"/>
    <w:rsid w:val="000F478B"/>
    <w:rsid w:val="001016CA"/>
    <w:rsid w:val="001016D0"/>
    <w:rsid w:val="00103F39"/>
    <w:rsid w:val="00105F0A"/>
    <w:rsid w:val="00114A93"/>
    <w:rsid w:val="00115967"/>
    <w:rsid w:val="00117C37"/>
    <w:rsid w:val="00120ED7"/>
    <w:rsid w:val="001229FF"/>
    <w:rsid w:val="001239E0"/>
    <w:rsid w:val="0013083C"/>
    <w:rsid w:val="00132A1D"/>
    <w:rsid w:val="00132F62"/>
    <w:rsid w:val="00134B81"/>
    <w:rsid w:val="001361E4"/>
    <w:rsid w:val="001365E8"/>
    <w:rsid w:val="00137136"/>
    <w:rsid w:val="001410B2"/>
    <w:rsid w:val="00142CAC"/>
    <w:rsid w:val="00143A7B"/>
    <w:rsid w:val="00143D8D"/>
    <w:rsid w:val="00144522"/>
    <w:rsid w:val="0014555B"/>
    <w:rsid w:val="00145C6C"/>
    <w:rsid w:val="00146322"/>
    <w:rsid w:val="001504C6"/>
    <w:rsid w:val="00151CF7"/>
    <w:rsid w:val="001521F9"/>
    <w:rsid w:val="00152C86"/>
    <w:rsid w:val="00152DFE"/>
    <w:rsid w:val="0015311E"/>
    <w:rsid w:val="001551EB"/>
    <w:rsid w:val="001557ED"/>
    <w:rsid w:val="00161C1D"/>
    <w:rsid w:val="0016204A"/>
    <w:rsid w:val="00163C3B"/>
    <w:rsid w:val="0016654F"/>
    <w:rsid w:val="00167D63"/>
    <w:rsid w:val="00172496"/>
    <w:rsid w:val="001745AF"/>
    <w:rsid w:val="001815E7"/>
    <w:rsid w:val="0018734B"/>
    <w:rsid w:val="00197472"/>
    <w:rsid w:val="001A229A"/>
    <w:rsid w:val="001A37ED"/>
    <w:rsid w:val="001A50AD"/>
    <w:rsid w:val="001A5CEE"/>
    <w:rsid w:val="001A71E6"/>
    <w:rsid w:val="001B4899"/>
    <w:rsid w:val="001D4144"/>
    <w:rsid w:val="001D5CB0"/>
    <w:rsid w:val="001D5F63"/>
    <w:rsid w:val="001D65CE"/>
    <w:rsid w:val="001D6B83"/>
    <w:rsid w:val="001E39CF"/>
    <w:rsid w:val="001E4298"/>
    <w:rsid w:val="001E5C22"/>
    <w:rsid w:val="001E6565"/>
    <w:rsid w:val="001E6F81"/>
    <w:rsid w:val="001E7A78"/>
    <w:rsid w:val="001E7C94"/>
    <w:rsid w:val="001F07F1"/>
    <w:rsid w:val="001F41DC"/>
    <w:rsid w:val="001F4963"/>
    <w:rsid w:val="001F62D6"/>
    <w:rsid w:val="00200676"/>
    <w:rsid w:val="00202596"/>
    <w:rsid w:val="00202F5C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21029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4BDE"/>
    <w:rsid w:val="00265233"/>
    <w:rsid w:val="00266A5A"/>
    <w:rsid w:val="0026772E"/>
    <w:rsid w:val="00270EAE"/>
    <w:rsid w:val="002716D0"/>
    <w:rsid w:val="0027292A"/>
    <w:rsid w:val="00272B93"/>
    <w:rsid w:val="002732F4"/>
    <w:rsid w:val="00280B4A"/>
    <w:rsid w:val="00287499"/>
    <w:rsid w:val="00291652"/>
    <w:rsid w:val="00294D75"/>
    <w:rsid w:val="00294F7C"/>
    <w:rsid w:val="002A011E"/>
    <w:rsid w:val="002A21C3"/>
    <w:rsid w:val="002A332C"/>
    <w:rsid w:val="002A54CA"/>
    <w:rsid w:val="002A645C"/>
    <w:rsid w:val="002B4ACA"/>
    <w:rsid w:val="002D3C62"/>
    <w:rsid w:val="002D5203"/>
    <w:rsid w:val="002D5D13"/>
    <w:rsid w:val="002D721E"/>
    <w:rsid w:val="002E6774"/>
    <w:rsid w:val="002E73FC"/>
    <w:rsid w:val="002F5241"/>
    <w:rsid w:val="00300076"/>
    <w:rsid w:val="00300622"/>
    <w:rsid w:val="0030419B"/>
    <w:rsid w:val="00305691"/>
    <w:rsid w:val="00311338"/>
    <w:rsid w:val="003118CF"/>
    <w:rsid w:val="00312205"/>
    <w:rsid w:val="00316499"/>
    <w:rsid w:val="00317410"/>
    <w:rsid w:val="00321093"/>
    <w:rsid w:val="0032118D"/>
    <w:rsid w:val="003263D9"/>
    <w:rsid w:val="003265ED"/>
    <w:rsid w:val="00336255"/>
    <w:rsid w:val="00336DFD"/>
    <w:rsid w:val="00337528"/>
    <w:rsid w:val="00340033"/>
    <w:rsid w:val="00342249"/>
    <w:rsid w:val="00342CC3"/>
    <w:rsid w:val="003436AA"/>
    <w:rsid w:val="003436FB"/>
    <w:rsid w:val="0034374B"/>
    <w:rsid w:val="0034484A"/>
    <w:rsid w:val="0034701F"/>
    <w:rsid w:val="00350D55"/>
    <w:rsid w:val="00351572"/>
    <w:rsid w:val="003517A7"/>
    <w:rsid w:val="00353A35"/>
    <w:rsid w:val="003617BE"/>
    <w:rsid w:val="00363A36"/>
    <w:rsid w:val="003640F9"/>
    <w:rsid w:val="003651DC"/>
    <w:rsid w:val="0036537F"/>
    <w:rsid w:val="00366B8E"/>
    <w:rsid w:val="00366BC1"/>
    <w:rsid w:val="00366C1A"/>
    <w:rsid w:val="0037123C"/>
    <w:rsid w:val="00373AF1"/>
    <w:rsid w:val="00374974"/>
    <w:rsid w:val="00374D3B"/>
    <w:rsid w:val="00374DC8"/>
    <w:rsid w:val="003802FC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61E9"/>
    <w:rsid w:val="00397F87"/>
    <w:rsid w:val="003A43EA"/>
    <w:rsid w:val="003A6167"/>
    <w:rsid w:val="003A7019"/>
    <w:rsid w:val="003A71C5"/>
    <w:rsid w:val="003B4F06"/>
    <w:rsid w:val="003B6081"/>
    <w:rsid w:val="003C1387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3E69"/>
    <w:rsid w:val="00405E01"/>
    <w:rsid w:val="0040691A"/>
    <w:rsid w:val="0041418D"/>
    <w:rsid w:val="00414A4B"/>
    <w:rsid w:val="00415DDA"/>
    <w:rsid w:val="00416379"/>
    <w:rsid w:val="00416687"/>
    <w:rsid w:val="0042126E"/>
    <w:rsid w:val="00421A98"/>
    <w:rsid w:val="00424C9F"/>
    <w:rsid w:val="0042693C"/>
    <w:rsid w:val="00426DED"/>
    <w:rsid w:val="00430AAB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57685"/>
    <w:rsid w:val="00462631"/>
    <w:rsid w:val="004632D9"/>
    <w:rsid w:val="0046431A"/>
    <w:rsid w:val="004654F9"/>
    <w:rsid w:val="00467A69"/>
    <w:rsid w:val="0047125D"/>
    <w:rsid w:val="00472228"/>
    <w:rsid w:val="0047303E"/>
    <w:rsid w:val="0047372F"/>
    <w:rsid w:val="00474696"/>
    <w:rsid w:val="00476865"/>
    <w:rsid w:val="00481CA6"/>
    <w:rsid w:val="004828E7"/>
    <w:rsid w:val="00494911"/>
    <w:rsid w:val="00494AEE"/>
    <w:rsid w:val="00497DF8"/>
    <w:rsid w:val="004A3659"/>
    <w:rsid w:val="004B1948"/>
    <w:rsid w:val="004B31D2"/>
    <w:rsid w:val="004B4362"/>
    <w:rsid w:val="004B5E9E"/>
    <w:rsid w:val="004B6687"/>
    <w:rsid w:val="004C1C07"/>
    <w:rsid w:val="004C31AA"/>
    <w:rsid w:val="004C4D54"/>
    <w:rsid w:val="004C7DE7"/>
    <w:rsid w:val="004D691E"/>
    <w:rsid w:val="004E01D2"/>
    <w:rsid w:val="004E0CD3"/>
    <w:rsid w:val="004E1DE6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606D"/>
    <w:rsid w:val="00506B4E"/>
    <w:rsid w:val="00506ED8"/>
    <w:rsid w:val="00507141"/>
    <w:rsid w:val="00507CE6"/>
    <w:rsid w:val="00510E25"/>
    <w:rsid w:val="00511CBC"/>
    <w:rsid w:val="00512063"/>
    <w:rsid w:val="00513877"/>
    <w:rsid w:val="0051462D"/>
    <w:rsid w:val="00516FF3"/>
    <w:rsid w:val="00517D76"/>
    <w:rsid w:val="00520B07"/>
    <w:rsid w:val="00520D63"/>
    <w:rsid w:val="00521A57"/>
    <w:rsid w:val="005230C7"/>
    <w:rsid w:val="005239F8"/>
    <w:rsid w:val="00526C38"/>
    <w:rsid w:val="005300A2"/>
    <w:rsid w:val="005300E7"/>
    <w:rsid w:val="00535C80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60101"/>
    <w:rsid w:val="005601A5"/>
    <w:rsid w:val="005632A0"/>
    <w:rsid w:val="00564F33"/>
    <w:rsid w:val="00565BC6"/>
    <w:rsid w:val="0057262C"/>
    <w:rsid w:val="00577865"/>
    <w:rsid w:val="00584272"/>
    <w:rsid w:val="00585347"/>
    <w:rsid w:val="00585ECA"/>
    <w:rsid w:val="005905C2"/>
    <w:rsid w:val="00595B43"/>
    <w:rsid w:val="00596F6B"/>
    <w:rsid w:val="005972E0"/>
    <w:rsid w:val="005A26BF"/>
    <w:rsid w:val="005A3967"/>
    <w:rsid w:val="005A3A33"/>
    <w:rsid w:val="005A7631"/>
    <w:rsid w:val="005B0663"/>
    <w:rsid w:val="005B1E34"/>
    <w:rsid w:val="005C2CAB"/>
    <w:rsid w:val="005C30CC"/>
    <w:rsid w:val="005C3D2F"/>
    <w:rsid w:val="005C3D84"/>
    <w:rsid w:val="005D00F5"/>
    <w:rsid w:val="005D09A0"/>
    <w:rsid w:val="005D0AC1"/>
    <w:rsid w:val="005D0FDF"/>
    <w:rsid w:val="005D1498"/>
    <w:rsid w:val="005D3512"/>
    <w:rsid w:val="005D39F3"/>
    <w:rsid w:val="005D6D06"/>
    <w:rsid w:val="005E0038"/>
    <w:rsid w:val="005E02F2"/>
    <w:rsid w:val="005E0846"/>
    <w:rsid w:val="005E0F50"/>
    <w:rsid w:val="005E4EAB"/>
    <w:rsid w:val="005F106B"/>
    <w:rsid w:val="005F1682"/>
    <w:rsid w:val="005F4FCF"/>
    <w:rsid w:val="005F724C"/>
    <w:rsid w:val="005F7E08"/>
    <w:rsid w:val="00602FE1"/>
    <w:rsid w:val="00603B27"/>
    <w:rsid w:val="006045F1"/>
    <w:rsid w:val="0060668C"/>
    <w:rsid w:val="00606C91"/>
    <w:rsid w:val="006108AC"/>
    <w:rsid w:val="00611EB4"/>
    <w:rsid w:val="00612EB0"/>
    <w:rsid w:val="0061307C"/>
    <w:rsid w:val="00613463"/>
    <w:rsid w:val="00613F5D"/>
    <w:rsid w:val="00615FE1"/>
    <w:rsid w:val="006227C7"/>
    <w:rsid w:val="00624AC2"/>
    <w:rsid w:val="00624D9F"/>
    <w:rsid w:val="00625950"/>
    <w:rsid w:val="00625CC0"/>
    <w:rsid w:val="00630091"/>
    <w:rsid w:val="006306E6"/>
    <w:rsid w:val="006347A9"/>
    <w:rsid w:val="00635B16"/>
    <w:rsid w:val="00636293"/>
    <w:rsid w:val="00636DAE"/>
    <w:rsid w:val="0064466B"/>
    <w:rsid w:val="00655014"/>
    <w:rsid w:val="00655FBC"/>
    <w:rsid w:val="00656907"/>
    <w:rsid w:val="0065714A"/>
    <w:rsid w:val="006600B2"/>
    <w:rsid w:val="006601D8"/>
    <w:rsid w:val="00661C52"/>
    <w:rsid w:val="00666B90"/>
    <w:rsid w:val="00667FDF"/>
    <w:rsid w:val="00670A72"/>
    <w:rsid w:val="00670FD5"/>
    <w:rsid w:val="00672B05"/>
    <w:rsid w:val="00674DC2"/>
    <w:rsid w:val="0068027D"/>
    <w:rsid w:val="0068032E"/>
    <w:rsid w:val="00685BB4"/>
    <w:rsid w:val="00690842"/>
    <w:rsid w:val="00691635"/>
    <w:rsid w:val="006916AB"/>
    <w:rsid w:val="006947D5"/>
    <w:rsid w:val="00695AC6"/>
    <w:rsid w:val="006967ED"/>
    <w:rsid w:val="00696DFC"/>
    <w:rsid w:val="006A01E7"/>
    <w:rsid w:val="006A1BB0"/>
    <w:rsid w:val="006A21C3"/>
    <w:rsid w:val="006A3922"/>
    <w:rsid w:val="006A557C"/>
    <w:rsid w:val="006B2181"/>
    <w:rsid w:val="006B68B7"/>
    <w:rsid w:val="006B6F3B"/>
    <w:rsid w:val="006C44B3"/>
    <w:rsid w:val="006C673F"/>
    <w:rsid w:val="006D0C90"/>
    <w:rsid w:val="006D4EE9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540B"/>
    <w:rsid w:val="00702CBD"/>
    <w:rsid w:val="00704607"/>
    <w:rsid w:val="007069E6"/>
    <w:rsid w:val="00707C51"/>
    <w:rsid w:val="00710056"/>
    <w:rsid w:val="00711B1C"/>
    <w:rsid w:val="00712E57"/>
    <w:rsid w:val="00715963"/>
    <w:rsid w:val="00715FC0"/>
    <w:rsid w:val="00716ACA"/>
    <w:rsid w:val="00716E9A"/>
    <w:rsid w:val="00720444"/>
    <w:rsid w:val="007229B2"/>
    <w:rsid w:val="00724CE5"/>
    <w:rsid w:val="00727079"/>
    <w:rsid w:val="0073036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61B0"/>
    <w:rsid w:val="0075196F"/>
    <w:rsid w:val="00752750"/>
    <w:rsid w:val="00754ABB"/>
    <w:rsid w:val="007576CB"/>
    <w:rsid w:val="00757E62"/>
    <w:rsid w:val="00760B9E"/>
    <w:rsid w:val="00761D3A"/>
    <w:rsid w:val="00761FEC"/>
    <w:rsid w:val="00766171"/>
    <w:rsid w:val="007755B9"/>
    <w:rsid w:val="007819F0"/>
    <w:rsid w:val="00781E81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6B85"/>
    <w:rsid w:val="007B1531"/>
    <w:rsid w:val="007B1F8E"/>
    <w:rsid w:val="007B2299"/>
    <w:rsid w:val="007B276B"/>
    <w:rsid w:val="007B6152"/>
    <w:rsid w:val="007C0796"/>
    <w:rsid w:val="007C14F2"/>
    <w:rsid w:val="007C4834"/>
    <w:rsid w:val="007D028F"/>
    <w:rsid w:val="007D49ED"/>
    <w:rsid w:val="007D5387"/>
    <w:rsid w:val="007D7ACF"/>
    <w:rsid w:val="007E0799"/>
    <w:rsid w:val="007E0AFF"/>
    <w:rsid w:val="007E13CE"/>
    <w:rsid w:val="007E3C68"/>
    <w:rsid w:val="007F0842"/>
    <w:rsid w:val="007F29E7"/>
    <w:rsid w:val="007F3346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20617"/>
    <w:rsid w:val="00821236"/>
    <w:rsid w:val="00823FF6"/>
    <w:rsid w:val="00834F15"/>
    <w:rsid w:val="00835AE9"/>
    <w:rsid w:val="00841495"/>
    <w:rsid w:val="00843136"/>
    <w:rsid w:val="00844D6F"/>
    <w:rsid w:val="00846324"/>
    <w:rsid w:val="00846BA6"/>
    <w:rsid w:val="008502A1"/>
    <w:rsid w:val="00851716"/>
    <w:rsid w:val="0085186C"/>
    <w:rsid w:val="0085320D"/>
    <w:rsid w:val="008542A4"/>
    <w:rsid w:val="00856B59"/>
    <w:rsid w:val="008617E5"/>
    <w:rsid w:val="00864002"/>
    <w:rsid w:val="00867422"/>
    <w:rsid w:val="008741C7"/>
    <w:rsid w:val="00874C06"/>
    <w:rsid w:val="00880273"/>
    <w:rsid w:val="00880FD6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4B"/>
    <w:rsid w:val="008A081A"/>
    <w:rsid w:val="008A29E1"/>
    <w:rsid w:val="008A3CF8"/>
    <w:rsid w:val="008A544E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BF1"/>
    <w:rsid w:val="008C48F9"/>
    <w:rsid w:val="008C646F"/>
    <w:rsid w:val="008C65C4"/>
    <w:rsid w:val="008C6EC6"/>
    <w:rsid w:val="008D05E7"/>
    <w:rsid w:val="008D0869"/>
    <w:rsid w:val="008D13E5"/>
    <w:rsid w:val="008D2C21"/>
    <w:rsid w:val="008D429A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C1F"/>
    <w:rsid w:val="008F1A64"/>
    <w:rsid w:val="008F1ACE"/>
    <w:rsid w:val="008F2021"/>
    <w:rsid w:val="008F3F70"/>
    <w:rsid w:val="00902797"/>
    <w:rsid w:val="00907F88"/>
    <w:rsid w:val="00910923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3E3E"/>
    <w:rsid w:val="009247A0"/>
    <w:rsid w:val="00925A17"/>
    <w:rsid w:val="009263EC"/>
    <w:rsid w:val="00937CB3"/>
    <w:rsid w:val="00940C35"/>
    <w:rsid w:val="00945A29"/>
    <w:rsid w:val="00947273"/>
    <w:rsid w:val="009472DC"/>
    <w:rsid w:val="00951AFC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F6B"/>
    <w:rsid w:val="00977284"/>
    <w:rsid w:val="00977C0A"/>
    <w:rsid w:val="00981BEF"/>
    <w:rsid w:val="00982983"/>
    <w:rsid w:val="00982B56"/>
    <w:rsid w:val="00983204"/>
    <w:rsid w:val="0098367D"/>
    <w:rsid w:val="00983D32"/>
    <w:rsid w:val="00984ADE"/>
    <w:rsid w:val="009855D0"/>
    <w:rsid w:val="009859FC"/>
    <w:rsid w:val="009873B4"/>
    <w:rsid w:val="00987B49"/>
    <w:rsid w:val="0099026C"/>
    <w:rsid w:val="00991F1F"/>
    <w:rsid w:val="00994A7E"/>
    <w:rsid w:val="00997FE0"/>
    <w:rsid w:val="009A35C8"/>
    <w:rsid w:val="009A3E16"/>
    <w:rsid w:val="009A4ED0"/>
    <w:rsid w:val="009B361F"/>
    <w:rsid w:val="009B36F0"/>
    <w:rsid w:val="009B63FD"/>
    <w:rsid w:val="009B6B4A"/>
    <w:rsid w:val="009C062E"/>
    <w:rsid w:val="009C3F13"/>
    <w:rsid w:val="009C4924"/>
    <w:rsid w:val="009C5CD8"/>
    <w:rsid w:val="009C5FB5"/>
    <w:rsid w:val="009C6F83"/>
    <w:rsid w:val="009C7092"/>
    <w:rsid w:val="009D311D"/>
    <w:rsid w:val="009D48B0"/>
    <w:rsid w:val="009D5D49"/>
    <w:rsid w:val="009D61D9"/>
    <w:rsid w:val="009D61F8"/>
    <w:rsid w:val="009D64BA"/>
    <w:rsid w:val="009E2DFC"/>
    <w:rsid w:val="009E3070"/>
    <w:rsid w:val="009E493D"/>
    <w:rsid w:val="009E5103"/>
    <w:rsid w:val="009E577B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201E"/>
    <w:rsid w:val="00A14BD7"/>
    <w:rsid w:val="00A17A9B"/>
    <w:rsid w:val="00A2001D"/>
    <w:rsid w:val="00A233B5"/>
    <w:rsid w:val="00A275BA"/>
    <w:rsid w:val="00A32AB6"/>
    <w:rsid w:val="00A32D8D"/>
    <w:rsid w:val="00A33159"/>
    <w:rsid w:val="00A360CA"/>
    <w:rsid w:val="00A42997"/>
    <w:rsid w:val="00A52F3D"/>
    <w:rsid w:val="00A53B7A"/>
    <w:rsid w:val="00A540F6"/>
    <w:rsid w:val="00A54D05"/>
    <w:rsid w:val="00A5661A"/>
    <w:rsid w:val="00A61A14"/>
    <w:rsid w:val="00A62144"/>
    <w:rsid w:val="00A62C74"/>
    <w:rsid w:val="00A63E5B"/>
    <w:rsid w:val="00A664BA"/>
    <w:rsid w:val="00A732D5"/>
    <w:rsid w:val="00A76B03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5C97"/>
    <w:rsid w:val="00A978FB"/>
    <w:rsid w:val="00AA2273"/>
    <w:rsid w:val="00AA2ADD"/>
    <w:rsid w:val="00AA4BB5"/>
    <w:rsid w:val="00AB09B5"/>
    <w:rsid w:val="00AB12DE"/>
    <w:rsid w:val="00AB2A03"/>
    <w:rsid w:val="00AB5A52"/>
    <w:rsid w:val="00AB726C"/>
    <w:rsid w:val="00AB72CA"/>
    <w:rsid w:val="00AC1326"/>
    <w:rsid w:val="00AC3157"/>
    <w:rsid w:val="00AC387C"/>
    <w:rsid w:val="00AC3C02"/>
    <w:rsid w:val="00AC5883"/>
    <w:rsid w:val="00AD1B49"/>
    <w:rsid w:val="00AD236C"/>
    <w:rsid w:val="00AD24F4"/>
    <w:rsid w:val="00AD2DE9"/>
    <w:rsid w:val="00AD4126"/>
    <w:rsid w:val="00AD447F"/>
    <w:rsid w:val="00AD633F"/>
    <w:rsid w:val="00AD6542"/>
    <w:rsid w:val="00AD7156"/>
    <w:rsid w:val="00AE1E48"/>
    <w:rsid w:val="00AE2BC3"/>
    <w:rsid w:val="00AE3E2F"/>
    <w:rsid w:val="00AE641C"/>
    <w:rsid w:val="00AF1901"/>
    <w:rsid w:val="00AF29CC"/>
    <w:rsid w:val="00AF43D0"/>
    <w:rsid w:val="00AF7A88"/>
    <w:rsid w:val="00B035B4"/>
    <w:rsid w:val="00B077F1"/>
    <w:rsid w:val="00B10124"/>
    <w:rsid w:val="00B1044D"/>
    <w:rsid w:val="00B14A6E"/>
    <w:rsid w:val="00B14C3F"/>
    <w:rsid w:val="00B1549F"/>
    <w:rsid w:val="00B160DF"/>
    <w:rsid w:val="00B17329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6415"/>
    <w:rsid w:val="00B36A9F"/>
    <w:rsid w:val="00B373B5"/>
    <w:rsid w:val="00B378C2"/>
    <w:rsid w:val="00B4403F"/>
    <w:rsid w:val="00B45F44"/>
    <w:rsid w:val="00B46607"/>
    <w:rsid w:val="00B50E72"/>
    <w:rsid w:val="00B56A5E"/>
    <w:rsid w:val="00B57F44"/>
    <w:rsid w:val="00B62082"/>
    <w:rsid w:val="00B62896"/>
    <w:rsid w:val="00B7461F"/>
    <w:rsid w:val="00B766E3"/>
    <w:rsid w:val="00B80ACF"/>
    <w:rsid w:val="00B81F66"/>
    <w:rsid w:val="00B845CC"/>
    <w:rsid w:val="00B86549"/>
    <w:rsid w:val="00B900F8"/>
    <w:rsid w:val="00B901C5"/>
    <w:rsid w:val="00B9274D"/>
    <w:rsid w:val="00B92CDD"/>
    <w:rsid w:val="00B95223"/>
    <w:rsid w:val="00B96609"/>
    <w:rsid w:val="00B97C64"/>
    <w:rsid w:val="00BA0613"/>
    <w:rsid w:val="00BA0D0B"/>
    <w:rsid w:val="00BA0E8C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4FC0"/>
    <w:rsid w:val="00BC3052"/>
    <w:rsid w:val="00BC3878"/>
    <w:rsid w:val="00BC68F5"/>
    <w:rsid w:val="00BD076F"/>
    <w:rsid w:val="00BD18A6"/>
    <w:rsid w:val="00BD58C0"/>
    <w:rsid w:val="00BE2E9D"/>
    <w:rsid w:val="00BE3527"/>
    <w:rsid w:val="00BE5627"/>
    <w:rsid w:val="00BE5669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28DA"/>
    <w:rsid w:val="00C1530B"/>
    <w:rsid w:val="00C170C5"/>
    <w:rsid w:val="00C171A8"/>
    <w:rsid w:val="00C20898"/>
    <w:rsid w:val="00C24844"/>
    <w:rsid w:val="00C25518"/>
    <w:rsid w:val="00C26611"/>
    <w:rsid w:val="00C3541A"/>
    <w:rsid w:val="00C35C6B"/>
    <w:rsid w:val="00C410BD"/>
    <w:rsid w:val="00C427A4"/>
    <w:rsid w:val="00C43565"/>
    <w:rsid w:val="00C466E1"/>
    <w:rsid w:val="00C46B5D"/>
    <w:rsid w:val="00C46C93"/>
    <w:rsid w:val="00C50BD7"/>
    <w:rsid w:val="00C51AC9"/>
    <w:rsid w:val="00C51C69"/>
    <w:rsid w:val="00C53446"/>
    <w:rsid w:val="00C5462C"/>
    <w:rsid w:val="00C54644"/>
    <w:rsid w:val="00C55233"/>
    <w:rsid w:val="00C62991"/>
    <w:rsid w:val="00C62BCA"/>
    <w:rsid w:val="00C63F93"/>
    <w:rsid w:val="00C6502F"/>
    <w:rsid w:val="00C66427"/>
    <w:rsid w:val="00C71162"/>
    <w:rsid w:val="00C751D8"/>
    <w:rsid w:val="00C75246"/>
    <w:rsid w:val="00C80BB2"/>
    <w:rsid w:val="00C81400"/>
    <w:rsid w:val="00C83280"/>
    <w:rsid w:val="00C8352E"/>
    <w:rsid w:val="00C85EC3"/>
    <w:rsid w:val="00C872FD"/>
    <w:rsid w:val="00C90E87"/>
    <w:rsid w:val="00C9318B"/>
    <w:rsid w:val="00C94B54"/>
    <w:rsid w:val="00C957F3"/>
    <w:rsid w:val="00CA1FCC"/>
    <w:rsid w:val="00CA244B"/>
    <w:rsid w:val="00CA27B5"/>
    <w:rsid w:val="00CA71EB"/>
    <w:rsid w:val="00CB52BF"/>
    <w:rsid w:val="00CB5371"/>
    <w:rsid w:val="00CB7923"/>
    <w:rsid w:val="00CC1D71"/>
    <w:rsid w:val="00CC2052"/>
    <w:rsid w:val="00CC23FE"/>
    <w:rsid w:val="00CC28B4"/>
    <w:rsid w:val="00CC3C10"/>
    <w:rsid w:val="00CC5235"/>
    <w:rsid w:val="00CC565E"/>
    <w:rsid w:val="00CC5715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B2F"/>
    <w:rsid w:val="00D0700F"/>
    <w:rsid w:val="00D0749B"/>
    <w:rsid w:val="00D0753F"/>
    <w:rsid w:val="00D271FE"/>
    <w:rsid w:val="00D306B5"/>
    <w:rsid w:val="00D31B13"/>
    <w:rsid w:val="00D31B5E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600FC"/>
    <w:rsid w:val="00D63139"/>
    <w:rsid w:val="00D64003"/>
    <w:rsid w:val="00D651C6"/>
    <w:rsid w:val="00D67580"/>
    <w:rsid w:val="00D76394"/>
    <w:rsid w:val="00D81E9B"/>
    <w:rsid w:val="00D83A83"/>
    <w:rsid w:val="00D86303"/>
    <w:rsid w:val="00D87178"/>
    <w:rsid w:val="00D87212"/>
    <w:rsid w:val="00D87C81"/>
    <w:rsid w:val="00D87F58"/>
    <w:rsid w:val="00D91249"/>
    <w:rsid w:val="00D938A1"/>
    <w:rsid w:val="00D93D53"/>
    <w:rsid w:val="00D96F8E"/>
    <w:rsid w:val="00DA53B2"/>
    <w:rsid w:val="00DA612E"/>
    <w:rsid w:val="00DA70A2"/>
    <w:rsid w:val="00DB2A6C"/>
    <w:rsid w:val="00DB3DF1"/>
    <w:rsid w:val="00DB44C5"/>
    <w:rsid w:val="00DB72A6"/>
    <w:rsid w:val="00DC0D42"/>
    <w:rsid w:val="00DC19BB"/>
    <w:rsid w:val="00DC21FF"/>
    <w:rsid w:val="00DC2330"/>
    <w:rsid w:val="00DC409C"/>
    <w:rsid w:val="00DC7FDE"/>
    <w:rsid w:val="00DD07D5"/>
    <w:rsid w:val="00DD2EC1"/>
    <w:rsid w:val="00DD48E7"/>
    <w:rsid w:val="00DD5DF5"/>
    <w:rsid w:val="00DD6476"/>
    <w:rsid w:val="00DE2D96"/>
    <w:rsid w:val="00DF135C"/>
    <w:rsid w:val="00DF3220"/>
    <w:rsid w:val="00E01998"/>
    <w:rsid w:val="00E064D1"/>
    <w:rsid w:val="00E06DD0"/>
    <w:rsid w:val="00E1155C"/>
    <w:rsid w:val="00E14A23"/>
    <w:rsid w:val="00E17A06"/>
    <w:rsid w:val="00E231B1"/>
    <w:rsid w:val="00E26D33"/>
    <w:rsid w:val="00E350BC"/>
    <w:rsid w:val="00E35602"/>
    <w:rsid w:val="00E36A02"/>
    <w:rsid w:val="00E44B8D"/>
    <w:rsid w:val="00E47ADD"/>
    <w:rsid w:val="00E50DCD"/>
    <w:rsid w:val="00E51269"/>
    <w:rsid w:val="00E5212D"/>
    <w:rsid w:val="00E521F4"/>
    <w:rsid w:val="00E526CD"/>
    <w:rsid w:val="00E5593B"/>
    <w:rsid w:val="00E55C8F"/>
    <w:rsid w:val="00E6556E"/>
    <w:rsid w:val="00E65D57"/>
    <w:rsid w:val="00E65E54"/>
    <w:rsid w:val="00E66C9A"/>
    <w:rsid w:val="00E710FE"/>
    <w:rsid w:val="00E715FF"/>
    <w:rsid w:val="00E73AB7"/>
    <w:rsid w:val="00E75C3A"/>
    <w:rsid w:val="00E83634"/>
    <w:rsid w:val="00E84B4E"/>
    <w:rsid w:val="00E8548B"/>
    <w:rsid w:val="00E91063"/>
    <w:rsid w:val="00E920E1"/>
    <w:rsid w:val="00E952BB"/>
    <w:rsid w:val="00E958E4"/>
    <w:rsid w:val="00E95B13"/>
    <w:rsid w:val="00E96387"/>
    <w:rsid w:val="00E9741A"/>
    <w:rsid w:val="00E9789F"/>
    <w:rsid w:val="00EA060E"/>
    <w:rsid w:val="00EA713B"/>
    <w:rsid w:val="00EB0B99"/>
    <w:rsid w:val="00EB12C6"/>
    <w:rsid w:val="00EB2401"/>
    <w:rsid w:val="00EC163A"/>
    <w:rsid w:val="00EC3C8E"/>
    <w:rsid w:val="00EC78B6"/>
    <w:rsid w:val="00ED2967"/>
    <w:rsid w:val="00ED39EF"/>
    <w:rsid w:val="00ED61EF"/>
    <w:rsid w:val="00ED668D"/>
    <w:rsid w:val="00EE1D2E"/>
    <w:rsid w:val="00EE2ADB"/>
    <w:rsid w:val="00EE3A73"/>
    <w:rsid w:val="00EF264A"/>
    <w:rsid w:val="00EF2CBD"/>
    <w:rsid w:val="00EF559C"/>
    <w:rsid w:val="00F02818"/>
    <w:rsid w:val="00F02848"/>
    <w:rsid w:val="00F02B3F"/>
    <w:rsid w:val="00F02E60"/>
    <w:rsid w:val="00F04804"/>
    <w:rsid w:val="00F060C7"/>
    <w:rsid w:val="00F06F60"/>
    <w:rsid w:val="00F1012F"/>
    <w:rsid w:val="00F14B25"/>
    <w:rsid w:val="00F176BD"/>
    <w:rsid w:val="00F232CF"/>
    <w:rsid w:val="00F2658C"/>
    <w:rsid w:val="00F345A3"/>
    <w:rsid w:val="00F356A8"/>
    <w:rsid w:val="00F42B71"/>
    <w:rsid w:val="00F443FE"/>
    <w:rsid w:val="00F50758"/>
    <w:rsid w:val="00F5119A"/>
    <w:rsid w:val="00F527E3"/>
    <w:rsid w:val="00F53C5E"/>
    <w:rsid w:val="00F54540"/>
    <w:rsid w:val="00F54581"/>
    <w:rsid w:val="00F5624B"/>
    <w:rsid w:val="00F57190"/>
    <w:rsid w:val="00F57E19"/>
    <w:rsid w:val="00F64271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A4D"/>
    <w:rsid w:val="00F77FCC"/>
    <w:rsid w:val="00F832BB"/>
    <w:rsid w:val="00F8335F"/>
    <w:rsid w:val="00F87942"/>
    <w:rsid w:val="00F92A9B"/>
    <w:rsid w:val="00F93466"/>
    <w:rsid w:val="00F93B2C"/>
    <w:rsid w:val="00F93E29"/>
    <w:rsid w:val="00F94B40"/>
    <w:rsid w:val="00F96155"/>
    <w:rsid w:val="00F97FD3"/>
    <w:rsid w:val="00FA20C9"/>
    <w:rsid w:val="00FA2A33"/>
    <w:rsid w:val="00FA6C6E"/>
    <w:rsid w:val="00FB119F"/>
    <w:rsid w:val="00FB27B0"/>
    <w:rsid w:val="00FB2A01"/>
    <w:rsid w:val="00FB3CAE"/>
    <w:rsid w:val="00FB6A9C"/>
    <w:rsid w:val="00FB78C8"/>
    <w:rsid w:val="00FB7DCB"/>
    <w:rsid w:val="00FC0A75"/>
    <w:rsid w:val="00FC22C0"/>
    <w:rsid w:val="00FC52BA"/>
    <w:rsid w:val="00FC6285"/>
    <w:rsid w:val="00FD0813"/>
    <w:rsid w:val="00FD3018"/>
    <w:rsid w:val="00FD3988"/>
    <w:rsid w:val="00FD4671"/>
    <w:rsid w:val="00FD5A75"/>
    <w:rsid w:val="00FD7556"/>
    <w:rsid w:val="00FE0A6F"/>
    <w:rsid w:val="00FE1587"/>
    <w:rsid w:val="00FE6958"/>
    <w:rsid w:val="00FE7F7C"/>
    <w:rsid w:val="00FF1E88"/>
    <w:rsid w:val="00FF284D"/>
    <w:rsid w:val="00FF4411"/>
    <w:rsid w:val="00FF4F37"/>
    <w:rsid w:val="00FF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660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semiHidden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46607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9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a">
    <w:name w:val="Balloon Text"/>
    <w:basedOn w:val="a"/>
    <w:link w:val="ab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2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f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0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1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2">
    <w:name w:val="Subtitle"/>
    <w:basedOn w:val="a"/>
    <w:next w:val="a"/>
    <w:link w:val="af3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5">
    <w:name w:val="footnote text"/>
    <w:basedOn w:val="a"/>
    <w:link w:val="af6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8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535C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535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C:\Program%20Files\ASCON\KOMPAS-3D%20V16\SDK\SDK.chm::/ksCutExtrusionDefinition.htm" TargetMode="External"/><Relationship Id="rId18" Type="http://schemas.openxmlformats.org/officeDocument/2006/relationships/hyperlink" Target="https://ru.wikipedia.org/wiki/%D0%A6%D0%B8%D0%BB%D0%B8%D0%BD%D0%B4%D1%80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image" Target="media/image14.png"/><Relationship Id="rId42" Type="http://schemas.openxmlformats.org/officeDocument/2006/relationships/hyperlink" Target="http://gkmsoft.ru/allcatalog/pdf2dkompas_plugin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ChamferDefinition.htm" TargetMode="External"/><Relationship Id="rId17" Type="http://schemas.openxmlformats.org/officeDocument/2006/relationships/hyperlink" Target="https://ru.wikipedia.org/w/index.php?title=%D0%97%D1%83%D0%B1_(%D1%82%D0%B5%D1%85%D0%BD%D0%B8%D0%BA%D0%B0)&amp;action=edit&amp;redlink=1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1%83%D0%B1%D1%87%D0%B0%D1%82%D0%B0%D1%8F_%D0%BF%D0%B5%D1%80%D0%B5%D0%B4%D0%B0%D1%87%D0%B0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9.png"/><Relationship Id="rId41" Type="http://schemas.openxmlformats.org/officeDocument/2006/relationships/hyperlink" Target="http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ksEdgeDefinition.htm" TargetMode="External"/><Relationship Id="rId24" Type="http://schemas.openxmlformats.org/officeDocument/2006/relationships/header" Target="header1.xm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s://ru.wikipedia.org/wiki/&#1055;&#1083;&#1072;&#1075;&#1080;&#1085;" TargetMode="External"/><Relationship Id="rId45" Type="http://schemas.openxmlformats.org/officeDocument/2006/relationships/hyperlink" Target="http://www.uml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BaseExtrusionDefinition.htm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mk:@MSITStore:C:\Program%20Files\ASCON\KOMPAS-3D%20V16\SDK\SDK.chm::/ksPlaneOffsetDefinition.htm" TargetMode="External"/><Relationship Id="rId19" Type="http://schemas.openxmlformats.org/officeDocument/2006/relationships/hyperlink" Target="https://ru.wikipedia.org/wiki/%D0%9A%D0%BE%D0%BD%D1%83%D1%81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://ru.wikipedia.org/wiki/&#1047;&#1091;&#1073;&#1095;&#1072;&#1090;&#1086;&#1077;_&#1082;&#1086;&#1083;&#1077;&#1089;&#1086;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hyperlink" Target="mk:@MSITStore:C:\Program%20Files\ASCON\KOMPAS-3D%20V16\SDK\SDK.chm::/ksCircularCopyDefinition.htm" TargetMode="External"/><Relationship Id="rId22" Type="http://schemas.openxmlformats.org/officeDocument/2006/relationships/image" Target="media/image3.emf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hyperlink" Target="http://sapr-journal.ru/novosti/eksport-iz-kompas-3d-v-formate-3d-pd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8F0FA-EC2E-4B1A-8AD4-E6EDC95D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30</Pages>
  <Words>4113</Words>
  <Characters>23448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nfnsq</dc:creator>
  <cp:lastModifiedBy>nfnsq</cp:lastModifiedBy>
  <cp:revision>42</cp:revision>
  <cp:lastPrinted>2014-12-20T05:32:00Z</cp:lastPrinted>
  <dcterms:created xsi:type="dcterms:W3CDTF">2016-12-26T19:49:00Z</dcterms:created>
  <dcterms:modified xsi:type="dcterms:W3CDTF">2017-01-25T09:11:00Z</dcterms:modified>
</cp:coreProperties>
</file>