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Nick Forleo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SWENG 505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My experience with estimating time, effort, and/or cost is mostly done in an informal manner. I typically do not have to submit or provide official documentation that explicitly lays out my estimations.  Usually, my project lead will ask how long a specific task will take or how long for a feature to be ready for production taking into account the available resources.  This is then used by my Project Leads to  develop a very loose deadline.  There are almost always weekly meetings (sometimes bi-weekly, sometimes multiple per week) where the timeline for completion is updated as more progress is made.  I have never had a Project Lead complain (about my performance anyways) that something is taking too long, although this may be because of the nature of R&amp;D work.  I generally try to provide accurate estimates based on the information available to me, but as long as I provide a reason as to why the timeline has changed, it is not a problem.  This may happen when something unexpected occurs or if I was not aware about a certain aspect of the problem.  I think that my estimates will constantly improve as I gain more experience and can understand a variety of different types of problems or have a deeper understanding of what is involved with specific types of problems.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