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073" w:rsidRPr="00814073" w:rsidRDefault="00814073" w:rsidP="00814073">
      <w:pPr>
        <w:rPr>
          <w:rFonts w:ascii="Arial" w:hAnsi="Arial" w:cs="Arial"/>
          <w:b/>
          <w:color w:val="4F81BD" w:themeColor="accent1"/>
          <w:sz w:val="28"/>
          <w:lang w:val="en-US" w:eastAsia="en-US"/>
        </w:rPr>
      </w:pPr>
      <w:r>
        <w:rPr>
          <w:rFonts w:ascii="Arial" w:hAnsi="Arial" w:cs="Arial"/>
          <w:b/>
          <w:color w:val="4F81BD" w:themeColor="accent1"/>
          <w:sz w:val="28"/>
          <w:lang w:eastAsia="en-US"/>
        </w:rPr>
        <w:t xml:space="preserve">Assignment </w:t>
      </w:r>
      <w:r>
        <w:rPr>
          <w:rFonts w:ascii="Arial" w:hAnsi="Arial" w:cs="Arial"/>
          <w:b/>
          <w:color w:val="4F81BD" w:themeColor="accent1"/>
          <w:sz w:val="28"/>
          <w:lang w:val="en-US" w:eastAsia="en-US"/>
        </w:rPr>
        <w:t>1</w:t>
      </w:r>
      <w:r w:rsidR="00FB5E0A">
        <w:rPr>
          <w:rFonts w:ascii="Arial" w:hAnsi="Arial" w:cs="Arial"/>
          <w:b/>
          <w:color w:val="4F81BD" w:themeColor="accent1"/>
          <w:sz w:val="28"/>
          <w:lang w:val="en-US" w:eastAsia="en-US"/>
        </w:rPr>
        <w:t>4</w:t>
      </w:r>
      <w:r>
        <w:rPr>
          <w:rFonts w:ascii="Arial" w:hAnsi="Arial" w:cs="Arial"/>
          <w:b/>
          <w:color w:val="4F81BD" w:themeColor="accent1"/>
          <w:sz w:val="28"/>
          <w:lang w:eastAsia="en-US"/>
        </w:rPr>
        <w:t xml:space="preserve"> –</w:t>
      </w:r>
      <w:r w:rsidR="00FB5E0A">
        <w:rPr>
          <w:rFonts w:ascii="Arial" w:hAnsi="Arial" w:cs="Arial"/>
          <w:b/>
          <w:color w:val="4F81BD" w:themeColor="accent1"/>
          <w:sz w:val="28"/>
          <w:lang w:val="en-US" w:eastAsia="en-US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color w:val="4F81BD" w:themeColor="accent1"/>
          <w:sz w:val="28"/>
          <w:lang w:val="en-US" w:eastAsia="en-US"/>
        </w:rPr>
        <w:t>Hashing</w:t>
      </w:r>
    </w:p>
    <w:p w:rsidR="00814073" w:rsidRDefault="00814073" w:rsidP="00814073">
      <w:pPr>
        <w:rPr>
          <w:rFonts w:ascii="Arial" w:hAnsi="Arial" w:cs="Arial"/>
          <w:b/>
          <w:color w:val="4F81BD" w:themeColor="accent1"/>
          <w:lang w:eastAsia="en-US"/>
        </w:rPr>
      </w:pPr>
    </w:p>
    <w:p w:rsidR="00814073" w:rsidRDefault="00814073" w:rsidP="00814073">
      <w:pPr>
        <w:rPr>
          <w:i/>
          <w:sz w:val="28"/>
        </w:rPr>
      </w:pPr>
      <w:r>
        <w:rPr>
          <w:i/>
          <w:sz w:val="28"/>
        </w:rPr>
        <w:t>Write pseudo-code not Java for problems requiring code. You are responsible for the appropriate level of detail.</w:t>
      </w:r>
    </w:p>
    <w:p w:rsidR="00D038A8" w:rsidRDefault="00D038A8" w:rsidP="008708B3">
      <w:pPr>
        <w:rPr>
          <w:lang w:val="en-US"/>
        </w:rPr>
      </w:pPr>
    </w:p>
    <w:p w:rsidR="00106173" w:rsidRPr="00E84E5E" w:rsidRDefault="00FB5E0A" w:rsidP="00E84E5E">
      <w:pPr>
        <w:pStyle w:val="ListParagraph"/>
        <w:ind w:left="0"/>
        <w:rPr>
          <w:lang w:val="en-US"/>
        </w:rPr>
      </w:pPr>
      <w:r>
        <w:rPr>
          <w:b/>
          <w:lang w:val="en-US"/>
        </w:rPr>
        <w:t>1</w:t>
      </w:r>
      <w:r w:rsidR="00106173" w:rsidRPr="007C7700">
        <w:rPr>
          <w:b/>
          <w:lang w:val="en-US"/>
        </w:rPr>
        <w:t xml:space="preserve">. </w:t>
      </w:r>
      <w:r w:rsidR="00106173" w:rsidRPr="007C7700">
        <w:rPr>
          <w:b/>
        </w:rPr>
        <w:t>If a hash table contain</w:t>
      </w:r>
      <w:r w:rsidR="00106173" w:rsidRPr="007C7700">
        <w:rPr>
          <w:b/>
          <w:lang w:val="en-US"/>
        </w:rPr>
        <w:t>s</w:t>
      </w:r>
      <w:r w:rsidR="00106173" w:rsidRPr="007C7700">
        <w:rPr>
          <w:b/>
        </w:rPr>
        <w:t xml:space="preserve"> </w:t>
      </w:r>
      <w:r w:rsidR="00106173" w:rsidRPr="007C7700">
        <w:rPr>
          <w:b/>
          <w:i/>
        </w:rPr>
        <w:t>tablesize</w:t>
      </w:r>
      <w:r w:rsidR="00106173" w:rsidRPr="007C7700">
        <w:rPr>
          <w:b/>
        </w:rPr>
        <w:t xml:space="preserve"> positions and </w:t>
      </w:r>
      <w:r w:rsidR="00106173" w:rsidRPr="007C7700">
        <w:rPr>
          <w:b/>
          <w:i/>
        </w:rPr>
        <w:t>n</w:t>
      </w:r>
      <w:r w:rsidR="00106173" w:rsidRPr="007C7700">
        <w:rPr>
          <w:b/>
        </w:rPr>
        <w:t xml:space="preserve"> records currently occupy the table, the load factor</w:t>
      </w:r>
      <w:r w:rsidR="00106173" w:rsidRPr="007C7700">
        <w:rPr>
          <w:b/>
          <w:lang w:val="en-US"/>
        </w:rPr>
        <w:t xml:space="preserve"> </w:t>
      </w:r>
      <w:r w:rsidR="00106173" w:rsidRPr="007C7700">
        <w:rPr>
          <w:b/>
          <w:i/>
          <w:lang w:val="en-US"/>
        </w:rPr>
        <w:t>lf</w:t>
      </w:r>
      <w:r w:rsidR="00106173" w:rsidRPr="007C7700">
        <w:rPr>
          <w:b/>
          <w:i/>
        </w:rPr>
        <w:t xml:space="preserve"> </w:t>
      </w:r>
      <w:r w:rsidR="00106173" w:rsidRPr="007C7700">
        <w:rPr>
          <w:b/>
        </w:rPr>
        <w:t>is defined as</w:t>
      </w:r>
      <w:r w:rsidR="00106173" w:rsidRPr="007C7700">
        <w:rPr>
          <w:b/>
          <w:i/>
        </w:rPr>
        <w:t xml:space="preserve"> n/tablesize. </w:t>
      </w:r>
      <w:r w:rsidR="00106173" w:rsidRPr="007C7700">
        <w:rPr>
          <w:b/>
          <w:lang w:val="en-US"/>
        </w:rPr>
        <w:t xml:space="preserve">Suppose </w:t>
      </w:r>
      <w:r w:rsidR="00106173" w:rsidRPr="007C7700">
        <w:rPr>
          <w:b/>
        </w:rPr>
        <w:t xml:space="preserve">a hash function uniformly distributes </w:t>
      </w:r>
      <w:r w:rsidR="00106173" w:rsidRPr="007C7700">
        <w:rPr>
          <w:b/>
          <w:i/>
          <w:lang w:val="en-US"/>
        </w:rPr>
        <w:t>n</w:t>
      </w:r>
      <w:r w:rsidR="00106173" w:rsidRPr="007C7700">
        <w:rPr>
          <w:b/>
          <w:lang w:val="en-US"/>
        </w:rPr>
        <w:t xml:space="preserve"> </w:t>
      </w:r>
      <w:r w:rsidR="00106173" w:rsidRPr="007C7700">
        <w:rPr>
          <w:b/>
        </w:rPr>
        <w:t xml:space="preserve">keys over the </w:t>
      </w:r>
      <w:r w:rsidR="00106173" w:rsidRPr="007C7700">
        <w:rPr>
          <w:b/>
          <w:i/>
        </w:rPr>
        <w:t>tablesize</w:t>
      </w:r>
      <w:r w:rsidR="00106173" w:rsidRPr="007C7700">
        <w:rPr>
          <w:b/>
        </w:rPr>
        <w:t xml:space="preserve"> positions of the table</w:t>
      </w:r>
      <w:r w:rsidR="00106173" w:rsidRPr="007C7700">
        <w:rPr>
          <w:b/>
          <w:lang w:val="en-US"/>
        </w:rPr>
        <w:t xml:space="preserve"> and</w:t>
      </w:r>
      <w:r w:rsidR="008B703E">
        <w:rPr>
          <w:b/>
          <w:lang w:val="en-US"/>
        </w:rPr>
        <w:t xml:space="preserve"> the table has </w:t>
      </w:r>
      <w:r w:rsidR="008B703E" w:rsidRPr="007C7700">
        <w:rPr>
          <w:b/>
        </w:rPr>
        <w:t>load factor</w:t>
      </w:r>
      <w:r w:rsidR="00106173" w:rsidRPr="007C7700">
        <w:rPr>
          <w:b/>
          <w:i/>
        </w:rPr>
        <w:t xml:space="preserve"> lf</w:t>
      </w:r>
      <w:r w:rsidR="00106173" w:rsidRPr="007C7700">
        <w:rPr>
          <w:b/>
          <w:lang w:val="en-US"/>
        </w:rPr>
        <w:t xml:space="preserve">. Show that </w:t>
      </w:r>
      <w:r w:rsidR="008B703E">
        <w:rPr>
          <w:b/>
          <w:lang w:val="en-US"/>
        </w:rPr>
        <w:t xml:space="preserve">of new keys </w:t>
      </w:r>
      <w:r w:rsidR="00106173" w:rsidRPr="007C7700">
        <w:rPr>
          <w:b/>
        </w:rPr>
        <w:t>insert</w:t>
      </w:r>
      <w:r w:rsidR="008B703E">
        <w:rPr>
          <w:b/>
          <w:lang w:val="en-US"/>
        </w:rPr>
        <w:t>ed into the table</w:t>
      </w:r>
      <w:r w:rsidR="00106173" w:rsidRPr="007C7700">
        <w:rPr>
          <w:b/>
          <w:lang w:val="en-US"/>
        </w:rPr>
        <w:t>,</w:t>
      </w:r>
      <w:r w:rsidR="008B703E">
        <w:rPr>
          <w:b/>
          <w:lang w:val="en-US"/>
        </w:rPr>
        <w:t xml:space="preserve"> </w:t>
      </w:r>
      <w:r w:rsidR="00106173" w:rsidRPr="007C7700">
        <w:rPr>
          <w:b/>
        </w:rPr>
        <w:t>(n-1)*</w:t>
      </w:r>
      <w:r w:rsidR="00106173" w:rsidRPr="007C7700">
        <w:rPr>
          <w:b/>
          <w:i/>
        </w:rPr>
        <w:t>lf</w:t>
      </w:r>
      <w:r w:rsidR="008B703E">
        <w:rPr>
          <w:b/>
        </w:rPr>
        <w:t>/2 of the</w:t>
      </w:r>
      <w:r w:rsidR="008B703E">
        <w:rPr>
          <w:b/>
          <w:lang w:val="en-US"/>
        </w:rPr>
        <w:t>m will</w:t>
      </w:r>
      <w:r w:rsidR="00106173" w:rsidRPr="007C7700">
        <w:rPr>
          <w:b/>
        </w:rPr>
        <w:t xml:space="preserve"> </w:t>
      </w:r>
      <w:r w:rsidR="008B703E">
        <w:rPr>
          <w:b/>
        </w:rPr>
        <w:t>collide with a previously</w:t>
      </w:r>
      <w:r w:rsidR="008B703E">
        <w:rPr>
          <w:b/>
          <w:lang w:val="en-US"/>
        </w:rPr>
        <w:t xml:space="preserve"> </w:t>
      </w:r>
      <w:r w:rsidR="00106173" w:rsidRPr="007C7700">
        <w:rPr>
          <w:b/>
        </w:rPr>
        <w:t>entered key.</w:t>
      </w:r>
      <w:r w:rsidR="00E84E5E" w:rsidRPr="00E84E5E">
        <w:rPr>
          <w:b/>
        </w:rPr>
        <w:t xml:space="preserve"> </w:t>
      </w:r>
      <w:r w:rsidR="00E84E5E">
        <w:rPr>
          <w:b/>
          <w:lang w:val="en-US"/>
        </w:rPr>
        <w:t>Think about the accumulated collisions over a series of collisions.</w:t>
      </w:r>
      <w:r w:rsidR="00E84E5E">
        <w:rPr>
          <w:b/>
        </w:rPr>
        <w:br/>
      </w:r>
    </w:p>
    <w:p w:rsidR="00106173" w:rsidRDefault="00FB5E0A" w:rsidP="00106173">
      <w:r>
        <w:rPr>
          <w:b/>
          <w:lang w:val="en-US"/>
        </w:rPr>
        <w:t>2</w:t>
      </w:r>
      <w:r w:rsidR="00106173">
        <w:rPr>
          <w:b/>
          <w:lang w:val="en-US"/>
        </w:rPr>
        <w:t xml:space="preserve">. </w:t>
      </w:r>
      <w:r w:rsidR="00106173">
        <w:rPr>
          <w:b/>
        </w:rPr>
        <w:t xml:space="preserve">Assume that </w:t>
      </w:r>
      <w:r w:rsidR="00106173">
        <w:rPr>
          <w:b/>
          <w:i/>
        </w:rPr>
        <w:t>n</w:t>
      </w:r>
      <w:r w:rsidR="00106173">
        <w:rPr>
          <w:b/>
        </w:rPr>
        <w:t xml:space="preserve"> random positions of a </w:t>
      </w:r>
      <w:r w:rsidR="00106173">
        <w:rPr>
          <w:b/>
          <w:i/>
        </w:rPr>
        <w:t>tablesize</w:t>
      </w:r>
      <w:r w:rsidR="00106173">
        <w:rPr>
          <w:b/>
        </w:rPr>
        <w:t>-element hash table are occupied, using hash and rehash functions that are equally likely to</w:t>
      </w:r>
      <w:r w:rsidR="00617296">
        <w:rPr>
          <w:b/>
        </w:rPr>
        <w:t xml:space="preserve"> produce any index in the table</w:t>
      </w:r>
      <w:r w:rsidR="008B703E">
        <w:rPr>
          <w:b/>
          <w:lang w:val="en-US"/>
        </w:rPr>
        <w:t>.</w:t>
      </w:r>
      <w:r w:rsidR="00617296">
        <w:rPr>
          <w:b/>
          <w:lang w:val="en-US"/>
        </w:rPr>
        <w:t xml:space="preserve"> </w:t>
      </w:r>
      <w:r w:rsidR="008B703E">
        <w:rPr>
          <w:b/>
          <w:lang w:val="en-US"/>
        </w:rPr>
        <w:t>T</w:t>
      </w:r>
      <w:r w:rsidR="00617296">
        <w:rPr>
          <w:b/>
          <w:lang w:val="en-US"/>
        </w:rPr>
        <w:t>he hash and rehash functions themselves are not important.</w:t>
      </w:r>
      <w:r w:rsidR="00106173">
        <w:rPr>
          <w:b/>
        </w:rPr>
        <w:t xml:space="preserve"> </w:t>
      </w:r>
      <w:r w:rsidR="008B703E">
        <w:rPr>
          <w:b/>
          <w:lang w:val="en-US"/>
        </w:rPr>
        <w:t xml:space="preserve">The only thing that is important is they will produce any index in the table with equal probability. </w:t>
      </w:r>
      <w:r w:rsidR="00617296">
        <w:rPr>
          <w:b/>
          <w:lang w:val="en-US"/>
        </w:rPr>
        <w:t>Start by counting the number of insertions for each item as you go along.</w:t>
      </w:r>
      <w:r w:rsidR="008B703E">
        <w:rPr>
          <w:b/>
          <w:lang w:val="en-US"/>
        </w:rPr>
        <w:t xml:space="preserve"> Use that to s</w:t>
      </w:r>
      <w:r w:rsidR="00617296">
        <w:rPr>
          <w:b/>
          <w:lang w:val="en-US"/>
        </w:rPr>
        <w:t>h</w:t>
      </w:r>
      <w:r w:rsidR="00106173">
        <w:rPr>
          <w:b/>
        </w:rPr>
        <w:t xml:space="preserve">ow that the average number of comparisons needed to insert a new element is </w:t>
      </w:r>
      <w:r w:rsidR="00106173">
        <w:rPr>
          <w:b/>
          <w:i/>
        </w:rPr>
        <w:t>(tablesize</w:t>
      </w:r>
      <w:r w:rsidR="00106173">
        <w:rPr>
          <w:b/>
        </w:rPr>
        <w:t xml:space="preserve"> + 1</w:t>
      </w:r>
      <w:r w:rsidR="00106173">
        <w:rPr>
          <w:b/>
          <w:i/>
        </w:rPr>
        <w:t>)</w:t>
      </w:r>
      <w:r w:rsidR="00106173">
        <w:rPr>
          <w:b/>
        </w:rPr>
        <w:t>/</w:t>
      </w:r>
      <w:r w:rsidR="00106173">
        <w:rPr>
          <w:b/>
          <w:i/>
        </w:rPr>
        <w:t>(tablesize</w:t>
      </w:r>
      <w:r w:rsidR="00106173">
        <w:rPr>
          <w:b/>
        </w:rPr>
        <w:t>-n+1). Explain why linear probing does not satisfy this condition.</w:t>
      </w:r>
      <w:r w:rsidR="00106173">
        <w:t xml:space="preserve"> </w:t>
      </w:r>
    </w:p>
    <w:p w:rsidR="00106173" w:rsidRDefault="00106173" w:rsidP="00106173">
      <w:pPr>
        <w:rPr>
          <w:lang w:val="en-US"/>
        </w:rPr>
      </w:pPr>
      <w:r>
        <w:t> </w:t>
      </w:r>
    </w:p>
    <w:p w:rsidR="00106173" w:rsidRPr="008708B3" w:rsidRDefault="00106173" w:rsidP="008708B3">
      <w:pPr>
        <w:rPr>
          <w:lang w:val="en-US"/>
        </w:rPr>
      </w:pPr>
    </w:p>
    <w:sectPr w:rsidR="00106173" w:rsidRPr="008708B3" w:rsidSect="00814073">
      <w:pgSz w:w="12240" w:h="15840"/>
      <w:pgMar w:top="1080" w:right="1080" w:bottom="108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16B2C"/>
    <w:multiLevelType w:val="hybridMultilevel"/>
    <w:tmpl w:val="9CCA9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44915"/>
    <w:multiLevelType w:val="hybridMultilevel"/>
    <w:tmpl w:val="CAE66F0E"/>
    <w:lvl w:ilvl="0" w:tplc="32D0BE9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B46E3"/>
    <w:multiLevelType w:val="hybridMultilevel"/>
    <w:tmpl w:val="E55228F0"/>
    <w:lvl w:ilvl="0" w:tplc="01AEBED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E7"/>
    <w:rsid w:val="000E5CE7"/>
    <w:rsid w:val="000F35EC"/>
    <w:rsid w:val="00106173"/>
    <w:rsid w:val="00142CD5"/>
    <w:rsid w:val="00290F20"/>
    <w:rsid w:val="00334F41"/>
    <w:rsid w:val="00511E37"/>
    <w:rsid w:val="005B0B0B"/>
    <w:rsid w:val="005C3B89"/>
    <w:rsid w:val="005D76D9"/>
    <w:rsid w:val="00617296"/>
    <w:rsid w:val="007C7700"/>
    <w:rsid w:val="00814073"/>
    <w:rsid w:val="008708B3"/>
    <w:rsid w:val="008B703E"/>
    <w:rsid w:val="00A00C8C"/>
    <w:rsid w:val="00CA6C78"/>
    <w:rsid w:val="00D038A8"/>
    <w:rsid w:val="00D105A2"/>
    <w:rsid w:val="00E16787"/>
    <w:rsid w:val="00E84E5E"/>
    <w:rsid w:val="00EB16E4"/>
    <w:rsid w:val="00FA2930"/>
    <w:rsid w:val="00FB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9B52FB"/>
  <w15:docId w15:val="{D5DC2970-6227-4E84-A9E7-3546098D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8A8"/>
    <w:rPr>
      <w:rFonts w:ascii="Tahoma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99"/>
    <w:qFormat/>
    <w:rsid w:val="00E84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Grading_EN605_202_81_HW7B</vt:lpstr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Grading_EN605_202_81_HW7B</dc:title>
  <dc:subject/>
  <dc:creator>Eleanor</dc:creator>
  <cp:keywords/>
  <dc:description/>
  <cp:lastModifiedBy>Chlan, Eleanor B.</cp:lastModifiedBy>
  <cp:revision>3</cp:revision>
  <cp:lastPrinted>2014-01-20T19:24:00Z</cp:lastPrinted>
  <dcterms:created xsi:type="dcterms:W3CDTF">2020-08-29T18:44:00Z</dcterms:created>
  <dcterms:modified xsi:type="dcterms:W3CDTF">2020-08-29T18:47:00Z</dcterms:modified>
</cp:coreProperties>
</file>