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00"/>
      </w:pPr>
      <w:r>
        <w:rPr>
          <w:b/>
          <w:sz w:val="32"/>
          <w:szCs w:val="32"/>
        </w:rPr>
        <w:t xml:space="preserve">Caso clínico · manejo en urgencias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3200"/>
        <w:gridCol w:w="6438"/>
      </w:tblGrid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Código de participante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EM06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Idioma de la respuesta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Español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Caso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C03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Versión del documento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VC2-ES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sz w:val="26"/>
          <w:szCs w:val="26"/>
        </w:rPr>
        <w:t xml:space="preserve">Instrucciones</w:t>
      </w:r>
    </w:p>
    <w:p>
      <w:pPr>
        <w:spacing w:after="120"/>
      </w:pPr>
      <w:r>
        <w:t xml:space="preserve">Imagine que recibe a este paciente en un servicio de urgencia. Escriba en el cuadro, en texto libre, cómo lo manejaría, en uno o varios párrafos.</w:t>
      </w:r>
    </w:p>
    <w:p>
      <w:pPr>
        <w:spacing w:after="120"/>
      </w:pPr>
      <w:r>
        <w:t xml:space="preserve">Cuando corresponda, deje ver qué cree que está pasando y en qué se basa; qué hará, con dosis, vías o parámetros; qué espera que ocurra o qué quiere aclarar; y qué va a reevaluar, cuándo y qué lo haría cambiar de conducta. Nada de esto es obligatorio ni tiene un orden.</w:t>
      </w:r>
    </w:p>
    <w:p>
      <w:pPr>
        <w:spacing w:after="120"/>
      </w:pPr>
      <w:r>
        <w:t xml:space="preserve">El documento no muestra resultados ni la evolución del paciente: si pediría algo, escríbalo; si su conducta depende del resultado, puede decir qué haría según lo que encuentre.</w:t>
      </w:r>
    </w:p>
    <w:p>
      <w:pPr>
        <w:spacing w:after="120"/>
      </w:pPr>
      <w:r>
        <w:t xml:space="preserve">No escriba su nombre ni otros datos personales. No necesita consultar referencias.</w:t>
      </w:r>
    </w:p>
    <w:p>
      <w:pPr>
        <w:spacing w:after="200"/>
      </w:pPr>
      <w:r>
        <w:rPr>
          <w:b/>
        </w:rPr>
        <w:t xml:space="preserve">Escriba naturalmente, como lo haría al manejar el paciente. No existe un formato correcto y no intente adaptar su lenguaje a un sistema informático.</w:t>
      </w:r>
    </w:p>
    <w:p>
      <w:pPr>
        <w:spacing w:after="100"/>
      </w:pPr>
      <w:r>
        <w:rPr>
          <w:b/>
          <w:sz w:val="26"/>
          <w:szCs w:val="26"/>
        </w:rPr>
        <w:t xml:space="preserve">El paciente</w:t>
      </w:r>
    </w:p>
    <w:p>
      <w:pPr>
        <w:spacing w:after="120"/>
      </w:pPr>
      <w:r>
        <w:t xml:space="preserve">Un hombre de 57 años consulta tras casi desmayarse al ponerse de pie. Se ve pálido y dice sentirse profundamente débil.</w:t>
      </w:r>
    </w:p>
    <w:p>
      <w:pPr>
        <w:spacing w:after="120"/>
      </w:pPr>
      <w:r>
        <w:t xml:space="preserve">Casi me desmayo cuando me paré y todavía me siento muy débil. Las deposiciones oscuras empezaron ayer; el episodio en que casi me desmayé fue esta mañana.</w:t>
      </w:r>
    </w:p>
    <w:p>
      <w:pPr>
        <w:spacing w:after="120"/>
      </w:pPr>
      <w:r>
        <w:t xml:space="preserve">Monitor al llegar: FC 124/min · SpO₂ 97 % · PA 88/54 mmHg · FR 26/min</w:t>
      </w:r>
    </w:p>
    <w:p>
      <w:pPr>
        <w:spacing w:after="200"/>
      </w:pPr>
      <w:r>
        <w:t xml:space="preserve">Ficha: Peso 111 kg (referido por el paciente) · Talla 1.76 m (referida por el paciente)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9638"/>
      </w:tblGrid>
      <w:tr>
        <w:tc>
          <w:tcPr>
            <w:tcW w:w="9638" w:type="dxa"/>
            <w:shd w:val="clear" w:color="auto" w:fill="DCE6F0"/>
          </w:tcPr>
          <w:p>
            <w:pPr>
              <w:spacing w:after="0"/>
            </w:pPr>
            <w:r>
              <w:rPr>
                <w:b/>
              </w:rPr>
              <w:t xml:space="preserve">Su manejo</w:t>
            </w:r>
          </w:p>
          <w:p>
            <w:pPr>
              <w:spacing w:after="0"/>
            </w:pPr>
            <w:r>
              <w:rPr>
                <w:i/>
                <w:color w:val="555555"/>
                <w:sz w:val="18"/>
                <w:szCs w:val="18"/>
              </w:rPr>
              <w:t xml:space="preserve">Escriba debajo de esta línea; puede usar varios párrafos.</w:t>
            </w:r>
          </w:p>
        </w:tc>
      </w:tr>
      <w:tr>
        <w:tc>
          <w:tcPr>
            <w:tcW w:w="9638" w:type="dxa"/>
          </w:tcPr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after="60"/>
      </w:pPr>
    </w:p>
    <w:p>
      <w:pPr>
        <w:spacing w:after="120"/>
      </w:pPr>
      <w:r>
        <w:rPr>
          <w:i/>
        </w:rPr>
        <w:t xml:space="preserve">Al terminar, guarde el documento con el mismo nombre y devuélvalo a quien se lo envió. Gracias por su tiempo.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CL" w:eastAsia="en-US" w:bidi="ar-SA"/>
      </w:rPr>
    </w:rPrDefault>
    <w:pPrDefault>
      <w:pPr>
        <w:spacing w:after="120" w:line="264" w:lineRule="auto"/>
      </w:pPr>
    </w:p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