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Rule="auto"/>
        <w:rPr>
          <w:rFonts w:ascii="Arial Black" w:cs="Arial Black" w:eastAsia="Arial Black" w:hAnsi="Arial Black"/>
          <w:b w:val="1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b w:val="1"/>
          <w:smallCaps w:val="1"/>
          <w:color w:val="000000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 </w:t>
        <w:tab/>
        <w:tab/>
        <w:tab/>
        <w:t xml:space="preserve">Nicolás Francisco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Apellido</w:t>
        <w:tab/>
        <w:tab/>
        <w:tab/>
        <w:t xml:space="preserve">Salimbeni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Fecha de nacimiento</w:t>
        <w:tab/>
      </w:r>
      <w:r w:rsidDel="00000000" w:rsidR="00000000" w:rsidRPr="00000000">
        <w:rPr>
          <w:rtl w:val="0"/>
        </w:rPr>
        <w:t xml:space="preserve">23 de Marzo de 1983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Documento</w:t>
        <w:tab/>
        <w:tab/>
        <w:tab/>
      </w:r>
      <w:r w:rsidDel="00000000" w:rsidR="00000000" w:rsidRPr="00000000">
        <w:rPr>
          <w:rtl w:val="0"/>
        </w:rPr>
        <w:t xml:space="preserve">30.182.511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Estado civil</w:t>
        <w:tab/>
        <w:tab/>
        <w:tab/>
      </w:r>
      <w:r w:rsidDel="00000000" w:rsidR="00000000" w:rsidRPr="00000000">
        <w:rPr>
          <w:rtl w:val="0"/>
        </w:rPr>
        <w:t xml:space="preserve">En pareja con mi mujer y compañera de vida.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Celular</w:t>
        <w:tab/>
        <w:tab/>
        <w:tab/>
      </w:r>
      <w:r w:rsidDel="00000000" w:rsidR="00000000" w:rsidRPr="00000000">
        <w:rPr>
          <w:rtl w:val="0"/>
        </w:rPr>
        <w:t xml:space="preserve">15-6016-6090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2" w:hanging="2832"/>
        <w:rPr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e-mail:</w:t>
        <w:tab/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nfsalimbeni@gmail.com</w:t>
        </w:r>
      </w:hyperlink>
      <w:r w:rsidDel="00000000" w:rsidR="00000000" w:rsidRPr="00000000">
        <w:rPr>
          <w:color w:val="0000ff"/>
          <w:u w:val="single"/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nicolassalimbeni@bue.edu.ar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2" w:hanging="2832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linkedin</w:t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https://www.linkedin.com/in/nicolas-salimbeni-773517219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2" w:hanging="2832"/>
        <w:rPr/>
      </w:pPr>
      <w:r w:rsidDel="00000000" w:rsidR="00000000" w:rsidRPr="00000000">
        <w:rPr>
          <w:b w:val="1"/>
          <w:rtl w:val="0"/>
        </w:rPr>
        <w:t xml:space="preserve">Instagram</w:t>
        <w:tab/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https://www.instagram.com/nicolasfrancisco233/?r=nametag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Rule="auto"/>
        <w:rPr>
          <w:rFonts w:ascii="Arial Black" w:cs="Arial Black" w:eastAsia="Arial Black" w:hAnsi="Arial Black"/>
          <w:b w:val="1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b w:val="1"/>
          <w:smallCaps w:val="1"/>
          <w:color w:val="000000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1996-2001</w:t>
        <w:tab/>
        <w:t xml:space="preserve">ESCUELA NACIONAL DE EDUCACIÓN TÉCNICA REPÚBLICA FRANCESA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08" w:firstLine="708"/>
        <w:rPr/>
      </w:pPr>
      <w:r w:rsidDel="00000000" w:rsidR="00000000" w:rsidRPr="00000000">
        <w:rPr>
          <w:b w:val="1"/>
          <w:rtl w:val="0"/>
        </w:rPr>
        <w:t xml:space="preserve">Nro. 28 D.E.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Técnico en Electrónica.</w:t>
      </w:r>
    </w:p>
    <w:p w:rsidR="00000000" w:rsidDel="00000000" w:rsidP="00000000" w:rsidRDefault="00000000" w:rsidRPr="00000000" w14:paraId="00000013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2002-2003</w:t>
        <w:tab/>
        <w:t xml:space="preserve">UNIVERSIDAD DE BUENOS 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Ingeniería en Electrónica (C.B.C completo)</w:t>
      </w:r>
    </w:p>
    <w:p w:rsidR="00000000" w:rsidDel="00000000" w:rsidP="00000000" w:rsidRDefault="00000000" w:rsidRPr="00000000" w14:paraId="00000016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2004-2007</w:t>
        <w:tab/>
        <w:t xml:space="preserve">INSTITUTO NACIONAL SUPERIOR DEL PROFESORADO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Técnico Superior en Electrónica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Profesor en Disciplinas Industriales: Especialidad Electrónica</w:t>
      </w:r>
    </w:p>
    <w:p w:rsidR="00000000" w:rsidDel="00000000" w:rsidP="00000000" w:rsidRDefault="00000000" w:rsidRPr="00000000" w14:paraId="0000001A">
      <w:pPr>
        <w:tabs>
          <w:tab w:val="left" w:leader="none" w:pos="2790"/>
        </w:tabs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2008-2013</w:t>
        <w:tab/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Licenciado en Tecnología Educativa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2010</w:t>
        <w:tab/>
        <w:t xml:space="preserve">UNIVERSIDAD CATÓLICA ARGENTINA Y ORGANIZACIÓN DE ESTADOS IBEROAMERICANOS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Posgrado de Especialización en Entornos Virtuales de Aprendizaje</w:t>
      </w:r>
    </w:p>
    <w:p w:rsidR="00000000" w:rsidDel="00000000" w:rsidP="00000000" w:rsidRDefault="00000000" w:rsidRPr="00000000" w14:paraId="00000020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2011</w:t>
        <w:tab/>
        <w:t xml:space="preserve">UNIVERSIDAD TECNOLÓGICA NACIONAL</w:t>
        <w:br w:type="textWrapping"/>
      </w:r>
      <w:r w:rsidDel="00000000" w:rsidR="00000000" w:rsidRPr="00000000">
        <w:rPr>
          <w:rtl w:val="0"/>
        </w:rPr>
        <w:t xml:space="preserve">Curso de Posgrado a Distancia: Gerenciamiento de Proyectos e-Learning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ab/>
        <w:t xml:space="preserve">FUNDACIÓN EVOLUCIÓN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Curso de Posgrado a Distancia: Tecnología y colaboración para las escuelas del siglo XXI.</w:t>
      </w:r>
    </w:p>
    <w:p w:rsidR="00000000" w:rsidDel="00000000" w:rsidP="00000000" w:rsidRDefault="00000000" w:rsidRPr="00000000" w14:paraId="00000025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2012</w:t>
        <w:tab/>
        <w:t xml:space="preserve">EDUCARCHILE – RED DE PROFESORES INNOVADORES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Curso a Distancia: Herramientas para la revisión de documentos digitales.</w:t>
      </w:r>
    </w:p>
    <w:p w:rsidR="00000000" w:rsidDel="00000000" w:rsidP="00000000" w:rsidRDefault="00000000" w:rsidRPr="00000000" w14:paraId="00000028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2013</w:t>
        <w:tab/>
        <w:t xml:space="preserve">UNIVERSIDAD TECNOLÓGICA NACIONAL - INSPT</w:t>
        <w:br w:type="textWrapping"/>
      </w:r>
      <w:r w:rsidDel="00000000" w:rsidR="00000000" w:rsidRPr="00000000">
        <w:rPr>
          <w:rtl w:val="0"/>
        </w:rPr>
        <w:t xml:space="preserve">Curso a Distancia: Encontrando Tesoros en la Red.</w:t>
      </w:r>
    </w:p>
    <w:p w:rsidR="00000000" w:rsidDel="00000000" w:rsidP="00000000" w:rsidRDefault="00000000" w:rsidRPr="00000000" w14:paraId="00000029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2016</w:t>
        <w:tab/>
        <w:t xml:space="preserve">UNIVERSIDAD TECNOLÓGICA NACIONAL – INSPT </w:t>
        <w:br w:type="textWrapping"/>
      </w:r>
      <w:r w:rsidDel="00000000" w:rsidR="00000000" w:rsidRPr="00000000">
        <w:rPr>
          <w:rtl w:val="0"/>
        </w:rPr>
        <w:t xml:space="preserve">Curso a Distancia: Geogebra como recurso didáctico para nivel universitario.</w:t>
      </w:r>
    </w:p>
    <w:p w:rsidR="00000000" w:rsidDel="00000000" w:rsidP="00000000" w:rsidRDefault="00000000" w:rsidRPr="00000000" w14:paraId="0000002B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2017</w:t>
        <w:tab/>
        <w:t xml:space="preserve">ESCUELA DE CAPACITACIÓN DOCENTE - CEPA </w:t>
        <w:br w:type="textWrapping"/>
      </w:r>
      <w:r w:rsidDel="00000000" w:rsidR="00000000" w:rsidRPr="00000000">
        <w:rPr>
          <w:rtl w:val="0"/>
        </w:rPr>
        <w:t xml:space="preserve">Curso a Distancia: Arduino avanzado – Interacción con sensores.</w:t>
      </w:r>
    </w:p>
    <w:p w:rsidR="00000000" w:rsidDel="00000000" w:rsidP="00000000" w:rsidRDefault="00000000" w:rsidRPr="00000000" w14:paraId="0000002D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2017</w:t>
        <w:tab/>
        <w:t xml:space="preserve">ESCUELA DE CAPACITACIÓN DOCENTE - CEPA </w:t>
        <w:br w:type="textWrapping"/>
      </w:r>
      <w:r w:rsidDel="00000000" w:rsidR="00000000" w:rsidRPr="00000000">
        <w:rPr>
          <w:rtl w:val="0"/>
        </w:rPr>
        <w:t xml:space="preserve">Curso a Distancia: Arduino avanzado – Interacción con sensores.</w:t>
      </w:r>
    </w:p>
    <w:p w:rsidR="00000000" w:rsidDel="00000000" w:rsidP="00000000" w:rsidRDefault="00000000" w:rsidRPr="00000000" w14:paraId="0000002F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b w:val="1"/>
          <w:rtl w:val="0"/>
        </w:rPr>
        <w:t xml:space="preserve">2021</w:t>
        <w:tab/>
        <w:t xml:space="preserve">INSTITUTO NACIONAL DE EDUCACIÓN TECNOLÓGICA – INET</w:t>
      </w:r>
    </w:p>
    <w:p w:rsidR="00000000" w:rsidDel="00000000" w:rsidP="00000000" w:rsidRDefault="00000000" w:rsidRPr="00000000" w14:paraId="00000031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Introducción a la programación de videojuegos con Python y Godot Engine.</w:t>
      </w:r>
    </w:p>
    <w:p w:rsidR="00000000" w:rsidDel="00000000" w:rsidP="00000000" w:rsidRDefault="00000000" w:rsidRPr="00000000" w14:paraId="00000032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INSTITUTO NACIONAL DE EDUCACIÓN TECNOLÓGICA – INET</w:t>
      </w:r>
    </w:p>
    <w:p w:rsidR="00000000" w:rsidDel="00000000" w:rsidP="00000000" w:rsidRDefault="00000000" w:rsidRPr="00000000" w14:paraId="00000034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Introducción a la programación (Python).</w:t>
      </w:r>
    </w:p>
    <w:p w:rsidR="00000000" w:rsidDel="00000000" w:rsidP="00000000" w:rsidRDefault="00000000" w:rsidRPr="00000000" w14:paraId="00000035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CENTRO UNIVERSITARIO VICENTE LOPEZ – EDUCACIÓN IT</w:t>
      </w:r>
    </w:p>
    <w:p w:rsidR="00000000" w:rsidDel="00000000" w:rsidP="00000000" w:rsidRDefault="00000000" w:rsidRPr="00000000" w14:paraId="00000037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Programación en Python.</w:t>
      </w:r>
    </w:p>
    <w:p w:rsidR="00000000" w:rsidDel="00000000" w:rsidP="00000000" w:rsidRDefault="00000000" w:rsidRPr="00000000" w14:paraId="00000038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CENTRO UNIVERSITARIO VICENTE LOPEZ – EDUCACIÓN IT</w:t>
      </w:r>
    </w:p>
    <w:p w:rsidR="00000000" w:rsidDel="00000000" w:rsidP="00000000" w:rsidRDefault="00000000" w:rsidRPr="00000000" w14:paraId="0000003A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Programación en Javascript.</w:t>
      </w:r>
    </w:p>
    <w:p w:rsidR="00000000" w:rsidDel="00000000" w:rsidP="00000000" w:rsidRDefault="00000000" w:rsidRPr="00000000" w14:paraId="0000003B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1416" w:hanging="1416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DIRECCIÓN GENERAL ESCUELA DE MAESTROS</w:t>
      </w:r>
    </w:p>
    <w:p w:rsidR="00000000" w:rsidDel="00000000" w:rsidP="00000000" w:rsidRDefault="00000000" w:rsidRPr="00000000" w14:paraId="0000003D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Introducción a la Robótica y Programación con Simuladores</w:t>
      </w:r>
    </w:p>
    <w:p w:rsidR="00000000" w:rsidDel="00000000" w:rsidP="00000000" w:rsidRDefault="00000000" w:rsidRPr="00000000" w14:paraId="0000003E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b w:val="1"/>
          <w:color w:val="788843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Rule="auto"/>
        <w:rPr>
          <w:rFonts w:ascii="Arial Black" w:cs="Arial Black" w:eastAsia="Arial Black" w:hAnsi="Arial Black"/>
          <w:b w:val="1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b w:val="1"/>
          <w:smallCaps w:val="1"/>
          <w:color w:val="000000"/>
          <w:rtl w:val="0"/>
        </w:rPr>
        <w:t xml:space="preserve">Formación complementaria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Idiomas </w:t>
        <w:tab/>
        <w:t xml:space="preserve">Inglés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Programas y aplicaciones TICs</w:t>
        <w:br w:type="textWrapping"/>
        <w:br w:type="textWrapping"/>
        <w:tab/>
        <w:tab/>
        <w:t xml:space="preserve">Programas de Windows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1410" w:firstLine="0"/>
        <w:rPr/>
      </w:pPr>
      <w:r w:rsidDel="00000000" w:rsidR="00000000" w:rsidRPr="00000000">
        <w:rPr>
          <w:b w:val="1"/>
          <w:rtl w:val="0"/>
        </w:rPr>
        <w:t xml:space="preserve">Programas de edición de imagen, audio y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1410" w:firstLine="0"/>
        <w:jc w:val="both"/>
        <w:rPr/>
      </w:pPr>
      <w:r w:rsidDel="00000000" w:rsidR="00000000" w:rsidRPr="00000000">
        <w:rPr>
          <w:rtl w:val="0"/>
        </w:rPr>
        <w:t xml:space="preserve">Photoshop, Pixlr, GIMP; Audacity; Adobe Premier Pro, Easy Video Editor, Camtasia, Camstudio, Avidemux, etc.</w:t>
      </w:r>
    </w:p>
    <w:p w:rsidR="00000000" w:rsidDel="00000000" w:rsidP="00000000" w:rsidRDefault="00000000" w:rsidRPr="00000000" w14:paraId="0000004B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ab/>
        <w:tab/>
        <w:t xml:space="preserve">Plataformas virtuales</w:t>
      </w:r>
      <w:r w:rsidDel="00000000" w:rsidR="00000000" w:rsidRPr="00000000">
        <w:rPr>
          <w:rtl w:val="0"/>
        </w:rPr>
        <w:t xml:space="preserve">: Moodle, e-ducativa, Edmodo, Classroom, Teams.</w:t>
      </w:r>
    </w:p>
    <w:p w:rsidR="00000000" w:rsidDel="00000000" w:rsidP="00000000" w:rsidRDefault="00000000" w:rsidRPr="00000000" w14:paraId="0000004C">
      <w:pPr>
        <w:spacing w:after="0" w:lineRule="auto"/>
        <w:ind w:left="1418" w:hanging="1418"/>
        <w:jc w:val="both"/>
        <w:rPr/>
      </w:pPr>
      <w:r w:rsidDel="00000000" w:rsidR="00000000" w:rsidRPr="00000000">
        <w:rPr>
          <w:b w:val="1"/>
          <w:rtl w:val="0"/>
        </w:rPr>
        <w:tab/>
        <w:t xml:space="preserve">Programas de electrónica: </w:t>
      </w:r>
      <w:r w:rsidDel="00000000" w:rsidR="00000000" w:rsidRPr="00000000">
        <w:rPr>
          <w:rtl w:val="0"/>
        </w:rPr>
        <w:t xml:space="preserve">Workbench, Multisim, Live Wire, PCB Wizard, Proteus, Tinkercad, Fritzin, etc.</w:t>
      </w:r>
    </w:p>
    <w:p w:rsidR="00000000" w:rsidDel="00000000" w:rsidP="00000000" w:rsidRDefault="00000000" w:rsidRPr="00000000" w14:paraId="0000004D">
      <w:pPr>
        <w:spacing w:after="0" w:lineRule="auto"/>
        <w:ind w:left="1418" w:hanging="141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1418" w:hanging="1418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Programación</w:t>
      </w:r>
      <w:r w:rsidDel="00000000" w:rsidR="00000000" w:rsidRPr="00000000">
        <w:rPr>
          <w:rtl w:val="0"/>
        </w:rPr>
        <w:t xml:space="preserve">: Visual Studio Code, MySQL, HeidiSQL.</w:t>
      </w:r>
    </w:p>
    <w:p w:rsidR="00000000" w:rsidDel="00000000" w:rsidP="00000000" w:rsidRDefault="00000000" w:rsidRPr="00000000" w14:paraId="0000004F">
      <w:pPr>
        <w:spacing w:after="0" w:lineRule="auto"/>
        <w:ind w:left="1418" w:hanging="14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1418" w:hanging="1418"/>
        <w:rPr/>
      </w:pPr>
      <w:r w:rsidDel="00000000" w:rsidR="00000000" w:rsidRPr="00000000">
        <w:rPr>
          <w:b w:val="1"/>
          <w:rtl w:val="0"/>
        </w:rPr>
        <w:t xml:space="preserve">Recursos y Aplicaciones del Plan Sarmiento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1418" w:hanging="14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CONGRESOS Y SEMINARIOS ASISTIDOS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2009</w:t>
        <w:tab/>
        <w:tab/>
        <w:t xml:space="preserve">UNIVERSIDAD CATÓLICA ARGENTINA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Encuentro Internacional Virtual Educa Argentina 2009: Gestión del </w:t>
        <w:tab/>
        <w:tab/>
        <w:tab/>
        <w:tab/>
        <w:t xml:space="preserve">conocimiento (OUI-IOHE)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2010</w:t>
        <w:tab/>
        <w:tab/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Actualización en plataformas e-Learning: Aplicaciones de redes sociales y </w:t>
        <w:tab/>
        <w:tab/>
        <w:t xml:space="preserve">repositorios colaborativos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  <w:t xml:space="preserve">UNIVERSIDAD TECNOLÓGICA NACIONAL (Regional San Nicolás)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1er Congreso Internacional “Educación y nuevas tecnologías”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708" w:firstLine="708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“Retos de la Educación 2.0 y Jornadas de Tecnologías Educativas”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  <w:t xml:space="preserve">INSTITUTO SUPERIOR JUAN AMOS COMENIO A-817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“Intercambio de Experiencias Tecnológicas”</w:t>
      </w:r>
    </w:p>
    <w:p w:rsidR="00000000" w:rsidDel="00000000" w:rsidP="00000000" w:rsidRDefault="00000000" w:rsidRPr="00000000" w14:paraId="00000063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Jornadas de Capacitación IET – Innovación 2011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2011</w:t>
        <w:tab/>
        <w:tab/>
        <w:t xml:space="preserve">MINISTERIO DE EDUCACIÓN – PROGRAMA CONECTAR IGUALDAD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“Seminario Latinoamericano de experiencias nacionales 1 a 1. Estrategias </w:t>
      </w:r>
    </w:p>
    <w:p w:rsidR="00000000" w:rsidDel="00000000" w:rsidP="00000000" w:rsidRDefault="00000000" w:rsidRPr="00000000" w14:paraId="00000067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de Capacitación y Contenidos”.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  <w:t xml:space="preserve">INSTITUTO SUPERIOR JUAN AMOS COMENIO A-817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“Intercambio de Experiencias Tecnológicas”</w:t>
      </w:r>
    </w:p>
    <w:p w:rsidR="00000000" w:rsidDel="00000000" w:rsidP="00000000" w:rsidRDefault="00000000" w:rsidRPr="00000000" w14:paraId="0000006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Jornadas de Capacitación IET – Innovación 2012</w:t>
        <w:tab/>
      </w:r>
    </w:p>
    <w:p w:rsidR="00000000" w:rsidDel="00000000" w:rsidP="00000000" w:rsidRDefault="00000000" w:rsidRPr="00000000" w14:paraId="0000006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2018</w:t>
        <w:tab/>
        <w:tab/>
        <w:t xml:space="preserve">UNIVERSIDAD CATÓLICA ARGENTINA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Encuentro Internacional Virtual Educa Argentina 2018</w:t>
        <w:tab/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Rule="auto"/>
        <w:rPr>
          <w:rFonts w:ascii="Arial Black" w:cs="Arial Black" w:eastAsia="Arial Black" w:hAnsi="Arial Black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28"/>
          <w:szCs w:val="28"/>
          <w:rtl w:val="0"/>
        </w:rPr>
        <w:t xml:space="preserve">Experiencia profesional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ANTECEDENTES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2001-2002</w:t>
        <w:tab/>
      </w:r>
      <w:r w:rsidDel="00000000" w:rsidR="00000000" w:rsidRPr="00000000">
        <w:rPr>
          <w:b w:val="1"/>
          <w:color w:val="000000"/>
          <w:rtl w:val="0"/>
        </w:rPr>
        <w:t xml:space="preserve">HEWLETT PACKARD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Cargo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Técnico Electrónico</w:t>
      </w:r>
    </w:p>
    <w:p w:rsidR="00000000" w:rsidDel="00000000" w:rsidP="00000000" w:rsidRDefault="00000000" w:rsidRPr="00000000" w14:paraId="000000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Servicios y soporte de equipos de impresión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 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Sr. Omar Acuña, Tel: </w:t>
      </w:r>
      <w:r w:rsidDel="00000000" w:rsidR="00000000" w:rsidRPr="00000000">
        <w:rPr>
          <w:color w:val="000000"/>
          <w:rtl w:val="0"/>
        </w:rPr>
        <w:t xml:space="preserve">4778-8312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2003-2004</w:t>
        <w:tab/>
        <w:t xml:space="preserve">NETZA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Cargo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Técnico Electrónico</w:t>
      </w:r>
    </w:p>
    <w:p w:rsidR="00000000" w:rsidDel="00000000" w:rsidP="00000000" w:rsidRDefault="00000000" w:rsidRPr="00000000" w14:paraId="0000007B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Servicios y soporte de equipos de impresión y Fax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color w:val="000000"/>
          <w:rtl w:val="0"/>
        </w:rPr>
        <w:t xml:space="preserve">Sr. Alberto Alvarez, Tel: 4300-5650</w:t>
      </w:r>
      <w:r w:rsidDel="00000000" w:rsidR="00000000" w:rsidRPr="00000000">
        <w:rPr>
          <w:b w:val="1"/>
          <w:color w:val="000000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2004-2006</w:t>
        <w:tab/>
      </w:r>
      <w:r w:rsidDel="00000000" w:rsidR="00000000" w:rsidRPr="00000000">
        <w:rPr>
          <w:b w:val="1"/>
          <w:color w:val="000000"/>
          <w:rtl w:val="0"/>
        </w:rPr>
        <w:t xml:space="preserve">GRUPO ELECTRA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Cargo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Técnico Electrónico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Servicios y soporte de equipos de audio y video</w:t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color w:val="000000"/>
          <w:rtl w:val="0"/>
        </w:rPr>
        <w:t xml:space="preserve">Sr. Gustavo Weinerman, Tel: 4902-8000</w:t>
      </w:r>
    </w:p>
    <w:p w:rsidR="00000000" w:rsidDel="00000000" w:rsidP="00000000" w:rsidRDefault="00000000" w:rsidRPr="00000000" w14:paraId="00000082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2006-2007</w:t>
        <w:tab/>
      </w:r>
      <w:r w:rsidDel="00000000" w:rsidR="00000000" w:rsidRPr="00000000">
        <w:rPr>
          <w:b w:val="1"/>
          <w:color w:val="000000"/>
          <w:rtl w:val="0"/>
        </w:rPr>
        <w:t xml:space="preserve">ENDRESS + HAUSER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Cargo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Técnico Electrónico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Servicios, soporte y control de instrumentos de medición para industrias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Sr. Mauricio Alonso, Tel: 15-3572-8863</w:t>
      </w:r>
    </w:p>
    <w:p w:rsidR="00000000" w:rsidDel="00000000" w:rsidP="00000000" w:rsidRDefault="00000000" w:rsidRPr="00000000" w14:paraId="00000087">
      <w:pPr>
        <w:spacing w:after="12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2007-2011</w:t>
        <w:tab/>
      </w:r>
      <w:r w:rsidDel="00000000" w:rsidR="00000000" w:rsidRPr="00000000">
        <w:rPr>
          <w:b w:val="1"/>
          <w:color w:val="000000"/>
          <w:rtl w:val="0"/>
        </w:rPr>
        <w:t xml:space="preserve">ESSILOR ARGENTINA S.A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Cargo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Técnico Electrónico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Servicios, soporte y control de instrumentos ópticos de precisión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Sr. Hernán Espora, Tel: 4555-5400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ind w:left="1416" w:hanging="1416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ind w:left="1416" w:hanging="14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bottom w:color="000000" w:space="1" w:sz="12" w:val="single"/>
        </w:pBdr>
        <w:spacing w:after="120" w:lineRule="auto"/>
        <w:ind w:left="708" w:hanging="708"/>
        <w:rPr/>
      </w:pPr>
      <w:r w:rsidDel="00000000" w:rsidR="00000000" w:rsidRPr="00000000">
        <w:rPr>
          <w:b w:val="1"/>
          <w:rtl w:val="0"/>
        </w:rPr>
        <w:t xml:space="preserve">ANTECEDENTES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2009 </w:t>
        <w:tab/>
        <w:tab/>
        <w:t xml:space="preserve">INSTITUTO SUPERIOR JUAN AMOS COMENIO A-817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1410" w:hanging="141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Capacitador externo en Web 2.0 en la asignatura Metodología III de la carrera de profesorado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Prof. María Inés Palazzo (</w:t>
      </w:r>
      <w:r w:rsidDel="00000000" w:rsidR="00000000" w:rsidRPr="00000000">
        <w:rPr>
          <w:color w:val="000000"/>
          <w:rtl w:val="0"/>
        </w:rPr>
        <w:t xml:space="preserve">Dpto. Informática Educativa)</w:t>
      </w:r>
      <w:r w:rsidDel="00000000" w:rsidR="00000000" w:rsidRPr="00000000">
        <w:rPr>
          <w:rtl w:val="0"/>
        </w:rPr>
        <w:t xml:space="preserve">, Tel: </w:t>
      </w:r>
      <w:r w:rsidDel="00000000" w:rsidR="00000000" w:rsidRPr="00000000">
        <w:rPr>
          <w:color w:val="000000"/>
          <w:rtl w:val="0"/>
        </w:rPr>
        <w:t xml:space="preserve">4644-1557</w:t>
      </w:r>
    </w:p>
    <w:p w:rsidR="00000000" w:rsidDel="00000000" w:rsidP="00000000" w:rsidRDefault="00000000" w:rsidRPr="00000000" w14:paraId="00000096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1410" w:hanging="1410"/>
        <w:rPr/>
      </w:pPr>
      <w:r w:rsidDel="00000000" w:rsidR="00000000" w:rsidRPr="00000000">
        <w:rPr>
          <w:b w:val="1"/>
          <w:color w:val="000000"/>
          <w:rtl w:val="0"/>
        </w:rPr>
        <w:t xml:space="preserve">2010/11</w:t>
        <w:tab/>
      </w:r>
      <w:r w:rsidDel="00000000" w:rsidR="00000000" w:rsidRPr="00000000">
        <w:rPr>
          <w:b w:val="1"/>
          <w:rtl w:val="0"/>
        </w:rPr>
        <w:t xml:space="preserve">INSTITUTO SUPERIOR JUAN AMOS COMENIO A-817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1410" w:hanging="141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Docente de las Cátedras: Aula Virtual, Taller de Diseño Comunicacional y Diseño Multimedial; del Postítulo de Especialización en Multimedios Interactivos para el Aprendizaje.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2011</w:t>
        <w:tab/>
        <w:tab/>
        <w:t xml:space="preserve">INSTITUTO SUPERIOR JUAN AMOS COMENIO A-817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Asesor externo de Plataforma e-Learning 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1416" w:hanging="1416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Tutor de las Jornadas de Capacitación y Actualización Docente </w:t>
      </w:r>
    </w:p>
    <w:p w:rsidR="00000000" w:rsidDel="00000000" w:rsidP="00000000" w:rsidRDefault="00000000" w:rsidRPr="00000000" w14:paraId="0000009E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1416" w:hanging="1416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Profesor de la carrera de Profesorado de Informática (Suplencia -Arquitectura de Computadoras y Laboratorio de Hardware I y II)</w:t>
      </w:r>
    </w:p>
    <w:p w:rsidR="00000000" w:rsidDel="00000000" w:rsidP="00000000" w:rsidRDefault="00000000" w:rsidRPr="00000000" w14:paraId="000000A0">
      <w:pPr>
        <w:spacing w:after="0" w:lineRule="auto"/>
        <w:ind w:left="1416" w:hanging="1416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Profesor adjunto en el Postítulo EMIA (Aula Virtual y Diseño Multimedial).</w:t>
      </w:r>
    </w:p>
    <w:p w:rsidR="00000000" w:rsidDel="00000000" w:rsidP="00000000" w:rsidRDefault="00000000" w:rsidRPr="00000000" w14:paraId="000000A1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2011/Act.</w:t>
        <w:tab/>
        <w:t xml:space="preserve">INTEC – DIRECCIÓN DE INCORPORACIÓN DE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left="1417" w:hanging="1416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Facilitador Pedagógico Digital</w:t>
      </w:r>
    </w:p>
    <w:p w:rsidR="00000000" w:rsidDel="00000000" w:rsidP="00000000" w:rsidRDefault="00000000" w:rsidRPr="00000000" w14:paraId="000000A4">
      <w:pP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Asesora Pedagógica Mercedes Herrera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Tel: </w:t>
      </w:r>
      <w:r w:rsidDel="00000000" w:rsidR="00000000" w:rsidRPr="00000000">
        <w:rPr>
          <w:color w:val="000000"/>
          <w:rtl w:val="0"/>
        </w:rPr>
        <w:t xml:space="preserve">15-6001-5931</w:t>
      </w:r>
    </w:p>
    <w:p w:rsidR="00000000" w:rsidDel="00000000" w:rsidP="00000000" w:rsidRDefault="00000000" w:rsidRPr="00000000" w14:paraId="000000A5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2012/Act.</w:t>
        <w:tab/>
        <w:t xml:space="preserve">INSTITUTO NACIONAL SUPERIOR DEL PROFESORADO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1417" w:hanging="1416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Profesor ATP de Circuitos Electrónicos II </w:t>
      </w:r>
    </w:p>
    <w:p w:rsidR="00000000" w:rsidDel="00000000" w:rsidP="00000000" w:rsidRDefault="00000000" w:rsidRPr="00000000" w14:paraId="000000A8">
      <w:pP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Prof. Julián Fontana, Tel: </w:t>
      </w:r>
      <w:r w:rsidDel="00000000" w:rsidR="00000000" w:rsidRPr="00000000">
        <w:rPr>
          <w:color w:val="000000"/>
          <w:rtl w:val="0"/>
        </w:rPr>
        <w:t xml:space="preserve">15-5846-5882</w:t>
      </w:r>
    </w:p>
    <w:p w:rsidR="00000000" w:rsidDel="00000000" w:rsidP="00000000" w:rsidRDefault="00000000" w:rsidRPr="00000000" w14:paraId="000000A9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ind w:left="1410" w:hanging="1410"/>
        <w:rPr/>
      </w:pPr>
      <w:r w:rsidDel="00000000" w:rsidR="00000000" w:rsidRPr="00000000">
        <w:rPr>
          <w:b w:val="1"/>
          <w:rtl w:val="0"/>
        </w:rPr>
        <w:t xml:space="preserve">2013/Act.</w:t>
        <w:tab/>
        <w:t xml:space="preserve">ESCUELA DE EDUCACIÓN SECUNDARIA TÉCNICA 1, VICENTE LÓPEZ: EDUARDO ADER – VICENTE LOPEZ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ind w:left="1417" w:hanging="1416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Profesor de Aplicaciones de Electrónica Digital 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(orientación en Electrónica) y Sistemas Digitales I y II (orientación en Programación)</w:t>
      </w:r>
    </w:p>
    <w:p w:rsidR="00000000" w:rsidDel="00000000" w:rsidP="00000000" w:rsidRDefault="00000000" w:rsidRPr="00000000" w14:paraId="000000AC">
      <w:pP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Lic. Prof.  Omar Brandan (Director), Tel: </w:t>
      </w:r>
      <w:r w:rsidDel="00000000" w:rsidR="00000000" w:rsidRPr="00000000">
        <w:rPr>
          <w:color w:val="000000"/>
          <w:rtl w:val="0"/>
        </w:rPr>
        <w:t xml:space="preserve">15-6460-6875</w:t>
      </w:r>
    </w:p>
    <w:p w:rsidR="00000000" w:rsidDel="00000000" w:rsidP="00000000" w:rsidRDefault="00000000" w:rsidRPr="00000000" w14:paraId="000000AD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1410" w:hanging="1410"/>
        <w:rPr>
          <w:b w:val="1"/>
        </w:rPr>
      </w:pPr>
      <w:r w:rsidDel="00000000" w:rsidR="00000000" w:rsidRPr="00000000">
        <w:rPr>
          <w:b w:val="1"/>
          <w:rtl w:val="0"/>
        </w:rPr>
        <w:t xml:space="preserve">2022/Act.</w:t>
        <w:tab/>
        <w:t xml:space="preserve">ESCUELA DE EDUCACIÓN SECUNDARIA TÉCNICA 1, SAN MARTÍN: </w:t>
      </w:r>
    </w:p>
    <w:p w:rsidR="00000000" w:rsidDel="00000000" w:rsidP="00000000" w:rsidRDefault="00000000" w:rsidRPr="00000000" w14:paraId="000000AF">
      <w:pPr>
        <w:spacing w:after="0" w:line="276" w:lineRule="auto"/>
        <w:ind w:left="1410" w:firstLine="0"/>
        <w:rPr/>
      </w:pPr>
      <w:r w:rsidDel="00000000" w:rsidR="00000000" w:rsidRPr="00000000">
        <w:rPr>
          <w:b w:val="1"/>
          <w:rtl w:val="0"/>
        </w:rPr>
        <w:t xml:space="preserve">MANUEL BELGRANO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left="1417" w:hanging="1416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Profesor de Aplicaciones de Electrónica Digital 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Prof.  Cristian Peruch (Jefe de Taller), Tel: </w:t>
      </w:r>
      <w:r w:rsidDel="00000000" w:rsidR="00000000" w:rsidRPr="00000000">
        <w:rPr>
          <w:color w:val="000000"/>
          <w:rtl w:val="0"/>
        </w:rPr>
        <w:t xml:space="preserve">15-4190-2818</w:t>
      </w:r>
    </w:p>
    <w:p w:rsidR="00000000" w:rsidDel="00000000" w:rsidP="00000000" w:rsidRDefault="00000000" w:rsidRPr="00000000" w14:paraId="000000B2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ind w:left="1410" w:hanging="1410"/>
        <w:rPr>
          <w:b w:val="1"/>
        </w:rPr>
      </w:pPr>
      <w:r w:rsidDel="00000000" w:rsidR="00000000" w:rsidRPr="00000000">
        <w:rPr>
          <w:b w:val="1"/>
          <w:rtl w:val="0"/>
        </w:rPr>
        <w:t xml:space="preserve">2022/Act.</w:t>
        <w:tab/>
        <w:t xml:space="preserve">ESCUELA DE EDUCACIÓN SECUNDARIA TÉCNICA 3, SAN MARTÍN: </w:t>
      </w:r>
    </w:p>
    <w:p w:rsidR="00000000" w:rsidDel="00000000" w:rsidP="00000000" w:rsidRDefault="00000000" w:rsidRPr="00000000" w14:paraId="000000B4">
      <w:pPr>
        <w:spacing w:after="0" w:line="276" w:lineRule="auto"/>
        <w:ind w:left="1410" w:firstLine="0"/>
        <w:rPr/>
      </w:pPr>
      <w:r w:rsidDel="00000000" w:rsidR="00000000" w:rsidRPr="00000000">
        <w:rPr>
          <w:b w:val="1"/>
          <w:rtl w:val="0"/>
        </w:rPr>
        <w:t xml:space="preserve">PREFECTURA NAVAL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ind w:left="1417" w:hanging="1416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Profesor de Aplicaciones de Electrónica Digital 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Prof.  Sandra Tejerina (Jefa de Taller), Tel: </w:t>
      </w:r>
      <w:r w:rsidDel="00000000" w:rsidR="00000000" w:rsidRPr="00000000">
        <w:rPr>
          <w:color w:val="000000"/>
          <w:rtl w:val="0"/>
        </w:rPr>
        <w:t xml:space="preserve">15-2193-2545</w:t>
      </w:r>
    </w:p>
    <w:p w:rsidR="00000000" w:rsidDel="00000000" w:rsidP="00000000" w:rsidRDefault="00000000" w:rsidRPr="00000000" w14:paraId="000000B7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rtl w:val="0"/>
        </w:rPr>
        <w:t xml:space="preserve">Trabajos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bottom w:color="000000" w:space="1" w:sz="12" w:val="single"/>
        </w:pBdr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PUBLICACIÓN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lineRule="auto"/>
        <w:ind w:left="426" w:hanging="360"/>
        <w:rPr/>
      </w:pPr>
      <w:r w:rsidDel="00000000" w:rsidR="00000000" w:rsidRPr="00000000">
        <w:rPr>
          <w:rtl w:val="0"/>
        </w:rPr>
        <w:t xml:space="preserve">“La Plataforma E-learning como herramienta de gestión de los recursos educativos”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bottom w:color="000000" w:space="1" w:sz="12" w:val="single"/>
        </w:pBdr>
        <w:spacing w:after="0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CONFERENCIAS DICTADAS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2010</w:t>
        <w:tab/>
        <w:tab/>
        <w:tab/>
        <w:t xml:space="preserve">PONTIFICIA UNIVERSIDAD CATÓLICA ARGENTINA (PROSED)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Encuentro:</w:t>
      </w:r>
      <w:r w:rsidDel="00000000" w:rsidR="00000000" w:rsidRPr="00000000">
        <w:rPr>
          <w:b w:val="1"/>
          <w:color w:val="000000"/>
          <w:rtl w:val="0"/>
        </w:rPr>
        <w:t xml:space="preserve"> </w:t>
        <w:tab/>
        <w:tab/>
      </w:r>
      <w:r w:rsidDel="00000000" w:rsidR="00000000" w:rsidRPr="00000000">
        <w:rPr>
          <w:color w:val="000000"/>
          <w:rtl w:val="0"/>
        </w:rPr>
        <w:t xml:space="preserve">IX Jornada de Didáctica del Nivel Superior sobre:</w:t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“El Aprendizaje por Competencias en la Educación Superior”.</w:t>
      </w:r>
    </w:p>
    <w:p w:rsidR="00000000" w:rsidDel="00000000" w:rsidP="00000000" w:rsidRDefault="00000000" w:rsidRPr="00000000" w14:paraId="000000C8">
      <w:pPr>
        <w:spacing w:after="0" w:lineRule="auto"/>
        <w:ind w:left="212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Tema de presentación de Ponencia: “El Foro como Estrategia de de Enseñanza y Aprendizaje” </w:t>
      </w:r>
      <w:r w:rsidDel="00000000" w:rsidR="00000000" w:rsidRPr="00000000">
        <w:rPr>
          <w:color w:val="000000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212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b w:val="1"/>
          <w:color w:val="000000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INSTITUTO SUPERIOR JUAN AMOS COMENIO A-817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Encuentro:</w:t>
      </w:r>
      <w:r w:rsidDel="00000000" w:rsidR="00000000" w:rsidRPr="00000000">
        <w:rPr>
          <w:b w:val="1"/>
          <w:color w:val="000000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Jornadas de Capacitación IET 2010 - Innovación 2011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“Intercambio de Experiencias Tecnológicas”</w:t>
      </w:r>
    </w:p>
    <w:p w:rsidR="00000000" w:rsidDel="00000000" w:rsidP="00000000" w:rsidRDefault="00000000" w:rsidRPr="00000000" w14:paraId="000000CD">
      <w:pPr>
        <w:spacing w:after="0" w:lineRule="auto"/>
        <w:ind w:left="212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Tema de presentación de Ponencia: “La Tutoría Virtual como andamiaje de la EaD” </w:t>
      </w:r>
      <w:r w:rsidDel="00000000" w:rsidR="00000000" w:rsidRPr="00000000">
        <w:rPr>
          <w:color w:val="000000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212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2012</w:t>
        <w:tab/>
        <w:tab/>
        <w:tab/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bottom w:color="000000" w:space="1" w:sz="12" w:val="single"/>
        </w:pBdr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PROYECTOS DE PROGRAMACIÓN Y ROBÓTICA EDUCATIVA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Medidor de distancia con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Portón automático con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Proyecto Medidor Volumétrico - Scratch para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Ascensor automático alumnos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u w:val="non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Preguntados Kids con microbit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u w:val="non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Dado electrónico con Arduino y lógica 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u w:val="non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Luz led automática (controlada por sensor de movimiento y LDR) con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9f9f9" w:val="clear"/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9f9f9" w:val="clear"/>
        <w:spacing w:after="0" w:lineRule="auto"/>
        <w:rPr>
          <w:rFonts w:ascii="Roboto" w:cs="Roboto" w:eastAsia="Roboto" w:hAnsi="Roboto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Ver más proyectos en canal del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9f9f9" w:val="clear"/>
        <w:spacing w:after="0" w:lineRule="auto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9f9f9" w:val="clear"/>
        <w:spacing w:after="0" w:lineRule="auto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9f9f9" w:val="clear"/>
        <w:spacing w:after="0" w:lineRule="auto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even"/>
      <w:pgSz w:h="16840" w:w="11900" w:orient="portrait"/>
      <w:pgMar w:bottom="1417" w:top="18" w:left="1134" w:right="98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Ver manejo de aplicaciones TIC en: </w:t>
      </w:r>
      <w:hyperlink r:id="rId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http://integrar.bue.edu.ar/integrar/blog/articulo/recursos-de-las-netbooks-y-notebooks-del-plan-srmiento-ba-2/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Disponible en: </w:t>
      </w:r>
      <w:hyperlink r:id="rId2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http://www.calameo.com/read/00194801936a900ddf8a8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E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10773.0" w:type="dxa"/>
      <w:jc w:val="left"/>
      <w:tblInd w:w="-567.0" w:type="dxa"/>
      <w:tblBorders>
        <w:top w:color="adbb8f" w:space="0" w:sz="18" w:val="single"/>
        <w:left w:color="ebefdf" w:space="0" w:sz="8" w:val="single"/>
        <w:bottom w:color="ebefdf" w:space="0" w:sz="8" w:val="single"/>
        <w:right w:color="ebefdf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490"/>
      <w:gridCol w:w="283"/>
      <w:tblGridChange w:id="0">
        <w:tblGrid>
          <w:gridCol w:w="10490"/>
          <w:gridCol w:w="283"/>
        </w:tblGrid>
      </w:tblGridChange>
    </w:tblGrid>
    <w:tr>
      <w:trPr>
        <w:cantSplit w:val="0"/>
        <w:trHeight w:val="320" w:hRule="atLeast"/>
        <w:tblHeader w:val="0"/>
      </w:trPr>
      <w:tc>
        <w:tcPr>
          <w:shd w:fill="ebefdf" w:val="clear"/>
        </w:tcPr>
        <w:p w:rsidR="00000000" w:rsidDel="00000000" w:rsidP="00000000" w:rsidRDefault="00000000" w:rsidRPr="00000000" w14:paraId="000000E7">
          <w:pPr>
            <w:tabs>
              <w:tab w:val="center" w:leader="none" w:pos="5137"/>
              <w:tab w:val="right" w:leader="none" w:pos="10274"/>
            </w:tabs>
            <w:spacing w:after="0" w:lineRule="auto"/>
            <w:rPr>
              <w:rFonts w:ascii="Calibri" w:cs="Calibri" w:eastAsia="Calibri" w:hAnsi="Calibri"/>
              <w:color w:val="788843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88843"/>
              <w:rtl w:val="0"/>
            </w:rPr>
            <w:tab/>
            <w:tab/>
            <w:t xml:space="preserve">Nicolás Francisco Salimbeni</w:t>
          </w:r>
          <w:r w:rsidDel="00000000" w:rsidR="00000000" w:rsidRPr="00000000">
            <w:rPr>
              <w:rtl w:val="0"/>
            </w:rPr>
          </w:r>
        </w:p>
      </w:tc>
      <w:tc>
        <w:tcPr>
          <w:shd w:fill="ebefdf" w:val="clear"/>
        </w:tcPr>
        <w:p w:rsidR="00000000" w:rsidDel="00000000" w:rsidP="00000000" w:rsidRDefault="00000000" w:rsidRPr="00000000" w14:paraId="000000E8">
          <w:pPr>
            <w:spacing w:after="0" w:lineRule="auto"/>
            <w:rPr>
              <w:rFonts w:ascii="Calibri" w:cs="Calibri" w:eastAsia="Calibri" w:hAnsi="Calibri"/>
              <w:color w:val="788843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773.0" w:type="dxa"/>
      <w:jc w:val="left"/>
      <w:tblInd w:w="-567.0" w:type="dxa"/>
      <w:tblBorders>
        <w:top w:color="adbb8f" w:space="0" w:sz="18" w:val="single"/>
        <w:left w:color="ebefdf" w:space="0" w:sz="8" w:val="single"/>
        <w:bottom w:color="ebefdf" w:space="0" w:sz="8" w:val="single"/>
        <w:right w:color="ebefdf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490"/>
      <w:gridCol w:w="283"/>
      <w:tblGridChange w:id="0">
        <w:tblGrid>
          <w:gridCol w:w="10490"/>
          <w:gridCol w:w="283"/>
        </w:tblGrid>
      </w:tblGridChange>
    </w:tblGrid>
    <w:tr>
      <w:trPr>
        <w:cantSplit w:val="0"/>
        <w:trHeight w:val="320" w:hRule="atLeast"/>
        <w:tblHeader w:val="0"/>
      </w:trPr>
      <w:tc>
        <w:tcPr>
          <w:shd w:fill="ebefdf" w:val="clear"/>
        </w:tcPr>
        <w:p w:rsidR="00000000" w:rsidDel="00000000" w:rsidP="00000000" w:rsidRDefault="00000000" w:rsidRPr="00000000" w14:paraId="000000EB">
          <w:pPr>
            <w:tabs>
              <w:tab w:val="center" w:leader="none" w:pos="5137"/>
              <w:tab w:val="right" w:leader="none" w:pos="10274"/>
            </w:tabs>
            <w:spacing w:after="0" w:lineRule="auto"/>
            <w:rPr>
              <w:rFonts w:ascii="Calibri" w:cs="Calibri" w:eastAsia="Calibri" w:hAnsi="Calibri"/>
              <w:color w:val="788843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88843"/>
              <w:rtl w:val="0"/>
            </w:rPr>
            <w:tab/>
            <w:tab/>
            <w:t xml:space="preserve">Nicolás Francisco Salimbeni</w:t>
          </w:r>
          <w:r w:rsidDel="00000000" w:rsidR="00000000" w:rsidRPr="00000000">
            <w:rPr>
              <w:rtl w:val="0"/>
            </w:rPr>
          </w:r>
        </w:p>
      </w:tc>
      <w:tc>
        <w:tcPr>
          <w:shd w:fill="ebefdf" w:val="clear"/>
        </w:tcPr>
        <w:p w:rsidR="00000000" w:rsidDel="00000000" w:rsidP="00000000" w:rsidRDefault="00000000" w:rsidRPr="00000000" w14:paraId="000000EC">
          <w:pPr>
            <w:spacing w:after="0" w:lineRule="auto"/>
            <w:rPr>
              <w:rFonts w:ascii="Calibri" w:cs="Calibri" w:eastAsia="Calibri" w:hAnsi="Calibri"/>
              <w:color w:val="788843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youtu.be/-b5V_Jc84qo" TargetMode="External"/><Relationship Id="rId10" Type="http://schemas.openxmlformats.org/officeDocument/2006/relationships/hyperlink" Target="https://www.instagram.com/nicolasfrancisco233/?r=nametag" TargetMode="External"/><Relationship Id="rId13" Type="http://schemas.openxmlformats.org/officeDocument/2006/relationships/hyperlink" Target="https://youtu.be/brGLf0IZQ-0" TargetMode="External"/><Relationship Id="rId12" Type="http://schemas.openxmlformats.org/officeDocument/2006/relationships/hyperlink" Target="https://youtu.be/eM4xsY2QOO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nicolas-salimbeni-773517219" TargetMode="External"/><Relationship Id="rId15" Type="http://schemas.openxmlformats.org/officeDocument/2006/relationships/hyperlink" Target="https://www.instagram.com/reel/Ci8cLIopFepGSi-h9AX52mztFK7tdKtbw5vByo0/?igshid=MDJmNzVkMjY%3D" TargetMode="External"/><Relationship Id="rId14" Type="http://schemas.openxmlformats.org/officeDocument/2006/relationships/hyperlink" Target="https://youtu.be/iyauZvst1Vk" TargetMode="External"/><Relationship Id="rId17" Type="http://schemas.openxmlformats.org/officeDocument/2006/relationships/hyperlink" Target="https://youtube.com/shorts/delbd2xnkD0?feature=share" TargetMode="External"/><Relationship Id="rId16" Type="http://schemas.openxmlformats.org/officeDocument/2006/relationships/hyperlink" Target="https://youtube.com/shorts/k-C_gw2d9tQ?feature=share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yperlink" Target="https://www.youtube.com/channel/UC-7rZ2-ddsPpw_Yqsl4ev-g" TargetMode="External"/><Relationship Id="rId7" Type="http://schemas.openxmlformats.org/officeDocument/2006/relationships/hyperlink" Target="mailto:nfsalimbeni@gmail.com" TargetMode="External"/><Relationship Id="rId8" Type="http://schemas.openxmlformats.org/officeDocument/2006/relationships/hyperlink" Target="mailto:nicolassalimbeni@bue.edu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integrar.bue.edu.ar/integrar/blog/articulo/recursos-de-las-netbooks-y-notebooks-del-plan-srmiento-ba-2/" TargetMode="External"/><Relationship Id="rId2" Type="http://schemas.openxmlformats.org/officeDocument/2006/relationships/hyperlink" Target="http://www.calameo.com/read/00194801936a900ddf8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