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ix11ee8qydhb" w:id="0"/>
      <w:bookmarkEnd w:id="0"/>
      <w:r w:rsidDel="00000000" w:rsidR="00000000" w:rsidRPr="00000000">
        <w:rPr>
          <w:rtl w:val="0"/>
        </w:rPr>
        <w:t xml:space="preserve">Overall Design and style of all pages</w:t>
      </w:r>
    </w:p>
    <w:p w:rsidR="00000000" w:rsidDel="00000000" w:rsidP="00000000" w:rsidRDefault="00000000" w:rsidRPr="00000000" w14:paraId="00000002">
      <w:pPr>
        <w:rPr/>
      </w:pPr>
      <w:r w:rsidDel="00000000" w:rsidR="00000000" w:rsidRPr="00000000">
        <w:rPr>
          <w:rtl w:val="0"/>
        </w:rPr>
        <w:t xml:space="preserve">We decided to go for a color-palette and overall aesthetic that matches the vibrant colours of a clown/circus.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our forum’s main target demographic is for clowns, we wanted our website to be playful and inviting but without erring to unprofessional and outdated designs that plague old websites.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why we chose to go for a more modern and flat but rounded approach to a lot of elements in our website with regular use of light gradients.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wf6gohmc6t4x" w:id="1"/>
      <w:bookmarkEnd w:id="1"/>
      <w:r w:rsidDel="00000000" w:rsidR="00000000" w:rsidRPr="00000000">
        <w:rPr>
          <w:rtl w:val="0"/>
        </w:rPr>
        <w:t xml:space="preserve">Layout Document</w:t>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https://www.figma.com/file/4YNigzwvgZn8lwwLDEaU1W/Clown-Forum?node-id=0%3A1</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kxg96acnyef9" w:id="2"/>
      <w:bookmarkEnd w:id="2"/>
      <w:r w:rsidDel="00000000" w:rsidR="00000000" w:rsidRPr="00000000">
        <w:rPr>
          <w:rtl w:val="0"/>
        </w:rPr>
        <w:t xml:space="preserve">Organization of Pages</w:t>
      </w:r>
    </w:p>
    <w:p w:rsidR="00000000" w:rsidDel="00000000" w:rsidP="00000000" w:rsidRDefault="00000000" w:rsidRPr="00000000" w14:paraId="0000000D">
      <w:pPr>
        <w:rPr/>
      </w:pPr>
      <w:r w:rsidDel="00000000" w:rsidR="00000000" w:rsidRPr="00000000">
        <w:rPr/>
        <w:drawing>
          <wp:inline distB="114300" distT="114300" distL="114300" distR="114300">
            <wp:extent cx="5731200" cy="312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rtl w:val="0"/>
          </w:rPr>
          <w:t xml:space="preserve">https://miro.com/app/board/o9J_ljFndQ0=/?invite_link_id=533626346907</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Subtitle"/>
        <w:rPr/>
      </w:pPr>
      <w:bookmarkStart w:colFirst="0" w:colLast="0" w:name="_n7vwowepf39" w:id="3"/>
      <w:bookmarkEnd w:id="3"/>
      <w:r w:rsidDel="00000000" w:rsidR="00000000" w:rsidRPr="00000000">
        <w:rPr>
          <w:rtl w:val="0"/>
        </w:rPr>
        <w:t xml:space="preserve">Logic Process</w:t>
      </w:r>
    </w:p>
    <w:p w:rsidR="00000000" w:rsidDel="00000000" w:rsidP="00000000" w:rsidRDefault="00000000" w:rsidRPr="00000000" w14:paraId="00000013">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725"/>
        <w:tblGridChange w:id="0">
          <w:tblGrid>
            <w:gridCol w:w="427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the ability to search for items/</w:t>
            </w:r>
            <w:r w:rsidDel="00000000" w:rsidR="00000000" w:rsidRPr="00000000">
              <w:rPr>
                <w:color w:val="2d3b45"/>
                <w:sz w:val="24"/>
                <w:szCs w:val="24"/>
                <w:highlight w:val="white"/>
                <w:rtl w:val="0"/>
              </w:rPr>
              <w:t xml:space="preserve">posts by keyword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ffffff" w:val="clear"/>
              <w:spacing w:after="200" w:line="240" w:lineRule="auto"/>
              <w:ind w:left="0" w:firstLine="0"/>
              <w:rPr>
                <w:sz w:val="20"/>
                <w:szCs w:val="20"/>
              </w:rPr>
            </w:pPr>
            <w:r w:rsidDel="00000000" w:rsidR="00000000" w:rsidRPr="00000000">
              <w:rPr>
                <w:color w:val="2d3b45"/>
                <w:rtl w:val="0"/>
              </w:rPr>
              <w:t xml:space="preserve">Register at the site by providing their name, e-mail and image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hd w:fill="ffffff" w:val="clear"/>
              <w:spacing w:after="200" w:line="240" w:lineRule="auto"/>
              <w:ind w:left="0" w:firstLine="0"/>
              <w:rPr>
                <w:sz w:val="20"/>
                <w:szCs w:val="20"/>
              </w:rPr>
            </w:pPr>
            <w:r w:rsidDel="00000000" w:rsidR="00000000" w:rsidRPr="00000000">
              <w:rPr>
                <w:color w:val="2d3b45"/>
                <w:rtl w:val="0"/>
              </w:rPr>
              <w:t xml:space="preserve">Allow user login by providing user id and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be able to recover their password via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be able to change their password by entering their old password and enter a new one two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profile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and profile picture by uploading a new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Forum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Create posts</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have access to a new page where they have the ability to create a post and publish it. Page will be a form and uses fields to set the specific heading, description and whether to upload a picture.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user clicks on a post, they will have enter a new webpage where they can view all existing comments and also have the option to create their own comments (implemented using a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Forum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Only works when signed in as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posts/comments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allow the admin to change post entries and comments from our database. There would be a button to edit posts and comments that would only be visible to admins.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Enable/Disable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We will allow the admin to enable/disable a user’s account from our database. There would be a button(or toggle) to enable/disable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Submit a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would have a self-validating form so that the user can fill out their information and send an email/message to a specified contact email</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666666"/>
          <w:sz w:val="30"/>
          <w:szCs w:val="30"/>
        </w:rPr>
      </w:pPr>
      <w:r w:rsidDel="00000000" w:rsidR="00000000" w:rsidRPr="00000000">
        <w:rPr>
          <w:color w:val="666666"/>
          <w:sz w:val="30"/>
          <w:szCs w:val="30"/>
          <w:rtl w:val="0"/>
        </w:rPr>
        <w:t xml:space="preserve">Client Side Validation and Security</w:t>
      </w:r>
    </w:p>
    <w:p w:rsidR="00000000" w:rsidDel="00000000" w:rsidP="00000000" w:rsidRDefault="00000000" w:rsidRPr="00000000" w14:paraId="00000037">
      <w:pPr>
        <w:rPr/>
      </w:pPr>
      <w:r w:rsidDel="00000000" w:rsidR="00000000" w:rsidRPr="00000000">
        <w:rPr>
          <w:rtl w:val="0"/>
        </w:rPr>
        <w:t xml:space="preserve">For elements that need to be validated such as form fields, we want to implement visual cues to show the user that their input is not acceptable by using JQuery and adding classes.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By creating a drop shadow in a bright accent colour and displaying the reason why their input is not accepted, we hope that our interface will be more user friendly.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hd w:fill="fff2cc" w:val="clear"/>
        </w:rPr>
      </w:pPr>
      <w:r w:rsidDel="00000000" w:rsidR="00000000" w:rsidRPr="00000000">
        <w:rPr>
          <w:shd w:fill="fff2cc" w:val="clear"/>
          <w:rtl w:val="0"/>
        </w:rPr>
        <w:t xml:space="preserve">[insert example? Would need to make something in figma]</w:t>
      </w:r>
    </w:p>
    <w:p w:rsidR="00000000" w:rsidDel="00000000" w:rsidP="00000000" w:rsidRDefault="00000000" w:rsidRPr="00000000" w14:paraId="0000003C">
      <w:pPr>
        <w:rPr>
          <w:color w:val="666666"/>
          <w:sz w:val="30"/>
          <w:szCs w:val="30"/>
        </w:rPr>
      </w:pPr>
      <w:r w:rsidDel="00000000" w:rsidR="00000000" w:rsidRPr="00000000">
        <w:rPr>
          <w:rtl w:val="0"/>
        </w:rPr>
      </w:r>
    </w:p>
    <w:p w:rsidR="00000000" w:rsidDel="00000000" w:rsidP="00000000" w:rsidRDefault="00000000" w:rsidRPr="00000000" w14:paraId="0000003D">
      <w:pPr>
        <w:pStyle w:val="Subtitle"/>
        <w:rPr/>
      </w:pPr>
      <w:bookmarkStart w:colFirst="0" w:colLast="0" w:name="_vlylhaygmzv2" w:id="4"/>
      <w:bookmarkEnd w:id="4"/>
      <w:r w:rsidDel="00000000" w:rsidR="00000000" w:rsidRPr="00000000">
        <w:rPr>
          <w:rtl w:val="0"/>
        </w:rPr>
        <w:t xml:space="preserve">Static Design and style of pages</w:t>
      </w:r>
    </w:p>
    <w:p w:rsidR="00000000" w:rsidDel="00000000" w:rsidP="00000000" w:rsidRDefault="00000000" w:rsidRPr="00000000" w14:paraId="0000003E">
      <w:pPr>
        <w:rPr/>
      </w:pPr>
      <w:r w:rsidDel="00000000" w:rsidR="00000000" w:rsidRPr="00000000">
        <w:rPr>
          <w:rtl w:val="0"/>
        </w:rPr>
        <w:t xml:space="preserve">Figma Wireframe Preview: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9">
        <w:r w:rsidDel="00000000" w:rsidR="00000000" w:rsidRPr="00000000">
          <w:rPr>
            <w:color w:val="1155cc"/>
            <w:u w:val="single"/>
            <w:rtl w:val="0"/>
          </w:rPr>
          <w:t xml:space="preserve">https://www.figma.com/proto/4YNigzwvgZn8lwwLDEaU1W/Clown-Forum?node-id=6%3A2&amp;scaling=min-zoom&amp;page-id=0%3A1</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proto/4YNigzwvgZn8lwwLDEaU1W/Clown-Forum?node-id=6%3A2&amp;scaling=min-zoom&amp;page-id=0%3A1" TargetMode="External"/><Relationship Id="rId5" Type="http://schemas.openxmlformats.org/officeDocument/2006/relationships/styles" Target="styles.xml"/><Relationship Id="rId6" Type="http://schemas.openxmlformats.org/officeDocument/2006/relationships/hyperlink" Target="https://www.figma.com/file/4YNigzwvgZn8lwwLDEaU1W/Clown-Forum?node-id=0%3A1" TargetMode="External"/><Relationship Id="rId7" Type="http://schemas.openxmlformats.org/officeDocument/2006/relationships/image" Target="media/image1.png"/><Relationship Id="rId8" Type="http://schemas.openxmlformats.org/officeDocument/2006/relationships/hyperlink" Target="https://miro.com/app/board/o9J_ljFndQ0=/?invite_link_id=533626346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