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Bei einem Rechteck habe ich die Mittelpunkte von zwei benachbarten Seiten miteinander verbunden. Wie oft passt das dabei entstehende Dreieck in das Rechteck hinein?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(A) 3-mal (B) 4 mal (C) 6-mal (D) 8-mal (E) Das hängt vom Verhältnis der Längen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Seiten des Rechtecks ab.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