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8E4E" w14:textId="364DAC47" w:rsidR="00E66B69" w:rsidRDefault="00826EC9">
      <w:pPr>
        <w:rPr>
          <w:rFonts w:hint="eastAsia"/>
        </w:rPr>
      </w:pPr>
      <w:r>
        <w:rPr>
          <w:rFonts w:ascii="Segoe UI" w:hAnsi="Segoe UI" w:cs="Segoe UI"/>
          <w:szCs w:val="21"/>
          <w:shd w:val="clear" w:color="auto" w:fill="F9FAFB"/>
        </w:rPr>
        <w:t>锡冶炼工艺测试文档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一、基本工艺流程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锡精矿通过破碎机进行破碎处理，破碎后的矿石进入球磨机进行研磨。研磨后的矿浆进入浮选机进行浮选，浮选过程中使用捕收剂和起泡剂来提高锡的回收率。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反射炉是锡冶炼过程中重要的熔炼设备，它的工作温度控制在</w:t>
      </w:r>
      <w:r>
        <w:rPr>
          <w:rFonts w:ascii="Segoe UI" w:hAnsi="Segoe UI" w:cs="Segoe UI"/>
          <w:szCs w:val="21"/>
          <w:shd w:val="clear" w:color="auto" w:fill="F9FAFB"/>
        </w:rPr>
        <w:t>1200-1300</w:t>
      </w:r>
      <w:r>
        <w:rPr>
          <w:rFonts w:ascii="Segoe UI" w:hAnsi="Segoe UI" w:cs="Segoe UI"/>
          <w:szCs w:val="21"/>
          <w:shd w:val="clear" w:color="auto" w:fill="F9FAFB"/>
        </w:rPr>
        <w:t>摄氏度之间。操作员需要定期检查炉膛温度，并根据生产需求调整风量和煤气流量。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澳斯麦特炉采用先进的氧气底吹技术，能够有效降低能耗和提高冶炼效率。炉内安装有多个喷枪，用于精确控制氧气的喷入量。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二、设备与参数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电解精炼车间配备了大型电解槽，每个电解槽的电压控制在</w:t>
      </w:r>
      <w:r>
        <w:rPr>
          <w:rFonts w:ascii="Segoe UI" w:hAnsi="Segoe UI" w:cs="Segoe UI"/>
          <w:szCs w:val="21"/>
          <w:shd w:val="clear" w:color="auto" w:fill="F9FAFB"/>
        </w:rPr>
        <w:t>3.5-4.0</w:t>
      </w:r>
      <w:r>
        <w:rPr>
          <w:rFonts w:ascii="Segoe UI" w:hAnsi="Segoe UI" w:cs="Segoe UI"/>
          <w:szCs w:val="21"/>
          <w:shd w:val="clear" w:color="auto" w:fill="F9FAFB"/>
        </w:rPr>
        <w:t>伏之间。阳极板使用铅钙合金材料，阴极板采用高纯度锡板。电解液的主要成分是硫酸亚锡溶液，浓度控制在</w:t>
      </w:r>
      <w:r>
        <w:rPr>
          <w:rFonts w:ascii="Segoe UI" w:hAnsi="Segoe UI" w:cs="Segoe UI"/>
          <w:szCs w:val="21"/>
          <w:shd w:val="clear" w:color="auto" w:fill="F9FAFB"/>
        </w:rPr>
        <w:t>100-150</w:t>
      </w:r>
      <w:r>
        <w:rPr>
          <w:rFonts w:ascii="Segoe UI" w:hAnsi="Segoe UI" w:cs="Segoe UI"/>
          <w:szCs w:val="21"/>
          <w:shd w:val="clear" w:color="auto" w:fill="F9FAFB"/>
        </w:rPr>
        <w:t>克</w:t>
      </w:r>
      <w:r>
        <w:rPr>
          <w:rFonts w:ascii="Segoe UI" w:hAnsi="Segoe UI" w:cs="Segoe UI"/>
          <w:szCs w:val="21"/>
          <w:shd w:val="clear" w:color="auto" w:fill="F9FAFB"/>
        </w:rPr>
        <w:t>/</w:t>
      </w:r>
      <w:r>
        <w:rPr>
          <w:rFonts w:ascii="Segoe UI" w:hAnsi="Segoe UI" w:cs="Segoe UI"/>
          <w:szCs w:val="21"/>
          <w:shd w:val="clear" w:color="auto" w:fill="F9FAFB"/>
        </w:rPr>
        <w:t>升。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鼓风炉的鼓风量通过变频器精确控制，风压维持在</w:t>
      </w:r>
      <w:r>
        <w:rPr>
          <w:rFonts w:ascii="Segoe UI" w:hAnsi="Segoe UI" w:cs="Segoe UI"/>
          <w:szCs w:val="21"/>
          <w:shd w:val="clear" w:color="auto" w:fill="F9FAFB"/>
        </w:rPr>
        <w:t>0.5-0.8</w:t>
      </w:r>
      <w:r>
        <w:rPr>
          <w:rFonts w:ascii="Segoe UI" w:hAnsi="Segoe UI" w:cs="Segoe UI"/>
          <w:szCs w:val="21"/>
          <w:shd w:val="clear" w:color="auto" w:fill="F9FAFB"/>
        </w:rPr>
        <w:t>公斤</w:t>
      </w:r>
      <w:r>
        <w:rPr>
          <w:rFonts w:ascii="Segoe UI" w:hAnsi="Segoe UI" w:cs="Segoe UI"/>
          <w:szCs w:val="21"/>
          <w:shd w:val="clear" w:color="auto" w:fill="F9FAFB"/>
        </w:rPr>
        <w:t>/</w:t>
      </w:r>
      <w:r>
        <w:rPr>
          <w:rFonts w:ascii="Segoe UI" w:hAnsi="Segoe UI" w:cs="Segoe UI"/>
          <w:szCs w:val="21"/>
          <w:shd w:val="clear" w:color="auto" w:fill="F9FAFB"/>
        </w:rPr>
        <w:t>平方厘米。炉内温度通过热电偶实时监测，数据传输到中央控制室进行集中管理。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三、材料与处理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锡精矿中的主要有害杂质包括砷、锑和铋，这些杂质通过预处理工艺进行有效去除。预处理过程中使用硫酸进行浸出，浸出温度控制在</w:t>
      </w:r>
      <w:r>
        <w:rPr>
          <w:rFonts w:ascii="Segoe UI" w:hAnsi="Segoe UI" w:cs="Segoe UI"/>
          <w:szCs w:val="21"/>
          <w:shd w:val="clear" w:color="auto" w:fill="F9FAFB"/>
        </w:rPr>
        <w:t>80-90</w:t>
      </w:r>
      <w:r>
        <w:rPr>
          <w:rFonts w:ascii="Segoe UI" w:hAnsi="Segoe UI" w:cs="Segoe UI"/>
          <w:szCs w:val="21"/>
          <w:shd w:val="clear" w:color="auto" w:fill="F9FAFB"/>
        </w:rPr>
        <w:t>摄氏度，反应时间为</w:t>
      </w:r>
      <w:r>
        <w:rPr>
          <w:rFonts w:ascii="Segoe UI" w:hAnsi="Segoe UI" w:cs="Segoe UI"/>
          <w:szCs w:val="21"/>
          <w:shd w:val="clear" w:color="auto" w:fill="F9FAFB"/>
        </w:rPr>
        <w:t>2-3</w:t>
      </w:r>
      <w:r>
        <w:rPr>
          <w:rFonts w:ascii="Segoe UI" w:hAnsi="Segoe UI" w:cs="Segoe UI"/>
          <w:szCs w:val="21"/>
          <w:shd w:val="clear" w:color="auto" w:fill="F9FAFB"/>
        </w:rPr>
        <w:t>小时。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粗锡锭经过精炼处理后，纯度可以达到</w:t>
      </w:r>
      <w:r>
        <w:rPr>
          <w:rFonts w:ascii="Segoe UI" w:hAnsi="Segoe UI" w:cs="Segoe UI"/>
          <w:szCs w:val="21"/>
          <w:shd w:val="clear" w:color="auto" w:fill="F9FAFB"/>
        </w:rPr>
        <w:t>99.95%</w:t>
      </w:r>
      <w:r>
        <w:rPr>
          <w:rFonts w:ascii="Segoe UI" w:hAnsi="Segoe UI" w:cs="Segoe UI"/>
          <w:szCs w:val="21"/>
          <w:shd w:val="clear" w:color="auto" w:fill="F9FAFB"/>
        </w:rPr>
        <w:t>以上。精炼过程中采用真空蒸馏技术，去除铅、锌等低沸点杂质。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四、工艺优化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生产过程中，工程师通过数据分析系统实时监控各项工艺参数。当发现异常情况时，系统会自动报警，并提供优化建议。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质量控制部门对每批产品进行严格检验，确保各项指标符合国家标准。检验项目包括锡纯度、重金属含量、颗粒度分布等。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五、设备维护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所有生产设备每月进行一次例行维护保养，重点检查轴承、传动系统和电气元件。维护记录详细记录在设备管理系统中，便于追溯和分析。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操作人员接受定期安全培训和技能提升培训，确保生产安全和工艺水平的稳步提高。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六、技术创新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公司引进了先进的自动化控制系统，大幅提高了生产效率和产品质量。系统采用</w:t>
      </w:r>
      <w:r>
        <w:rPr>
          <w:rFonts w:ascii="Segoe UI" w:hAnsi="Segoe UI" w:cs="Segoe UI"/>
          <w:szCs w:val="21"/>
          <w:shd w:val="clear" w:color="auto" w:fill="F9FAFB"/>
        </w:rPr>
        <w:t>PLC</w:t>
      </w:r>
      <w:r>
        <w:rPr>
          <w:rFonts w:ascii="Segoe UI" w:hAnsi="Segoe UI" w:cs="Segoe UI"/>
          <w:szCs w:val="21"/>
          <w:shd w:val="clear" w:color="auto" w:fill="F9FAFB"/>
        </w:rPr>
        <w:t>控制技术和工业以太网，实现生产过程的全程自动化监控。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研发部门正在开展新型锡合金材料的研发工作，目标是开发出具有更好力学性能和抗腐蚀性能的新型材料。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七、环境保护</w:t>
      </w:r>
      <w:r>
        <w:rPr>
          <w:rFonts w:ascii="Segoe UI" w:hAnsi="Segoe UI" w:cs="Segoe UI"/>
          <w:szCs w:val="21"/>
          <w:shd w:val="clear" w:color="auto" w:fill="F9FAFB"/>
        </w:rPr>
        <w:t xml:space="preserve"> </w:t>
      </w:r>
      <w:r>
        <w:rPr>
          <w:rFonts w:ascii="Segoe UI" w:hAnsi="Segoe UI" w:cs="Segoe UI"/>
          <w:szCs w:val="21"/>
          <w:shd w:val="clear" w:color="auto" w:fill="F9FAFB"/>
        </w:rPr>
        <w:t>生产过程中产生的废气、废水和固体废物都经过严格处理，确保达标排放。废气通过布袋除尘器和湿式洗涤塔进行净化处理，</w:t>
      </w:r>
      <w:r>
        <w:rPr>
          <w:rFonts w:ascii="Segoe UI" w:hAnsi="Segoe UI" w:cs="Segoe UI"/>
          <w:szCs w:val="21"/>
          <w:shd w:val="clear" w:color="auto" w:fill="F9FAFB"/>
        </w:rPr>
        <w:t>...</w:t>
      </w:r>
    </w:p>
    <w:sectPr w:rsidR="00E66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25"/>
    <w:rsid w:val="003A3859"/>
    <w:rsid w:val="00826EC9"/>
    <w:rsid w:val="00DB0B98"/>
    <w:rsid w:val="00E66B69"/>
    <w:rsid w:val="00EE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32A8E-6292-4E9D-9CFF-02A912E3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12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2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2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2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2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2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2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2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2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2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12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2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2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2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2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2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2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2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2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2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2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乙铭 陈</dc:creator>
  <cp:keywords/>
  <dc:description/>
  <cp:lastModifiedBy>乙铭 陈</cp:lastModifiedBy>
  <cp:revision>2</cp:revision>
  <dcterms:created xsi:type="dcterms:W3CDTF">2025-09-05T08:50:00Z</dcterms:created>
  <dcterms:modified xsi:type="dcterms:W3CDTF">2025-09-05T08:50:00Z</dcterms:modified>
</cp:coreProperties>
</file>