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324" w:lineRule="auto"/>
        <w:jc w:val="center"/>
      </w:pPr>
      <w:r>
        <w:rPr>
          <w:rFonts w:ascii="Calibri" w:hAnsi="Calibri" w:eastAsia="微软雅黑"/>
          <w:b/>
          <w:i w:val="0"/>
          <w:color w:val="1F4E79"/>
          <w:sz w:val="44"/>
        </w:rPr>
        <w:t>14 CFR Part 23 条款修订历史与背景分析报告</w:t>
      </w:r>
    </w:p>
    <w:p>
      <w:pPr>
        <w:spacing w:before="0" w:after="120" w:line="324" w:lineRule="auto"/>
        <w:jc w:val="center"/>
      </w:pPr>
      <w:r>
        <w:rPr>
          <w:rFonts w:ascii="Calibri" w:hAnsi="Calibri" w:eastAsia="微软雅黑"/>
          <w:b/>
          <w:i w:val="0"/>
          <w:color w:val="2E74B5"/>
          <w:sz w:val="34"/>
        </w:rPr>
        <w:t>附录 F　试验程序</w:t>
      </w:r>
    </w:p>
    <w:p>
      <w:pPr>
        <w:spacing w:before="0" w:after="32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Appendix F--Test Procedure</w:t>
      </w:r>
    </w:p>
    <w:p>
      <w:pPr>
        <w:spacing w:before="0" w:after="36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快照：Part 23 @ Amdt 23-63 as of 08/29/2017 and earlier　｜　共 3 个条款 / 5 个历史版本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FFF2CC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文档说明与编制依据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• 修订日期、修订案号、NPRM 与 Final Rule 编号：取自 </w:t>
            </w:r>
            <w:r>
              <w:rPr>
                <w:rFonts w:ascii="Calibri" w:hAnsi="Calibri" w:eastAsia="微软雅黑"/>
                <w:b/>
                <w:i w:val="0"/>
                <w:color w:val="1A1A1A"/>
                <w:sz w:val="19"/>
              </w:rPr>
              <w:t>FAA 动态法规系统（DRS）</w:t>
            </w: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>「Part 23 @ Amdt 23-63 as of 08/29/2017 and earlier」条款修订版索引。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修订指令与讨论/评论处置段落：逐条引自本地已下载的 NPRM 与 Final Rule 官方文本，已译为中文；条文英文原文另附以供核对。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更正通告与 CFR 编纂校正：由官方 CFR 2016 版溯源注、federalregister.gov API 与govinfo 整期影印件三源交叉验证，详见 FAR23_更正通告权威台账.csv。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每个条款统一按「五节 + 一附录」编排：1 修订历史汇总 / 2 各阶段修订背景与原因深度剖析 / 3 条款原文演变对比 / 4 总结 / 5 参考文献 / 附录 DRS 条款版本记录 ID。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标题已写入 Word 大纲级别（1 级＝条款，2 级＝五节与附录，3 级＝小节，4 级＝子题），可在导航窗格或大纲视图中按级跳转。</w:t>
            </w:r>
          </w:p>
        </w:tc>
      </w:tr>
    </w:tbl>
    <w:p/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本卷大纲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下按条款列出本卷结构。每一条款下统一设 1–5 节与附录；二级及以下标题可在 Word 导航窗格中展开。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02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条款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中文名称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英文标题（原文）</w:t>
            </w:r>
          </w:p>
        </w:tc>
        <w:tc>
          <w:tcPr>
            <w:tcW w:type="dxa" w:w="79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版本数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更正件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F23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自熄材料的可接受试验程序（用于表明对 §23.853 的符合性）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(An acceptable test procedure for self-extinguishing materials for showing \ncompliance with Sec. 23.853(e))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F23.1</w:t>
            </w:r>
          </w:p>
        </w:tc>
        <w:tc>
          <w:tcPr>
            <w:tcW w:type="dxa" w:w="3175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第一部分——用于表明对 §23.853、§23.855 与 §23.1359 符合性的自熄材料可接受试验程序</w:t>
            </w:r>
          </w:p>
        </w:tc>
        <w:tc>
          <w:tcPr>
            <w:tcW w:type="dxa" w:w="362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Part I--Acceptable Test Procedure for Self-Extinguishing Materials for Showing Compliance With Sec. Sec. 23.853, 23.855, and 23.1359</w:t>
            </w:r>
          </w:p>
        </w:tc>
        <w:tc>
          <w:tcPr>
            <w:tcW w:type="dxa" w:w="79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F23.2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第二部分——测定隔热/隔声材料可燃性与火焰传播特性的试验方法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Part II--Test Method To Determine the Flammability and Flame Propagation \nCharacteristics of Thermal/Acoustic Insulation Materials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</w:tbl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目录</w:t>
      </w:r>
    </w:p>
    <w:p>
      <w:r>
        <w:rPr>
          <w:rFonts w:ascii="Calibri" w:hAnsi="Calibri" w:eastAsia="微软雅黑"/>
          <w:b w:val="0"/>
          <w:i/>
          <w:color w:val="808080"/>
          <w:sz w:val="20"/>
        </w:rPr>
        <w:fldChar w:fldCharType="begin"/>
        <w:instrText xml:space="preserve">TOC \o "1-2" \h \z \u</w:instrText>
        <w:fldChar w:fldCharType="separate"/>
        <w:t>　※ 在 Word/WPS 中按 Ctrl+A 后 F9（或右键→更新域）生成目录</w:t>
        <w:fldChar w:fldCharType="end"/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F23　自熄材料的可接受试验程序（用于表明对 §23.853 的符合性）（(An acceptable test procedure for self-extinguishing materials for showing \ncompliance with Sec. 23.853(e))）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1978-12-01 初版　｜　1996-03-11 Amdt 23-49　｜　共 3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§F23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F23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(An acceptable test procedure for self-extinguishing materials for showing \ncompliance with Sec. 23.853(e))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自熄材料的可接受试验程序（用于表明对 §23.853 的符合性）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F　试验程序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3 版（含 1978-12-01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1978-12-01 → 1996-03-11　（约 18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14324, 14606, 14625, 14685, 14779，1978-10-20 签发，41 FR 55454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§F23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23-23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1978-12-01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75-10，1975-02-27 签发</w:t>
              <w:br/>
              <w:t>Notice 75-19，1975-02-27 签发</w:t>
              <w:br/>
              <w:t>Notice 75-23，1975-02-27 签发</w:t>
              <w:br/>
              <w:t>Notice 75-26，1975-02-27 签发</w:t>
              <w:br/>
              <w:t>Notice 75-31，1975-02-27 签发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14324, 14606, 14625, 14685, 14779，1978-10-20 签发，41 FR 55454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  <w:tr>
        <w:tc>
          <w:tcPr>
            <w:tcW w:type="dxa" w:w="45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1077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23-34</w:t>
            </w:r>
          </w:p>
        </w:tc>
        <w:tc>
          <w:tcPr>
            <w:tcW w:type="dxa" w:w="113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1987-02-17</w:t>
            </w:r>
          </w:p>
        </w:tc>
        <w:tc>
          <w:tcPr>
            <w:tcW w:type="dxa" w:w="198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83-17，1983-09-23 签发，48 FR 52010</w:t>
            </w:r>
          </w:p>
        </w:tc>
        <w:tc>
          <w:tcPr>
            <w:tcW w:type="dxa" w:w="198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23516，1987-01-08 签发，52 FR 1806</w:t>
            </w:r>
          </w:p>
        </w:tc>
        <w:tc>
          <w:tcPr>
            <w:tcW w:type="dxa" w:w="289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条文未改动（本版为交叉引用或其他条款修订所致）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23-49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1996-03-11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94-21，1994-07-14 签发，59 FR 37620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27806，1996-01-29 签发，61 FR 0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条文未改动（本版为交叉引用或其他条款修订所致）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1978 初版　初始颁行，确立本条条文　→　1987 23-34　条文未改动（本版为交叉引用或其他条款修订所致　→　1996 23-49　条文未改动（本版为交叉引用或其他条款修订所致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§F23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初始颁行（1978-12-01，Amdt 23-23）：自熄材料的可接受试验程序（用于表明对 §23.853 的符合性）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75-10，1975-02-27 签发；Notice 75-19，1975-02-27 签发；Notice 75-23，1975-02-27 签发；Notice 75-26，1975-02-27 签发；Notice 75-31，1975-02-27 签发　提出；最终规章 Docket 14324, 14606, 14625, 14685, 14779，1978-10-20 签发，41 FR 55454，1978-12-01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2.2　Amdt 23-34（1987-02-17 生效）：条文未改动（本版为交叉引用或其他条款修订所致）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83-17，1983-09-23 签发，48 FR 52010　提出；最终规章 Docket 23516，1987-01-08 签发，52 FR 1806，1987-02-17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条文未改动（本版为交叉引用或其他条款修订所致）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2.3　Amdt 23-49（1996-03-11 生效）：条文未改动（本版为交叉引用或其他条款修订所致）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94-21，1994-07-14 签发，59 FR 37620　提出；最终规章 Docket 27806，1996-01-29 签发，61 FR 0，1996-03-11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条文未改动（本版为交叉引用或其他条款修订所致）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§F23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3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§F23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3 个历史版本：Amdt 23-23, Amdt 23-34, Amdt 23-49。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14324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41 FR 55454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14324_Amdt21-44_23-17_25-38_27_41FR55454_1976-12-20_0002.txt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14324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43 FR 50578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14324_ 14606_ 14625_ 14685_ 14779_Amdt23-23_25-46_27-16_29_43FR50578_1978-10-30_0003.txt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[3]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75-10 / Docket 14324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（FR 引证未在文本中标注）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75-10_Docket14324_1975-03-07.txt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[4]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23516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52 FR 1806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23516_Amdt21-59_23-34_36-13_52FR_1987-01-15.txt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[5]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23516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55 FR 18570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23516_Amdt23-39_55FR18570_1990-05-02_0002.txt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[6]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83-17 / Docket 23516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48 FR 52010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83-17_Docket23516_48FR52010_1983-11-15.txt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[7]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27806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61 FR 0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27806_Amdt91-248_61FR_1996-02-28_0002.txt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[8]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27806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61 FR 5151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27806_Amdt23-49_61FR5151_1996-02-09.txt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[9]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27806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61 FR 7409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FinalRule_Docket27806_1996-02-28_61FR7409.txt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[10]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27806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61 FR 10269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FinalRule_Docket27806_1996-03-13_61FR10269.txt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94-21 / Docket 27806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59 FR 37620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94-21_Docket27806_59FR37620_1994-07-22.txt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§F23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23-23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1978-12-01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09c4fe1d-9777-4fc5-afe9-10f3fcead639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23-34</w:t>
            </w:r>
          </w:p>
        </w:tc>
        <w:tc>
          <w:tcPr>
            <w:tcW w:type="dxa" w:w="170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1987-02-17</w:t>
            </w:r>
          </w:p>
        </w:tc>
        <w:tc>
          <w:tcPr>
            <w:tcW w:type="dxa" w:w="6350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175330c3-5a55-4800-8eca-586a932b6696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23-49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1996-03-11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72368a8f-9d93-420d-a08f-8bddae24418f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F23.1　第一部分——用于表明对 §23.853、§23.855 与 §23.1359 符合性的自熄材料可接受试验程序（Part I--Acceptable Test Procedure for Self-Extinguishing Materials for Showing Compliance With Sec. Sec. 23.853, 23.855, and 23.1359）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2012-01-31 初版　｜　2012-01-31 Amdt 23-62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§F23.1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F23.1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Part I--Acceptable Test Procedure for Self-Extinguishing Materials for Showing Compliance With Sec. Sec. 23.853, 23.855, and 23.1359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第一部分——用于表明对 §23.853、§23.855 与 §23.1359 符合性的自熄材料可接受试验程序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F　试验程序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2012-01-31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2012-01-31 → 2012-01-31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4080，29 FR 17945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§F23.1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23-62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2012-01-31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2012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§F23.1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初始颁行（2012-01-31，Amdt 23-62）：第一部分——用于表明对 §23.853、§23.855 与 §23.1359 符合性的自熄材料可接受试验程序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—　提出；最终规章 —，2012-01-31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§F23.1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§F23.1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23-62。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§F23.1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23-62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2012-01-31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2212b9c3-efd2-4f51-949b-841c2c4bee4a</w:t>
            </w:r>
          </w:p>
        </w:tc>
      </w:tr>
    </w:tbl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F23.2　第二部分——测定隔热/隔声材料可燃性与火焰传播特性的试验方法（Part II--Test Method To Determine the Flammability and Flame Propagation \nCharacteristics of Thermal/Acoustic Insulation Materials）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2012-01-31 初版　｜　2012-01-31 Amdt 23-62　｜　共 1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§F23.2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F23.2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Part II--Test Method To Determine the Flammability and Flame Propagation \nCharacteristics of Thermal/Acoustic Insulation Materials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第二部分——测定隔热/隔声材料可燃性与火焰传播特性的试验方法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F　试验程序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 版（含 2012-01-31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2012-01-31 → 2012-01-31　（约 0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4080，29 FR 17945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§F23.2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23-62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2012-01-31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2012 初版　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§F23.2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初始颁行（2012-01-31，Amdt 23-62）：第二部分——测定隔热/隔声材料可燃性与火焰传播特性的试验方法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—　提出；最终规章 —，2012-01-31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§F23.2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1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§F23.2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本条各版本的修订动因未在 NPRM/Final Rule 前言中展开说明，多为随主修订案一并调整的编辑性或交叉引用性修改。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1 个历史版本：Amdt 23-62。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0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§F23.2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23-62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2012-01-31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29c61d23-b6da-4b04-aaec-beaeecd52701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808080"/>
        <w:sz w:val="17"/>
      </w:rPr>
      <w:t xml:space="preserve">14 CFR Part 23 条款修订历史与背景分析　|　第 </w:t>
    </w:r>
    <w:r>
      <w:rPr>
        <w:rFonts w:ascii="Calibri" w:hAnsi="Calibri" w:eastAsia="微软雅黑"/>
        <w:b w:val="0"/>
        <w:i w:val="0"/>
        <w:color w:val="808080"/>
        <w:sz w:val="17"/>
      </w:rPr>
      <w:fldChar w:fldCharType="begin"/>
      <w:instrText xml:space="preserve">PAGE</w:instrText>
      <w:fldChar w:fldCharType="end"/>
    </w:r>
    <w:r>
      <w:rPr>
        <w:rFonts w:ascii="Calibri" w:hAnsi="Calibri" w:eastAsia="微软雅黑"/>
        <w:b w:val="0"/>
        <w:i w:val="0"/>
        <w:color w:val="8080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1F4E79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2E74B5"/>
      <w:sz w:val="27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40404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88" w:lineRule="auto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 w:val="0"/>
      <w:iCs/>
      <w:color w:val="595959"/>
      <w:sz w:val="22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