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80" w:line="324" w:lineRule="auto"/>
        <w:jc w:val="center"/>
      </w:pPr>
      <w:r>
        <w:rPr>
          <w:rFonts w:ascii="Calibri" w:hAnsi="Calibri" w:eastAsia="微软雅黑"/>
          <w:b/>
          <w:i w:val="0"/>
          <w:color w:val="1F4E79"/>
          <w:sz w:val="44"/>
        </w:rPr>
        <w:t>14 CFR Part 23 条款修订历史与背景分析报告</w:t>
      </w:r>
    </w:p>
    <w:p>
      <w:pPr>
        <w:spacing w:before="0" w:after="120" w:line="324" w:lineRule="auto"/>
        <w:jc w:val="center"/>
      </w:pPr>
      <w:r>
        <w:rPr>
          <w:rFonts w:ascii="Calibri" w:hAnsi="Calibri" w:eastAsia="微软雅黑"/>
          <w:b/>
          <w:i w:val="0"/>
          <w:color w:val="2E74B5"/>
          <w:sz w:val="34"/>
        </w:rPr>
        <w:t>D 分部　设计与构造</w:t>
      </w:r>
    </w:p>
    <w:p>
      <w:pPr>
        <w:spacing w:before="0" w:after="320" w:line="324" w:lineRule="auto"/>
        <w:jc w:val="center"/>
      </w:pPr>
      <w:r>
        <w:rPr>
          <w:rFonts w:ascii="Calibri" w:hAnsi="Calibri" w:eastAsia="微软雅黑"/>
          <w:b w:val="0"/>
          <w:i w:val="0"/>
          <w:color w:val="595959"/>
          <w:sz w:val="22"/>
        </w:rPr>
        <w:t>Subpart D - Design and Construction</w:t>
      </w:r>
    </w:p>
    <w:p>
      <w:pPr>
        <w:spacing w:before="0" w:after="360" w:line="324" w:lineRule="auto"/>
        <w:jc w:val="center"/>
      </w:pPr>
      <w:r>
        <w:rPr>
          <w:rFonts w:ascii="Calibri" w:hAnsi="Calibri" w:eastAsia="微软雅黑"/>
          <w:b w:val="0"/>
          <w:i w:val="0"/>
          <w:color w:val="595959"/>
          <w:sz w:val="22"/>
        </w:rPr>
        <w:t>快照：Part 23 @ Amdt 23-63 as of 08/29/2017 and earlier　｜　共 82 个条款 / 212 个历史版本</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FFF2CC"/>
          </w:tcPr>
          <w:p>
            <w:pPr>
              <w:spacing w:before="40" w:after="60" w:line="324" w:lineRule="auto"/>
            </w:pPr>
            <w:r/>
            <w:r>
              <w:rPr>
                <w:rFonts w:ascii="Calibri" w:hAnsi="Calibri" w:eastAsia="微软雅黑"/>
                <w:b/>
                <w:i w:val="0"/>
                <w:color w:val="1F4E79"/>
                <w:sz w:val="21"/>
              </w:rPr>
              <w:t>文档说明与编制依据</w:t>
            </w:r>
          </w:p>
          <w:p>
            <w:pPr>
              <w:spacing w:before="20" w:after="20" w:line="324" w:lineRule="auto"/>
            </w:pPr>
            <w:r>
              <w:rPr>
                <w:rFonts w:ascii="Calibri" w:hAnsi="Calibri" w:eastAsia="微软雅黑"/>
                <w:b w:val="0"/>
                <w:i w:val="0"/>
                <w:color w:val="1A1A1A"/>
                <w:sz w:val="19"/>
              </w:rPr>
              <w:t xml:space="preserve">• 修订日期、修订案号、NPRM 与 Final Rule 编号：取自 </w:t>
            </w:r>
            <w:r>
              <w:rPr>
                <w:rFonts w:ascii="Calibri" w:hAnsi="Calibri" w:eastAsia="微软雅黑"/>
                <w:b/>
                <w:i w:val="0"/>
                <w:color w:val="1A1A1A"/>
                <w:sz w:val="19"/>
              </w:rPr>
              <w:t>FAA 动态法规系统（DRS）</w:t>
            </w:r>
            <w:r>
              <w:rPr>
                <w:rFonts w:ascii="Calibri" w:hAnsi="Calibri" w:eastAsia="微软雅黑"/>
                <w:b w:val="0"/>
                <w:i w:val="0"/>
                <w:color w:val="1A1A1A"/>
                <w:sz w:val="19"/>
              </w:rPr>
              <w:t>「Part 23 @ Amdt 23-63 as of 08/29/2017 and earlier」条款修订版索引。</w:t>
            </w:r>
          </w:p>
          <w:p>
            <w:pPr>
              <w:spacing w:before="20" w:after="20" w:line="324" w:lineRule="auto"/>
            </w:pPr>
            <w:r>
              <w:rPr>
                <w:rFonts w:ascii="Calibri" w:hAnsi="Calibri" w:eastAsia="微软雅黑"/>
                <w:b w:val="0"/>
                <w:i w:val="0"/>
                <w:color w:val="1A1A1A"/>
                <w:sz w:val="19"/>
              </w:rPr>
              <w:t xml:space="preserve">　• 修订指令与讨论/评论处置段落：逐条引自本地已下载的 NPRM 与 Final Rule 官方文本，已译为中文；条文英文原文另附以供核对。</w:t>
            </w:r>
          </w:p>
          <w:p>
            <w:pPr>
              <w:spacing w:before="20" w:after="20" w:line="324" w:lineRule="auto"/>
            </w:pPr>
            <w:r>
              <w:rPr>
                <w:rFonts w:ascii="Calibri" w:hAnsi="Calibri" w:eastAsia="微软雅黑"/>
                <w:b w:val="0"/>
                <w:i w:val="0"/>
                <w:color w:val="1A1A1A"/>
                <w:sz w:val="19"/>
              </w:rPr>
              <w:t xml:space="preserve">　• 更正通告与 CFR 编纂校正：由官方 CFR 2016 版溯源注、federalregister.gov API 与govinfo 整期影印件三源交叉验证，详见 FAR23_更正通告权威台账.csv。</w:t>
            </w:r>
          </w:p>
          <w:p>
            <w:pPr>
              <w:spacing w:before="20" w:after="20" w:line="324" w:lineRule="auto"/>
            </w:pPr>
            <w:r>
              <w:rPr>
                <w:rFonts w:ascii="Calibri" w:hAnsi="Calibri" w:eastAsia="微软雅黑"/>
                <w:b w:val="0"/>
                <w:i w:val="0"/>
                <w:color w:val="1A1A1A"/>
                <w:sz w:val="19"/>
              </w:rPr>
              <w:t xml:space="preserve">　• 每个条款统一按「五节 + 一附录」编排：1 修订历史汇总 / 2 各阶段修订背景与原因深度剖析 / 3 条款原文演变对比 / 4 总结 / 5 参考文献 / 附录 DRS 条款版本记录 ID。</w:t>
            </w:r>
          </w:p>
          <w:p>
            <w:pPr>
              <w:spacing w:before="20" w:after="20" w:line="324" w:lineRule="auto"/>
            </w:pPr>
            <w:r>
              <w:rPr>
                <w:rFonts w:ascii="Calibri" w:hAnsi="Calibri" w:eastAsia="微软雅黑"/>
                <w:b w:val="0"/>
                <w:i w:val="0"/>
                <w:color w:val="1A1A1A"/>
                <w:sz w:val="19"/>
              </w:rPr>
              <w:t xml:space="preserve">　• 标题已写入 Word 大纲级别（1 级＝条款，2 级＝五节与附录，3 级＝小节，4 级＝子题），可在导航窗格或大纲视图中按级跳转。</w:t>
            </w:r>
          </w:p>
        </w:tc>
      </w:tr>
    </w:tbl>
    <w:p/>
    <w:p>
      <w:pPr>
        <w:pStyle w:val="Heading1"/>
        <w:keepNext/>
        <w:spacing w:before="320" w:after="160"/>
      </w:pPr>
      <w:r>
        <w:rPr>
          <w:rFonts w:ascii="Calibri" w:hAnsi="Calibri" w:eastAsia="微软雅黑"/>
          <w:b/>
          <w:i w:val="0"/>
          <w:color w:val="1F4E79"/>
          <w:sz w:val="32"/>
        </w:rPr>
        <w:t>本卷大纲</w:t>
      </w:r>
    </w:p>
    <w:p>
      <w:pPr>
        <w:spacing w:before="60" w:after="60" w:line="324" w:lineRule="auto"/>
      </w:pPr>
      <w:r>
        <w:rPr>
          <w:rFonts w:ascii="Calibri" w:hAnsi="Calibri" w:eastAsia="微软雅黑"/>
          <w:b w:val="0"/>
          <w:i w:val="0"/>
          <w:color w:val="1A1A1A"/>
          <w:sz w:val="20"/>
        </w:rPr>
        <w:t>下按条款列出本卷结构。每一条款下统一设 1–5 节与附录；二级及以下标题可在 Word 导航窗格中展开。</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1020"/>
            <w:shd w:val="clear" w:color="auto" w:fill="1F4E79"/>
          </w:tcPr>
          <w:p>
            <w:pPr>
              <w:spacing w:before="40" w:after="40" w:line="324" w:lineRule="auto"/>
              <w:jc w:val="center"/>
            </w:pPr>
            <w:r/>
            <w:r>
              <w:rPr>
                <w:rFonts w:ascii="Calibri" w:hAnsi="Calibri" w:eastAsia="微软雅黑"/>
                <w:b/>
                <w:i w:val="0"/>
                <w:color w:val="FFFFFF"/>
                <w:sz w:val="17"/>
              </w:rPr>
              <w:t>条款</w:t>
            </w:r>
          </w:p>
        </w:tc>
        <w:tc>
          <w:tcPr>
            <w:tcW w:type="dxa" w:w="3175"/>
            <w:shd w:val="clear" w:color="auto" w:fill="1F4E79"/>
          </w:tcPr>
          <w:p>
            <w:pPr>
              <w:spacing w:before="40" w:after="40" w:line="324" w:lineRule="auto"/>
              <w:jc w:val="center"/>
            </w:pPr>
            <w:r/>
            <w:r>
              <w:rPr>
                <w:rFonts w:ascii="Calibri" w:hAnsi="Calibri" w:eastAsia="微软雅黑"/>
                <w:b/>
                <w:i w:val="0"/>
                <w:color w:val="FFFFFF"/>
                <w:sz w:val="17"/>
              </w:rPr>
              <w:t>中文名称</w:t>
            </w:r>
          </w:p>
        </w:tc>
        <w:tc>
          <w:tcPr>
            <w:tcW w:type="dxa" w:w="3628"/>
            <w:shd w:val="clear" w:color="auto" w:fill="1F4E79"/>
          </w:tcPr>
          <w:p>
            <w:pPr>
              <w:spacing w:before="40" w:after="40" w:line="324" w:lineRule="auto"/>
              <w:jc w:val="center"/>
            </w:pPr>
            <w:r/>
            <w:r>
              <w:rPr>
                <w:rFonts w:ascii="Calibri" w:hAnsi="Calibri" w:eastAsia="微软雅黑"/>
                <w:b/>
                <w:i w:val="0"/>
                <w:color w:val="FFFFFF"/>
                <w:sz w:val="17"/>
              </w:rPr>
              <w:t>英文标题（原文）</w:t>
            </w:r>
          </w:p>
        </w:tc>
        <w:tc>
          <w:tcPr>
            <w:tcW w:type="dxa" w:w="794"/>
            <w:shd w:val="clear" w:color="auto" w:fill="1F4E79"/>
          </w:tcPr>
          <w:p>
            <w:pPr>
              <w:spacing w:before="40" w:after="40" w:line="324" w:lineRule="auto"/>
              <w:jc w:val="center"/>
            </w:pPr>
            <w:r/>
            <w:r>
              <w:rPr>
                <w:rFonts w:ascii="Calibri" w:hAnsi="Calibri" w:eastAsia="微软雅黑"/>
                <w:b/>
                <w:i w:val="0"/>
                <w:color w:val="FFFFFF"/>
                <w:sz w:val="17"/>
              </w:rPr>
              <w:t>版本数</w:t>
            </w:r>
          </w:p>
        </w:tc>
        <w:tc>
          <w:tcPr>
            <w:tcW w:type="dxa" w:w="1361"/>
            <w:shd w:val="clear" w:color="auto" w:fill="1F4E79"/>
          </w:tcPr>
          <w:p>
            <w:pPr>
              <w:spacing w:before="40" w:after="40" w:line="324" w:lineRule="auto"/>
              <w:jc w:val="center"/>
            </w:pPr>
            <w:r/>
            <w:r>
              <w:rPr>
                <w:rFonts w:ascii="Calibri" w:hAnsi="Calibri" w:eastAsia="微软雅黑"/>
                <w:b/>
                <w:i w:val="0"/>
                <w:color w:val="FFFFFF"/>
                <w:sz w:val="17"/>
              </w:rPr>
              <w:t>更正件</w:t>
            </w:r>
          </w:p>
        </w:tc>
      </w:tr>
      <w:tr>
        <w:tc>
          <w:tcPr>
            <w:tcW w:type="dxa" w:w="1020"/>
          </w:tcPr>
          <w:p>
            <w:pPr>
              <w:spacing w:before="40" w:after="40" w:line="324" w:lineRule="auto"/>
              <w:jc w:val="center"/>
            </w:pPr>
            <w:r/>
            <w:r>
              <w:rPr>
                <w:rFonts w:ascii="Calibri" w:hAnsi="Calibri" w:eastAsia="微软雅黑"/>
                <w:b w:val="0"/>
                <w:i w:val="0"/>
                <w:color w:val="1A1A1A"/>
                <w:sz w:val="17"/>
              </w:rPr>
              <w:t>§ 23.601</w:t>
            </w:r>
          </w:p>
        </w:tc>
        <w:tc>
          <w:tcPr>
            <w:tcW w:type="dxa" w:w="3175"/>
          </w:tcPr>
          <w:p>
            <w:pPr>
              <w:spacing w:before="40" w:after="40" w:line="324" w:lineRule="auto"/>
            </w:pPr>
            <w:r/>
            <w:r>
              <w:rPr>
                <w:rFonts w:ascii="Calibri" w:hAnsi="Calibri" w:eastAsia="微软雅黑"/>
                <w:b w:val="0"/>
                <w:i w:val="0"/>
                <w:color w:val="1A1A1A"/>
                <w:sz w:val="17"/>
              </w:rPr>
              <w:t>总则（设计与构造）</w:t>
            </w:r>
          </w:p>
        </w:tc>
        <w:tc>
          <w:tcPr>
            <w:tcW w:type="dxa" w:w="3628"/>
          </w:tcPr>
          <w:p>
            <w:pPr>
              <w:spacing w:before="40" w:after="40" w:line="324" w:lineRule="auto"/>
            </w:pPr>
            <w:r/>
            <w:r>
              <w:rPr>
                <w:rFonts w:ascii="Calibri" w:hAnsi="Calibri" w:eastAsia="微软雅黑"/>
                <w:b w:val="0"/>
                <w:i w:val="0"/>
                <w:color w:val="1A1A1A"/>
                <w:sz w:val="17"/>
              </w:rPr>
              <w:t>General.</w:t>
            </w:r>
          </w:p>
        </w:tc>
        <w:tc>
          <w:tcPr>
            <w:tcW w:type="dxa" w:w="794"/>
          </w:tcPr>
          <w:p>
            <w:pPr>
              <w:spacing w:before="40" w:after="40" w:line="324" w:lineRule="auto"/>
              <w:jc w:val="center"/>
            </w:pPr>
            <w:r/>
            <w:r>
              <w:rPr>
                <w:rFonts w:ascii="Calibri" w:hAnsi="Calibri" w:eastAsia="微软雅黑"/>
                <w:b w:val="0"/>
                <w:i w:val="0"/>
                <w:color w:val="1A1A1A"/>
                <w:sz w:val="17"/>
              </w:rPr>
              <w:t>1</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23.603</w:t>
            </w:r>
          </w:p>
        </w:tc>
        <w:tc>
          <w:tcPr>
            <w:tcW w:type="dxa" w:w="3175"/>
            <w:shd w:val="clear" w:color="auto" w:fill="F7F9FC"/>
          </w:tcPr>
          <w:p>
            <w:pPr>
              <w:spacing w:before="40" w:after="40" w:line="324" w:lineRule="auto"/>
            </w:pPr>
            <w:r/>
            <w:r>
              <w:rPr>
                <w:rFonts w:ascii="Calibri" w:hAnsi="Calibri" w:eastAsia="微软雅黑"/>
                <w:b w:val="0"/>
                <w:i w:val="0"/>
                <w:color w:val="1A1A1A"/>
                <w:sz w:val="17"/>
              </w:rPr>
              <w:t>材料与工艺</w:t>
            </w:r>
          </w:p>
        </w:tc>
        <w:tc>
          <w:tcPr>
            <w:tcW w:type="dxa" w:w="3628"/>
            <w:shd w:val="clear" w:color="auto" w:fill="F7F9FC"/>
          </w:tcPr>
          <w:p>
            <w:pPr>
              <w:spacing w:before="40" w:after="40" w:line="324" w:lineRule="auto"/>
            </w:pPr>
            <w:r/>
            <w:r>
              <w:rPr>
                <w:rFonts w:ascii="Calibri" w:hAnsi="Calibri" w:eastAsia="微软雅黑"/>
                <w:b w:val="0"/>
                <w:i w:val="0"/>
                <w:color w:val="1A1A1A"/>
                <w:sz w:val="17"/>
              </w:rPr>
              <w:t>Materials and workmanship.</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3</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23.605</w:t>
            </w:r>
          </w:p>
        </w:tc>
        <w:tc>
          <w:tcPr>
            <w:tcW w:type="dxa" w:w="3175"/>
          </w:tcPr>
          <w:p>
            <w:pPr>
              <w:spacing w:before="40" w:after="40" w:line="324" w:lineRule="auto"/>
            </w:pPr>
            <w:r/>
            <w:r>
              <w:rPr>
                <w:rFonts w:ascii="Calibri" w:hAnsi="Calibri" w:eastAsia="微软雅黑"/>
                <w:b w:val="0"/>
                <w:i w:val="0"/>
                <w:color w:val="1A1A1A"/>
                <w:sz w:val="17"/>
              </w:rPr>
              <w:t>制造方法</w:t>
            </w:r>
          </w:p>
        </w:tc>
        <w:tc>
          <w:tcPr>
            <w:tcW w:type="dxa" w:w="3628"/>
          </w:tcPr>
          <w:p>
            <w:pPr>
              <w:spacing w:before="40" w:after="40" w:line="324" w:lineRule="auto"/>
            </w:pPr>
            <w:r/>
            <w:r>
              <w:rPr>
                <w:rFonts w:ascii="Calibri" w:hAnsi="Calibri" w:eastAsia="微软雅黑"/>
                <w:b w:val="0"/>
                <w:i w:val="0"/>
                <w:color w:val="1A1A1A"/>
                <w:sz w:val="17"/>
              </w:rPr>
              <w:t>Fabrication methods.</w:t>
            </w:r>
          </w:p>
        </w:tc>
        <w:tc>
          <w:tcPr>
            <w:tcW w:type="dxa" w:w="794"/>
          </w:tcPr>
          <w:p>
            <w:pPr>
              <w:spacing w:before="40" w:after="40" w:line="324" w:lineRule="auto"/>
              <w:jc w:val="center"/>
            </w:pPr>
            <w:r/>
            <w:r>
              <w:rPr>
                <w:rFonts w:ascii="Calibri" w:hAnsi="Calibri" w:eastAsia="微软雅黑"/>
                <w:b w:val="0"/>
                <w:i w:val="0"/>
                <w:color w:val="1A1A1A"/>
                <w:sz w:val="17"/>
              </w:rPr>
              <w:t>2</w:t>
            </w:r>
          </w:p>
        </w:tc>
        <w:tc>
          <w:tcPr>
            <w:tcW w:type="dxa" w:w="1361"/>
          </w:tcPr>
          <w:p>
            <w:pPr>
              <w:spacing w:before="40" w:after="40" w:line="324" w:lineRule="auto"/>
            </w:pPr>
            <w:r/>
            <w:r>
              <w:rPr>
                <w:rFonts w:ascii="Calibri" w:hAnsi="Calibri" w:eastAsia="微软雅黑"/>
                <w:b w:val="0"/>
                <w:i w:val="0"/>
                <w:color w:val="1A1A1A"/>
                <w:sz w:val="17"/>
              </w:rPr>
              <w:t>30 FR 258</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23.607</w:t>
            </w:r>
          </w:p>
        </w:tc>
        <w:tc>
          <w:tcPr>
            <w:tcW w:type="dxa" w:w="3175"/>
            <w:shd w:val="clear" w:color="auto" w:fill="F7F9FC"/>
          </w:tcPr>
          <w:p>
            <w:pPr>
              <w:spacing w:before="40" w:after="40" w:line="324" w:lineRule="auto"/>
            </w:pPr>
            <w:r/>
            <w:r>
              <w:rPr>
                <w:rFonts w:ascii="Calibri" w:hAnsi="Calibri" w:eastAsia="微软雅黑"/>
                <w:b w:val="0"/>
                <w:i w:val="0"/>
                <w:color w:val="1A1A1A"/>
                <w:sz w:val="17"/>
              </w:rPr>
              <w:t>自锁螺母</w:t>
            </w:r>
          </w:p>
        </w:tc>
        <w:tc>
          <w:tcPr>
            <w:tcW w:type="dxa" w:w="3628"/>
            <w:shd w:val="clear" w:color="auto" w:fill="F7F9FC"/>
          </w:tcPr>
          <w:p>
            <w:pPr>
              <w:spacing w:before="40" w:after="40" w:line="324" w:lineRule="auto"/>
            </w:pPr>
            <w:r/>
            <w:r>
              <w:rPr>
                <w:rFonts w:ascii="Calibri" w:hAnsi="Calibri" w:eastAsia="微软雅黑"/>
                <w:b w:val="0"/>
                <w:i w:val="0"/>
                <w:color w:val="1A1A1A"/>
                <w:sz w:val="17"/>
              </w:rPr>
              <w:t>Fasteners.</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3</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23.609</w:t>
            </w:r>
          </w:p>
        </w:tc>
        <w:tc>
          <w:tcPr>
            <w:tcW w:type="dxa" w:w="3175"/>
          </w:tcPr>
          <w:p>
            <w:pPr>
              <w:spacing w:before="40" w:after="40" w:line="324" w:lineRule="auto"/>
            </w:pPr>
            <w:r/>
            <w:r>
              <w:rPr>
                <w:rFonts w:ascii="Calibri" w:hAnsi="Calibri" w:eastAsia="微软雅黑"/>
                <w:b w:val="0"/>
                <w:i w:val="0"/>
                <w:color w:val="1A1A1A"/>
                <w:sz w:val="17"/>
              </w:rPr>
              <w:t>结构防护</w:t>
            </w:r>
          </w:p>
        </w:tc>
        <w:tc>
          <w:tcPr>
            <w:tcW w:type="dxa" w:w="3628"/>
          </w:tcPr>
          <w:p>
            <w:pPr>
              <w:spacing w:before="40" w:after="40" w:line="324" w:lineRule="auto"/>
            </w:pPr>
            <w:r/>
            <w:r>
              <w:rPr>
                <w:rFonts w:ascii="Calibri" w:hAnsi="Calibri" w:eastAsia="微软雅黑"/>
                <w:b w:val="0"/>
                <w:i w:val="0"/>
                <w:color w:val="1A1A1A"/>
                <w:sz w:val="17"/>
              </w:rPr>
              <w:t>Protection of structure.</w:t>
            </w:r>
          </w:p>
        </w:tc>
        <w:tc>
          <w:tcPr>
            <w:tcW w:type="dxa" w:w="794"/>
          </w:tcPr>
          <w:p>
            <w:pPr>
              <w:spacing w:before="40" w:after="40" w:line="324" w:lineRule="auto"/>
              <w:jc w:val="center"/>
            </w:pPr>
            <w:r/>
            <w:r>
              <w:rPr>
                <w:rFonts w:ascii="Calibri" w:hAnsi="Calibri" w:eastAsia="微软雅黑"/>
                <w:b w:val="0"/>
                <w:i w:val="0"/>
                <w:color w:val="1A1A1A"/>
                <w:sz w:val="17"/>
              </w:rPr>
              <w:t>1</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23.611</w:t>
            </w:r>
          </w:p>
        </w:tc>
        <w:tc>
          <w:tcPr>
            <w:tcW w:type="dxa" w:w="3175"/>
            <w:shd w:val="clear" w:color="auto" w:fill="F7F9FC"/>
          </w:tcPr>
          <w:p>
            <w:pPr>
              <w:spacing w:before="40" w:after="40" w:line="324" w:lineRule="auto"/>
            </w:pPr>
            <w:r/>
            <w:r>
              <w:rPr>
                <w:rFonts w:ascii="Calibri" w:hAnsi="Calibri" w:eastAsia="微软雅黑"/>
                <w:b w:val="0"/>
                <w:i w:val="0"/>
                <w:color w:val="1A1A1A"/>
                <w:sz w:val="17"/>
              </w:rPr>
              <w:t>可达性[规定]</w:t>
            </w:r>
          </w:p>
        </w:tc>
        <w:tc>
          <w:tcPr>
            <w:tcW w:type="dxa" w:w="3628"/>
            <w:shd w:val="clear" w:color="auto" w:fill="F7F9FC"/>
          </w:tcPr>
          <w:p>
            <w:pPr>
              <w:spacing w:before="40" w:after="40" w:line="324" w:lineRule="auto"/>
            </w:pPr>
            <w:r/>
            <w:r>
              <w:rPr>
                <w:rFonts w:ascii="Calibri" w:hAnsi="Calibri" w:eastAsia="微软雅黑"/>
                <w:b w:val="0"/>
                <w:i w:val="0"/>
                <w:color w:val="1A1A1A"/>
                <w:sz w:val="17"/>
              </w:rPr>
              <w:t>Accessibility.</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3</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23.613</w:t>
            </w:r>
          </w:p>
        </w:tc>
        <w:tc>
          <w:tcPr>
            <w:tcW w:type="dxa" w:w="3175"/>
          </w:tcPr>
          <w:p>
            <w:pPr>
              <w:spacing w:before="40" w:after="40" w:line="324" w:lineRule="auto"/>
            </w:pPr>
            <w:r/>
            <w:r>
              <w:rPr>
                <w:rFonts w:ascii="Calibri" w:hAnsi="Calibri" w:eastAsia="微软雅黑"/>
                <w:b w:val="0"/>
                <w:i w:val="0"/>
                <w:color w:val="1A1A1A"/>
                <w:sz w:val="17"/>
              </w:rPr>
              <w:t>材料强度性能与设计值</w:t>
            </w:r>
          </w:p>
        </w:tc>
        <w:tc>
          <w:tcPr>
            <w:tcW w:type="dxa" w:w="3628"/>
          </w:tcPr>
          <w:p>
            <w:pPr>
              <w:spacing w:before="40" w:after="40" w:line="324" w:lineRule="auto"/>
            </w:pPr>
            <w:r/>
            <w:r>
              <w:rPr>
                <w:rFonts w:ascii="Calibri" w:hAnsi="Calibri" w:eastAsia="微软雅黑"/>
                <w:b w:val="0"/>
                <w:i w:val="0"/>
                <w:color w:val="1A1A1A"/>
                <w:sz w:val="17"/>
              </w:rPr>
              <w:t>Material strength properties and design values.</w:t>
            </w:r>
          </w:p>
        </w:tc>
        <w:tc>
          <w:tcPr>
            <w:tcW w:type="dxa" w:w="794"/>
          </w:tcPr>
          <w:p>
            <w:pPr>
              <w:spacing w:before="40" w:after="40" w:line="324" w:lineRule="auto"/>
              <w:jc w:val="center"/>
            </w:pPr>
            <w:r/>
            <w:r>
              <w:rPr>
                <w:rFonts w:ascii="Calibri" w:hAnsi="Calibri" w:eastAsia="微软雅黑"/>
                <w:b w:val="0"/>
                <w:i w:val="0"/>
                <w:color w:val="1A1A1A"/>
                <w:sz w:val="17"/>
              </w:rPr>
              <w:t>3</w:t>
            </w:r>
          </w:p>
        </w:tc>
        <w:tc>
          <w:tcPr>
            <w:tcW w:type="dxa" w:w="1361"/>
          </w:tcPr>
          <w:p>
            <w:pPr>
              <w:spacing w:before="40" w:after="40" w:line="324" w:lineRule="auto"/>
            </w:pPr>
            <w:r/>
            <w:r>
              <w:rPr>
                <w:rFonts w:ascii="Calibri" w:hAnsi="Calibri" w:eastAsia="微软雅黑"/>
                <w:b w:val="0"/>
                <w:i w:val="0"/>
                <w:color w:val="1A1A1A"/>
                <w:sz w:val="17"/>
              </w:rPr>
              <w:t>30 FR 258</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23.615</w:t>
            </w:r>
          </w:p>
        </w:tc>
        <w:tc>
          <w:tcPr>
            <w:tcW w:type="dxa" w:w="3175"/>
            <w:shd w:val="clear" w:color="auto" w:fill="F7F9FC"/>
          </w:tcPr>
          <w:p>
            <w:pPr>
              <w:spacing w:before="40" w:after="40" w:line="324" w:lineRule="auto"/>
            </w:pPr>
            <w:r/>
            <w:r>
              <w:rPr>
                <w:rFonts w:ascii="Calibri" w:hAnsi="Calibri" w:eastAsia="微软雅黑"/>
                <w:b w:val="0"/>
                <w:i w:val="0"/>
                <w:color w:val="1A1A1A"/>
                <w:sz w:val="17"/>
              </w:rPr>
              <w:t>已删除</w:t>
            </w:r>
          </w:p>
        </w:tc>
        <w:tc>
          <w:tcPr>
            <w:tcW w:type="dxa" w:w="3628"/>
            <w:shd w:val="clear" w:color="auto" w:fill="F7F9FC"/>
          </w:tcPr>
          <w:p>
            <w:pPr>
              <w:spacing w:before="40" w:after="40" w:line="324" w:lineRule="auto"/>
            </w:pPr>
            <w:r/>
            <w:r>
              <w:rPr>
                <w:rFonts w:ascii="Calibri" w:hAnsi="Calibri" w:eastAsia="微软雅黑"/>
                <w:b w:val="0"/>
                <w:i w:val="0"/>
                <w:color w:val="1A1A1A"/>
                <w:sz w:val="17"/>
              </w:rPr>
              <w:t>Design properties.</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3</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23.617</w:t>
            </w:r>
          </w:p>
        </w:tc>
        <w:tc>
          <w:tcPr>
            <w:tcW w:type="dxa" w:w="3175"/>
          </w:tcPr>
          <w:p>
            <w:pPr>
              <w:spacing w:before="40" w:after="40" w:line="324" w:lineRule="auto"/>
            </w:pPr>
            <w:r/>
            <w:r>
              <w:rPr>
                <w:rFonts w:ascii="Calibri" w:hAnsi="Calibri" w:eastAsia="微软雅黑"/>
                <w:b w:val="0"/>
                <w:i w:val="0"/>
                <w:color w:val="1A1A1A"/>
                <w:sz w:val="17"/>
              </w:rPr>
              <w:t>有缝焊钢管与无缝钢管的互换性</w:t>
            </w:r>
          </w:p>
        </w:tc>
        <w:tc>
          <w:tcPr>
            <w:tcW w:type="dxa" w:w="3628"/>
          </w:tcPr>
          <w:p>
            <w:pPr>
              <w:spacing w:before="40" w:after="40" w:line="324" w:lineRule="auto"/>
            </w:pPr>
            <w:r/>
            <w:r>
              <w:rPr>
                <w:rFonts w:ascii="Calibri" w:hAnsi="Calibri" w:eastAsia="微软雅黑"/>
                <w:b w:val="0"/>
                <w:i w:val="0"/>
                <w:color w:val="1A1A1A"/>
                <w:sz w:val="17"/>
              </w:rPr>
              <w:t>Deleted.</w:t>
            </w:r>
          </w:p>
        </w:tc>
        <w:tc>
          <w:tcPr>
            <w:tcW w:type="dxa" w:w="794"/>
          </w:tcPr>
          <w:p>
            <w:pPr>
              <w:spacing w:before="40" w:after="40" w:line="324" w:lineRule="auto"/>
              <w:jc w:val="center"/>
            </w:pPr>
            <w:r/>
            <w:r>
              <w:rPr>
                <w:rFonts w:ascii="Calibri" w:hAnsi="Calibri" w:eastAsia="微软雅黑"/>
                <w:b w:val="0"/>
                <w:i w:val="0"/>
                <w:color w:val="1A1A1A"/>
                <w:sz w:val="17"/>
              </w:rPr>
              <w:t>2</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23.619</w:t>
            </w:r>
          </w:p>
        </w:tc>
        <w:tc>
          <w:tcPr>
            <w:tcW w:type="dxa" w:w="3175"/>
            <w:shd w:val="clear" w:color="auto" w:fill="F7F9FC"/>
          </w:tcPr>
          <w:p>
            <w:pPr>
              <w:spacing w:before="40" w:after="40" w:line="324" w:lineRule="auto"/>
            </w:pPr>
            <w:r/>
            <w:r>
              <w:rPr>
                <w:rFonts w:ascii="Calibri" w:hAnsi="Calibri" w:eastAsia="微软雅黑"/>
                <w:b w:val="0"/>
                <w:i w:val="0"/>
                <w:color w:val="1A1A1A"/>
                <w:sz w:val="17"/>
              </w:rPr>
              <w:t>特殊系数</w:t>
            </w:r>
          </w:p>
        </w:tc>
        <w:tc>
          <w:tcPr>
            <w:tcW w:type="dxa" w:w="3628"/>
            <w:shd w:val="clear" w:color="auto" w:fill="F7F9FC"/>
          </w:tcPr>
          <w:p>
            <w:pPr>
              <w:spacing w:before="40" w:after="40" w:line="324" w:lineRule="auto"/>
            </w:pPr>
            <w:r/>
            <w:r>
              <w:rPr>
                <w:rFonts w:ascii="Calibri" w:hAnsi="Calibri" w:eastAsia="微软雅黑"/>
                <w:b w:val="0"/>
                <w:i w:val="0"/>
                <w:color w:val="1A1A1A"/>
                <w:sz w:val="17"/>
              </w:rPr>
              <w:t>Special factors.</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23.621</w:t>
            </w:r>
          </w:p>
        </w:tc>
        <w:tc>
          <w:tcPr>
            <w:tcW w:type="dxa" w:w="3175"/>
          </w:tcPr>
          <w:p>
            <w:pPr>
              <w:spacing w:before="40" w:after="40" w:line="324" w:lineRule="auto"/>
            </w:pPr>
            <w:r/>
            <w:r>
              <w:rPr>
                <w:rFonts w:ascii="Calibri" w:hAnsi="Calibri" w:eastAsia="微软雅黑"/>
                <w:b w:val="0"/>
                <w:i w:val="0"/>
                <w:color w:val="1A1A1A"/>
                <w:sz w:val="17"/>
              </w:rPr>
              <w:t>铸件系数</w:t>
            </w:r>
          </w:p>
        </w:tc>
        <w:tc>
          <w:tcPr>
            <w:tcW w:type="dxa" w:w="3628"/>
          </w:tcPr>
          <w:p>
            <w:pPr>
              <w:spacing w:before="40" w:after="40" w:line="324" w:lineRule="auto"/>
            </w:pPr>
            <w:r/>
            <w:r>
              <w:rPr>
                <w:rFonts w:ascii="Calibri" w:hAnsi="Calibri" w:eastAsia="微软雅黑"/>
                <w:b w:val="0"/>
                <w:i w:val="0"/>
                <w:color w:val="1A1A1A"/>
                <w:sz w:val="17"/>
              </w:rPr>
              <w:t>Casting factors.</w:t>
            </w:r>
          </w:p>
        </w:tc>
        <w:tc>
          <w:tcPr>
            <w:tcW w:type="dxa" w:w="794"/>
          </w:tcPr>
          <w:p>
            <w:pPr>
              <w:spacing w:before="40" w:after="40" w:line="324" w:lineRule="auto"/>
              <w:jc w:val="center"/>
            </w:pPr>
            <w:r/>
            <w:r>
              <w:rPr>
                <w:rFonts w:ascii="Calibri" w:hAnsi="Calibri" w:eastAsia="微软雅黑"/>
                <w:b w:val="0"/>
                <w:i w:val="0"/>
                <w:color w:val="1A1A1A"/>
                <w:sz w:val="17"/>
              </w:rPr>
              <w:t>2</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23.623</w:t>
            </w:r>
          </w:p>
        </w:tc>
        <w:tc>
          <w:tcPr>
            <w:tcW w:type="dxa" w:w="3175"/>
            <w:shd w:val="clear" w:color="auto" w:fill="F7F9FC"/>
          </w:tcPr>
          <w:p>
            <w:pPr>
              <w:spacing w:before="40" w:after="40" w:line="324" w:lineRule="auto"/>
            </w:pPr>
            <w:r/>
            <w:r>
              <w:rPr>
                <w:rFonts w:ascii="Calibri" w:hAnsi="Calibri" w:eastAsia="微软雅黑"/>
                <w:b w:val="0"/>
                <w:i w:val="0"/>
                <w:color w:val="1A1A1A"/>
                <w:sz w:val="17"/>
              </w:rPr>
              <w:t>挤压系数（支承系数）</w:t>
            </w:r>
          </w:p>
        </w:tc>
        <w:tc>
          <w:tcPr>
            <w:tcW w:type="dxa" w:w="3628"/>
            <w:shd w:val="clear" w:color="auto" w:fill="F7F9FC"/>
          </w:tcPr>
          <w:p>
            <w:pPr>
              <w:spacing w:before="40" w:after="40" w:line="324" w:lineRule="auto"/>
            </w:pPr>
            <w:r/>
            <w:r>
              <w:rPr>
                <w:rFonts w:ascii="Calibri" w:hAnsi="Calibri" w:eastAsia="微软雅黑"/>
                <w:b w:val="0"/>
                <w:i w:val="0"/>
                <w:color w:val="1A1A1A"/>
                <w:sz w:val="17"/>
              </w:rPr>
              <w:t>Bearing factors.</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23.625</w:t>
            </w:r>
          </w:p>
        </w:tc>
        <w:tc>
          <w:tcPr>
            <w:tcW w:type="dxa" w:w="3175"/>
          </w:tcPr>
          <w:p>
            <w:pPr>
              <w:spacing w:before="40" w:after="40" w:line="324" w:lineRule="auto"/>
            </w:pPr>
            <w:r/>
            <w:r>
              <w:rPr>
                <w:rFonts w:ascii="Calibri" w:hAnsi="Calibri" w:eastAsia="微软雅黑"/>
                <w:b w:val="0"/>
                <w:i w:val="0"/>
                <w:color w:val="1A1A1A"/>
                <w:sz w:val="17"/>
              </w:rPr>
              <w:t>接头系数</w:t>
            </w:r>
          </w:p>
        </w:tc>
        <w:tc>
          <w:tcPr>
            <w:tcW w:type="dxa" w:w="3628"/>
          </w:tcPr>
          <w:p>
            <w:pPr>
              <w:spacing w:before="40" w:after="40" w:line="324" w:lineRule="auto"/>
            </w:pPr>
            <w:r/>
            <w:r>
              <w:rPr>
                <w:rFonts w:ascii="Calibri" w:hAnsi="Calibri" w:eastAsia="微软雅黑"/>
                <w:b w:val="0"/>
                <w:i w:val="0"/>
                <w:color w:val="1A1A1A"/>
                <w:sz w:val="17"/>
              </w:rPr>
              <w:t>Fitting factors.</w:t>
            </w:r>
          </w:p>
        </w:tc>
        <w:tc>
          <w:tcPr>
            <w:tcW w:type="dxa" w:w="794"/>
          </w:tcPr>
          <w:p>
            <w:pPr>
              <w:spacing w:before="40" w:after="40" w:line="324" w:lineRule="auto"/>
              <w:jc w:val="center"/>
            </w:pPr>
            <w:r/>
            <w:r>
              <w:rPr>
                <w:rFonts w:ascii="Calibri" w:hAnsi="Calibri" w:eastAsia="微软雅黑"/>
                <w:b w:val="0"/>
                <w:i w:val="0"/>
                <w:color w:val="1A1A1A"/>
                <w:sz w:val="17"/>
              </w:rPr>
              <w:t>2</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23.627</w:t>
            </w:r>
          </w:p>
        </w:tc>
        <w:tc>
          <w:tcPr>
            <w:tcW w:type="dxa" w:w="3175"/>
            <w:shd w:val="clear" w:color="auto" w:fill="F7F9FC"/>
          </w:tcPr>
          <w:p>
            <w:pPr>
              <w:spacing w:before="40" w:after="40" w:line="324" w:lineRule="auto"/>
            </w:pPr>
            <w:r/>
            <w:r>
              <w:rPr>
                <w:rFonts w:ascii="Calibri" w:hAnsi="Calibri" w:eastAsia="微软雅黑"/>
                <w:b w:val="0"/>
                <w:i w:val="0"/>
                <w:color w:val="1A1A1A"/>
                <w:sz w:val="17"/>
              </w:rPr>
              <w:t>疲劳强度</w:t>
            </w:r>
          </w:p>
        </w:tc>
        <w:tc>
          <w:tcPr>
            <w:tcW w:type="dxa" w:w="3628"/>
            <w:shd w:val="clear" w:color="auto" w:fill="F7F9FC"/>
          </w:tcPr>
          <w:p>
            <w:pPr>
              <w:spacing w:before="40" w:after="40" w:line="324" w:lineRule="auto"/>
            </w:pPr>
            <w:r/>
            <w:r>
              <w:rPr>
                <w:rFonts w:ascii="Calibri" w:hAnsi="Calibri" w:eastAsia="微软雅黑"/>
                <w:b w:val="0"/>
                <w:i w:val="0"/>
                <w:color w:val="1A1A1A"/>
                <w:sz w:val="17"/>
              </w:rPr>
              <w:t>Fatigue strength.</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1</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23.629</w:t>
            </w:r>
          </w:p>
        </w:tc>
        <w:tc>
          <w:tcPr>
            <w:tcW w:type="dxa" w:w="3175"/>
          </w:tcPr>
          <w:p>
            <w:pPr>
              <w:spacing w:before="40" w:after="40" w:line="324" w:lineRule="auto"/>
            </w:pPr>
            <w:r/>
            <w:r>
              <w:rPr>
                <w:rFonts w:ascii="Calibri" w:hAnsi="Calibri" w:eastAsia="微软雅黑"/>
                <w:b w:val="0"/>
                <w:i w:val="0"/>
                <w:color w:val="1A1A1A"/>
                <w:sz w:val="17"/>
              </w:rPr>
              <w:t>颤振</w:t>
            </w:r>
          </w:p>
        </w:tc>
        <w:tc>
          <w:tcPr>
            <w:tcW w:type="dxa" w:w="3628"/>
          </w:tcPr>
          <w:p>
            <w:pPr>
              <w:spacing w:before="40" w:after="40" w:line="324" w:lineRule="auto"/>
            </w:pPr>
            <w:r/>
            <w:r>
              <w:rPr>
                <w:rFonts w:ascii="Calibri" w:hAnsi="Calibri" w:eastAsia="微软雅黑"/>
                <w:b w:val="0"/>
                <w:i w:val="0"/>
                <w:color w:val="1A1A1A"/>
                <w:sz w:val="17"/>
              </w:rPr>
              <w:t>Flutter.</w:t>
            </w:r>
          </w:p>
        </w:tc>
        <w:tc>
          <w:tcPr>
            <w:tcW w:type="dxa" w:w="794"/>
          </w:tcPr>
          <w:p>
            <w:pPr>
              <w:spacing w:before="40" w:after="40" w:line="324" w:lineRule="auto"/>
              <w:jc w:val="center"/>
            </w:pPr>
            <w:r/>
            <w:r>
              <w:rPr>
                <w:rFonts w:ascii="Calibri" w:hAnsi="Calibri" w:eastAsia="微软雅黑"/>
                <w:b w:val="0"/>
                <w:i w:val="0"/>
                <w:color w:val="1A1A1A"/>
                <w:sz w:val="17"/>
              </w:rPr>
              <w:t>7</w:t>
            </w:r>
          </w:p>
        </w:tc>
        <w:tc>
          <w:tcPr>
            <w:tcW w:type="dxa" w:w="1361"/>
          </w:tcPr>
          <w:p>
            <w:pPr>
              <w:spacing w:before="40" w:after="40" w:line="324" w:lineRule="auto"/>
            </w:pPr>
            <w:r/>
            <w:r>
              <w:rPr>
                <w:rFonts w:ascii="Calibri" w:hAnsi="Calibri" w:eastAsia="微软雅黑"/>
                <w:b w:val="0"/>
                <w:i w:val="0"/>
                <w:color w:val="1A1A1A"/>
                <w:sz w:val="17"/>
              </w:rPr>
              <w:t>58 FR 51970</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23.641</w:t>
            </w:r>
          </w:p>
        </w:tc>
        <w:tc>
          <w:tcPr>
            <w:tcW w:type="dxa" w:w="3175"/>
            <w:shd w:val="clear" w:color="auto" w:fill="F7F9FC"/>
          </w:tcPr>
          <w:p>
            <w:pPr>
              <w:spacing w:before="40" w:after="40" w:line="324" w:lineRule="auto"/>
            </w:pPr>
            <w:r/>
            <w:r>
              <w:rPr>
                <w:rFonts w:ascii="Calibri" w:hAnsi="Calibri" w:eastAsia="微软雅黑"/>
                <w:b w:val="0"/>
                <w:i w:val="0"/>
                <w:color w:val="1A1A1A"/>
                <w:sz w:val="17"/>
              </w:rPr>
              <w:t>强度验证</w:t>
            </w:r>
          </w:p>
        </w:tc>
        <w:tc>
          <w:tcPr>
            <w:tcW w:type="dxa" w:w="3628"/>
            <w:shd w:val="clear" w:color="auto" w:fill="F7F9FC"/>
          </w:tcPr>
          <w:p>
            <w:pPr>
              <w:spacing w:before="40" w:after="40" w:line="324" w:lineRule="auto"/>
            </w:pPr>
            <w:r/>
            <w:r>
              <w:rPr>
                <w:rFonts w:ascii="Calibri" w:hAnsi="Calibri" w:eastAsia="微软雅黑"/>
                <w:b w:val="0"/>
                <w:i w:val="0"/>
                <w:color w:val="1A1A1A"/>
                <w:sz w:val="17"/>
              </w:rPr>
              <w:t>Proof of strength.</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1</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23.643</w:t>
            </w:r>
          </w:p>
        </w:tc>
        <w:tc>
          <w:tcPr>
            <w:tcW w:type="dxa" w:w="3175"/>
          </w:tcPr>
          <w:p>
            <w:pPr>
              <w:spacing w:before="40" w:after="40" w:line="324" w:lineRule="auto"/>
            </w:pPr>
            <w:r/>
            <w:r>
              <w:rPr>
                <w:rFonts w:ascii="Calibri" w:hAnsi="Calibri" w:eastAsia="微软雅黑"/>
                <w:b w:val="0"/>
                <w:i w:val="0"/>
                <w:color w:val="1A1A1A"/>
                <w:sz w:val="17"/>
              </w:rPr>
              <w:t>已删除</w:t>
            </w:r>
          </w:p>
        </w:tc>
        <w:tc>
          <w:tcPr>
            <w:tcW w:type="dxa" w:w="3628"/>
          </w:tcPr>
          <w:p>
            <w:pPr>
              <w:spacing w:before="40" w:after="40" w:line="324" w:lineRule="auto"/>
            </w:pPr>
            <w:r/>
            <w:r>
              <w:rPr>
                <w:rFonts w:ascii="Calibri" w:hAnsi="Calibri" w:eastAsia="微软雅黑"/>
                <w:b w:val="0"/>
                <w:i w:val="0"/>
                <w:color w:val="1A1A1A"/>
                <w:sz w:val="17"/>
              </w:rPr>
              <w:t>Rib tests.</w:t>
            </w:r>
          </w:p>
        </w:tc>
        <w:tc>
          <w:tcPr>
            <w:tcW w:type="dxa" w:w="794"/>
          </w:tcPr>
          <w:p>
            <w:pPr>
              <w:spacing w:before="40" w:after="40" w:line="324" w:lineRule="auto"/>
              <w:jc w:val="center"/>
            </w:pPr>
            <w:r/>
            <w:r>
              <w:rPr>
                <w:rFonts w:ascii="Calibri" w:hAnsi="Calibri" w:eastAsia="微软雅黑"/>
                <w:b w:val="0"/>
                <w:i w:val="0"/>
                <w:color w:val="1A1A1A"/>
                <w:sz w:val="17"/>
              </w:rPr>
              <w:t>2</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23.651</w:t>
            </w:r>
          </w:p>
        </w:tc>
        <w:tc>
          <w:tcPr>
            <w:tcW w:type="dxa" w:w="3175"/>
            <w:shd w:val="clear" w:color="auto" w:fill="F7F9FC"/>
          </w:tcPr>
          <w:p>
            <w:pPr>
              <w:spacing w:before="40" w:after="40" w:line="324" w:lineRule="auto"/>
            </w:pPr>
            <w:r/>
            <w:r>
              <w:rPr>
                <w:rFonts w:ascii="Calibri" w:hAnsi="Calibri" w:eastAsia="微软雅黑"/>
                <w:b w:val="0"/>
                <w:i w:val="0"/>
                <w:color w:val="1A1A1A"/>
                <w:sz w:val="17"/>
              </w:rPr>
              <w:t>强度验证（操纵系统）</w:t>
            </w:r>
          </w:p>
        </w:tc>
        <w:tc>
          <w:tcPr>
            <w:tcW w:type="dxa" w:w="3628"/>
            <w:shd w:val="clear" w:color="auto" w:fill="F7F9FC"/>
          </w:tcPr>
          <w:p>
            <w:pPr>
              <w:spacing w:before="40" w:after="40" w:line="324" w:lineRule="auto"/>
            </w:pPr>
            <w:r/>
            <w:r>
              <w:rPr>
                <w:rFonts w:ascii="Calibri" w:hAnsi="Calibri" w:eastAsia="微软雅黑"/>
                <w:b w:val="0"/>
                <w:i w:val="0"/>
                <w:color w:val="1A1A1A"/>
                <w:sz w:val="17"/>
              </w:rPr>
              <w:t>Proof of strength.</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1</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23.655</w:t>
            </w:r>
          </w:p>
        </w:tc>
        <w:tc>
          <w:tcPr>
            <w:tcW w:type="dxa" w:w="3175"/>
          </w:tcPr>
          <w:p>
            <w:pPr>
              <w:spacing w:before="40" w:after="40" w:line="324" w:lineRule="auto"/>
            </w:pPr>
            <w:r/>
            <w:r>
              <w:rPr>
                <w:rFonts w:ascii="Calibri" w:hAnsi="Calibri" w:eastAsia="微软雅黑"/>
                <w:b w:val="0"/>
                <w:i w:val="0"/>
                <w:color w:val="1A1A1A"/>
                <w:sz w:val="17"/>
              </w:rPr>
              <w:t>安装</w:t>
            </w:r>
          </w:p>
        </w:tc>
        <w:tc>
          <w:tcPr>
            <w:tcW w:type="dxa" w:w="3628"/>
          </w:tcPr>
          <w:p>
            <w:pPr>
              <w:spacing w:before="40" w:after="40" w:line="324" w:lineRule="auto"/>
            </w:pPr>
            <w:r/>
            <w:r>
              <w:rPr>
                <w:rFonts w:ascii="Calibri" w:hAnsi="Calibri" w:eastAsia="微软雅黑"/>
                <w:b w:val="0"/>
                <w:i w:val="0"/>
                <w:color w:val="1A1A1A"/>
                <w:sz w:val="17"/>
              </w:rPr>
              <w:t>Installation.</w:t>
            </w:r>
          </w:p>
        </w:tc>
        <w:tc>
          <w:tcPr>
            <w:tcW w:type="dxa" w:w="794"/>
          </w:tcPr>
          <w:p>
            <w:pPr>
              <w:spacing w:before="40" w:after="40" w:line="324" w:lineRule="auto"/>
              <w:jc w:val="center"/>
            </w:pPr>
            <w:r/>
            <w:r>
              <w:rPr>
                <w:rFonts w:ascii="Calibri" w:hAnsi="Calibri" w:eastAsia="微软雅黑"/>
                <w:b w:val="0"/>
                <w:i w:val="0"/>
                <w:color w:val="1A1A1A"/>
                <w:sz w:val="17"/>
              </w:rPr>
              <w:t>2</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23.657</w:t>
            </w:r>
          </w:p>
        </w:tc>
        <w:tc>
          <w:tcPr>
            <w:tcW w:type="dxa" w:w="3175"/>
            <w:shd w:val="clear" w:color="auto" w:fill="F7F9FC"/>
          </w:tcPr>
          <w:p>
            <w:pPr>
              <w:spacing w:before="40" w:after="40" w:line="324" w:lineRule="auto"/>
            </w:pPr>
            <w:r/>
            <w:r>
              <w:rPr>
                <w:rFonts w:ascii="Calibri" w:hAnsi="Calibri" w:eastAsia="微软雅黑"/>
                <w:b w:val="0"/>
                <w:i w:val="0"/>
                <w:color w:val="1A1A1A"/>
                <w:sz w:val="17"/>
              </w:rPr>
              <w:t>铰链</w:t>
            </w:r>
          </w:p>
        </w:tc>
        <w:tc>
          <w:tcPr>
            <w:tcW w:type="dxa" w:w="3628"/>
            <w:shd w:val="clear" w:color="auto" w:fill="F7F9FC"/>
          </w:tcPr>
          <w:p>
            <w:pPr>
              <w:spacing w:before="40" w:after="40" w:line="324" w:lineRule="auto"/>
            </w:pPr>
            <w:r/>
            <w:r>
              <w:rPr>
                <w:rFonts w:ascii="Calibri" w:hAnsi="Calibri" w:eastAsia="微软雅黑"/>
                <w:b w:val="0"/>
                <w:i w:val="0"/>
                <w:color w:val="1A1A1A"/>
                <w:sz w:val="17"/>
              </w:rPr>
              <w:t>Hinges.</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23.659</w:t>
            </w:r>
          </w:p>
        </w:tc>
        <w:tc>
          <w:tcPr>
            <w:tcW w:type="dxa" w:w="3175"/>
          </w:tcPr>
          <w:p>
            <w:pPr>
              <w:spacing w:before="40" w:after="40" w:line="324" w:lineRule="auto"/>
            </w:pPr>
            <w:r/>
            <w:r>
              <w:rPr>
                <w:rFonts w:ascii="Calibri" w:hAnsi="Calibri" w:eastAsia="微软雅黑"/>
                <w:b w:val="0"/>
                <w:i w:val="0"/>
                <w:color w:val="1A1A1A"/>
                <w:sz w:val="17"/>
              </w:rPr>
              <w:t>质量平衡</w:t>
            </w:r>
          </w:p>
        </w:tc>
        <w:tc>
          <w:tcPr>
            <w:tcW w:type="dxa" w:w="3628"/>
          </w:tcPr>
          <w:p>
            <w:pPr>
              <w:spacing w:before="40" w:after="40" w:line="324" w:lineRule="auto"/>
            </w:pPr>
            <w:r/>
            <w:r>
              <w:rPr>
                <w:rFonts w:ascii="Calibri" w:hAnsi="Calibri" w:eastAsia="微软雅黑"/>
                <w:b w:val="0"/>
                <w:i w:val="0"/>
                <w:color w:val="1A1A1A"/>
                <w:sz w:val="17"/>
              </w:rPr>
              <w:t>Mass balance.</w:t>
            </w:r>
          </w:p>
        </w:tc>
        <w:tc>
          <w:tcPr>
            <w:tcW w:type="dxa" w:w="794"/>
          </w:tcPr>
          <w:p>
            <w:pPr>
              <w:spacing w:before="40" w:after="40" w:line="324" w:lineRule="auto"/>
              <w:jc w:val="center"/>
            </w:pPr>
            <w:r/>
            <w:r>
              <w:rPr>
                <w:rFonts w:ascii="Calibri" w:hAnsi="Calibri" w:eastAsia="微软雅黑"/>
                <w:b w:val="0"/>
                <w:i w:val="0"/>
                <w:color w:val="1A1A1A"/>
                <w:sz w:val="17"/>
              </w:rPr>
              <w:t>1</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23.671</w:t>
            </w:r>
          </w:p>
        </w:tc>
        <w:tc>
          <w:tcPr>
            <w:tcW w:type="dxa" w:w="3175"/>
            <w:shd w:val="clear" w:color="auto" w:fill="F7F9FC"/>
          </w:tcPr>
          <w:p>
            <w:pPr>
              <w:spacing w:before="40" w:after="40" w:line="324" w:lineRule="auto"/>
            </w:pPr>
            <w:r/>
            <w:r>
              <w:rPr>
                <w:rFonts w:ascii="Calibri" w:hAnsi="Calibri" w:eastAsia="微软雅黑"/>
                <w:b w:val="0"/>
                <w:i w:val="0"/>
                <w:color w:val="1A1A1A"/>
                <w:sz w:val="17"/>
              </w:rPr>
              <w:t>总则（操纵系统）</w:t>
            </w:r>
          </w:p>
        </w:tc>
        <w:tc>
          <w:tcPr>
            <w:tcW w:type="dxa" w:w="3628"/>
            <w:shd w:val="clear" w:color="auto" w:fill="F7F9FC"/>
          </w:tcPr>
          <w:p>
            <w:pPr>
              <w:spacing w:before="40" w:after="40" w:line="324" w:lineRule="auto"/>
            </w:pPr>
            <w:r/>
            <w:r>
              <w:rPr>
                <w:rFonts w:ascii="Calibri" w:hAnsi="Calibri" w:eastAsia="微软雅黑"/>
                <w:b w:val="0"/>
                <w:i w:val="0"/>
                <w:color w:val="1A1A1A"/>
                <w:sz w:val="17"/>
              </w:rPr>
              <w:t>General.</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1</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23.672</w:t>
            </w:r>
          </w:p>
        </w:tc>
        <w:tc>
          <w:tcPr>
            <w:tcW w:type="dxa" w:w="3175"/>
          </w:tcPr>
          <w:p>
            <w:pPr>
              <w:spacing w:before="40" w:after="40" w:line="324" w:lineRule="auto"/>
            </w:pPr>
            <w:r/>
            <w:r>
              <w:rPr>
                <w:rFonts w:ascii="Calibri" w:hAnsi="Calibri" w:eastAsia="微软雅黑"/>
                <w:b w:val="0"/>
                <w:i w:val="0"/>
                <w:color w:val="1A1A1A"/>
                <w:sz w:val="17"/>
              </w:rPr>
              <w:t>稳定性增强系统与自动及动力驱动系统</w:t>
            </w:r>
          </w:p>
        </w:tc>
        <w:tc>
          <w:tcPr>
            <w:tcW w:type="dxa" w:w="3628"/>
          </w:tcPr>
          <w:p>
            <w:pPr>
              <w:spacing w:before="40" w:after="40" w:line="324" w:lineRule="auto"/>
            </w:pPr>
            <w:r/>
            <w:r>
              <w:rPr>
                <w:rFonts w:ascii="Calibri" w:hAnsi="Calibri" w:eastAsia="微软雅黑"/>
                <w:b w:val="0"/>
                <w:i w:val="0"/>
                <w:color w:val="1A1A1A"/>
                <w:sz w:val="17"/>
              </w:rPr>
              <w:t>Stability augmentation and automatic and power-operated systems.</w:t>
            </w:r>
          </w:p>
        </w:tc>
        <w:tc>
          <w:tcPr>
            <w:tcW w:type="dxa" w:w="794"/>
          </w:tcPr>
          <w:p>
            <w:pPr>
              <w:spacing w:before="40" w:after="40" w:line="324" w:lineRule="auto"/>
              <w:jc w:val="center"/>
            </w:pPr>
            <w:r/>
            <w:r>
              <w:rPr>
                <w:rFonts w:ascii="Calibri" w:hAnsi="Calibri" w:eastAsia="微软雅黑"/>
                <w:b w:val="0"/>
                <w:i w:val="0"/>
                <w:color w:val="1A1A1A"/>
                <w:sz w:val="17"/>
              </w:rPr>
              <w:t>1</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23.673</w:t>
            </w:r>
          </w:p>
        </w:tc>
        <w:tc>
          <w:tcPr>
            <w:tcW w:type="dxa" w:w="3175"/>
            <w:shd w:val="clear" w:color="auto" w:fill="F7F9FC"/>
          </w:tcPr>
          <w:p>
            <w:pPr>
              <w:spacing w:before="40" w:after="40" w:line="324" w:lineRule="auto"/>
            </w:pPr>
            <w:r/>
            <w:r>
              <w:rPr>
                <w:rFonts w:ascii="Calibri" w:hAnsi="Calibri" w:eastAsia="微软雅黑"/>
                <w:b w:val="0"/>
                <w:i w:val="0"/>
                <w:color w:val="1A1A1A"/>
                <w:sz w:val="17"/>
              </w:rPr>
              <w:t>主飞行操纵系统</w:t>
            </w:r>
          </w:p>
        </w:tc>
        <w:tc>
          <w:tcPr>
            <w:tcW w:type="dxa" w:w="3628"/>
            <w:shd w:val="clear" w:color="auto" w:fill="F7F9FC"/>
          </w:tcPr>
          <w:p>
            <w:pPr>
              <w:spacing w:before="40" w:after="40" w:line="324" w:lineRule="auto"/>
            </w:pPr>
            <w:r/>
            <w:r>
              <w:rPr>
                <w:rFonts w:ascii="Calibri" w:hAnsi="Calibri" w:eastAsia="微软雅黑"/>
                <w:b w:val="0"/>
                <w:i w:val="0"/>
                <w:color w:val="1A1A1A"/>
                <w:sz w:val="17"/>
              </w:rPr>
              <w:t>Primary flight controls.</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23.675</w:t>
            </w:r>
          </w:p>
        </w:tc>
        <w:tc>
          <w:tcPr>
            <w:tcW w:type="dxa" w:w="3175"/>
          </w:tcPr>
          <w:p>
            <w:pPr>
              <w:spacing w:before="40" w:after="40" w:line="324" w:lineRule="auto"/>
            </w:pPr>
            <w:r/>
            <w:r>
              <w:rPr>
                <w:rFonts w:ascii="Calibri" w:hAnsi="Calibri" w:eastAsia="微软雅黑"/>
                <w:b w:val="0"/>
                <w:i w:val="0"/>
                <w:color w:val="1A1A1A"/>
                <w:sz w:val="17"/>
              </w:rPr>
              <w:t>限动器</w:t>
            </w:r>
          </w:p>
        </w:tc>
        <w:tc>
          <w:tcPr>
            <w:tcW w:type="dxa" w:w="3628"/>
          </w:tcPr>
          <w:p>
            <w:pPr>
              <w:spacing w:before="40" w:after="40" w:line="324" w:lineRule="auto"/>
            </w:pPr>
            <w:r/>
            <w:r>
              <w:rPr>
                <w:rFonts w:ascii="Calibri" w:hAnsi="Calibri" w:eastAsia="微软雅黑"/>
                <w:b w:val="0"/>
                <w:i w:val="0"/>
                <w:color w:val="1A1A1A"/>
                <w:sz w:val="17"/>
              </w:rPr>
              <w:t>Stops.</w:t>
            </w:r>
          </w:p>
        </w:tc>
        <w:tc>
          <w:tcPr>
            <w:tcW w:type="dxa" w:w="794"/>
          </w:tcPr>
          <w:p>
            <w:pPr>
              <w:spacing w:before="40" w:after="40" w:line="324" w:lineRule="auto"/>
              <w:jc w:val="center"/>
            </w:pPr>
            <w:r/>
            <w:r>
              <w:rPr>
                <w:rFonts w:ascii="Calibri" w:hAnsi="Calibri" w:eastAsia="微软雅黑"/>
                <w:b w:val="0"/>
                <w:i w:val="0"/>
                <w:color w:val="1A1A1A"/>
                <w:sz w:val="17"/>
              </w:rPr>
              <w:t>2</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23.677</w:t>
            </w:r>
          </w:p>
        </w:tc>
        <w:tc>
          <w:tcPr>
            <w:tcW w:type="dxa" w:w="3175"/>
            <w:shd w:val="clear" w:color="auto" w:fill="F7F9FC"/>
          </w:tcPr>
          <w:p>
            <w:pPr>
              <w:spacing w:before="40" w:after="40" w:line="324" w:lineRule="auto"/>
            </w:pPr>
            <w:r/>
            <w:r>
              <w:rPr>
                <w:rFonts w:ascii="Calibri" w:hAnsi="Calibri" w:eastAsia="微软雅黑"/>
                <w:b w:val="0"/>
                <w:i w:val="0"/>
                <w:color w:val="1A1A1A"/>
                <w:sz w:val="17"/>
              </w:rPr>
              <w:t>配平系统</w:t>
            </w:r>
          </w:p>
        </w:tc>
        <w:tc>
          <w:tcPr>
            <w:tcW w:type="dxa" w:w="3628"/>
            <w:shd w:val="clear" w:color="auto" w:fill="F7F9FC"/>
          </w:tcPr>
          <w:p>
            <w:pPr>
              <w:spacing w:before="40" w:after="40" w:line="324" w:lineRule="auto"/>
            </w:pPr>
            <w:r/>
            <w:r>
              <w:rPr>
                <w:rFonts w:ascii="Calibri" w:hAnsi="Calibri" w:eastAsia="微软雅黑"/>
                <w:b w:val="0"/>
                <w:i w:val="0"/>
                <w:color w:val="1A1A1A"/>
                <w:sz w:val="17"/>
              </w:rPr>
              <w:t>Trim systems.</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5</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23.679</w:t>
            </w:r>
          </w:p>
        </w:tc>
        <w:tc>
          <w:tcPr>
            <w:tcW w:type="dxa" w:w="3175"/>
          </w:tcPr>
          <w:p>
            <w:pPr>
              <w:spacing w:before="40" w:after="40" w:line="324" w:lineRule="auto"/>
            </w:pPr>
            <w:r/>
            <w:r>
              <w:rPr>
                <w:rFonts w:ascii="Calibri" w:hAnsi="Calibri" w:eastAsia="微软雅黑"/>
                <w:b w:val="0"/>
                <w:i w:val="0"/>
                <w:color w:val="1A1A1A"/>
                <w:sz w:val="17"/>
              </w:rPr>
              <w:t>操纵系统锁</w:t>
            </w:r>
          </w:p>
        </w:tc>
        <w:tc>
          <w:tcPr>
            <w:tcW w:type="dxa" w:w="3628"/>
          </w:tcPr>
          <w:p>
            <w:pPr>
              <w:spacing w:before="40" w:after="40" w:line="324" w:lineRule="auto"/>
            </w:pPr>
            <w:r/>
            <w:r>
              <w:rPr>
                <w:rFonts w:ascii="Calibri" w:hAnsi="Calibri" w:eastAsia="微软雅黑"/>
                <w:b w:val="0"/>
                <w:i w:val="0"/>
                <w:color w:val="1A1A1A"/>
                <w:sz w:val="17"/>
              </w:rPr>
              <w:t>Control system locks.</w:t>
            </w:r>
          </w:p>
        </w:tc>
        <w:tc>
          <w:tcPr>
            <w:tcW w:type="dxa" w:w="794"/>
          </w:tcPr>
          <w:p>
            <w:pPr>
              <w:spacing w:before="40" w:after="40" w:line="324" w:lineRule="auto"/>
              <w:jc w:val="center"/>
            </w:pPr>
            <w:r/>
            <w:r>
              <w:rPr>
                <w:rFonts w:ascii="Calibri" w:hAnsi="Calibri" w:eastAsia="微软雅黑"/>
                <w:b w:val="0"/>
                <w:i w:val="0"/>
                <w:color w:val="1A1A1A"/>
                <w:sz w:val="17"/>
              </w:rPr>
              <w:t>2</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23.681</w:t>
            </w:r>
          </w:p>
        </w:tc>
        <w:tc>
          <w:tcPr>
            <w:tcW w:type="dxa" w:w="3175"/>
            <w:shd w:val="clear" w:color="auto" w:fill="F7F9FC"/>
          </w:tcPr>
          <w:p>
            <w:pPr>
              <w:spacing w:before="40" w:after="40" w:line="324" w:lineRule="auto"/>
            </w:pPr>
            <w:r/>
            <w:r>
              <w:rPr>
                <w:rFonts w:ascii="Calibri" w:hAnsi="Calibri" w:eastAsia="微软雅黑"/>
                <w:b w:val="0"/>
                <w:i w:val="0"/>
                <w:color w:val="1A1A1A"/>
                <w:sz w:val="17"/>
              </w:rPr>
              <w:t>限制载荷静力试验</w:t>
            </w:r>
          </w:p>
        </w:tc>
        <w:tc>
          <w:tcPr>
            <w:tcW w:type="dxa" w:w="3628"/>
            <w:shd w:val="clear" w:color="auto" w:fill="F7F9FC"/>
          </w:tcPr>
          <w:p>
            <w:pPr>
              <w:spacing w:before="40" w:after="40" w:line="324" w:lineRule="auto"/>
            </w:pPr>
            <w:r/>
            <w:r>
              <w:rPr>
                <w:rFonts w:ascii="Calibri" w:hAnsi="Calibri" w:eastAsia="微软雅黑"/>
                <w:b w:val="0"/>
                <w:i w:val="0"/>
                <w:color w:val="1A1A1A"/>
                <w:sz w:val="17"/>
              </w:rPr>
              <w:t>Limit load static tests.</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1</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23.683</w:t>
            </w:r>
          </w:p>
        </w:tc>
        <w:tc>
          <w:tcPr>
            <w:tcW w:type="dxa" w:w="3175"/>
          </w:tcPr>
          <w:p>
            <w:pPr>
              <w:spacing w:before="40" w:after="40" w:line="324" w:lineRule="auto"/>
            </w:pPr>
            <w:r/>
            <w:r>
              <w:rPr>
                <w:rFonts w:ascii="Calibri" w:hAnsi="Calibri" w:eastAsia="微软雅黑"/>
                <w:b w:val="0"/>
                <w:i w:val="0"/>
                <w:color w:val="1A1A1A"/>
                <w:sz w:val="17"/>
              </w:rPr>
              <w:t>操作试验</w:t>
            </w:r>
          </w:p>
        </w:tc>
        <w:tc>
          <w:tcPr>
            <w:tcW w:type="dxa" w:w="3628"/>
          </w:tcPr>
          <w:p>
            <w:pPr>
              <w:spacing w:before="40" w:after="40" w:line="324" w:lineRule="auto"/>
            </w:pPr>
            <w:r/>
            <w:r>
              <w:rPr>
                <w:rFonts w:ascii="Calibri" w:hAnsi="Calibri" w:eastAsia="微软雅黑"/>
                <w:b w:val="0"/>
                <w:i w:val="0"/>
                <w:color w:val="1A1A1A"/>
                <w:sz w:val="17"/>
              </w:rPr>
              <w:t>Operation tests.</w:t>
            </w:r>
          </w:p>
        </w:tc>
        <w:tc>
          <w:tcPr>
            <w:tcW w:type="dxa" w:w="794"/>
          </w:tcPr>
          <w:p>
            <w:pPr>
              <w:spacing w:before="40" w:after="40" w:line="324" w:lineRule="auto"/>
              <w:jc w:val="center"/>
            </w:pPr>
            <w:r/>
            <w:r>
              <w:rPr>
                <w:rFonts w:ascii="Calibri" w:hAnsi="Calibri" w:eastAsia="微软雅黑"/>
                <w:b w:val="0"/>
                <w:i w:val="0"/>
                <w:color w:val="1A1A1A"/>
                <w:sz w:val="17"/>
              </w:rPr>
              <w:t>2</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23.685</w:t>
            </w:r>
          </w:p>
        </w:tc>
        <w:tc>
          <w:tcPr>
            <w:tcW w:type="dxa" w:w="3175"/>
            <w:shd w:val="clear" w:color="auto" w:fill="F7F9FC"/>
          </w:tcPr>
          <w:p>
            <w:pPr>
              <w:spacing w:before="40" w:after="40" w:line="324" w:lineRule="auto"/>
            </w:pPr>
            <w:r/>
            <w:r>
              <w:rPr>
                <w:rFonts w:ascii="Calibri" w:hAnsi="Calibri" w:eastAsia="微软雅黑"/>
                <w:b w:val="0"/>
                <w:i w:val="0"/>
                <w:color w:val="1A1A1A"/>
                <w:sz w:val="17"/>
              </w:rPr>
              <w:t>操纵系统细节</w:t>
            </w:r>
          </w:p>
        </w:tc>
        <w:tc>
          <w:tcPr>
            <w:tcW w:type="dxa" w:w="3628"/>
            <w:shd w:val="clear" w:color="auto" w:fill="F7F9FC"/>
          </w:tcPr>
          <w:p>
            <w:pPr>
              <w:spacing w:before="40" w:after="40" w:line="324" w:lineRule="auto"/>
            </w:pPr>
            <w:r/>
            <w:r>
              <w:rPr>
                <w:rFonts w:ascii="Calibri" w:hAnsi="Calibri" w:eastAsia="微软雅黑"/>
                <w:b w:val="0"/>
                <w:i w:val="0"/>
                <w:color w:val="1A1A1A"/>
                <w:sz w:val="17"/>
              </w:rPr>
              <w:t>Control system details.</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23.687</w:t>
            </w:r>
          </w:p>
        </w:tc>
        <w:tc>
          <w:tcPr>
            <w:tcW w:type="dxa" w:w="3175"/>
          </w:tcPr>
          <w:p>
            <w:pPr>
              <w:spacing w:before="40" w:after="40" w:line="324" w:lineRule="auto"/>
            </w:pPr>
            <w:r/>
            <w:r>
              <w:rPr>
                <w:rFonts w:ascii="Calibri" w:hAnsi="Calibri" w:eastAsia="微软雅黑"/>
                <w:b w:val="0"/>
                <w:i w:val="0"/>
                <w:color w:val="1A1A1A"/>
                <w:sz w:val="17"/>
              </w:rPr>
              <w:t>弹簧装置</w:t>
            </w:r>
          </w:p>
        </w:tc>
        <w:tc>
          <w:tcPr>
            <w:tcW w:type="dxa" w:w="3628"/>
          </w:tcPr>
          <w:p>
            <w:pPr>
              <w:spacing w:before="40" w:after="40" w:line="324" w:lineRule="auto"/>
            </w:pPr>
            <w:r/>
            <w:r>
              <w:rPr>
                <w:rFonts w:ascii="Calibri" w:hAnsi="Calibri" w:eastAsia="微软雅黑"/>
                <w:b w:val="0"/>
                <w:i w:val="0"/>
                <w:color w:val="1A1A1A"/>
                <w:sz w:val="17"/>
              </w:rPr>
              <w:t>Spring devices.</w:t>
            </w:r>
          </w:p>
        </w:tc>
        <w:tc>
          <w:tcPr>
            <w:tcW w:type="dxa" w:w="794"/>
          </w:tcPr>
          <w:p>
            <w:pPr>
              <w:spacing w:before="40" w:after="40" w:line="324" w:lineRule="auto"/>
              <w:jc w:val="center"/>
            </w:pPr>
            <w:r/>
            <w:r>
              <w:rPr>
                <w:rFonts w:ascii="Calibri" w:hAnsi="Calibri" w:eastAsia="微软雅黑"/>
                <w:b w:val="0"/>
                <w:i w:val="0"/>
                <w:color w:val="1A1A1A"/>
                <w:sz w:val="17"/>
              </w:rPr>
              <w:t>1</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23.689</w:t>
            </w:r>
          </w:p>
        </w:tc>
        <w:tc>
          <w:tcPr>
            <w:tcW w:type="dxa" w:w="3175"/>
            <w:shd w:val="clear" w:color="auto" w:fill="F7F9FC"/>
          </w:tcPr>
          <w:p>
            <w:pPr>
              <w:spacing w:before="40" w:after="40" w:line="324" w:lineRule="auto"/>
            </w:pPr>
            <w:r/>
            <w:r>
              <w:rPr>
                <w:rFonts w:ascii="Calibri" w:hAnsi="Calibri" w:eastAsia="微软雅黑"/>
                <w:b w:val="0"/>
                <w:i w:val="0"/>
                <w:color w:val="1A1A1A"/>
                <w:sz w:val="17"/>
              </w:rPr>
              <w:t>钢索系统</w:t>
            </w:r>
          </w:p>
        </w:tc>
        <w:tc>
          <w:tcPr>
            <w:tcW w:type="dxa" w:w="3628"/>
            <w:shd w:val="clear" w:color="auto" w:fill="F7F9FC"/>
          </w:tcPr>
          <w:p>
            <w:pPr>
              <w:spacing w:before="40" w:after="40" w:line="324" w:lineRule="auto"/>
            </w:pPr>
            <w:r/>
            <w:r>
              <w:rPr>
                <w:rFonts w:ascii="Calibri" w:hAnsi="Calibri" w:eastAsia="微软雅黑"/>
                <w:b w:val="0"/>
                <w:i w:val="0"/>
                <w:color w:val="1A1A1A"/>
                <w:sz w:val="17"/>
              </w:rPr>
              <w:t>Cable systems.</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23.691</w:t>
            </w:r>
          </w:p>
        </w:tc>
        <w:tc>
          <w:tcPr>
            <w:tcW w:type="dxa" w:w="3175"/>
          </w:tcPr>
          <w:p>
            <w:pPr>
              <w:spacing w:before="40" w:after="40" w:line="324" w:lineRule="auto"/>
            </w:pPr>
            <w:r/>
            <w:r>
              <w:rPr>
                <w:rFonts w:ascii="Calibri" w:hAnsi="Calibri" w:eastAsia="微软雅黑"/>
                <w:b w:val="0"/>
                <w:i w:val="0"/>
                <w:color w:val="1A1A1A"/>
                <w:sz w:val="17"/>
              </w:rPr>
              <w:t>人工失速障碍系统</w:t>
            </w:r>
          </w:p>
        </w:tc>
        <w:tc>
          <w:tcPr>
            <w:tcW w:type="dxa" w:w="3628"/>
          </w:tcPr>
          <w:p>
            <w:pPr>
              <w:spacing w:before="40" w:after="40" w:line="324" w:lineRule="auto"/>
            </w:pPr>
            <w:r/>
            <w:r>
              <w:rPr>
                <w:rFonts w:ascii="Calibri" w:hAnsi="Calibri" w:eastAsia="微软雅黑"/>
                <w:b w:val="0"/>
                <w:i w:val="0"/>
                <w:color w:val="1A1A1A"/>
                <w:sz w:val="17"/>
              </w:rPr>
              <w:t>Artificial stall barrier system.</w:t>
            </w:r>
          </w:p>
        </w:tc>
        <w:tc>
          <w:tcPr>
            <w:tcW w:type="dxa" w:w="794"/>
          </w:tcPr>
          <w:p>
            <w:pPr>
              <w:spacing w:before="40" w:after="40" w:line="324" w:lineRule="auto"/>
              <w:jc w:val="center"/>
            </w:pPr>
            <w:r/>
            <w:r>
              <w:rPr>
                <w:rFonts w:ascii="Calibri" w:hAnsi="Calibri" w:eastAsia="微软雅黑"/>
                <w:b w:val="0"/>
                <w:i w:val="0"/>
                <w:color w:val="1A1A1A"/>
                <w:sz w:val="17"/>
              </w:rPr>
              <w:t>1</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23.693</w:t>
            </w:r>
          </w:p>
        </w:tc>
        <w:tc>
          <w:tcPr>
            <w:tcW w:type="dxa" w:w="3175"/>
            <w:shd w:val="clear" w:color="auto" w:fill="F7F9FC"/>
          </w:tcPr>
          <w:p>
            <w:pPr>
              <w:spacing w:before="40" w:after="40" w:line="324" w:lineRule="auto"/>
            </w:pPr>
            <w:r/>
            <w:r>
              <w:rPr>
                <w:rFonts w:ascii="Calibri" w:hAnsi="Calibri" w:eastAsia="微软雅黑"/>
                <w:b w:val="0"/>
                <w:i w:val="0"/>
                <w:color w:val="1A1A1A"/>
                <w:sz w:val="17"/>
              </w:rPr>
              <w:t>接头</w:t>
            </w:r>
          </w:p>
        </w:tc>
        <w:tc>
          <w:tcPr>
            <w:tcW w:type="dxa" w:w="3628"/>
            <w:shd w:val="clear" w:color="auto" w:fill="F7F9FC"/>
          </w:tcPr>
          <w:p>
            <w:pPr>
              <w:spacing w:before="40" w:after="40" w:line="324" w:lineRule="auto"/>
            </w:pPr>
            <w:r/>
            <w:r>
              <w:rPr>
                <w:rFonts w:ascii="Calibri" w:hAnsi="Calibri" w:eastAsia="微软雅黑"/>
                <w:b w:val="0"/>
                <w:i w:val="0"/>
                <w:color w:val="1A1A1A"/>
                <w:sz w:val="17"/>
              </w:rPr>
              <w:t>Joints.</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1</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23.697</w:t>
            </w:r>
          </w:p>
        </w:tc>
        <w:tc>
          <w:tcPr>
            <w:tcW w:type="dxa" w:w="3175"/>
          </w:tcPr>
          <w:p>
            <w:pPr>
              <w:spacing w:before="40" w:after="40" w:line="324" w:lineRule="auto"/>
            </w:pPr>
            <w:r/>
            <w:r>
              <w:rPr>
                <w:rFonts w:ascii="Calibri" w:hAnsi="Calibri" w:eastAsia="微软雅黑"/>
                <w:b w:val="0"/>
                <w:i w:val="0"/>
                <w:color w:val="1A1A1A"/>
                <w:sz w:val="17"/>
              </w:rPr>
              <w:t>襟翼操纵器件</w:t>
            </w:r>
          </w:p>
        </w:tc>
        <w:tc>
          <w:tcPr>
            <w:tcW w:type="dxa" w:w="3628"/>
          </w:tcPr>
          <w:p>
            <w:pPr>
              <w:spacing w:before="40" w:after="40" w:line="324" w:lineRule="auto"/>
            </w:pPr>
            <w:r/>
            <w:r>
              <w:rPr>
                <w:rFonts w:ascii="Calibri" w:hAnsi="Calibri" w:eastAsia="微软雅黑"/>
                <w:b w:val="0"/>
                <w:i w:val="0"/>
                <w:color w:val="1A1A1A"/>
                <w:sz w:val="17"/>
              </w:rPr>
              <w:t>Wing flap controls.</w:t>
            </w:r>
          </w:p>
        </w:tc>
        <w:tc>
          <w:tcPr>
            <w:tcW w:type="dxa" w:w="794"/>
          </w:tcPr>
          <w:p>
            <w:pPr>
              <w:spacing w:before="40" w:after="40" w:line="324" w:lineRule="auto"/>
              <w:jc w:val="center"/>
            </w:pPr>
            <w:r/>
            <w:r>
              <w:rPr>
                <w:rFonts w:ascii="Calibri" w:hAnsi="Calibri" w:eastAsia="微软雅黑"/>
                <w:b w:val="0"/>
                <w:i w:val="0"/>
                <w:color w:val="1A1A1A"/>
                <w:sz w:val="17"/>
              </w:rPr>
              <w:t>2</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23.699</w:t>
            </w:r>
          </w:p>
        </w:tc>
        <w:tc>
          <w:tcPr>
            <w:tcW w:type="dxa" w:w="3175"/>
            <w:shd w:val="clear" w:color="auto" w:fill="F7F9FC"/>
          </w:tcPr>
          <w:p>
            <w:pPr>
              <w:spacing w:before="40" w:after="40" w:line="324" w:lineRule="auto"/>
            </w:pPr>
            <w:r/>
            <w:r>
              <w:rPr>
                <w:rFonts w:ascii="Calibri" w:hAnsi="Calibri" w:eastAsia="微软雅黑"/>
                <w:b w:val="0"/>
                <w:i w:val="0"/>
                <w:color w:val="1A1A1A"/>
                <w:sz w:val="17"/>
              </w:rPr>
              <w:t>襟翼位置指示器</w:t>
            </w:r>
          </w:p>
        </w:tc>
        <w:tc>
          <w:tcPr>
            <w:tcW w:type="dxa" w:w="3628"/>
            <w:shd w:val="clear" w:color="auto" w:fill="F7F9FC"/>
          </w:tcPr>
          <w:p>
            <w:pPr>
              <w:spacing w:before="40" w:after="40" w:line="324" w:lineRule="auto"/>
            </w:pPr>
            <w:r/>
            <w:r>
              <w:rPr>
                <w:rFonts w:ascii="Calibri" w:hAnsi="Calibri" w:eastAsia="微软雅黑"/>
                <w:b w:val="0"/>
                <w:i w:val="0"/>
                <w:color w:val="1A1A1A"/>
                <w:sz w:val="17"/>
              </w:rPr>
              <w:t>Wing flap position indicator.</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1</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23.701</w:t>
            </w:r>
          </w:p>
        </w:tc>
        <w:tc>
          <w:tcPr>
            <w:tcW w:type="dxa" w:w="3175"/>
          </w:tcPr>
          <w:p>
            <w:pPr>
              <w:spacing w:before="40" w:after="40" w:line="324" w:lineRule="auto"/>
            </w:pPr>
            <w:r/>
            <w:r>
              <w:rPr>
                <w:rFonts w:ascii="Calibri" w:hAnsi="Calibri" w:eastAsia="微软雅黑"/>
                <w:b w:val="0"/>
                <w:i w:val="0"/>
                <w:color w:val="1A1A1A"/>
                <w:sz w:val="17"/>
              </w:rPr>
              <w:t>襟翼联动</w:t>
            </w:r>
          </w:p>
        </w:tc>
        <w:tc>
          <w:tcPr>
            <w:tcW w:type="dxa" w:w="3628"/>
          </w:tcPr>
          <w:p>
            <w:pPr>
              <w:spacing w:before="40" w:after="40" w:line="324" w:lineRule="auto"/>
            </w:pPr>
            <w:r/>
            <w:r>
              <w:rPr>
                <w:rFonts w:ascii="Calibri" w:hAnsi="Calibri" w:eastAsia="微软雅黑"/>
                <w:b w:val="0"/>
                <w:i w:val="0"/>
                <w:color w:val="1A1A1A"/>
                <w:sz w:val="17"/>
              </w:rPr>
              <w:t>Flap interconnection.</w:t>
            </w:r>
          </w:p>
        </w:tc>
        <w:tc>
          <w:tcPr>
            <w:tcW w:type="dxa" w:w="794"/>
          </w:tcPr>
          <w:p>
            <w:pPr>
              <w:spacing w:before="40" w:after="40" w:line="324" w:lineRule="auto"/>
              <w:jc w:val="center"/>
            </w:pPr>
            <w:r/>
            <w:r>
              <w:rPr>
                <w:rFonts w:ascii="Calibri" w:hAnsi="Calibri" w:eastAsia="微软雅黑"/>
                <w:b w:val="0"/>
                <w:i w:val="0"/>
                <w:color w:val="1A1A1A"/>
                <w:sz w:val="17"/>
              </w:rPr>
              <w:t>4</w:t>
            </w:r>
          </w:p>
        </w:tc>
        <w:tc>
          <w:tcPr>
            <w:tcW w:type="dxa" w:w="1361"/>
          </w:tcPr>
          <w:p>
            <w:pPr>
              <w:spacing w:before="40" w:after="40" w:line="324" w:lineRule="auto"/>
            </w:pPr>
            <w:r/>
            <w:r>
              <w:rPr>
                <w:rFonts w:ascii="Calibri" w:hAnsi="Calibri" w:eastAsia="微软雅黑"/>
                <w:b w:val="0"/>
                <w:i w:val="0"/>
                <w:color w:val="1A1A1A"/>
                <w:sz w:val="17"/>
              </w:rPr>
              <w:t>56 FR 5455</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23.703</w:t>
            </w:r>
          </w:p>
        </w:tc>
        <w:tc>
          <w:tcPr>
            <w:tcW w:type="dxa" w:w="3175"/>
            <w:shd w:val="clear" w:color="auto" w:fill="F7F9FC"/>
          </w:tcPr>
          <w:p>
            <w:pPr>
              <w:spacing w:before="40" w:after="40" w:line="324" w:lineRule="auto"/>
            </w:pPr>
            <w:r/>
            <w:r>
              <w:rPr>
                <w:rFonts w:ascii="Calibri" w:hAnsi="Calibri" w:eastAsia="微软雅黑"/>
                <w:b w:val="0"/>
                <w:i w:val="0"/>
                <w:color w:val="1A1A1A"/>
                <w:sz w:val="17"/>
              </w:rPr>
              <w:t>起飞警告系统</w:t>
            </w:r>
          </w:p>
        </w:tc>
        <w:tc>
          <w:tcPr>
            <w:tcW w:type="dxa" w:w="3628"/>
            <w:shd w:val="clear" w:color="auto" w:fill="F7F9FC"/>
          </w:tcPr>
          <w:p>
            <w:pPr>
              <w:spacing w:before="40" w:after="40" w:line="324" w:lineRule="auto"/>
            </w:pPr>
            <w:r/>
            <w:r>
              <w:rPr>
                <w:rFonts w:ascii="Calibri" w:hAnsi="Calibri" w:eastAsia="微软雅黑"/>
                <w:b w:val="0"/>
                <w:i w:val="0"/>
                <w:color w:val="1A1A1A"/>
                <w:sz w:val="17"/>
              </w:rPr>
              <w:t>Takeoff warning system.</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23.721</w:t>
            </w:r>
          </w:p>
        </w:tc>
        <w:tc>
          <w:tcPr>
            <w:tcW w:type="dxa" w:w="3175"/>
          </w:tcPr>
          <w:p>
            <w:pPr>
              <w:spacing w:before="40" w:after="40" w:line="324" w:lineRule="auto"/>
            </w:pPr>
            <w:r/>
            <w:r>
              <w:rPr>
                <w:rFonts w:ascii="Calibri" w:hAnsi="Calibri" w:eastAsia="微软雅黑"/>
                <w:b w:val="0"/>
                <w:i w:val="0"/>
                <w:color w:val="1A1A1A"/>
                <w:sz w:val="17"/>
              </w:rPr>
              <w:t>总则（起落架）</w:t>
            </w:r>
          </w:p>
        </w:tc>
        <w:tc>
          <w:tcPr>
            <w:tcW w:type="dxa" w:w="3628"/>
          </w:tcPr>
          <w:p>
            <w:pPr>
              <w:spacing w:before="40" w:after="40" w:line="324" w:lineRule="auto"/>
            </w:pPr>
            <w:r/>
            <w:r>
              <w:rPr>
                <w:rFonts w:ascii="Calibri" w:hAnsi="Calibri" w:eastAsia="微软雅黑"/>
                <w:b w:val="0"/>
                <w:i w:val="0"/>
                <w:color w:val="1A1A1A"/>
                <w:sz w:val="17"/>
              </w:rPr>
              <w:t>Deleted.</w:t>
            </w:r>
          </w:p>
        </w:tc>
        <w:tc>
          <w:tcPr>
            <w:tcW w:type="dxa" w:w="794"/>
          </w:tcPr>
          <w:p>
            <w:pPr>
              <w:spacing w:before="40" w:after="40" w:line="324" w:lineRule="auto"/>
              <w:jc w:val="center"/>
            </w:pPr>
            <w:r/>
            <w:r>
              <w:rPr>
                <w:rFonts w:ascii="Calibri" w:hAnsi="Calibri" w:eastAsia="微软雅黑"/>
                <w:b w:val="0"/>
                <w:i w:val="0"/>
                <w:color w:val="1A1A1A"/>
                <w:sz w:val="17"/>
              </w:rPr>
              <w:t>3</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23.723</w:t>
            </w:r>
          </w:p>
        </w:tc>
        <w:tc>
          <w:tcPr>
            <w:tcW w:type="dxa" w:w="3175"/>
            <w:shd w:val="clear" w:color="auto" w:fill="F7F9FC"/>
          </w:tcPr>
          <w:p>
            <w:pPr>
              <w:spacing w:before="40" w:after="40" w:line="324" w:lineRule="auto"/>
            </w:pPr>
            <w:r/>
            <w:r>
              <w:rPr>
                <w:rFonts w:ascii="Calibri" w:hAnsi="Calibri" w:eastAsia="微软雅黑"/>
                <w:b w:val="0"/>
                <w:i w:val="0"/>
                <w:color w:val="1A1A1A"/>
                <w:sz w:val="17"/>
              </w:rPr>
              <w:t>减震试验</w:t>
            </w:r>
          </w:p>
        </w:tc>
        <w:tc>
          <w:tcPr>
            <w:tcW w:type="dxa" w:w="3628"/>
            <w:shd w:val="clear" w:color="auto" w:fill="F7F9FC"/>
          </w:tcPr>
          <w:p>
            <w:pPr>
              <w:spacing w:before="40" w:after="40" w:line="324" w:lineRule="auto"/>
            </w:pPr>
            <w:r/>
            <w:r>
              <w:rPr>
                <w:rFonts w:ascii="Calibri" w:hAnsi="Calibri" w:eastAsia="微软雅黑"/>
                <w:b w:val="0"/>
                <w:i w:val="0"/>
                <w:color w:val="1A1A1A"/>
                <w:sz w:val="17"/>
              </w:rPr>
              <w:t>Shock absorption tests.</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3</w:t>
            </w:r>
          </w:p>
        </w:tc>
        <w:tc>
          <w:tcPr>
            <w:tcW w:type="dxa" w:w="1361"/>
            <w:shd w:val="clear" w:color="auto" w:fill="F7F9FC"/>
          </w:tcPr>
          <w:p>
            <w:pPr>
              <w:spacing w:before="40" w:after="40" w:line="324" w:lineRule="auto"/>
            </w:pPr>
            <w:r/>
            <w:r>
              <w:rPr>
                <w:rFonts w:ascii="Calibri" w:hAnsi="Calibri" w:eastAsia="微软雅黑"/>
                <w:b w:val="0"/>
                <w:i w:val="0"/>
                <w:color w:val="1A1A1A"/>
                <w:sz w:val="17"/>
              </w:rPr>
              <w:t>30 FR 258</w:t>
            </w:r>
          </w:p>
        </w:tc>
      </w:tr>
      <w:tr>
        <w:tc>
          <w:tcPr>
            <w:tcW w:type="dxa" w:w="1020"/>
          </w:tcPr>
          <w:p>
            <w:pPr>
              <w:spacing w:before="40" w:after="40" w:line="324" w:lineRule="auto"/>
              <w:jc w:val="center"/>
            </w:pPr>
            <w:r/>
            <w:r>
              <w:rPr>
                <w:rFonts w:ascii="Calibri" w:hAnsi="Calibri" w:eastAsia="微软雅黑"/>
                <w:b w:val="0"/>
                <w:i w:val="0"/>
                <w:color w:val="1A1A1A"/>
                <w:sz w:val="17"/>
              </w:rPr>
              <w:t>§ 23.725</w:t>
            </w:r>
          </w:p>
        </w:tc>
        <w:tc>
          <w:tcPr>
            <w:tcW w:type="dxa" w:w="3175"/>
          </w:tcPr>
          <w:p>
            <w:pPr>
              <w:spacing w:before="40" w:after="40" w:line="324" w:lineRule="auto"/>
            </w:pPr>
            <w:r/>
            <w:r>
              <w:rPr>
                <w:rFonts w:ascii="Calibri" w:hAnsi="Calibri" w:eastAsia="微软雅黑"/>
                <w:b w:val="0"/>
                <w:i w:val="0"/>
                <w:color w:val="1A1A1A"/>
                <w:sz w:val="17"/>
              </w:rPr>
              <w:t>限制落震试验</w:t>
            </w:r>
          </w:p>
        </w:tc>
        <w:tc>
          <w:tcPr>
            <w:tcW w:type="dxa" w:w="3628"/>
          </w:tcPr>
          <w:p>
            <w:pPr>
              <w:spacing w:before="40" w:after="40" w:line="324" w:lineRule="auto"/>
            </w:pPr>
            <w:r/>
            <w:r>
              <w:rPr>
                <w:rFonts w:ascii="Calibri" w:hAnsi="Calibri" w:eastAsia="微软雅黑"/>
                <w:b w:val="0"/>
                <w:i w:val="0"/>
                <w:color w:val="1A1A1A"/>
                <w:sz w:val="17"/>
              </w:rPr>
              <w:t>Limit drop tests.</w:t>
            </w:r>
          </w:p>
        </w:tc>
        <w:tc>
          <w:tcPr>
            <w:tcW w:type="dxa" w:w="794"/>
          </w:tcPr>
          <w:p>
            <w:pPr>
              <w:spacing w:before="40" w:after="40" w:line="324" w:lineRule="auto"/>
              <w:jc w:val="center"/>
            </w:pPr>
            <w:r/>
            <w:r>
              <w:rPr>
                <w:rFonts w:ascii="Calibri" w:hAnsi="Calibri" w:eastAsia="微软雅黑"/>
                <w:b w:val="0"/>
                <w:i w:val="0"/>
                <w:color w:val="1A1A1A"/>
                <w:sz w:val="17"/>
              </w:rPr>
              <w:t>3</w:t>
            </w:r>
          </w:p>
        </w:tc>
        <w:tc>
          <w:tcPr>
            <w:tcW w:type="dxa" w:w="1361"/>
          </w:tcPr>
          <w:p>
            <w:pPr>
              <w:spacing w:before="40" w:after="40" w:line="324" w:lineRule="auto"/>
            </w:pPr>
            <w:r/>
            <w:r>
              <w:rPr>
                <w:rFonts w:ascii="Calibri" w:hAnsi="Calibri" w:eastAsia="微软雅黑"/>
                <w:b w:val="0"/>
                <w:i w:val="0"/>
                <w:color w:val="1A1A1A"/>
                <w:sz w:val="17"/>
              </w:rPr>
              <w:t>76 FR 81790</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23.726</w:t>
            </w:r>
          </w:p>
        </w:tc>
        <w:tc>
          <w:tcPr>
            <w:tcW w:type="dxa" w:w="3175"/>
            <w:shd w:val="clear" w:color="auto" w:fill="F7F9FC"/>
          </w:tcPr>
          <w:p>
            <w:pPr>
              <w:spacing w:before="40" w:after="40" w:line="324" w:lineRule="auto"/>
            </w:pPr>
            <w:r/>
            <w:r>
              <w:rPr>
                <w:rFonts w:ascii="Calibri" w:hAnsi="Calibri" w:eastAsia="微软雅黑"/>
                <w:b w:val="0"/>
                <w:i w:val="0"/>
                <w:color w:val="1A1A1A"/>
                <w:sz w:val="17"/>
              </w:rPr>
              <w:t>地面载荷动力试验</w:t>
            </w:r>
          </w:p>
        </w:tc>
        <w:tc>
          <w:tcPr>
            <w:tcW w:type="dxa" w:w="3628"/>
            <w:shd w:val="clear" w:color="auto" w:fill="F7F9FC"/>
          </w:tcPr>
          <w:p>
            <w:pPr>
              <w:spacing w:before="40" w:after="40" w:line="324" w:lineRule="auto"/>
            </w:pPr>
            <w:r/>
            <w:r>
              <w:rPr>
                <w:rFonts w:ascii="Calibri" w:hAnsi="Calibri" w:eastAsia="微软雅黑"/>
                <w:b w:val="0"/>
                <w:i w:val="0"/>
                <w:color w:val="1A1A1A"/>
                <w:sz w:val="17"/>
              </w:rPr>
              <w:t>Ground load dynamic tests.</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1</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23.727</w:t>
            </w:r>
          </w:p>
        </w:tc>
        <w:tc>
          <w:tcPr>
            <w:tcW w:type="dxa" w:w="3175"/>
          </w:tcPr>
          <w:p>
            <w:pPr>
              <w:spacing w:before="40" w:after="40" w:line="324" w:lineRule="auto"/>
            </w:pPr>
            <w:r/>
            <w:r>
              <w:rPr>
                <w:rFonts w:ascii="Calibri" w:hAnsi="Calibri" w:eastAsia="微软雅黑"/>
                <w:b w:val="0"/>
                <w:i w:val="0"/>
                <w:color w:val="1A1A1A"/>
                <w:sz w:val="17"/>
              </w:rPr>
              <w:t>储备能量吸收落震试验</w:t>
            </w:r>
          </w:p>
        </w:tc>
        <w:tc>
          <w:tcPr>
            <w:tcW w:type="dxa" w:w="3628"/>
          </w:tcPr>
          <w:p>
            <w:pPr>
              <w:spacing w:before="40" w:after="40" w:line="324" w:lineRule="auto"/>
            </w:pPr>
            <w:r/>
            <w:r>
              <w:rPr>
                <w:rFonts w:ascii="Calibri" w:hAnsi="Calibri" w:eastAsia="微软雅黑"/>
                <w:b w:val="0"/>
                <w:i w:val="0"/>
                <w:color w:val="1A1A1A"/>
                <w:sz w:val="17"/>
              </w:rPr>
              <w:t>Reserve energy absorption drop test.</w:t>
            </w:r>
          </w:p>
        </w:tc>
        <w:tc>
          <w:tcPr>
            <w:tcW w:type="dxa" w:w="794"/>
          </w:tcPr>
          <w:p>
            <w:pPr>
              <w:spacing w:before="40" w:after="40" w:line="324" w:lineRule="auto"/>
              <w:jc w:val="center"/>
            </w:pPr>
            <w:r/>
            <w:r>
              <w:rPr>
                <w:rFonts w:ascii="Calibri" w:hAnsi="Calibri" w:eastAsia="微软雅黑"/>
                <w:b w:val="0"/>
                <w:i w:val="0"/>
                <w:color w:val="1A1A1A"/>
                <w:sz w:val="17"/>
              </w:rPr>
              <w:t>2</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23.729</w:t>
            </w:r>
          </w:p>
        </w:tc>
        <w:tc>
          <w:tcPr>
            <w:tcW w:type="dxa" w:w="3175"/>
            <w:shd w:val="clear" w:color="auto" w:fill="F7F9FC"/>
          </w:tcPr>
          <w:p>
            <w:pPr>
              <w:spacing w:before="40" w:after="40" w:line="324" w:lineRule="auto"/>
            </w:pPr>
            <w:r/>
            <w:r>
              <w:rPr>
                <w:rFonts w:ascii="Calibri" w:hAnsi="Calibri" w:eastAsia="微软雅黑"/>
                <w:b w:val="0"/>
                <w:i w:val="0"/>
                <w:color w:val="1A1A1A"/>
                <w:sz w:val="17"/>
              </w:rPr>
              <w:t>收放机构</w:t>
            </w:r>
          </w:p>
        </w:tc>
        <w:tc>
          <w:tcPr>
            <w:tcW w:type="dxa" w:w="3628"/>
            <w:shd w:val="clear" w:color="auto" w:fill="F7F9FC"/>
          </w:tcPr>
          <w:p>
            <w:pPr>
              <w:spacing w:before="40" w:after="40" w:line="324" w:lineRule="auto"/>
            </w:pPr>
            <w:r/>
            <w:r>
              <w:rPr>
                <w:rFonts w:ascii="Calibri" w:hAnsi="Calibri" w:eastAsia="微软雅黑"/>
                <w:b w:val="0"/>
                <w:i w:val="0"/>
                <w:color w:val="1A1A1A"/>
                <w:sz w:val="17"/>
              </w:rPr>
              <w:t>(Landing gear extension and retraction system.)</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6</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23.731</w:t>
            </w:r>
          </w:p>
        </w:tc>
        <w:tc>
          <w:tcPr>
            <w:tcW w:type="dxa" w:w="3175"/>
          </w:tcPr>
          <w:p>
            <w:pPr>
              <w:spacing w:before="40" w:after="40" w:line="324" w:lineRule="auto"/>
            </w:pPr>
            <w:r/>
            <w:r>
              <w:rPr>
                <w:rFonts w:ascii="Calibri" w:hAnsi="Calibri" w:eastAsia="微软雅黑"/>
                <w:b w:val="0"/>
                <w:i w:val="0"/>
                <w:color w:val="1A1A1A"/>
                <w:sz w:val="17"/>
              </w:rPr>
              <w:t>机轮</w:t>
            </w:r>
          </w:p>
        </w:tc>
        <w:tc>
          <w:tcPr>
            <w:tcW w:type="dxa" w:w="3628"/>
          </w:tcPr>
          <w:p>
            <w:pPr>
              <w:spacing w:before="40" w:after="40" w:line="324" w:lineRule="auto"/>
            </w:pPr>
            <w:r/>
            <w:r>
              <w:rPr>
                <w:rFonts w:ascii="Calibri" w:hAnsi="Calibri" w:eastAsia="微软雅黑"/>
                <w:b w:val="0"/>
                <w:i w:val="0"/>
                <w:color w:val="1A1A1A"/>
                <w:sz w:val="17"/>
              </w:rPr>
              <w:t>Wheels.</w:t>
            </w:r>
          </w:p>
        </w:tc>
        <w:tc>
          <w:tcPr>
            <w:tcW w:type="dxa" w:w="794"/>
          </w:tcPr>
          <w:p>
            <w:pPr>
              <w:spacing w:before="40" w:after="40" w:line="324" w:lineRule="auto"/>
              <w:jc w:val="center"/>
            </w:pPr>
            <w:r/>
            <w:r>
              <w:rPr>
                <w:rFonts w:ascii="Calibri" w:hAnsi="Calibri" w:eastAsia="微软雅黑"/>
                <w:b w:val="0"/>
                <w:i w:val="0"/>
                <w:color w:val="1A1A1A"/>
                <w:sz w:val="17"/>
              </w:rPr>
              <w:t>2</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23.733</w:t>
            </w:r>
          </w:p>
        </w:tc>
        <w:tc>
          <w:tcPr>
            <w:tcW w:type="dxa" w:w="3175"/>
            <w:shd w:val="clear" w:color="auto" w:fill="F7F9FC"/>
          </w:tcPr>
          <w:p>
            <w:pPr>
              <w:spacing w:before="40" w:after="40" w:line="324" w:lineRule="auto"/>
            </w:pPr>
            <w:r/>
            <w:r>
              <w:rPr>
                <w:rFonts w:ascii="Calibri" w:hAnsi="Calibri" w:eastAsia="微软雅黑"/>
                <w:b w:val="0"/>
                <w:i w:val="0"/>
                <w:color w:val="1A1A1A"/>
                <w:sz w:val="17"/>
              </w:rPr>
              <w:t>轮胎</w:t>
            </w:r>
          </w:p>
        </w:tc>
        <w:tc>
          <w:tcPr>
            <w:tcW w:type="dxa" w:w="3628"/>
            <w:shd w:val="clear" w:color="auto" w:fill="F7F9FC"/>
          </w:tcPr>
          <w:p>
            <w:pPr>
              <w:spacing w:before="40" w:after="40" w:line="324" w:lineRule="auto"/>
            </w:pPr>
            <w:r/>
            <w:r>
              <w:rPr>
                <w:rFonts w:ascii="Calibri" w:hAnsi="Calibri" w:eastAsia="微软雅黑"/>
                <w:b w:val="0"/>
                <w:i w:val="0"/>
                <w:color w:val="1A1A1A"/>
                <w:sz w:val="17"/>
              </w:rPr>
              <w:t>Tires.</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23.735</w:t>
            </w:r>
          </w:p>
        </w:tc>
        <w:tc>
          <w:tcPr>
            <w:tcW w:type="dxa" w:w="3175"/>
          </w:tcPr>
          <w:p>
            <w:pPr>
              <w:spacing w:before="40" w:after="40" w:line="324" w:lineRule="auto"/>
            </w:pPr>
            <w:r/>
            <w:r>
              <w:rPr>
                <w:rFonts w:ascii="Calibri" w:hAnsi="Calibri" w:eastAsia="微软雅黑"/>
                <w:b w:val="0"/>
                <w:i w:val="0"/>
                <w:color w:val="1A1A1A"/>
                <w:sz w:val="17"/>
              </w:rPr>
              <w:t>刹车</w:t>
            </w:r>
          </w:p>
        </w:tc>
        <w:tc>
          <w:tcPr>
            <w:tcW w:type="dxa" w:w="3628"/>
          </w:tcPr>
          <w:p>
            <w:pPr>
              <w:spacing w:before="40" w:after="40" w:line="324" w:lineRule="auto"/>
            </w:pPr>
            <w:r/>
            <w:r>
              <w:rPr>
                <w:rFonts w:ascii="Calibri" w:hAnsi="Calibri" w:eastAsia="微软雅黑"/>
                <w:b w:val="0"/>
                <w:i w:val="0"/>
                <w:color w:val="1A1A1A"/>
                <w:sz w:val="17"/>
              </w:rPr>
              <w:t>Brakes.</w:t>
            </w:r>
          </w:p>
        </w:tc>
        <w:tc>
          <w:tcPr>
            <w:tcW w:type="dxa" w:w="794"/>
          </w:tcPr>
          <w:p>
            <w:pPr>
              <w:spacing w:before="40" w:after="40" w:line="324" w:lineRule="auto"/>
              <w:jc w:val="center"/>
            </w:pPr>
            <w:r/>
            <w:r>
              <w:rPr>
                <w:rFonts w:ascii="Calibri" w:hAnsi="Calibri" w:eastAsia="微软雅黑"/>
                <w:b w:val="0"/>
                <w:i w:val="0"/>
                <w:color w:val="1A1A1A"/>
                <w:sz w:val="17"/>
              </w:rPr>
              <w:t>6</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23.737</w:t>
            </w:r>
          </w:p>
        </w:tc>
        <w:tc>
          <w:tcPr>
            <w:tcW w:type="dxa" w:w="3175"/>
            <w:shd w:val="clear" w:color="auto" w:fill="F7F9FC"/>
          </w:tcPr>
          <w:p>
            <w:pPr>
              <w:spacing w:before="40" w:after="40" w:line="324" w:lineRule="auto"/>
            </w:pPr>
            <w:r/>
            <w:r>
              <w:rPr>
                <w:rFonts w:ascii="Calibri" w:hAnsi="Calibri" w:eastAsia="微软雅黑"/>
                <w:b w:val="0"/>
                <w:i w:val="0"/>
                <w:color w:val="1A1A1A"/>
                <w:sz w:val="17"/>
              </w:rPr>
              <w:t>滑橇</w:t>
            </w:r>
          </w:p>
        </w:tc>
        <w:tc>
          <w:tcPr>
            <w:tcW w:type="dxa" w:w="3628"/>
            <w:shd w:val="clear" w:color="auto" w:fill="F7F9FC"/>
          </w:tcPr>
          <w:p>
            <w:pPr>
              <w:spacing w:before="40" w:after="40" w:line="324" w:lineRule="auto"/>
            </w:pPr>
            <w:r/>
            <w:r>
              <w:rPr>
                <w:rFonts w:ascii="Calibri" w:hAnsi="Calibri" w:eastAsia="微软雅黑"/>
                <w:b w:val="0"/>
                <w:i w:val="0"/>
                <w:color w:val="1A1A1A"/>
                <w:sz w:val="17"/>
              </w:rPr>
              <w:t>Skis.</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23.745</w:t>
            </w:r>
          </w:p>
        </w:tc>
        <w:tc>
          <w:tcPr>
            <w:tcW w:type="dxa" w:w="3175"/>
          </w:tcPr>
          <w:p>
            <w:pPr>
              <w:spacing w:before="40" w:after="40" w:line="324" w:lineRule="auto"/>
            </w:pPr>
            <w:r/>
            <w:r>
              <w:rPr>
                <w:rFonts w:ascii="Calibri" w:hAnsi="Calibri" w:eastAsia="微软雅黑"/>
                <w:b w:val="0"/>
                <w:i w:val="0"/>
                <w:color w:val="1A1A1A"/>
                <w:sz w:val="17"/>
              </w:rPr>
              <w:t>前轮/尾轮转向</w:t>
            </w:r>
          </w:p>
        </w:tc>
        <w:tc>
          <w:tcPr>
            <w:tcW w:type="dxa" w:w="3628"/>
          </w:tcPr>
          <w:p>
            <w:pPr>
              <w:spacing w:before="40" w:after="40" w:line="324" w:lineRule="auto"/>
            </w:pPr>
            <w:r/>
            <w:r>
              <w:rPr>
                <w:rFonts w:ascii="Calibri" w:hAnsi="Calibri" w:eastAsia="微软雅黑"/>
                <w:b w:val="0"/>
                <w:i w:val="0"/>
                <w:color w:val="1A1A1A"/>
                <w:sz w:val="17"/>
              </w:rPr>
              <w:t>Nose/Tail wheel steering.</w:t>
            </w:r>
          </w:p>
        </w:tc>
        <w:tc>
          <w:tcPr>
            <w:tcW w:type="dxa" w:w="794"/>
          </w:tcPr>
          <w:p>
            <w:pPr>
              <w:spacing w:before="40" w:after="40" w:line="324" w:lineRule="auto"/>
              <w:jc w:val="center"/>
            </w:pPr>
            <w:r/>
            <w:r>
              <w:rPr>
                <w:rFonts w:ascii="Calibri" w:hAnsi="Calibri" w:eastAsia="微软雅黑"/>
                <w:b w:val="0"/>
                <w:i w:val="0"/>
                <w:color w:val="1A1A1A"/>
                <w:sz w:val="17"/>
              </w:rPr>
              <w:t>1</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23.751</w:t>
            </w:r>
          </w:p>
        </w:tc>
        <w:tc>
          <w:tcPr>
            <w:tcW w:type="dxa" w:w="3175"/>
            <w:shd w:val="clear" w:color="auto" w:fill="F7F9FC"/>
          </w:tcPr>
          <w:p>
            <w:pPr>
              <w:spacing w:before="40" w:after="40" w:line="324" w:lineRule="auto"/>
            </w:pPr>
            <w:r/>
            <w:r>
              <w:rPr>
                <w:rFonts w:ascii="Calibri" w:hAnsi="Calibri" w:eastAsia="微软雅黑"/>
                <w:b w:val="0"/>
                <w:i w:val="0"/>
                <w:color w:val="1A1A1A"/>
                <w:sz w:val="17"/>
              </w:rPr>
              <w:t>主浮筒浮力</w:t>
            </w:r>
          </w:p>
        </w:tc>
        <w:tc>
          <w:tcPr>
            <w:tcW w:type="dxa" w:w="3628"/>
            <w:shd w:val="clear" w:color="auto" w:fill="F7F9FC"/>
          </w:tcPr>
          <w:p>
            <w:pPr>
              <w:spacing w:before="40" w:after="40" w:line="324" w:lineRule="auto"/>
            </w:pPr>
            <w:r/>
            <w:r>
              <w:rPr>
                <w:rFonts w:ascii="Calibri" w:hAnsi="Calibri" w:eastAsia="微软雅黑"/>
                <w:b w:val="0"/>
                <w:i w:val="0"/>
                <w:color w:val="1A1A1A"/>
                <w:sz w:val="17"/>
              </w:rPr>
              <w:t>Main float buoyancy.</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23.753</w:t>
            </w:r>
          </w:p>
        </w:tc>
        <w:tc>
          <w:tcPr>
            <w:tcW w:type="dxa" w:w="3175"/>
          </w:tcPr>
          <w:p>
            <w:pPr>
              <w:spacing w:before="40" w:after="40" w:line="324" w:lineRule="auto"/>
            </w:pPr>
            <w:r/>
            <w:r>
              <w:rPr>
                <w:rFonts w:ascii="Calibri" w:hAnsi="Calibri" w:eastAsia="微软雅黑"/>
                <w:b w:val="0"/>
                <w:i w:val="0"/>
                <w:color w:val="1A1A1A"/>
                <w:sz w:val="17"/>
              </w:rPr>
              <w:t>主浮筒设计</w:t>
            </w:r>
          </w:p>
        </w:tc>
        <w:tc>
          <w:tcPr>
            <w:tcW w:type="dxa" w:w="3628"/>
          </w:tcPr>
          <w:p>
            <w:pPr>
              <w:spacing w:before="40" w:after="40" w:line="324" w:lineRule="auto"/>
            </w:pPr>
            <w:r/>
            <w:r>
              <w:rPr>
                <w:rFonts w:ascii="Calibri" w:hAnsi="Calibri" w:eastAsia="微软雅黑"/>
                <w:b w:val="0"/>
                <w:i w:val="0"/>
                <w:color w:val="1A1A1A"/>
                <w:sz w:val="17"/>
              </w:rPr>
              <w:t>Main float design.</w:t>
            </w:r>
          </w:p>
        </w:tc>
        <w:tc>
          <w:tcPr>
            <w:tcW w:type="dxa" w:w="794"/>
          </w:tcPr>
          <w:p>
            <w:pPr>
              <w:spacing w:before="40" w:after="40" w:line="324" w:lineRule="auto"/>
              <w:jc w:val="center"/>
            </w:pPr>
            <w:r/>
            <w:r>
              <w:rPr>
                <w:rFonts w:ascii="Calibri" w:hAnsi="Calibri" w:eastAsia="微软雅黑"/>
                <w:b w:val="0"/>
                <w:i w:val="0"/>
                <w:color w:val="1A1A1A"/>
                <w:sz w:val="17"/>
              </w:rPr>
              <w:t>2</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23.755</w:t>
            </w:r>
          </w:p>
        </w:tc>
        <w:tc>
          <w:tcPr>
            <w:tcW w:type="dxa" w:w="3175"/>
            <w:shd w:val="clear" w:color="auto" w:fill="F7F9FC"/>
          </w:tcPr>
          <w:p>
            <w:pPr>
              <w:spacing w:before="40" w:after="40" w:line="324" w:lineRule="auto"/>
            </w:pPr>
            <w:r/>
            <w:r>
              <w:rPr>
                <w:rFonts w:ascii="Calibri" w:hAnsi="Calibri" w:eastAsia="微软雅黑"/>
                <w:b w:val="0"/>
                <w:i w:val="0"/>
                <w:color w:val="1A1A1A"/>
                <w:sz w:val="17"/>
              </w:rPr>
              <w:t>船身</w:t>
            </w:r>
          </w:p>
        </w:tc>
        <w:tc>
          <w:tcPr>
            <w:tcW w:type="dxa" w:w="3628"/>
            <w:shd w:val="clear" w:color="auto" w:fill="F7F9FC"/>
          </w:tcPr>
          <w:p>
            <w:pPr>
              <w:spacing w:before="40" w:after="40" w:line="324" w:lineRule="auto"/>
            </w:pPr>
            <w:r/>
            <w:r>
              <w:rPr>
                <w:rFonts w:ascii="Calibri" w:hAnsi="Calibri" w:eastAsia="微软雅黑"/>
                <w:b w:val="0"/>
                <w:i w:val="0"/>
                <w:color w:val="1A1A1A"/>
                <w:sz w:val="17"/>
              </w:rPr>
              <w:t>Hulls.</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3</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23.757</w:t>
            </w:r>
          </w:p>
        </w:tc>
        <w:tc>
          <w:tcPr>
            <w:tcW w:type="dxa" w:w="3175"/>
          </w:tcPr>
          <w:p>
            <w:pPr>
              <w:spacing w:before="40" w:after="40" w:line="324" w:lineRule="auto"/>
            </w:pPr>
            <w:r/>
            <w:r>
              <w:rPr>
                <w:rFonts w:ascii="Calibri" w:hAnsi="Calibri" w:eastAsia="微软雅黑"/>
                <w:b w:val="0"/>
                <w:i w:val="0"/>
                <w:color w:val="1A1A1A"/>
                <w:sz w:val="17"/>
              </w:rPr>
              <w:t>辅助浮筒</w:t>
            </w:r>
          </w:p>
        </w:tc>
        <w:tc>
          <w:tcPr>
            <w:tcW w:type="dxa" w:w="3628"/>
          </w:tcPr>
          <w:p>
            <w:pPr>
              <w:spacing w:before="40" w:after="40" w:line="324" w:lineRule="auto"/>
            </w:pPr>
            <w:r/>
            <w:r>
              <w:rPr>
                <w:rFonts w:ascii="Calibri" w:hAnsi="Calibri" w:eastAsia="微软雅黑"/>
                <w:b w:val="0"/>
                <w:i w:val="0"/>
                <w:color w:val="1A1A1A"/>
                <w:sz w:val="17"/>
              </w:rPr>
              <w:t>Auxiliary floats.</w:t>
            </w:r>
          </w:p>
        </w:tc>
        <w:tc>
          <w:tcPr>
            <w:tcW w:type="dxa" w:w="794"/>
          </w:tcPr>
          <w:p>
            <w:pPr>
              <w:spacing w:before="40" w:after="40" w:line="324" w:lineRule="auto"/>
              <w:jc w:val="center"/>
            </w:pPr>
            <w:r/>
            <w:r>
              <w:rPr>
                <w:rFonts w:ascii="Calibri" w:hAnsi="Calibri" w:eastAsia="微软雅黑"/>
                <w:b w:val="0"/>
                <w:i w:val="0"/>
                <w:color w:val="1A1A1A"/>
                <w:sz w:val="17"/>
              </w:rPr>
              <w:t>1</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23.771</w:t>
            </w:r>
          </w:p>
        </w:tc>
        <w:tc>
          <w:tcPr>
            <w:tcW w:type="dxa" w:w="3175"/>
            <w:shd w:val="clear" w:color="auto" w:fill="F7F9FC"/>
          </w:tcPr>
          <w:p>
            <w:pPr>
              <w:spacing w:before="40" w:after="40" w:line="324" w:lineRule="auto"/>
            </w:pPr>
            <w:r/>
            <w:r>
              <w:rPr>
                <w:rFonts w:ascii="Calibri" w:hAnsi="Calibri" w:eastAsia="微软雅黑"/>
                <w:b w:val="0"/>
                <w:i w:val="0"/>
                <w:color w:val="1A1A1A"/>
                <w:sz w:val="17"/>
              </w:rPr>
              <w:t>驾驶舱</w:t>
            </w:r>
          </w:p>
        </w:tc>
        <w:tc>
          <w:tcPr>
            <w:tcW w:type="dxa" w:w="3628"/>
            <w:shd w:val="clear" w:color="auto" w:fill="F7F9FC"/>
          </w:tcPr>
          <w:p>
            <w:pPr>
              <w:spacing w:before="40" w:after="40" w:line="324" w:lineRule="auto"/>
            </w:pPr>
            <w:r/>
            <w:r>
              <w:rPr>
                <w:rFonts w:ascii="Calibri" w:hAnsi="Calibri" w:eastAsia="微软雅黑"/>
                <w:b w:val="0"/>
                <w:i w:val="0"/>
                <w:color w:val="1A1A1A"/>
                <w:sz w:val="17"/>
              </w:rPr>
              <w:t>Pilot compartment.</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23.773</w:t>
            </w:r>
          </w:p>
        </w:tc>
        <w:tc>
          <w:tcPr>
            <w:tcW w:type="dxa" w:w="3175"/>
          </w:tcPr>
          <w:p>
            <w:pPr>
              <w:spacing w:before="40" w:after="40" w:line="324" w:lineRule="auto"/>
            </w:pPr>
            <w:r/>
            <w:r>
              <w:rPr>
                <w:rFonts w:ascii="Calibri" w:hAnsi="Calibri" w:eastAsia="微软雅黑"/>
                <w:b w:val="0"/>
                <w:i w:val="0"/>
                <w:color w:val="1A1A1A"/>
                <w:sz w:val="17"/>
              </w:rPr>
              <w:t>驾驶舱视界</w:t>
            </w:r>
          </w:p>
        </w:tc>
        <w:tc>
          <w:tcPr>
            <w:tcW w:type="dxa" w:w="3628"/>
          </w:tcPr>
          <w:p>
            <w:pPr>
              <w:spacing w:before="40" w:after="40" w:line="324" w:lineRule="auto"/>
            </w:pPr>
            <w:r/>
            <w:r>
              <w:rPr>
                <w:rFonts w:ascii="Calibri" w:hAnsi="Calibri" w:eastAsia="微软雅黑"/>
                <w:b w:val="0"/>
                <w:i w:val="0"/>
                <w:color w:val="1A1A1A"/>
                <w:sz w:val="17"/>
              </w:rPr>
              <w:t>Pilot compartment view.</w:t>
            </w:r>
          </w:p>
        </w:tc>
        <w:tc>
          <w:tcPr>
            <w:tcW w:type="dxa" w:w="794"/>
          </w:tcPr>
          <w:p>
            <w:pPr>
              <w:spacing w:before="40" w:after="40" w:line="324" w:lineRule="auto"/>
              <w:jc w:val="center"/>
            </w:pPr>
            <w:r/>
            <w:r>
              <w:rPr>
                <w:rFonts w:ascii="Calibri" w:hAnsi="Calibri" w:eastAsia="微软雅黑"/>
                <w:b w:val="0"/>
                <w:i w:val="0"/>
                <w:color w:val="1A1A1A"/>
                <w:sz w:val="17"/>
              </w:rPr>
              <w:t>5</w:t>
            </w:r>
          </w:p>
        </w:tc>
        <w:tc>
          <w:tcPr>
            <w:tcW w:type="dxa" w:w="1361"/>
          </w:tcPr>
          <w:p>
            <w:pPr>
              <w:spacing w:before="40" w:after="40" w:line="324" w:lineRule="auto"/>
            </w:pPr>
            <w:r/>
            <w:r>
              <w:rPr>
                <w:rFonts w:ascii="Calibri" w:hAnsi="Calibri" w:eastAsia="微软雅黑"/>
                <w:b w:val="0"/>
                <w:i w:val="0"/>
                <w:color w:val="1A1A1A"/>
                <w:sz w:val="17"/>
              </w:rPr>
              <w:t>71 FR 537</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23.775</w:t>
            </w:r>
          </w:p>
        </w:tc>
        <w:tc>
          <w:tcPr>
            <w:tcW w:type="dxa" w:w="3175"/>
            <w:shd w:val="clear" w:color="auto" w:fill="F7F9FC"/>
          </w:tcPr>
          <w:p>
            <w:pPr>
              <w:spacing w:before="40" w:after="40" w:line="324" w:lineRule="auto"/>
            </w:pPr>
            <w:r/>
            <w:r>
              <w:rPr>
                <w:rFonts w:ascii="Calibri" w:hAnsi="Calibri" w:eastAsia="微软雅黑"/>
                <w:b w:val="0"/>
                <w:i w:val="0"/>
                <w:color w:val="1A1A1A"/>
                <w:sz w:val="17"/>
              </w:rPr>
              <w:t>风挡与窗</w:t>
            </w:r>
          </w:p>
        </w:tc>
        <w:tc>
          <w:tcPr>
            <w:tcW w:type="dxa" w:w="3628"/>
            <w:shd w:val="clear" w:color="auto" w:fill="F7F9FC"/>
          </w:tcPr>
          <w:p>
            <w:pPr>
              <w:spacing w:before="40" w:after="40" w:line="324" w:lineRule="auto"/>
            </w:pPr>
            <w:r/>
            <w:r>
              <w:rPr>
                <w:rFonts w:ascii="Calibri" w:hAnsi="Calibri" w:eastAsia="微软雅黑"/>
                <w:b w:val="0"/>
                <w:i w:val="0"/>
                <w:color w:val="1A1A1A"/>
                <w:sz w:val="17"/>
              </w:rPr>
              <w:t>Windshields and windows.</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361"/>
            <w:shd w:val="clear" w:color="auto" w:fill="F7F9FC"/>
          </w:tcPr>
          <w:p>
            <w:pPr>
              <w:spacing w:before="40" w:after="40" w:line="324" w:lineRule="auto"/>
            </w:pPr>
            <w:r/>
            <w:r>
              <w:rPr>
                <w:rFonts w:ascii="Calibri" w:hAnsi="Calibri" w:eastAsia="微软雅黑"/>
                <w:b w:val="0"/>
                <w:i w:val="0"/>
                <w:color w:val="1A1A1A"/>
                <w:sz w:val="17"/>
              </w:rPr>
              <w:t>58 FR 51970</w:t>
            </w:r>
          </w:p>
        </w:tc>
      </w:tr>
      <w:tr>
        <w:tc>
          <w:tcPr>
            <w:tcW w:type="dxa" w:w="1020"/>
          </w:tcPr>
          <w:p>
            <w:pPr>
              <w:spacing w:before="40" w:after="40" w:line="324" w:lineRule="auto"/>
              <w:jc w:val="center"/>
            </w:pPr>
            <w:r/>
            <w:r>
              <w:rPr>
                <w:rFonts w:ascii="Calibri" w:hAnsi="Calibri" w:eastAsia="微软雅黑"/>
                <w:b w:val="0"/>
                <w:i w:val="0"/>
                <w:color w:val="1A1A1A"/>
                <w:sz w:val="17"/>
              </w:rPr>
              <w:t>§ 23.777</w:t>
            </w:r>
          </w:p>
        </w:tc>
        <w:tc>
          <w:tcPr>
            <w:tcW w:type="dxa" w:w="3175"/>
          </w:tcPr>
          <w:p>
            <w:pPr>
              <w:spacing w:before="40" w:after="40" w:line="324" w:lineRule="auto"/>
            </w:pPr>
            <w:r/>
            <w:r>
              <w:rPr>
                <w:rFonts w:ascii="Calibri" w:hAnsi="Calibri" w:eastAsia="微软雅黑"/>
                <w:b w:val="0"/>
                <w:i w:val="0"/>
                <w:color w:val="1A1A1A"/>
                <w:sz w:val="17"/>
              </w:rPr>
              <w:t>驾驶舱操纵器件</w:t>
            </w:r>
          </w:p>
        </w:tc>
        <w:tc>
          <w:tcPr>
            <w:tcW w:type="dxa" w:w="3628"/>
          </w:tcPr>
          <w:p>
            <w:pPr>
              <w:spacing w:before="40" w:after="40" w:line="324" w:lineRule="auto"/>
            </w:pPr>
            <w:r/>
            <w:r>
              <w:rPr>
                <w:rFonts w:ascii="Calibri" w:hAnsi="Calibri" w:eastAsia="微软雅黑"/>
                <w:b w:val="0"/>
                <w:i w:val="0"/>
                <w:color w:val="1A1A1A"/>
                <w:sz w:val="17"/>
              </w:rPr>
              <w:t>Cockpit controls.</w:t>
            </w:r>
          </w:p>
        </w:tc>
        <w:tc>
          <w:tcPr>
            <w:tcW w:type="dxa" w:w="794"/>
          </w:tcPr>
          <w:p>
            <w:pPr>
              <w:spacing w:before="40" w:after="40" w:line="324" w:lineRule="auto"/>
              <w:jc w:val="center"/>
            </w:pPr>
            <w:r/>
            <w:r>
              <w:rPr>
                <w:rFonts w:ascii="Calibri" w:hAnsi="Calibri" w:eastAsia="微软雅黑"/>
                <w:b w:val="0"/>
                <w:i w:val="0"/>
                <w:color w:val="1A1A1A"/>
                <w:sz w:val="17"/>
              </w:rPr>
              <w:t>5</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23.779</w:t>
            </w:r>
          </w:p>
        </w:tc>
        <w:tc>
          <w:tcPr>
            <w:tcW w:type="dxa" w:w="3175"/>
            <w:shd w:val="clear" w:color="auto" w:fill="F7F9FC"/>
          </w:tcPr>
          <w:p>
            <w:pPr>
              <w:spacing w:before="40" w:after="40" w:line="324" w:lineRule="auto"/>
            </w:pPr>
            <w:r/>
            <w:r>
              <w:rPr>
                <w:rFonts w:ascii="Calibri" w:hAnsi="Calibri" w:eastAsia="微软雅黑"/>
                <w:b w:val="0"/>
                <w:i w:val="0"/>
                <w:color w:val="1A1A1A"/>
                <w:sz w:val="17"/>
              </w:rPr>
              <w:t>驾驶舱操纵器件的运动与作用</w:t>
            </w:r>
          </w:p>
        </w:tc>
        <w:tc>
          <w:tcPr>
            <w:tcW w:type="dxa" w:w="3628"/>
            <w:shd w:val="clear" w:color="auto" w:fill="F7F9FC"/>
          </w:tcPr>
          <w:p>
            <w:pPr>
              <w:spacing w:before="40" w:after="40" w:line="324" w:lineRule="auto"/>
            </w:pPr>
            <w:r/>
            <w:r>
              <w:rPr>
                <w:rFonts w:ascii="Calibri" w:hAnsi="Calibri" w:eastAsia="微软雅黑"/>
                <w:b w:val="0"/>
                <w:i w:val="0"/>
                <w:color w:val="1A1A1A"/>
                <w:sz w:val="17"/>
              </w:rPr>
              <w:t>Motion and effect of cockpit controls.</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3</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23.781</w:t>
            </w:r>
          </w:p>
        </w:tc>
        <w:tc>
          <w:tcPr>
            <w:tcW w:type="dxa" w:w="3175"/>
          </w:tcPr>
          <w:p>
            <w:pPr>
              <w:spacing w:before="40" w:after="40" w:line="324" w:lineRule="auto"/>
            </w:pPr>
            <w:r/>
            <w:r>
              <w:rPr>
                <w:rFonts w:ascii="Calibri" w:hAnsi="Calibri" w:eastAsia="微软雅黑"/>
                <w:b w:val="0"/>
                <w:i w:val="0"/>
                <w:color w:val="1A1A1A"/>
                <w:sz w:val="17"/>
              </w:rPr>
              <w:t>驾驶舱操纵旋钮形状</w:t>
            </w:r>
          </w:p>
        </w:tc>
        <w:tc>
          <w:tcPr>
            <w:tcW w:type="dxa" w:w="3628"/>
          </w:tcPr>
          <w:p>
            <w:pPr>
              <w:spacing w:before="40" w:after="40" w:line="324" w:lineRule="auto"/>
            </w:pPr>
            <w:r/>
            <w:r>
              <w:rPr>
                <w:rFonts w:ascii="Calibri" w:hAnsi="Calibri" w:eastAsia="微软雅黑"/>
                <w:b w:val="0"/>
                <w:i w:val="0"/>
                <w:color w:val="1A1A1A"/>
                <w:sz w:val="17"/>
              </w:rPr>
              <w:t>Cockpit control knob shape.</w:t>
            </w:r>
          </w:p>
        </w:tc>
        <w:tc>
          <w:tcPr>
            <w:tcW w:type="dxa" w:w="794"/>
          </w:tcPr>
          <w:p>
            <w:pPr>
              <w:spacing w:before="40" w:after="40" w:line="324" w:lineRule="auto"/>
              <w:jc w:val="center"/>
            </w:pPr>
            <w:r/>
            <w:r>
              <w:rPr>
                <w:rFonts w:ascii="Calibri" w:hAnsi="Calibri" w:eastAsia="微软雅黑"/>
                <w:b w:val="0"/>
                <w:i w:val="0"/>
                <w:color w:val="1A1A1A"/>
                <w:sz w:val="17"/>
              </w:rPr>
              <w:t>2</w:t>
            </w:r>
          </w:p>
        </w:tc>
        <w:tc>
          <w:tcPr>
            <w:tcW w:type="dxa" w:w="1361"/>
          </w:tcPr>
          <w:p>
            <w:pPr>
              <w:spacing w:before="40" w:after="40" w:line="324" w:lineRule="auto"/>
            </w:pPr>
            <w:r/>
            <w:r>
              <w:rPr>
                <w:rFonts w:ascii="Calibri" w:hAnsi="Calibri" w:eastAsia="微软雅黑"/>
                <w:b w:val="0"/>
                <w:i w:val="0"/>
                <w:color w:val="1A1A1A"/>
                <w:sz w:val="17"/>
              </w:rPr>
              <w:t>30 FR 258</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23.783</w:t>
            </w:r>
          </w:p>
        </w:tc>
        <w:tc>
          <w:tcPr>
            <w:tcW w:type="dxa" w:w="3175"/>
            <w:shd w:val="clear" w:color="auto" w:fill="F7F9FC"/>
          </w:tcPr>
          <w:p>
            <w:pPr>
              <w:spacing w:before="40" w:after="40" w:line="324" w:lineRule="auto"/>
            </w:pPr>
            <w:r/>
            <w:r>
              <w:rPr>
                <w:rFonts w:ascii="Calibri" w:hAnsi="Calibri" w:eastAsia="微软雅黑"/>
                <w:b w:val="0"/>
                <w:i w:val="0"/>
                <w:color w:val="1A1A1A"/>
                <w:sz w:val="17"/>
              </w:rPr>
              <w:t>舱门</w:t>
            </w:r>
          </w:p>
        </w:tc>
        <w:tc>
          <w:tcPr>
            <w:tcW w:type="dxa" w:w="3628"/>
            <w:shd w:val="clear" w:color="auto" w:fill="F7F9FC"/>
          </w:tcPr>
          <w:p>
            <w:pPr>
              <w:spacing w:before="40" w:after="40" w:line="324" w:lineRule="auto"/>
            </w:pPr>
            <w:r/>
            <w:r>
              <w:rPr>
                <w:rFonts w:ascii="Calibri" w:hAnsi="Calibri" w:eastAsia="微软雅黑"/>
                <w:b w:val="0"/>
                <w:i w:val="0"/>
                <w:color w:val="1A1A1A"/>
                <w:sz w:val="17"/>
              </w:rPr>
              <w:t>Doors.</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5</w:t>
            </w:r>
          </w:p>
        </w:tc>
        <w:tc>
          <w:tcPr>
            <w:tcW w:type="dxa" w:w="1361"/>
            <w:shd w:val="clear" w:color="auto" w:fill="F7F9FC"/>
          </w:tcPr>
          <w:p>
            <w:pPr>
              <w:spacing w:before="40" w:after="40" w:line="324" w:lineRule="auto"/>
            </w:pPr>
            <w:r/>
            <w:r>
              <w:rPr>
                <w:rFonts w:ascii="Calibri" w:hAnsi="Calibri" w:eastAsia="微软雅黑"/>
                <w:b w:val="0"/>
                <w:i w:val="0"/>
                <w:color w:val="1A1A1A"/>
                <w:sz w:val="17"/>
              </w:rPr>
              <w:t>30 FR 258</w:t>
            </w:r>
          </w:p>
        </w:tc>
      </w:tr>
      <w:tr>
        <w:tc>
          <w:tcPr>
            <w:tcW w:type="dxa" w:w="1020"/>
          </w:tcPr>
          <w:p>
            <w:pPr>
              <w:spacing w:before="40" w:after="40" w:line="324" w:lineRule="auto"/>
              <w:jc w:val="center"/>
            </w:pPr>
            <w:r/>
            <w:r>
              <w:rPr>
                <w:rFonts w:ascii="Calibri" w:hAnsi="Calibri" w:eastAsia="微软雅黑"/>
                <w:b w:val="0"/>
                <w:i w:val="0"/>
                <w:color w:val="1A1A1A"/>
                <w:sz w:val="17"/>
              </w:rPr>
              <w:t>§ 23.785</w:t>
            </w:r>
          </w:p>
        </w:tc>
        <w:tc>
          <w:tcPr>
            <w:tcW w:type="dxa" w:w="3175"/>
          </w:tcPr>
          <w:p>
            <w:pPr>
              <w:spacing w:before="40" w:after="40" w:line="324" w:lineRule="auto"/>
            </w:pPr>
            <w:r/>
            <w:r>
              <w:rPr>
                <w:rFonts w:ascii="Calibri" w:hAnsi="Calibri" w:eastAsia="微软雅黑"/>
                <w:b w:val="0"/>
                <w:i w:val="0"/>
                <w:color w:val="1A1A1A"/>
                <w:sz w:val="17"/>
              </w:rPr>
              <w:t>座椅、卧铺、安全带与束缚系统</w:t>
            </w:r>
          </w:p>
        </w:tc>
        <w:tc>
          <w:tcPr>
            <w:tcW w:type="dxa" w:w="3628"/>
          </w:tcPr>
          <w:p>
            <w:pPr>
              <w:spacing w:before="40" w:after="40" w:line="324" w:lineRule="auto"/>
            </w:pPr>
            <w:r/>
            <w:r>
              <w:rPr>
                <w:rFonts w:ascii="Calibri" w:hAnsi="Calibri" w:eastAsia="微软雅黑"/>
                <w:b w:val="0"/>
                <w:i w:val="0"/>
                <w:color w:val="1A1A1A"/>
                <w:sz w:val="17"/>
              </w:rPr>
              <w:t>Seats, berths, safety belts, and harnesses.</w:t>
            </w:r>
          </w:p>
        </w:tc>
        <w:tc>
          <w:tcPr>
            <w:tcW w:type="dxa" w:w="794"/>
          </w:tcPr>
          <w:p>
            <w:pPr>
              <w:spacing w:before="40" w:after="40" w:line="324" w:lineRule="auto"/>
              <w:jc w:val="center"/>
            </w:pPr>
            <w:r/>
            <w:r>
              <w:rPr>
                <w:rFonts w:ascii="Calibri" w:hAnsi="Calibri" w:eastAsia="微软雅黑"/>
                <w:b w:val="0"/>
                <w:i w:val="0"/>
                <w:color w:val="1A1A1A"/>
                <w:sz w:val="17"/>
              </w:rPr>
              <w:t>8</w:t>
            </w:r>
          </w:p>
        </w:tc>
        <w:tc>
          <w:tcPr>
            <w:tcW w:type="dxa" w:w="1361"/>
          </w:tcPr>
          <w:p>
            <w:pPr>
              <w:spacing w:before="40" w:after="40" w:line="324" w:lineRule="auto"/>
            </w:pPr>
            <w:r/>
            <w:r>
              <w:rPr>
                <w:rFonts w:ascii="Calibri" w:hAnsi="Calibri" w:eastAsia="微软雅黑"/>
                <w:b w:val="0"/>
                <w:i w:val="0"/>
                <w:color w:val="1A1A1A"/>
                <w:sz w:val="17"/>
              </w:rPr>
              <w:t>43 FR 52495</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23.787</w:t>
            </w:r>
          </w:p>
        </w:tc>
        <w:tc>
          <w:tcPr>
            <w:tcW w:type="dxa" w:w="3175"/>
            <w:shd w:val="clear" w:color="auto" w:fill="F7F9FC"/>
          </w:tcPr>
          <w:p>
            <w:pPr>
              <w:spacing w:before="40" w:after="40" w:line="324" w:lineRule="auto"/>
            </w:pPr>
            <w:r/>
            <w:r>
              <w:rPr>
                <w:rFonts w:ascii="Calibri" w:hAnsi="Calibri" w:eastAsia="微软雅黑"/>
                <w:b w:val="0"/>
                <w:i w:val="0"/>
                <w:color w:val="1A1A1A"/>
                <w:sz w:val="17"/>
              </w:rPr>
              <w:t>货舱</w:t>
            </w:r>
          </w:p>
        </w:tc>
        <w:tc>
          <w:tcPr>
            <w:tcW w:type="dxa" w:w="3628"/>
            <w:shd w:val="clear" w:color="auto" w:fill="F7F9FC"/>
          </w:tcPr>
          <w:p>
            <w:pPr>
              <w:spacing w:before="40" w:after="40" w:line="324" w:lineRule="auto"/>
            </w:pPr>
            <w:r/>
            <w:r>
              <w:rPr>
                <w:rFonts w:ascii="Calibri" w:hAnsi="Calibri" w:eastAsia="微软雅黑"/>
                <w:b w:val="0"/>
                <w:i w:val="0"/>
                <w:color w:val="1A1A1A"/>
                <w:sz w:val="17"/>
              </w:rPr>
              <w:t>Cargo compartments.</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6</w:t>
            </w:r>
          </w:p>
        </w:tc>
        <w:tc>
          <w:tcPr>
            <w:tcW w:type="dxa" w:w="1361"/>
            <w:shd w:val="clear" w:color="auto" w:fill="F7F9FC"/>
          </w:tcPr>
          <w:p>
            <w:pPr>
              <w:spacing w:before="40" w:after="40" w:line="324" w:lineRule="auto"/>
            </w:pPr>
            <w:r/>
            <w:r>
              <w:rPr>
                <w:rFonts w:ascii="Calibri" w:hAnsi="Calibri" w:eastAsia="微软雅黑"/>
                <w:b w:val="0"/>
                <w:i w:val="0"/>
                <w:color w:val="1A1A1A"/>
                <w:sz w:val="17"/>
              </w:rPr>
              <w:t>52 FR 34745</w:t>
            </w:r>
          </w:p>
        </w:tc>
      </w:tr>
      <w:tr>
        <w:tc>
          <w:tcPr>
            <w:tcW w:type="dxa" w:w="1020"/>
          </w:tcPr>
          <w:p>
            <w:pPr>
              <w:spacing w:before="40" w:after="40" w:line="324" w:lineRule="auto"/>
              <w:jc w:val="center"/>
            </w:pPr>
            <w:r/>
            <w:r>
              <w:rPr>
                <w:rFonts w:ascii="Calibri" w:hAnsi="Calibri" w:eastAsia="微软雅黑"/>
                <w:b w:val="0"/>
                <w:i w:val="0"/>
                <w:color w:val="1A1A1A"/>
                <w:sz w:val="17"/>
              </w:rPr>
              <w:t>§ 23.791</w:t>
            </w:r>
          </w:p>
        </w:tc>
        <w:tc>
          <w:tcPr>
            <w:tcW w:type="dxa" w:w="3175"/>
          </w:tcPr>
          <w:p>
            <w:pPr>
              <w:spacing w:before="40" w:after="40" w:line="324" w:lineRule="auto"/>
            </w:pPr>
            <w:r/>
            <w:r>
              <w:rPr>
                <w:rFonts w:ascii="Calibri" w:hAnsi="Calibri" w:eastAsia="微软雅黑"/>
                <w:b w:val="0"/>
                <w:i w:val="0"/>
                <w:color w:val="1A1A1A"/>
                <w:sz w:val="17"/>
              </w:rPr>
              <w:t>旅客信息标识</w:t>
            </w:r>
          </w:p>
        </w:tc>
        <w:tc>
          <w:tcPr>
            <w:tcW w:type="dxa" w:w="3628"/>
          </w:tcPr>
          <w:p>
            <w:pPr>
              <w:spacing w:before="40" w:after="40" w:line="324" w:lineRule="auto"/>
            </w:pPr>
            <w:r/>
            <w:r>
              <w:rPr>
                <w:rFonts w:ascii="Calibri" w:hAnsi="Calibri" w:eastAsia="微软雅黑"/>
                <w:b w:val="0"/>
                <w:i w:val="0"/>
                <w:color w:val="1A1A1A"/>
                <w:sz w:val="17"/>
              </w:rPr>
              <w:t>Passenger information signs.</w:t>
            </w:r>
          </w:p>
        </w:tc>
        <w:tc>
          <w:tcPr>
            <w:tcW w:type="dxa" w:w="794"/>
          </w:tcPr>
          <w:p>
            <w:pPr>
              <w:spacing w:before="40" w:after="40" w:line="324" w:lineRule="auto"/>
              <w:jc w:val="center"/>
            </w:pPr>
            <w:r/>
            <w:r>
              <w:rPr>
                <w:rFonts w:ascii="Calibri" w:hAnsi="Calibri" w:eastAsia="微软雅黑"/>
                <w:b w:val="0"/>
                <w:i w:val="0"/>
                <w:color w:val="1A1A1A"/>
                <w:sz w:val="17"/>
              </w:rPr>
              <w:t>1</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23.803</w:t>
            </w:r>
          </w:p>
        </w:tc>
        <w:tc>
          <w:tcPr>
            <w:tcW w:type="dxa" w:w="3175"/>
            <w:shd w:val="clear" w:color="auto" w:fill="F7F9FC"/>
          </w:tcPr>
          <w:p>
            <w:pPr>
              <w:spacing w:before="40" w:after="40" w:line="324" w:lineRule="auto"/>
            </w:pPr>
            <w:r/>
            <w:r>
              <w:rPr>
                <w:rFonts w:ascii="Calibri" w:hAnsi="Calibri" w:eastAsia="微软雅黑"/>
                <w:b w:val="0"/>
                <w:i w:val="0"/>
                <w:color w:val="1A1A1A"/>
                <w:sz w:val="17"/>
              </w:rPr>
              <w:t>应急撤离</w:t>
            </w:r>
          </w:p>
        </w:tc>
        <w:tc>
          <w:tcPr>
            <w:tcW w:type="dxa" w:w="3628"/>
            <w:shd w:val="clear" w:color="auto" w:fill="F7F9FC"/>
          </w:tcPr>
          <w:p>
            <w:pPr>
              <w:spacing w:before="40" w:after="40" w:line="324" w:lineRule="auto"/>
            </w:pPr>
            <w:r/>
            <w:r>
              <w:rPr>
                <w:rFonts w:ascii="Calibri" w:hAnsi="Calibri" w:eastAsia="微软雅黑"/>
                <w:b w:val="0"/>
                <w:i w:val="0"/>
                <w:color w:val="1A1A1A"/>
                <w:sz w:val="17"/>
              </w:rPr>
              <w:t>Emergency evacuation.</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23.805</w:t>
            </w:r>
          </w:p>
        </w:tc>
        <w:tc>
          <w:tcPr>
            <w:tcW w:type="dxa" w:w="3175"/>
          </w:tcPr>
          <w:p>
            <w:pPr>
              <w:spacing w:before="40" w:after="40" w:line="324" w:lineRule="auto"/>
            </w:pPr>
            <w:r/>
            <w:r>
              <w:rPr>
                <w:rFonts w:ascii="Calibri" w:hAnsi="Calibri" w:eastAsia="微软雅黑"/>
                <w:b w:val="0"/>
                <w:i w:val="0"/>
                <w:color w:val="1A1A1A"/>
                <w:sz w:val="17"/>
              </w:rPr>
              <w:t>机组应急出口</w:t>
            </w:r>
          </w:p>
        </w:tc>
        <w:tc>
          <w:tcPr>
            <w:tcW w:type="dxa" w:w="3628"/>
          </w:tcPr>
          <w:p>
            <w:pPr>
              <w:spacing w:before="40" w:after="40" w:line="324" w:lineRule="auto"/>
            </w:pPr>
            <w:r/>
            <w:r>
              <w:rPr>
                <w:rFonts w:ascii="Calibri" w:hAnsi="Calibri" w:eastAsia="微软雅黑"/>
                <w:b w:val="0"/>
                <w:i w:val="0"/>
                <w:color w:val="1A1A1A"/>
                <w:sz w:val="17"/>
              </w:rPr>
              <w:t>Flightcrew emergency exits.</w:t>
            </w:r>
          </w:p>
        </w:tc>
        <w:tc>
          <w:tcPr>
            <w:tcW w:type="dxa" w:w="794"/>
          </w:tcPr>
          <w:p>
            <w:pPr>
              <w:spacing w:before="40" w:after="40" w:line="324" w:lineRule="auto"/>
              <w:jc w:val="center"/>
            </w:pPr>
            <w:r/>
            <w:r>
              <w:rPr>
                <w:rFonts w:ascii="Calibri" w:hAnsi="Calibri" w:eastAsia="微软雅黑"/>
                <w:b w:val="0"/>
                <w:i w:val="0"/>
                <w:color w:val="1A1A1A"/>
                <w:sz w:val="17"/>
              </w:rPr>
              <w:t>1</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23.807</w:t>
            </w:r>
          </w:p>
        </w:tc>
        <w:tc>
          <w:tcPr>
            <w:tcW w:type="dxa" w:w="3175"/>
            <w:shd w:val="clear" w:color="auto" w:fill="F7F9FC"/>
          </w:tcPr>
          <w:p>
            <w:pPr>
              <w:spacing w:before="40" w:after="40" w:line="324" w:lineRule="auto"/>
            </w:pPr>
            <w:r/>
            <w:r>
              <w:rPr>
                <w:rFonts w:ascii="Calibri" w:hAnsi="Calibri" w:eastAsia="微软雅黑"/>
                <w:b w:val="0"/>
                <w:i w:val="0"/>
                <w:color w:val="1A1A1A"/>
                <w:sz w:val="17"/>
              </w:rPr>
              <w:t>应急出口</w:t>
            </w:r>
          </w:p>
        </w:tc>
        <w:tc>
          <w:tcPr>
            <w:tcW w:type="dxa" w:w="3628"/>
            <w:shd w:val="clear" w:color="auto" w:fill="F7F9FC"/>
          </w:tcPr>
          <w:p>
            <w:pPr>
              <w:spacing w:before="40" w:after="40" w:line="324" w:lineRule="auto"/>
            </w:pPr>
            <w:r/>
            <w:r>
              <w:rPr>
                <w:rFonts w:ascii="Calibri" w:hAnsi="Calibri" w:eastAsia="微软雅黑"/>
                <w:b w:val="0"/>
                <w:i w:val="0"/>
                <w:color w:val="1A1A1A"/>
                <w:sz w:val="17"/>
              </w:rPr>
              <w:t>Emergency exits.</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8</w:t>
            </w:r>
          </w:p>
        </w:tc>
        <w:tc>
          <w:tcPr>
            <w:tcW w:type="dxa" w:w="1361"/>
            <w:shd w:val="clear" w:color="auto" w:fill="F7F9FC"/>
          </w:tcPr>
          <w:p>
            <w:pPr>
              <w:spacing w:before="40" w:after="40" w:line="324" w:lineRule="auto"/>
            </w:pPr>
            <w:r/>
            <w:r>
              <w:rPr>
                <w:rFonts w:ascii="Calibri" w:hAnsi="Calibri" w:eastAsia="微软雅黑"/>
                <w:b w:val="0"/>
                <w:i w:val="0"/>
                <w:color w:val="1A1A1A"/>
                <w:sz w:val="17"/>
              </w:rPr>
              <w:t>53 FR 34194</w:t>
            </w:r>
          </w:p>
        </w:tc>
      </w:tr>
      <w:tr>
        <w:tc>
          <w:tcPr>
            <w:tcW w:type="dxa" w:w="1020"/>
          </w:tcPr>
          <w:p>
            <w:pPr>
              <w:spacing w:before="40" w:after="40" w:line="324" w:lineRule="auto"/>
              <w:jc w:val="center"/>
            </w:pPr>
            <w:r/>
            <w:r>
              <w:rPr>
                <w:rFonts w:ascii="Calibri" w:hAnsi="Calibri" w:eastAsia="微软雅黑"/>
                <w:b w:val="0"/>
                <w:i w:val="0"/>
                <w:color w:val="1A1A1A"/>
                <w:sz w:val="17"/>
              </w:rPr>
              <w:t>§ 23.811</w:t>
            </w:r>
          </w:p>
        </w:tc>
        <w:tc>
          <w:tcPr>
            <w:tcW w:type="dxa" w:w="3175"/>
          </w:tcPr>
          <w:p>
            <w:pPr>
              <w:spacing w:before="40" w:after="40" w:line="324" w:lineRule="auto"/>
            </w:pPr>
            <w:r/>
            <w:r>
              <w:rPr>
                <w:rFonts w:ascii="Calibri" w:hAnsi="Calibri" w:eastAsia="微软雅黑"/>
                <w:b w:val="0"/>
                <w:i w:val="0"/>
                <w:color w:val="1A1A1A"/>
                <w:sz w:val="17"/>
              </w:rPr>
              <w:t>应急出口标识</w:t>
            </w:r>
          </w:p>
        </w:tc>
        <w:tc>
          <w:tcPr>
            <w:tcW w:type="dxa" w:w="3628"/>
          </w:tcPr>
          <w:p>
            <w:pPr>
              <w:spacing w:before="40" w:after="40" w:line="324" w:lineRule="auto"/>
            </w:pPr>
            <w:r/>
            <w:r>
              <w:rPr>
                <w:rFonts w:ascii="Calibri" w:hAnsi="Calibri" w:eastAsia="微软雅黑"/>
                <w:b w:val="0"/>
                <w:i w:val="0"/>
                <w:color w:val="1A1A1A"/>
                <w:sz w:val="17"/>
              </w:rPr>
              <w:t>Emergency exit marking.</w:t>
            </w:r>
          </w:p>
        </w:tc>
        <w:tc>
          <w:tcPr>
            <w:tcW w:type="dxa" w:w="794"/>
          </w:tcPr>
          <w:p>
            <w:pPr>
              <w:spacing w:before="40" w:after="40" w:line="324" w:lineRule="auto"/>
              <w:jc w:val="center"/>
            </w:pPr>
            <w:r/>
            <w:r>
              <w:rPr>
                <w:rFonts w:ascii="Calibri" w:hAnsi="Calibri" w:eastAsia="微软雅黑"/>
                <w:b w:val="0"/>
                <w:i w:val="0"/>
                <w:color w:val="1A1A1A"/>
                <w:sz w:val="17"/>
              </w:rPr>
              <w:t>2</w:t>
            </w:r>
          </w:p>
        </w:tc>
        <w:tc>
          <w:tcPr>
            <w:tcW w:type="dxa" w:w="1361"/>
          </w:tcPr>
          <w:p>
            <w:pPr>
              <w:spacing w:before="40" w:after="40" w:line="324" w:lineRule="auto"/>
            </w:pPr>
            <w:r/>
            <w:r>
              <w:rPr>
                <w:rFonts w:ascii="Calibri" w:hAnsi="Calibri" w:eastAsia="微软雅黑"/>
                <w:b w:val="0"/>
                <w:i w:val="0"/>
                <w:color w:val="1A1A1A"/>
                <w:sz w:val="17"/>
              </w:rPr>
              <w:t>53 FR 34194</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23.812</w:t>
            </w:r>
          </w:p>
        </w:tc>
        <w:tc>
          <w:tcPr>
            <w:tcW w:type="dxa" w:w="3175"/>
            <w:shd w:val="clear" w:color="auto" w:fill="F7F9FC"/>
          </w:tcPr>
          <w:p>
            <w:pPr>
              <w:spacing w:before="40" w:after="40" w:line="324" w:lineRule="auto"/>
            </w:pPr>
            <w:r/>
            <w:r>
              <w:rPr>
                <w:rFonts w:ascii="Calibri" w:hAnsi="Calibri" w:eastAsia="微软雅黑"/>
                <w:b w:val="0"/>
                <w:i w:val="0"/>
                <w:color w:val="1A1A1A"/>
                <w:sz w:val="17"/>
              </w:rPr>
              <w:t>应急照明</w:t>
            </w:r>
          </w:p>
        </w:tc>
        <w:tc>
          <w:tcPr>
            <w:tcW w:type="dxa" w:w="3628"/>
            <w:shd w:val="clear" w:color="auto" w:fill="F7F9FC"/>
          </w:tcPr>
          <w:p>
            <w:pPr>
              <w:spacing w:before="40" w:after="40" w:line="324" w:lineRule="auto"/>
            </w:pPr>
            <w:r/>
            <w:r>
              <w:rPr>
                <w:rFonts w:ascii="Calibri" w:hAnsi="Calibri" w:eastAsia="微软雅黑"/>
                <w:b w:val="0"/>
                <w:i w:val="0"/>
                <w:color w:val="1A1A1A"/>
                <w:sz w:val="17"/>
              </w:rPr>
              <w:t>Emergency lighting.</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1</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23.813</w:t>
            </w:r>
          </w:p>
        </w:tc>
        <w:tc>
          <w:tcPr>
            <w:tcW w:type="dxa" w:w="3175"/>
          </w:tcPr>
          <w:p>
            <w:pPr>
              <w:spacing w:before="40" w:after="40" w:line="324" w:lineRule="auto"/>
            </w:pPr>
            <w:r/>
            <w:r>
              <w:rPr>
                <w:rFonts w:ascii="Calibri" w:hAnsi="Calibri" w:eastAsia="微软雅黑"/>
                <w:b w:val="0"/>
                <w:i w:val="0"/>
                <w:color w:val="1A1A1A"/>
                <w:sz w:val="17"/>
              </w:rPr>
              <w:t>应急出口通道</w:t>
            </w:r>
          </w:p>
        </w:tc>
        <w:tc>
          <w:tcPr>
            <w:tcW w:type="dxa" w:w="3628"/>
          </w:tcPr>
          <w:p>
            <w:pPr>
              <w:spacing w:before="40" w:after="40" w:line="324" w:lineRule="auto"/>
            </w:pPr>
            <w:r/>
            <w:r>
              <w:rPr>
                <w:rFonts w:ascii="Calibri" w:hAnsi="Calibri" w:eastAsia="微软雅黑"/>
                <w:b w:val="0"/>
                <w:i w:val="0"/>
                <w:color w:val="1A1A1A"/>
                <w:sz w:val="17"/>
              </w:rPr>
              <w:t>Emergency exit access.</w:t>
            </w:r>
          </w:p>
        </w:tc>
        <w:tc>
          <w:tcPr>
            <w:tcW w:type="dxa" w:w="794"/>
          </w:tcPr>
          <w:p>
            <w:pPr>
              <w:spacing w:before="40" w:after="40" w:line="324" w:lineRule="auto"/>
              <w:jc w:val="center"/>
            </w:pPr>
            <w:r/>
            <w:r>
              <w:rPr>
                <w:rFonts w:ascii="Calibri" w:hAnsi="Calibri" w:eastAsia="微软雅黑"/>
                <w:b w:val="0"/>
                <w:i w:val="0"/>
                <w:color w:val="1A1A1A"/>
                <w:sz w:val="17"/>
              </w:rPr>
              <w:t>2</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23.815</w:t>
            </w:r>
          </w:p>
        </w:tc>
        <w:tc>
          <w:tcPr>
            <w:tcW w:type="dxa" w:w="3175"/>
            <w:shd w:val="clear" w:color="auto" w:fill="F7F9FC"/>
          </w:tcPr>
          <w:p>
            <w:pPr>
              <w:spacing w:before="40" w:after="40" w:line="324" w:lineRule="auto"/>
            </w:pPr>
            <w:r/>
            <w:r>
              <w:rPr>
                <w:rFonts w:ascii="Calibri" w:hAnsi="Calibri" w:eastAsia="微软雅黑"/>
                <w:b w:val="0"/>
                <w:i w:val="0"/>
                <w:color w:val="1A1A1A"/>
                <w:sz w:val="17"/>
              </w:rPr>
              <w:t>通道宽度</w:t>
            </w:r>
          </w:p>
        </w:tc>
        <w:tc>
          <w:tcPr>
            <w:tcW w:type="dxa" w:w="3628"/>
            <w:shd w:val="clear" w:color="auto" w:fill="F7F9FC"/>
          </w:tcPr>
          <w:p>
            <w:pPr>
              <w:spacing w:before="40" w:after="40" w:line="324" w:lineRule="auto"/>
            </w:pPr>
            <w:r/>
            <w:r>
              <w:rPr>
                <w:rFonts w:ascii="Calibri" w:hAnsi="Calibri" w:eastAsia="微软雅黑"/>
                <w:b w:val="0"/>
                <w:i w:val="0"/>
                <w:color w:val="1A1A1A"/>
                <w:sz w:val="17"/>
              </w:rPr>
              <w:t>Width of aisle.</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23.831</w:t>
            </w:r>
          </w:p>
        </w:tc>
        <w:tc>
          <w:tcPr>
            <w:tcW w:type="dxa" w:w="3175"/>
          </w:tcPr>
          <w:p>
            <w:pPr>
              <w:spacing w:before="40" w:after="40" w:line="324" w:lineRule="auto"/>
            </w:pPr>
            <w:r/>
            <w:r>
              <w:rPr>
                <w:rFonts w:ascii="Calibri" w:hAnsi="Calibri" w:eastAsia="微软雅黑"/>
                <w:b w:val="0"/>
                <w:i w:val="0"/>
                <w:color w:val="1A1A1A"/>
                <w:sz w:val="17"/>
              </w:rPr>
              <w:t>通风</w:t>
            </w:r>
          </w:p>
        </w:tc>
        <w:tc>
          <w:tcPr>
            <w:tcW w:type="dxa" w:w="3628"/>
          </w:tcPr>
          <w:p>
            <w:pPr>
              <w:spacing w:before="40" w:after="40" w:line="324" w:lineRule="auto"/>
            </w:pPr>
            <w:r/>
            <w:r>
              <w:rPr>
                <w:rFonts w:ascii="Calibri" w:hAnsi="Calibri" w:eastAsia="微软雅黑"/>
                <w:b w:val="0"/>
                <w:i w:val="0"/>
                <w:color w:val="1A1A1A"/>
                <w:sz w:val="17"/>
              </w:rPr>
              <w:t>Ventilation.</w:t>
            </w:r>
          </w:p>
        </w:tc>
        <w:tc>
          <w:tcPr>
            <w:tcW w:type="dxa" w:w="794"/>
          </w:tcPr>
          <w:p>
            <w:pPr>
              <w:spacing w:before="40" w:after="40" w:line="324" w:lineRule="auto"/>
              <w:jc w:val="center"/>
            </w:pPr>
            <w:r/>
            <w:r>
              <w:rPr>
                <w:rFonts w:ascii="Calibri" w:hAnsi="Calibri" w:eastAsia="微软雅黑"/>
                <w:b w:val="0"/>
                <w:i w:val="0"/>
                <w:color w:val="1A1A1A"/>
                <w:sz w:val="17"/>
              </w:rPr>
              <w:t>4</w:t>
            </w:r>
          </w:p>
        </w:tc>
        <w:tc>
          <w:tcPr>
            <w:tcW w:type="dxa" w:w="1361"/>
          </w:tcPr>
          <w:p>
            <w:pPr>
              <w:spacing w:before="40" w:after="40" w:line="324" w:lineRule="auto"/>
            </w:pPr>
            <w:r/>
            <w:r>
              <w:rPr>
                <w:rFonts w:ascii="Calibri" w:hAnsi="Calibri" w:eastAsia="微软雅黑"/>
                <w:b w:val="0"/>
                <w:i w:val="0"/>
                <w:color w:val="1A1A1A"/>
                <w:sz w:val="17"/>
              </w:rPr>
              <w:t>30 FR 258</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23.841</w:t>
            </w:r>
          </w:p>
        </w:tc>
        <w:tc>
          <w:tcPr>
            <w:tcW w:type="dxa" w:w="3175"/>
            <w:shd w:val="clear" w:color="auto" w:fill="F7F9FC"/>
          </w:tcPr>
          <w:p>
            <w:pPr>
              <w:spacing w:before="40" w:after="40" w:line="324" w:lineRule="auto"/>
            </w:pPr>
            <w:r/>
            <w:r>
              <w:rPr>
                <w:rFonts w:ascii="Calibri" w:hAnsi="Calibri" w:eastAsia="微软雅黑"/>
                <w:b w:val="0"/>
                <w:i w:val="0"/>
                <w:color w:val="1A1A1A"/>
                <w:sz w:val="17"/>
              </w:rPr>
              <w:t>增压座舱</w:t>
            </w:r>
          </w:p>
        </w:tc>
        <w:tc>
          <w:tcPr>
            <w:tcW w:type="dxa" w:w="3628"/>
            <w:shd w:val="clear" w:color="auto" w:fill="F7F9FC"/>
          </w:tcPr>
          <w:p>
            <w:pPr>
              <w:spacing w:before="40" w:after="40" w:line="324" w:lineRule="auto"/>
            </w:pPr>
            <w:r/>
            <w:r>
              <w:rPr>
                <w:rFonts w:ascii="Calibri" w:hAnsi="Calibri" w:eastAsia="微软雅黑"/>
                <w:b w:val="0"/>
                <w:i w:val="0"/>
                <w:color w:val="1A1A1A"/>
                <w:sz w:val="17"/>
              </w:rPr>
              <w:t>Pressurized cabins.</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6</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23.843</w:t>
            </w:r>
          </w:p>
        </w:tc>
        <w:tc>
          <w:tcPr>
            <w:tcW w:type="dxa" w:w="3175"/>
          </w:tcPr>
          <w:p>
            <w:pPr>
              <w:spacing w:before="40" w:after="40" w:line="324" w:lineRule="auto"/>
            </w:pPr>
            <w:r/>
            <w:r>
              <w:rPr>
                <w:rFonts w:ascii="Calibri" w:hAnsi="Calibri" w:eastAsia="微软雅黑"/>
                <w:b w:val="0"/>
                <w:i w:val="0"/>
                <w:color w:val="1A1A1A"/>
                <w:sz w:val="17"/>
              </w:rPr>
              <w:t>增压试验</w:t>
            </w:r>
          </w:p>
        </w:tc>
        <w:tc>
          <w:tcPr>
            <w:tcW w:type="dxa" w:w="3628"/>
          </w:tcPr>
          <w:p>
            <w:pPr>
              <w:spacing w:before="40" w:after="40" w:line="324" w:lineRule="auto"/>
            </w:pPr>
            <w:r/>
            <w:r>
              <w:rPr>
                <w:rFonts w:ascii="Calibri" w:hAnsi="Calibri" w:eastAsia="微软雅黑"/>
                <w:b w:val="0"/>
                <w:i w:val="0"/>
                <w:color w:val="1A1A1A"/>
                <w:sz w:val="17"/>
              </w:rPr>
              <w:t>Pressurization tests.</w:t>
            </w:r>
          </w:p>
        </w:tc>
        <w:tc>
          <w:tcPr>
            <w:tcW w:type="dxa" w:w="794"/>
          </w:tcPr>
          <w:p>
            <w:pPr>
              <w:spacing w:before="40" w:after="40" w:line="324" w:lineRule="auto"/>
              <w:jc w:val="center"/>
            </w:pPr>
            <w:r/>
            <w:r>
              <w:rPr>
                <w:rFonts w:ascii="Calibri" w:hAnsi="Calibri" w:eastAsia="微软雅黑"/>
                <w:b w:val="0"/>
                <w:i w:val="0"/>
                <w:color w:val="1A1A1A"/>
                <w:sz w:val="17"/>
              </w:rPr>
              <w:t>1</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23.851</w:t>
            </w:r>
          </w:p>
        </w:tc>
        <w:tc>
          <w:tcPr>
            <w:tcW w:type="dxa" w:w="3175"/>
            <w:shd w:val="clear" w:color="auto" w:fill="F7F9FC"/>
          </w:tcPr>
          <w:p>
            <w:pPr>
              <w:spacing w:before="40" w:after="40" w:line="324" w:lineRule="auto"/>
            </w:pPr>
            <w:r/>
            <w:r>
              <w:rPr>
                <w:rFonts w:ascii="Calibri" w:hAnsi="Calibri" w:eastAsia="微软雅黑"/>
                <w:b w:val="0"/>
                <w:i w:val="0"/>
                <w:color w:val="1A1A1A"/>
                <w:sz w:val="17"/>
              </w:rPr>
              <w:t>灭火器</w:t>
            </w:r>
          </w:p>
        </w:tc>
        <w:tc>
          <w:tcPr>
            <w:tcW w:type="dxa" w:w="3628"/>
            <w:shd w:val="clear" w:color="auto" w:fill="F7F9FC"/>
          </w:tcPr>
          <w:p>
            <w:pPr>
              <w:spacing w:before="40" w:after="40" w:line="324" w:lineRule="auto"/>
            </w:pPr>
            <w:r/>
            <w:r>
              <w:rPr>
                <w:rFonts w:ascii="Calibri" w:hAnsi="Calibri" w:eastAsia="微软雅黑"/>
                <w:b w:val="0"/>
                <w:i w:val="0"/>
                <w:color w:val="1A1A1A"/>
                <w:sz w:val="17"/>
              </w:rPr>
              <w:t>Fire extinguishers.</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23.853</w:t>
            </w:r>
          </w:p>
        </w:tc>
        <w:tc>
          <w:tcPr>
            <w:tcW w:type="dxa" w:w="3175"/>
          </w:tcPr>
          <w:p>
            <w:pPr>
              <w:spacing w:before="40" w:after="40" w:line="324" w:lineRule="auto"/>
            </w:pPr>
            <w:r/>
            <w:r>
              <w:rPr>
                <w:rFonts w:ascii="Calibri" w:hAnsi="Calibri" w:eastAsia="微软雅黑"/>
                <w:b w:val="0"/>
                <w:i w:val="0"/>
                <w:color w:val="1A1A1A"/>
                <w:sz w:val="17"/>
              </w:rPr>
              <w:t>舱内装饰材料</w:t>
            </w:r>
          </w:p>
        </w:tc>
        <w:tc>
          <w:tcPr>
            <w:tcW w:type="dxa" w:w="3628"/>
          </w:tcPr>
          <w:p>
            <w:pPr>
              <w:spacing w:before="40" w:after="40" w:line="324" w:lineRule="auto"/>
            </w:pPr>
            <w:r/>
            <w:r>
              <w:rPr>
                <w:rFonts w:ascii="Calibri" w:hAnsi="Calibri" w:eastAsia="微软雅黑"/>
                <w:b w:val="0"/>
                <w:i w:val="0"/>
                <w:color w:val="1A1A1A"/>
                <w:sz w:val="17"/>
              </w:rPr>
              <w:t>(Passenger and crew compartment interiors.)</w:t>
            </w:r>
          </w:p>
        </w:tc>
        <w:tc>
          <w:tcPr>
            <w:tcW w:type="dxa" w:w="794"/>
          </w:tcPr>
          <w:p>
            <w:pPr>
              <w:spacing w:before="40" w:after="40" w:line="324" w:lineRule="auto"/>
              <w:jc w:val="center"/>
            </w:pPr>
            <w:r/>
            <w:r>
              <w:rPr>
                <w:rFonts w:ascii="Calibri" w:hAnsi="Calibri" w:eastAsia="微软雅黑"/>
                <w:b w:val="0"/>
                <w:i w:val="0"/>
                <w:color w:val="1A1A1A"/>
                <w:sz w:val="17"/>
              </w:rPr>
              <w:t>7</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23.855</w:t>
            </w:r>
          </w:p>
        </w:tc>
        <w:tc>
          <w:tcPr>
            <w:tcW w:type="dxa" w:w="3175"/>
            <w:shd w:val="clear" w:color="auto" w:fill="F7F9FC"/>
          </w:tcPr>
          <w:p>
            <w:pPr>
              <w:spacing w:before="40" w:after="40" w:line="324" w:lineRule="auto"/>
            </w:pPr>
            <w:r/>
            <w:r>
              <w:rPr>
                <w:rFonts w:ascii="Calibri" w:hAnsi="Calibri" w:eastAsia="微软雅黑"/>
                <w:b w:val="0"/>
                <w:i w:val="0"/>
                <w:color w:val="1A1A1A"/>
                <w:sz w:val="17"/>
              </w:rPr>
              <w:t>货舱与行李舱防火</w:t>
            </w:r>
          </w:p>
        </w:tc>
        <w:tc>
          <w:tcPr>
            <w:tcW w:type="dxa" w:w="3628"/>
            <w:shd w:val="clear" w:color="auto" w:fill="F7F9FC"/>
          </w:tcPr>
          <w:p>
            <w:pPr>
              <w:spacing w:before="40" w:after="40" w:line="324" w:lineRule="auto"/>
            </w:pPr>
            <w:r/>
            <w:r>
              <w:rPr>
                <w:rFonts w:ascii="Calibri" w:hAnsi="Calibri" w:eastAsia="微软雅黑"/>
                <w:b w:val="0"/>
                <w:i w:val="0"/>
                <w:color w:val="1A1A1A"/>
                <w:sz w:val="17"/>
              </w:rPr>
              <w:t>Cargo and baggage compartment fire protection.</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1</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23.856</w:t>
            </w:r>
          </w:p>
        </w:tc>
        <w:tc>
          <w:tcPr>
            <w:tcW w:type="dxa" w:w="3175"/>
          </w:tcPr>
          <w:p>
            <w:pPr>
              <w:spacing w:before="40" w:after="40" w:line="324" w:lineRule="auto"/>
            </w:pPr>
            <w:r/>
            <w:r>
              <w:rPr>
                <w:rFonts w:ascii="Calibri" w:hAnsi="Calibri" w:eastAsia="微软雅黑"/>
                <w:b w:val="0"/>
                <w:i w:val="0"/>
                <w:color w:val="1A1A1A"/>
                <w:sz w:val="17"/>
              </w:rPr>
              <w:t>隔热/隔声材料</w:t>
            </w:r>
          </w:p>
        </w:tc>
        <w:tc>
          <w:tcPr>
            <w:tcW w:type="dxa" w:w="3628"/>
          </w:tcPr>
          <w:p>
            <w:pPr>
              <w:spacing w:before="40" w:after="40" w:line="324" w:lineRule="auto"/>
            </w:pPr>
            <w:r/>
            <w:r>
              <w:rPr>
                <w:rFonts w:ascii="Calibri" w:hAnsi="Calibri" w:eastAsia="微软雅黑"/>
                <w:b w:val="0"/>
                <w:i w:val="0"/>
                <w:color w:val="1A1A1A"/>
                <w:sz w:val="17"/>
              </w:rPr>
              <w:t>Thermal/acoustic insulation materials.</w:t>
            </w:r>
          </w:p>
        </w:tc>
        <w:tc>
          <w:tcPr>
            <w:tcW w:type="dxa" w:w="794"/>
          </w:tcPr>
          <w:p>
            <w:pPr>
              <w:spacing w:before="40" w:after="40" w:line="324" w:lineRule="auto"/>
              <w:jc w:val="center"/>
            </w:pPr>
            <w:r/>
            <w:r>
              <w:rPr>
                <w:rFonts w:ascii="Calibri" w:hAnsi="Calibri" w:eastAsia="微软雅黑"/>
                <w:b w:val="0"/>
                <w:i w:val="0"/>
                <w:color w:val="1A1A1A"/>
                <w:sz w:val="17"/>
              </w:rPr>
              <w:t>1</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23.859</w:t>
            </w:r>
          </w:p>
        </w:tc>
        <w:tc>
          <w:tcPr>
            <w:tcW w:type="dxa" w:w="3175"/>
            <w:shd w:val="clear" w:color="auto" w:fill="F7F9FC"/>
          </w:tcPr>
          <w:p>
            <w:pPr>
              <w:spacing w:before="40" w:after="40" w:line="324" w:lineRule="auto"/>
            </w:pPr>
            <w:r/>
            <w:r>
              <w:rPr>
                <w:rFonts w:ascii="Calibri" w:hAnsi="Calibri" w:eastAsia="微软雅黑"/>
                <w:b w:val="0"/>
                <w:i w:val="0"/>
                <w:color w:val="1A1A1A"/>
                <w:sz w:val="17"/>
              </w:rPr>
              <w:t>燃烧加温器防火</w:t>
            </w:r>
          </w:p>
        </w:tc>
        <w:tc>
          <w:tcPr>
            <w:tcW w:type="dxa" w:w="3628"/>
            <w:shd w:val="clear" w:color="auto" w:fill="F7F9FC"/>
          </w:tcPr>
          <w:p>
            <w:pPr>
              <w:spacing w:before="40" w:after="40" w:line="324" w:lineRule="auto"/>
            </w:pPr>
            <w:r/>
            <w:r>
              <w:rPr>
                <w:rFonts w:ascii="Calibri" w:hAnsi="Calibri" w:eastAsia="微软雅黑"/>
                <w:b w:val="0"/>
                <w:i w:val="0"/>
                <w:color w:val="1A1A1A"/>
                <w:sz w:val="17"/>
              </w:rPr>
              <w:t>Combustion heater fire protection.</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3</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23.863</w:t>
            </w:r>
          </w:p>
        </w:tc>
        <w:tc>
          <w:tcPr>
            <w:tcW w:type="dxa" w:w="3175"/>
          </w:tcPr>
          <w:p>
            <w:pPr>
              <w:spacing w:before="40" w:after="40" w:line="324" w:lineRule="auto"/>
            </w:pPr>
            <w:r/>
            <w:r>
              <w:rPr>
                <w:rFonts w:ascii="Calibri" w:hAnsi="Calibri" w:eastAsia="微软雅黑"/>
                <w:b w:val="0"/>
                <w:i w:val="0"/>
                <w:color w:val="1A1A1A"/>
                <w:sz w:val="17"/>
              </w:rPr>
              <w:t>可燃液体防火</w:t>
            </w:r>
          </w:p>
        </w:tc>
        <w:tc>
          <w:tcPr>
            <w:tcW w:type="dxa" w:w="3628"/>
          </w:tcPr>
          <w:p>
            <w:pPr>
              <w:spacing w:before="40" w:after="40" w:line="324" w:lineRule="auto"/>
            </w:pPr>
            <w:r/>
            <w:r>
              <w:rPr>
                <w:rFonts w:ascii="Calibri" w:hAnsi="Calibri" w:eastAsia="微软雅黑"/>
                <w:b w:val="0"/>
                <w:i w:val="0"/>
                <w:color w:val="1A1A1A"/>
                <w:sz w:val="17"/>
              </w:rPr>
              <w:t>Flammable fluid fire protection.</w:t>
            </w:r>
          </w:p>
        </w:tc>
        <w:tc>
          <w:tcPr>
            <w:tcW w:type="dxa" w:w="794"/>
          </w:tcPr>
          <w:p>
            <w:pPr>
              <w:spacing w:before="40" w:after="40" w:line="324" w:lineRule="auto"/>
              <w:jc w:val="center"/>
            </w:pPr>
            <w:r/>
            <w:r>
              <w:rPr>
                <w:rFonts w:ascii="Calibri" w:hAnsi="Calibri" w:eastAsia="微软雅黑"/>
                <w:b w:val="0"/>
                <w:i w:val="0"/>
                <w:color w:val="1A1A1A"/>
                <w:sz w:val="17"/>
              </w:rPr>
              <w:t>2</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23.865</w:t>
            </w:r>
          </w:p>
        </w:tc>
        <w:tc>
          <w:tcPr>
            <w:tcW w:type="dxa" w:w="3175"/>
            <w:shd w:val="clear" w:color="auto" w:fill="F7F9FC"/>
          </w:tcPr>
          <w:p>
            <w:pPr>
              <w:spacing w:before="40" w:after="40" w:line="324" w:lineRule="auto"/>
            </w:pPr>
            <w:r/>
            <w:r>
              <w:rPr>
                <w:rFonts w:ascii="Calibri" w:hAnsi="Calibri" w:eastAsia="微软雅黑"/>
                <w:b w:val="0"/>
                <w:i w:val="0"/>
                <w:color w:val="1A1A1A"/>
                <w:sz w:val="17"/>
              </w:rPr>
              <w:t>飞行操纵系统、发动机安装架及其他飞行结构的防火</w:t>
            </w:r>
          </w:p>
        </w:tc>
        <w:tc>
          <w:tcPr>
            <w:tcW w:type="dxa" w:w="3628"/>
            <w:shd w:val="clear" w:color="auto" w:fill="F7F9FC"/>
          </w:tcPr>
          <w:p>
            <w:pPr>
              <w:spacing w:before="40" w:after="40" w:line="324" w:lineRule="auto"/>
            </w:pPr>
            <w:r/>
            <w:r>
              <w:rPr>
                <w:rFonts w:ascii="Calibri" w:hAnsi="Calibri" w:eastAsia="微软雅黑"/>
                <w:b w:val="0"/>
                <w:i w:val="0"/>
                <w:color w:val="1A1A1A"/>
                <w:sz w:val="17"/>
              </w:rPr>
              <w:t>Fire protection of flight controls, [engine mounts,] and other flight structure.</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3</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23.867</w:t>
            </w:r>
          </w:p>
        </w:tc>
        <w:tc>
          <w:tcPr>
            <w:tcW w:type="dxa" w:w="3175"/>
          </w:tcPr>
          <w:p>
            <w:pPr>
              <w:spacing w:before="40" w:after="40" w:line="324" w:lineRule="auto"/>
            </w:pPr>
            <w:r/>
            <w:r>
              <w:rPr>
                <w:rFonts w:ascii="Calibri" w:hAnsi="Calibri" w:eastAsia="微软雅黑"/>
                <w:b w:val="0"/>
                <w:i w:val="0"/>
                <w:color w:val="1A1A1A"/>
                <w:sz w:val="17"/>
              </w:rPr>
              <w:t>电气搭接与雷电、静电防护</w:t>
            </w:r>
          </w:p>
        </w:tc>
        <w:tc>
          <w:tcPr>
            <w:tcW w:type="dxa" w:w="3628"/>
          </w:tcPr>
          <w:p>
            <w:pPr>
              <w:spacing w:before="40" w:after="40" w:line="324" w:lineRule="auto"/>
            </w:pPr>
            <w:r/>
            <w:r>
              <w:rPr>
                <w:rFonts w:ascii="Calibri" w:hAnsi="Calibri" w:eastAsia="微软雅黑"/>
                <w:b w:val="0"/>
                <w:i w:val="0"/>
                <w:color w:val="1A1A1A"/>
                <w:sz w:val="17"/>
              </w:rPr>
              <w:t>Lightning protection of structure.</w:t>
            </w:r>
          </w:p>
        </w:tc>
        <w:tc>
          <w:tcPr>
            <w:tcW w:type="dxa" w:w="794"/>
          </w:tcPr>
          <w:p>
            <w:pPr>
              <w:spacing w:before="40" w:after="40" w:line="324" w:lineRule="auto"/>
              <w:jc w:val="center"/>
            </w:pPr>
            <w:r/>
            <w:r>
              <w:rPr>
                <w:rFonts w:ascii="Calibri" w:hAnsi="Calibri" w:eastAsia="微软雅黑"/>
                <w:b w:val="0"/>
                <w:i w:val="0"/>
                <w:color w:val="1A1A1A"/>
                <w:sz w:val="17"/>
              </w:rPr>
              <w:t>2</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23.871</w:t>
            </w:r>
          </w:p>
        </w:tc>
        <w:tc>
          <w:tcPr>
            <w:tcW w:type="dxa" w:w="3175"/>
            <w:shd w:val="clear" w:color="auto" w:fill="F7F9FC"/>
          </w:tcPr>
          <w:p>
            <w:pPr>
              <w:spacing w:before="40" w:after="40" w:line="324" w:lineRule="auto"/>
            </w:pPr>
            <w:r/>
            <w:r>
              <w:rPr>
                <w:rFonts w:ascii="Calibri" w:hAnsi="Calibri" w:eastAsia="微软雅黑"/>
                <w:b w:val="0"/>
                <w:i w:val="0"/>
                <w:color w:val="1A1A1A"/>
                <w:sz w:val="17"/>
              </w:rPr>
              <w:t>调平装置</w:t>
            </w:r>
          </w:p>
        </w:tc>
        <w:tc>
          <w:tcPr>
            <w:tcW w:type="dxa" w:w="3628"/>
            <w:shd w:val="clear" w:color="auto" w:fill="F7F9FC"/>
          </w:tcPr>
          <w:p>
            <w:pPr>
              <w:spacing w:before="40" w:after="40" w:line="324" w:lineRule="auto"/>
            </w:pPr>
            <w:r/>
            <w:r>
              <w:rPr>
                <w:rFonts w:ascii="Calibri" w:hAnsi="Calibri" w:eastAsia="微软雅黑"/>
                <w:b w:val="0"/>
                <w:i w:val="0"/>
                <w:color w:val="1A1A1A"/>
                <w:sz w:val="17"/>
              </w:rPr>
              <w:t>Leveling marks.</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bl>
    <w:p>
      <w:r>
        <w:br w:type="page"/>
      </w:r>
    </w:p>
    <w:p>
      <w:pPr>
        <w:pStyle w:val="Heading1"/>
        <w:keepNext/>
        <w:spacing w:before="320" w:after="160"/>
      </w:pPr>
      <w:r>
        <w:rPr>
          <w:rFonts w:ascii="Calibri" w:hAnsi="Calibri" w:eastAsia="微软雅黑"/>
          <w:b/>
          <w:i w:val="0"/>
          <w:color w:val="1F4E79"/>
          <w:sz w:val="32"/>
        </w:rPr>
        <w:t>目录</w:t>
      </w:r>
    </w:p>
    <w:p>
      <w:r>
        <w:rPr>
          <w:rFonts w:ascii="Calibri" w:hAnsi="Calibri" w:eastAsia="微软雅黑"/>
          <w:b w:val="0"/>
          <w:i/>
          <w:color w:val="808080"/>
          <w:sz w:val="20"/>
        </w:rPr>
        <w:fldChar w:fldCharType="begin"/>
        <w:instrText xml:space="preserve">TOC \o "1-2" \h \z \u</w:instrText>
        <w:fldChar w:fldCharType="separate"/>
        <w:t>　※ 在 Word/WPS 中按 Ctrl+A 后 F9（或右键→更新域）生成目录</w:t>
        <w:fldChar w:fldCharType="end"/>
      </w:r>
    </w:p>
    <w:p>
      <w:r>
        <w:br w:type="page"/>
      </w:r>
    </w:p>
    <w:p>
      <w:pPr>
        <w:pStyle w:val="Heading1"/>
        <w:keepNext/>
        <w:spacing w:before="320" w:after="160"/>
      </w:pPr>
      <w:r>
        <w:rPr>
          <w:rFonts w:ascii="Calibri" w:hAnsi="Calibri" w:eastAsia="微软雅黑"/>
          <w:b/>
          <w:i w:val="0"/>
          <w:color w:val="1F4E79"/>
          <w:sz w:val="32"/>
        </w:rPr>
        <w:t>§ 23.601　总则（设计与构造）（General.）</w:t>
      </w:r>
    </w:p>
    <w:p>
      <w:pPr>
        <w:spacing w:before="60" w:after="60" w:line="324" w:lineRule="auto"/>
      </w:pPr>
      <w:r>
        <w:rPr>
          <w:rFonts w:ascii="Calibri" w:hAnsi="Calibri" w:eastAsia="微软雅黑"/>
          <w:b w:val="0"/>
          <w:i w:val="0"/>
          <w:color w:val="595959"/>
          <w:sz w:val="21"/>
        </w:rPr>
        <w:t>1965-02-01 初版　｜　1965-02-01 初始版　｜　共 1 个历史版本</w:t>
      </w:r>
    </w:p>
    <w:p>
      <w:pPr>
        <w:pStyle w:val="Heading2"/>
        <w:keepNext/>
        <w:spacing w:before="240" w:after="120"/>
      </w:pPr>
      <w:r>
        <w:rPr>
          <w:rFonts w:ascii="Calibri" w:hAnsi="Calibri" w:eastAsia="微软雅黑"/>
          <w:b/>
          <w:i w:val="0"/>
          <w:color w:val="2E74B5"/>
          <w:sz w:val="27"/>
        </w:rPr>
        <w:t>1　§23.601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23.601</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General.</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总则（设计与构造）</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D 分部　设计与构造</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1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1965-02-01　（约 0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§23.601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w:t>
      </w:r>
    </w:p>
    <w:p>
      <w:pPr>
        <w:pStyle w:val="Heading2"/>
        <w:keepNext/>
        <w:spacing w:before="240" w:after="120"/>
      </w:pPr>
      <w:r>
        <w:rPr>
          <w:rFonts w:ascii="Calibri" w:hAnsi="Calibri" w:eastAsia="微软雅黑"/>
          <w:b/>
          <w:i w:val="0"/>
          <w:color w:val="2E74B5"/>
          <w:sz w:val="27"/>
        </w:rPr>
        <w:t>2　§23.601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初始颁行（1965-02-01，初始版）：总则（设计与构造）</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2"/>
        <w:keepNext/>
        <w:spacing w:before="240" w:after="120"/>
      </w:pPr>
      <w:r>
        <w:rPr>
          <w:rFonts w:ascii="Calibri" w:hAnsi="Calibri" w:eastAsia="微软雅黑"/>
          <w:b/>
          <w:i w:val="0"/>
          <w:color w:val="2E74B5"/>
          <w:sz w:val="27"/>
        </w:rPr>
        <w:t>3　§23.601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spacing w:before="60" w:after="60" w:line="324" w:lineRule="auto"/>
      </w:pPr>
      <w:r>
        <w:rPr>
          <w:rFonts w:ascii="Calibri" w:hAnsi="Calibri" w:eastAsia="微软雅黑"/>
          <w:b w:val="0"/>
          <w:i w:val="0"/>
          <w:color w:val="1A1A1A"/>
          <w:sz w:val="19"/>
        </w:rPr>
        <w:t>（本地文献中未检索到本条各版本的重印全文，请参照 1.2 沿革总表与各版修订指令。）</w:t>
      </w:r>
    </w:p>
    <w:p>
      <w:pPr>
        <w:pStyle w:val="Heading3"/>
        <w:keepNext/>
        <w:spacing w:before="200" w:after="100"/>
      </w:pPr>
      <w:r>
        <w:rPr>
          <w:rFonts w:ascii="Calibri" w:hAnsi="Calibri" w:eastAsia="微软雅黑"/>
          <w:b/>
          <w:i w:val="0"/>
          <w:color w:val="404040"/>
          <w:sz w:val="24"/>
        </w:rPr>
        <w:t>3.1　段落结构演变矩阵（横向对照 1 个版本）</w:t>
      </w:r>
    </w:p>
    <w:p>
      <w:pPr>
        <w:spacing w:before="60" w:after="60" w:line="324" w:lineRule="auto"/>
      </w:pPr>
      <w:r>
        <w:rPr>
          <w:rFonts w:ascii="Calibri" w:hAnsi="Calibri" w:eastAsia="微软雅黑"/>
          <w:b w:val="0"/>
          <w:i w:val="0"/>
          <w:color w:val="1A1A1A"/>
          <w:sz w:val="19"/>
        </w:rPr>
        <w:t>（无可用全文，矩阵略。）</w:t>
      </w:r>
    </w:p>
    <w:p>
      <w:pPr>
        <w:pStyle w:val="Heading2"/>
        <w:keepNext/>
        <w:spacing w:before="240" w:after="120"/>
      </w:pPr>
      <w:r>
        <w:rPr>
          <w:rFonts w:ascii="Calibri" w:hAnsi="Calibri" w:eastAsia="微软雅黑"/>
          <w:b/>
          <w:i w:val="0"/>
          <w:color w:val="2E74B5"/>
          <w:sz w:val="27"/>
        </w:rPr>
        <w:t>4　§23.601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1 个历史版本：初始版。</w:t>
            </w:r>
          </w:p>
          <w:p>
            <w:pPr>
              <w:spacing w:before="20" w:after="20" w:line="324" w:lineRule="auto"/>
            </w:pPr>
            <w:r>
              <w:rPr>
                <w:rFonts w:ascii="Calibri" w:hAnsi="Calibri" w:eastAsia="微软雅黑"/>
                <w:b w:val="0"/>
                <w:i w:val="0"/>
                <w:color w:val="1A1A1A"/>
                <w:sz w:val="19"/>
              </w:rPr>
              <w:t xml:space="preserve">　其中 0 个版本在本地文献中检索到明确修订指令原文；0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§23.601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4783912f-40f5-47b6-8174-56053878355a</w:t>
            </w:r>
          </w:p>
        </w:tc>
      </w:tr>
    </w:tbl>
    <w:p>
      <w:pPr>
        <w:pStyle w:val="Heading1"/>
        <w:keepNext/>
        <w:spacing w:before="320" w:after="160"/>
      </w:pPr>
      <w:r>
        <w:rPr>
          <w:rFonts w:ascii="Calibri" w:hAnsi="Calibri" w:eastAsia="微软雅黑"/>
          <w:b/>
          <w:i w:val="0"/>
          <w:color w:val="1F4E79"/>
          <w:sz w:val="32"/>
        </w:rPr>
        <w:t>§ 23.603　材料与工艺（Materials and workmanship.）</w:t>
      </w:r>
    </w:p>
    <w:p>
      <w:pPr>
        <w:spacing w:before="60" w:after="60" w:line="324" w:lineRule="auto"/>
      </w:pPr>
      <w:r>
        <w:rPr>
          <w:rFonts w:ascii="Calibri" w:hAnsi="Calibri" w:eastAsia="微软雅黑"/>
          <w:b w:val="0"/>
          <w:i w:val="0"/>
          <w:color w:val="595959"/>
          <w:sz w:val="21"/>
        </w:rPr>
        <w:t>1965-02-01 初版　｜　1978-12-01 Amdt 23-23　｜　共 3 个历史版本</w:t>
      </w:r>
    </w:p>
    <w:p>
      <w:pPr>
        <w:pStyle w:val="Heading2"/>
        <w:keepNext/>
        <w:spacing w:before="240" w:after="120"/>
      </w:pPr>
      <w:r>
        <w:rPr>
          <w:rFonts w:ascii="Calibri" w:hAnsi="Calibri" w:eastAsia="微软雅黑"/>
          <w:b/>
          <w:i w:val="0"/>
          <w:color w:val="2E74B5"/>
          <w:sz w:val="27"/>
        </w:rPr>
        <w:t>1　§23.603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23.603</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Materials and workmanship.</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材料与工艺</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D 分部　设计与构造</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3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1978-12-01　（约 13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§23.603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23-17</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1977-02-01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74-5，1974-02-14 签发，39 FR 5785</w:t>
              <w:br/>
              <w:t>Notice 74-5A，1974-05-22 签发，39 FR 5785</w:t>
              <w:br/>
              <w:t>Notice 74-5B，1974-10-03 签发，39 FR 5785</w:t>
              <w:br/>
              <w:t>Notice 74-33，1974-10-03 签发，39 FR 5785</w:t>
              <w:br/>
              <w:t>Notice 74-5C，1974-11-25 签发，39 FR 5785</w:t>
              <w:br/>
              <w:t>Notice 74-5D，1975-02-04 签发，39 FR 5785</w:t>
              <w:br/>
              <w:t>Notice 75-10，1975-02-27 签发，39 FR 5785</w:t>
              <w:br/>
              <w:t>Notice 75-19，1975-05-13 签发，39 FR 5785</w:t>
              <w:br/>
              <w:t>Notice 75-20，1975-05-13 签发，39 FR 5785</w:t>
              <w:br/>
              <w:t>Notice 75-23，1975-05-19 签发，39 FR 5785</w:t>
              <w:br/>
              <w:t>Notice 75-25，1975-05-29 签发，39 FR 5785</w:t>
              <w:br/>
              <w:t>Notice 75-26，1975-06-09 签发，39 FR 5785</w:t>
              <w:br/>
              <w:t>Notice 75-31，1975-06-30 签发，39 FR 5785</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14324，1976-12-13 签发，43 FR 50578</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新增内容</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23-23</w:t>
            </w:r>
          </w:p>
        </w:tc>
        <w:tc>
          <w:tcPr>
            <w:tcW w:type="dxa" w:w="1134"/>
          </w:tcPr>
          <w:p>
            <w:pPr>
              <w:spacing w:before="40" w:after="40" w:line="324" w:lineRule="auto"/>
              <w:jc w:val="center"/>
            </w:pPr>
            <w:r/>
            <w:r>
              <w:rPr>
                <w:rFonts w:ascii="Calibri" w:hAnsi="Calibri" w:eastAsia="微软雅黑"/>
                <w:b w:val="0"/>
                <w:i w:val="0"/>
                <w:color w:val="1A1A1A"/>
                <w:sz w:val="17"/>
              </w:rPr>
              <w:t>1978-12-01</w:t>
            </w:r>
          </w:p>
        </w:tc>
        <w:tc>
          <w:tcPr>
            <w:tcW w:type="dxa" w:w="1984"/>
          </w:tcPr>
          <w:p>
            <w:pPr>
              <w:spacing w:before="40" w:after="40" w:line="324" w:lineRule="auto"/>
            </w:pPr>
            <w:r/>
            <w:r>
              <w:rPr>
                <w:rFonts w:ascii="Calibri" w:hAnsi="Calibri" w:eastAsia="微软雅黑"/>
                <w:b w:val="0"/>
                <w:i w:val="0"/>
                <w:color w:val="1A1A1A"/>
                <w:sz w:val="17"/>
              </w:rPr>
              <w:t>Notice 75-10，1975-02-27 签发</w:t>
              <w:br/>
              <w:t>Notice 75-19，1975-05-13 签发</w:t>
              <w:br/>
              <w:t>Notice 75-23，1975-05-19 签发</w:t>
              <w:br/>
              <w:t>Notice 75-26，1975-06-09 签发</w:t>
              <w:br/>
              <w:t>Notice 75-31，1975-06-30 签发</w:t>
            </w:r>
          </w:p>
        </w:tc>
        <w:tc>
          <w:tcPr>
            <w:tcW w:type="dxa" w:w="1984"/>
          </w:tcPr>
          <w:p>
            <w:pPr>
              <w:spacing w:before="40" w:after="40" w:line="324" w:lineRule="auto"/>
            </w:pPr>
            <w:r/>
            <w:r>
              <w:rPr>
                <w:rFonts w:ascii="Calibri" w:hAnsi="Calibri" w:eastAsia="微软雅黑"/>
                <w:b w:val="0"/>
                <w:i w:val="0"/>
                <w:color w:val="1A1A1A"/>
                <w:sz w:val="17"/>
              </w:rPr>
              <w:t>Docket 14324, 14606, 14625, 14685, 14779，1978-10-20 签发，43 FR 50578</w:t>
            </w:r>
          </w:p>
        </w:tc>
        <w:tc>
          <w:tcPr>
            <w:tcW w:type="dxa" w:w="2891"/>
          </w:tcPr>
          <w:p>
            <w:pPr>
              <w:spacing w:before="40" w:after="40" w:line="324" w:lineRule="auto"/>
            </w:pPr>
            <w:r/>
            <w:r>
              <w:rPr>
                <w:rFonts w:ascii="Calibri" w:hAnsi="Calibri" w:eastAsia="微软雅黑"/>
                <w:b w:val="0"/>
                <w:i w:val="0"/>
                <w:color w:val="1A1A1A"/>
                <w:sz w:val="17"/>
              </w:rPr>
              <w:t>新增内容</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1977 23-17　新增内容　→　1978 23-23　新增内容</w:t>
      </w:r>
    </w:p>
    <w:p>
      <w:pPr>
        <w:pStyle w:val="Heading2"/>
        <w:keepNext/>
        <w:spacing w:before="240" w:after="120"/>
      </w:pPr>
      <w:r>
        <w:rPr>
          <w:rFonts w:ascii="Calibri" w:hAnsi="Calibri" w:eastAsia="微软雅黑"/>
          <w:b/>
          <w:i w:val="0"/>
          <w:color w:val="2E74B5"/>
          <w:sz w:val="27"/>
        </w:rPr>
        <w:t>2　§23.603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初始颁行（1965-02-01，初始版）：材料与工艺</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23-17（1977-02-01 生效）：通过删除 §23.603(a) 条引导语末尾的单词 "be" 和破折</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74-5，1974-02-14 签发，39 FR 5785；Notice 74-5A，1974-05-22 签发，39 FR 5785；Notice 74-5B，1974-10-03 签发，39 FR 5785；Notice 74-33，1974-10-03 签发，39 FR 5785；Notice 74-5C，1974-11-25 签发，39 FR 5785；Notice 74-5D，1975-02-04 签发，39 FR 5785；Notice 75-10，1975-02-27 签发，39 FR 5785；Notice 75-19，1975-05-13 签发，39 FR 5785；Notice 75-20，1975-05-13 签发，39 FR 5785；Notice 75-23，1975-05-19 签发，39 FR 5785；Notice 75-25，1975-05-29 签发，39 FR 5785；Notice 75-26，1975-06-09 签发，39 FR 5785；Notice 75-31，1975-06-30 签发，39 FR 5785　提出；最终规章 Docket 14324，1976-12-13 签发，43 FR 50578，1977-02-01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 通过删除 §23.603(a) 条引导语末尾的单词 "be" 和破折号，并在原处插入一个破折号；通过在 §23.603(a)(1) 条开头插入单词 "Be"，并删除 §23.603(a)(1) 条末尾的单词 "and"；通过删除 §23.603(a)(2) 条末尾的句号，并在原处插入分号和单词 "and"；以及增加一个新的 §23.603(a)(3) 条，内容如下：　9. 通过将 §23.603(a) 条的引导语修订为如下内容：</w:t>
      </w:r>
    </w:p>
    <w:p>
      <w:pPr>
        <w:spacing w:before="80" w:after="20" w:line="324" w:lineRule="auto"/>
        <w:ind w:left="510"/>
      </w:pPr>
      <w:r>
        <w:rPr>
          <w:rFonts w:ascii="Calibri" w:hAnsi="Calibri" w:eastAsia="微软雅黑"/>
          <w:b w:val="0"/>
          <w:i w:val="0"/>
          <w:color w:val="999999"/>
          <w:sz w:val="17"/>
        </w:rPr>
        <w:t>来源：Final Rule｜43 FR 50578｜FinalRule_Docket 14324_ 14606_ 14625_ 14685_ 14779_Amdt23-23_25-46_27-16_29_43FR50578_1978-10-30_0003.txt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7-3。若干评论者反对修订 §23.603 的提案，以及修订 §25.603、§27.603 和 §29.603 的类似提案。这些提案将要求申请人证明，考虑到运行中预期的环境因素，用于安全关键部件的材料在其整个使用寿命期间将保持其设计特性。评论者表示，许多材料没有令人满意的符合性证明手段。实现这一目标的限制因素被陈述如下：(1) 对运行环境的完整定义；(2) 对交互作用的理解；以及 (3) 与运行相关的试验方法。在考虑收到的评论并进一步审查现代飞机上使用的材料后，美国联邦航空局（FAA）同意，在制定证明符合拟议修订内容的手段方面可能会存在重大困难。</w:t>
        <w:br/>
        <w:t>然而，美国联邦航空局（FAA）认为，飞机上使用的一些材料的设计特性可能会受到环境条件的影响，且在这些材料用于安全关键部件时，必须考虑环境对其产生的影响。美国联邦航空局（FAA）进一步认为，应对“环境条件”这一术语进行澄清。</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7-3. Several commentators objected to the proposal to amend Sec. 23.603 and to similar proposals to amend Secs. 25.603, 27.603, and 29.603. These proposals would require the applicant to show that the materials used for safety-critical parts will maintain their design properties through out their service lives, taking into consideration the environmental considerations expected in service. The commentators stated that there is no satisfactory means of showing compliance for many materials. The limiting factors in achieving this objective were stated to be as follows: (1) A complete definition of the operating environment; (2) an understanding of interactive effects; and (3) test methods which correlate with service. After consideration of the comments received, and after further review of the materials used on modern aircraft, the FAA agrees that there may be significant difficulties in developing means to show compliance with the proposed amendments. The FAA believes, however, that the design characteristics of some materials used on aircraft may be affected by environmental conditions and that, where such materials are used in safety-critical parts, the effects of the environment upon them must be considered. The FAA further believes that the term "environmental conditions" should be clarified.</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 By deleting the word "be" and the dash at the end of the lead-in of Sec. 23.603(a) and inserting in their place a dash; by inserting the word "Be" at the beginning of Sec. 23.603(a)(1) and deleting the word "and" at the end of Sec. 23.603(a)(1); by deleting the period at the end of Sec. 23.603(a)(2) and inserting a semicolon and the word "and" in its place; and by adding a new Sec. 23.603(a)(3) to read as follows:</w:t>
      </w:r>
    </w:p>
    <w:p>
      <w:pPr>
        <w:spacing w:before="60" w:after="60" w:line="324" w:lineRule="auto"/>
        <w:ind w:left="567"/>
      </w:pPr>
      <w:r>
        <w:rPr>
          <w:rFonts w:ascii="Calibri" w:hAnsi="Calibri" w:eastAsia="微软雅黑"/>
          <w:b w:val="0"/>
          <w:i w:val="0"/>
          <w:color w:val="606060"/>
          <w:sz w:val="17"/>
        </w:rPr>
        <w:t>9. By revising the lead-in of Sec. 23.603(a)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(a)、(3)</w:t>
      </w:r>
    </w:p>
    <w:p>
      <w:pPr>
        <w:pStyle w:val="Heading3"/>
        <w:keepNext/>
        <w:spacing w:before="200" w:after="100"/>
      </w:pPr>
      <w:r>
        <w:rPr>
          <w:rFonts w:ascii="Calibri" w:hAnsi="Calibri" w:eastAsia="微软雅黑"/>
          <w:b/>
          <w:i w:val="0"/>
          <w:color w:val="404040"/>
          <w:sz w:val="24"/>
        </w:rPr>
        <w:t>2.3　Amdt 23-23（1978-12-01 生效）：通过删除 §23.603(a) 条引导语末尾的单词 "be" 和破折</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75-10，1975-02-27 签发；Notice 75-19，1975-05-13 签发；Notice 75-23，1975-05-19 签发；Notice 75-26，1975-06-09 签发；Notice 75-31，1975-06-30 签发　提出；最终规章 Docket 14324, 14606, 14625, 14685, 14779，1978-10-20 签发，43 FR 50578，1978-12-01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 通过删除 §23.603(a) 条引导语末尾的单词 "be" 和破折号，并在原处插入一个破折号；通过在 §23.603(a)(1) 条开头插入单词 "Be"，并删除 §23.603(a)(1) 条末尾的单词 "and"；通过删除 §23.603(a)(2) 条末尾的句号，并在原处插入分号和单词 "and"；以及增加一个新的 §23.603(a)(3) 条，内容如下：　9. 通过将 §23.603(a) 条的引导语修订为如下内容：　2-11. 通过将 §23.603(a) 条的引导语修订为如下内容：</w:t>
      </w:r>
    </w:p>
    <w:p>
      <w:pPr>
        <w:spacing w:before="80" w:after="20" w:line="324" w:lineRule="auto"/>
        <w:ind w:left="510"/>
      </w:pPr>
      <w:r>
        <w:rPr>
          <w:rFonts w:ascii="Calibri" w:hAnsi="Calibri" w:eastAsia="微软雅黑"/>
          <w:b w:val="0"/>
          <w:i w:val="0"/>
          <w:color w:val="999999"/>
          <w:sz w:val="17"/>
        </w:rPr>
        <w:t>来源：Final Rule｜43 FR 50578｜FinalRule_Docket 14324_ 14606_ 14625_ 14685_ 14779_Amdt23-23_25-46_27-16_29_43FR50578_1978-10-30_0003.txt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7-3。若干评论者反对修订 §23.603 的提案，以及修订 §25.603、§27.603 和 §29.603 的类似提案。这些提案将要求申请人证明，考虑到运行中预期的环境因素，用于安全关键部件的材料在其整个使用寿命期间将保持其设计特性。评论者表示，许多材料没有令人满意的符合性证明手段。实现这一目标的限制因素被陈述如下：(1) 对运行环境的完整定义；(2) 对交互作用的理解；以及 (3) 与运行相关的试验方法。在考虑收到的评论并进一步审查现代飞机上使用的材料后，美国联邦航空局（FAA）同意，在制定证明符合拟议修订内容的手段方面可能会存在重大困难。</w:t>
        <w:br/>
        <w:t>然而，美国联邦航空局（FAA）认为，飞机上使用的一些材料的设计特性可能会受到环境条件的影响，且在这些材料用于安全关键部件时，必须考虑环境对其产生的影响。美国联邦航空局（FAA）进一步认为，应对“环境条件”这一术语进行澄清。</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7-3. Several commentators objected to the proposal to amend Sec. 23.603 and to similar proposals to amend Secs. 25.603, 27.603, and 29.603. These proposals would require the applicant to show that the materials used for safety-critical parts will maintain their design properties through out their service lives, taking into consideration the environmental considerations expected in service. The commentators stated that there is no satisfactory means of showing compliance for many materials. The limiting factors in achieving this objective were stated to be as follows: (1) A complete definition of the operating environment; (2) an understanding of interactive effects; and (3) test methods which correlate with service. After consideration of the comments received, and after further review of the materials used on modern aircraft, the FAA agrees that there may be significant difficulties in developing means to show compliance with the proposed amendments. The FAA believes, however, that the design characteristics of some materials used on aircraft may be affected by environmental conditions and that, where such materials are used in safety-critical parts, the effects of the environment upon them must be considered. The FAA further believes that the term "environmental conditions" should be clarified.</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 By deleting the word "be" and the dash at the end of the lead-in of Sec. 23.603(a) and inserting in their place a dash; by inserting the word "Be" at the beginning of Sec. 23.603(a)(1) and deleting the word "and" at the end of Sec. 23.603(a)(1); by deleting the period at the end of Sec. 23.603(a)(2) and inserting a semicolon and the word "and" in its place; and by adding a new Sec. 23.603(a)(3) to read as follows:</w:t>
      </w:r>
    </w:p>
    <w:p>
      <w:pPr>
        <w:spacing w:before="60" w:after="60" w:line="324" w:lineRule="auto"/>
        <w:ind w:left="567"/>
      </w:pPr>
      <w:r>
        <w:rPr>
          <w:rFonts w:ascii="Calibri" w:hAnsi="Calibri" w:eastAsia="微软雅黑"/>
          <w:b w:val="0"/>
          <w:i w:val="0"/>
          <w:color w:val="606060"/>
          <w:sz w:val="17"/>
        </w:rPr>
        <w:t>9. By revising the lead-in of Sec. 23.603(a) to read as follows:</w:t>
      </w:r>
    </w:p>
    <w:p>
      <w:pPr>
        <w:spacing w:before="60" w:after="60" w:line="324" w:lineRule="auto"/>
        <w:ind w:left="567"/>
      </w:pPr>
      <w:r>
        <w:rPr>
          <w:rFonts w:ascii="Calibri" w:hAnsi="Calibri" w:eastAsia="微软雅黑"/>
          <w:b w:val="0"/>
          <w:i w:val="0"/>
          <w:color w:val="606060"/>
          <w:sz w:val="17"/>
        </w:rPr>
        <w:t>2-11. By revising the lead in of Sec. 23.603(a)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(a)、(3)</w:t>
      </w:r>
    </w:p>
    <w:p>
      <w:pPr>
        <w:pStyle w:val="Heading2"/>
        <w:keepNext/>
        <w:spacing w:before="240" w:after="120"/>
      </w:pPr>
      <w:r>
        <w:rPr>
          <w:rFonts w:ascii="Calibri" w:hAnsi="Calibri" w:eastAsia="微软雅黑"/>
          <w:b/>
          <w:i w:val="0"/>
          <w:color w:val="2E74B5"/>
          <w:sz w:val="27"/>
        </w:rPr>
        <w:t>3　§23.603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The suitability and durability of materials used in the structure must be--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Established by experience or tests;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Meet approved specifications that ensure their having the strength and other properties assumed in the design data.</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Workmanship must be of a high standard.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23-17（1977-02-01 生效）　来源：Docket 14324，1976-12-13 签发，43 FR 50578</w:t>
      </w:r>
    </w:p>
    <w:p>
      <w:pPr>
        <w:spacing w:before="60" w:after="60" w:line="324" w:lineRule="auto"/>
        <w:ind w:left="170"/>
      </w:pPr>
      <w:r>
        <w:rPr>
          <w:rFonts w:ascii="Calibri" w:hAnsi="Calibri" w:eastAsia="微软雅黑"/>
          <w:b w:val="0"/>
          <w:i/>
          <w:color w:val="808080"/>
          <w:sz w:val="19"/>
        </w:rPr>
        <w:t>新增内容</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 *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Take into account the effects of environmental conditions, such as temperature and humidity, expected in service.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3.3　版本3：Amdt 23-23（1978-12-01 生效）　来源：Docket 14324, 14606, 14625, 14685, 14779，1978-10-20 签发，43 FR 50578</w:t>
      </w:r>
    </w:p>
    <w:p>
      <w:pPr>
        <w:spacing w:before="60" w:after="60" w:line="324" w:lineRule="auto"/>
        <w:ind w:left="170"/>
      </w:pPr>
      <w:r>
        <w:rPr>
          <w:rFonts w:ascii="Calibri" w:hAnsi="Calibri" w:eastAsia="微软雅黑"/>
          <w:b w:val="0"/>
          <w:i/>
          <w:color w:val="808080"/>
          <w:sz w:val="19"/>
        </w:rPr>
        <w:t>新增内容</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val="0"/>
                <w:i w:val="0"/>
                <w:color w:val="1A1A1A"/>
                <w:sz w:val="19"/>
              </w:rPr>
              <w:t>* * *</w:t>
            </w:r>
          </w:p>
        </w:tc>
        <w:tc>
          <w:tcPr>
            <w:tcW w:type="dxa" w:w="907"/>
          </w:tcPr>
          <w:p>
            <w:pPr>
              <w:spacing w:before="40" w:after="40" w:line="324" w:lineRule="auto"/>
              <w:jc w:val="center"/>
            </w:pPr>
            <w:r/>
            <w:r>
              <w:rPr>
                <w:rFonts w:ascii="Calibri" w:hAnsi="Calibri" w:eastAsia="微软雅黑"/>
                <w:b/>
                <w:i w:val="0"/>
                <w:color w:val="1A1A1A"/>
                <w:sz w:val="18"/>
              </w:rPr>
              <w:t>—（继承上版）</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val="0"/>
                <w:i w:val="0"/>
                <w:color w:val="1A1A1A"/>
                <w:sz w:val="19"/>
              </w:rPr>
              <w:t>Take into account the effects of environmental conditions, such as temperature and humidity, expected in service.</w:t>
            </w:r>
          </w:p>
        </w:tc>
        <w:tc>
          <w:tcPr>
            <w:tcW w:type="dxa" w:w="907"/>
          </w:tcPr>
          <w:p>
            <w:pPr>
              <w:spacing w:before="40" w:after="40" w:line="324" w:lineRule="auto"/>
              <w:jc w:val="center"/>
            </w:pPr>
            <w:r/>
            <w:r>
              <w:rPr>
                <w:rFonts w:ascii="Calibri" w:hAnsi="Calibri" w:eastAsia="微软雅黑"/>
                <w:b/>
                <w:i w:val="0"/>
                <w:color w:val="1A1A1A"/>
                <w:sz w:val="18"/>
              </w:rPr>
              <w:t>—（继承上版）</w:t>
            </w:r>
          </w:p>
        </w:tc>
      </w:tr>
    </w:tbl>
    <w:p/>
    <w:p>
      <w:pPr>
        <w:pStyle w:val="Heading3"/>
        <w:keepNext/>
        <w:spacing w:before="200" w:after="100"/>
      </w:pPr>
      <w:r>
        <w:rPr>
          <w:rFonts w:ascii="Calibri" w:hAnsi="Calibri" w:eastAsia="微软雅黑"/>
          <w:b/>
          <w:i w:val="0"/>
          <w:color w:val="404040"/>
          <w:sz w:val="24"/>
        </w:rPr>
        <w:t>3.4　段落结构演变矩阵（横向对照 3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2409"/>
        <w:gridCol w:w="2409"/>
        <w:gridCol w:w="2409"/>
        <w:gridCol w:w="240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Amdt 23-17</w:t>
              <w:br/>
              <w:t>(1977-02-01)</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Amdt 23-23</w:t>
              <w:br/>
              <w:t>(1978-12-01)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修订</w:t>
            </w:r>
          </w:p>
        </w:tc>
        <w:tc>
          <w:tcPr>
            <w:tcW w:type="dxa" w:w="2608"/>
          </w:tcPr>
          <w:p>
            <w:pPr>
              <w:spacing w:before="40" w:after="40" w:line="324" w:lineRule="auto"/>
            </w:pPr>
            <w:r/>
            <w:r>
              <w:rPr>
                <w:rFonts w:ascii="Calibri" w:hAnsi="Calibri" w:eastAsia="微软雅黑"/>
                <w:b w:val="0"/>
                <w:i w:val="0"/>
                <w:color w:val="1A1A1A"/>
                <w:sz w:val="16"/>
              </w:rPr>
              <w:t>● 有</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(3)</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有</w:t>
            </w:r>
          </w:p>
        </w:tc>
      </w:tr>
    </w:tbl>
    <w:p>
      <w:pPr>
        <w:pStyle w:val="Heading2"/>
        <w:keepNext/>
        <w:spacing w:before="240" w:after="120"/>
      </w:pPr>
      <w:r>
        <w:rPr>
          <w:rFonts w:ascii="Calibri" w:hAnsi="Calibri" w:eastAsia="微软雅黑"/>
          <w:b/>
          <w:i w:val="0"/>
          <w:color w:val="2E74B5"/>
          <w:sz w:val="27"/>
        </w:rPr>
        <w:t>4　§23.603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国际协调</w:t>
            </w:r>
          </w:p>
        </w:tc>
        <w:tc>
          <w:tcPr>
            <w:tcW w:type="dxa" w:w="5896"/>
          </w:tcPr>
          <w:p>
            <w:pPr>
              <w:spacing w:before="40" w:after="40" w:line="324" w:lineRule="auto"/>
            </w:pPr>
            <w:r/>
            <w:r>
              <w:rPr>
                <w:rFonts w:ascii="Calibri" w:hAnsi="Calibri" w:eastAsia="微软雅黑"/>
                <w:b w:val="0"/>
                <w:i w:val="0"/>
                <w:color w:val="1A1A1A"/>
                <w:sz w:val="17"/>
              </w:rPr>
              <w:t>ed amendments. The FAA believes, however, that the design characteristics of some materials used on aircraft may be affected by environmental conditions and that, where such materials are used in safety-critical parts, t…</w:t>
            </w:r>
          </w:p>
        </w:tc>
        <w:tc>
          <w:tcPr>
            <w:tcW w:type="dxa" w:w="1928"/>
          </w:tcPr>
          <w:p>
            <w:pPr>
              <w:spacing w:before="40" w:after="40" w:line="324" w:lineRule="auto"/>
            </w:pPr>
            <w:r/>
            <w:r>
              <w:rPr>
                <w:rFonts w:ascii="Calibri" w:hAnsi="Calibri" w:eastAsia="微软雅黑"/>
                <w:b w:val="0"/>
                <w:i w:val="0"/>
                <w:color w:val="1A1A1A"/>
                <w:sz w:val="17"/>
              </w:rPr>
              <w:t>Amdt 23-17</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国际协调</w:t>
            </w:r>
          </w:p>
        </w:tc>
        <w:tc>
          <w:tcPr>
            <w:tcW w:type="dxa" w:w="5896"/>
            <w:shd w:val="clear" w:color="auto" w:fill="F7F9FC"/>
          </w:tcPr>
          <w:p>
            <w:pPr>
              <w:spacing w:before="40" w:after="40" w:line="324" w:lineRule="auto"/>
            </w:pPr>
            <w:r/>
            <w:r>
              <w:rPr>
                <w:rFonts w:ascii="Calibri" w:hAnsi="Calibri" w:eastAsia="微软雅黑"/>
                <w:b w:val="0"/>
                <w:i w:val="0"/>
                <w:color w:val="1A1A1A"/>
                <w:sz w:val="17"/>
              </w:rPr>
              <w:t>ed amendments. The FAA believes, however, that the design characteristics of some materials used on aircraft may be affected by environmental conditions and that, where such materials are used in safety-critical parts, t…</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23-23</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3 个历史版本：初始版, Amdt 23-17, Amdt 23-23。</w:t>
            </w:r>
          </w:p>
          <w:p>
            <w:pPr>
              <w:spacing w:before="20" w:after="20" w:line="324" w:lineRule="auto"/>
            </w:pPr>
            <w:r>
              <w:rPr>
                <w:rFonts w:ascii="Calibri" w:hAnsi="Calibri" w:eastAsia="微软雅黑"/>
                <w:b w:val="0"/>
                <w:i w:val="0"/>
                <w:color w:val="1A1A1A"/>
                <w:sz w:val="19"/>
              </w:rPr>
              <w:t xml:space="preserve">　其中 2 个版本在本地文献中检索到明确修订指令原文；3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14324</w:t>
            </w:r>
          </w:p>
        </w:tc>
        <w:tc>
          <w:tcPr>
            <w:tcW w:type="dxa" w:w="2381"/>
          </w:tcPr>
          <w:p>
            <w:pPr>
              <w:spacing w:before="40" w:after="40" w:line="324" w:lineRule="auto"/>
            </w:pPr>
            <w:r/>
            <w:r>
              <w:rPr>
                <w:rFonts w:ascii="Calibri" w:hAnsi="Calibri" w:eastAsia="微软雅黑"/>
                <w:b w:val="0"/>
                <w:i w:val="0"/>
                <w:color w:val="1A1A1A"/>
                <w:sz w:val="16"/>
              </w:rPr>
              <w:t>43 FR 50578</w:t>
            </w:r>
          </w:p>
        </w:tc>
        <w:tc>
          <w:tcPr>
            <w:tcW w:type="dxa" w:w="2948"/>
          </w:tcPr>
          <w:p>
            <w:pPr>
              <w:spacing w:before="40" w:after="40" w:line="324" w:lineRule="auto"/>
            </w:pPr>
            <w:r/>
            <w:r>
              <w:rPr>
                <w:rFonts w:ascii="Calibri" w:hAnsi="Calibri" w:eastAsia="微软雅黑"/>
                <w:b w:val="0"/>
                <w:i w:val="0"/>
                <w:color w:val="1A1A1A"/>
                <w:sz w:val="16"/>
              </w:rPr>
              <w:t>FinalRule_Docket 14324_ 14606_ 14625_ 14685_ 14779_Amdt23-23_25-46_27-16_29_43FR50578_1978-10-30_0003.txt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14324</w:t>
            </w:r>
          </w:p>
        </w:tc>
        <w:tc>
          <w:tcPr>
            <w:tcW w:type="dxa" w:w="2381"/>
            <w:shd w:val="clear" w:color="auto" w:fill="F7F9FC"/>
          </w:tcPr>
          <w:p>
            <w:pPr>
              <w:spacing w:before="40" w:after="40" w:line="324" w:lineRule="auto"/>
            </w:pPr>
            <w:r/>
            <w:r>
              <w:rPr>
                <w:rFonts w:ascii="Calibri" w:hAnsi="Calibri" w:eastAsia="微软雅黑"/>
                <w:b w:val="0"/>
                <w:i w:val="0"/>
                <w:color w:val="1A1A1A"/>
                <w:sz w:val="16"/>
              </w:rPr>
              <w:t>41 FR 55454</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14324_Amdt21-44_23-17_25-38_27_41FR55454_1976-12-20_0002.txt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74-5 / Docket 13542</w:t>
            </w:r>
          </w:p>
        </w:tc>
        <w:tc>
          <w:tcPr>
            <w:tcW w:type="dxa" w:w="2381"/>
          </w:tcPr>
          <w:p>
            <w:pPr>
              <w:spacing w:before="40" w:after="40" w:line="324" w:lineRule="auto"/>
            </w:pPr>
            <w:r/>
            <w:r>
              <w:rPr>
                <w:rFonts w:ascii="Calibri" w:hAnsi="Calibri" w:eastAsia="微软雅黑"/>
                <w:b w:val="0"/>
                <w:i w:val="0"/>
                <w:color w:val="1A1A1A"/>
                <w:sz w:val="16"/>
              </w:rPr>
              <w:t>39 FR 5785</w:t>
            </w:r>
          </w:p>
        </w:tc>
        <w:tc>
          <w:tcPr>
            <w:tcW w:type="dxa" w:w="2948"/>
          </w:tcPr>
          <w:p>
            <w:pPr>
              <w:spacing w:before="40" w:after="40" w:line="324" w:lineRule="auto"/>
            </w:pPr>
            <w:r/>
            <w:r>
              <w:rPr>
                <w:rFonts w:ascii="Calibri" w:hAnsi="Calibri" w:eastAsia="微软雅黑"/>
                <w:b w:val="0"/>
                <w:i w:val="0"/>
                <w:color w:val="1A1A1A"/>
                <w:sz w:val="16"/>
              </w:rPr>
              <w:t>NPRM_Notice 74-5_Docket13542_39FR5785_1974-02-15.txt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74-5 / Docket 13542</w:t>
            </w:r>
          </w:p>
        </w:tc>
        <w:tc>
          <w:tcPr>
            <w:tcW w:type="dxa" w:w="2381"/>
            <w:shd w:val="clear" w:color="auto" w:fill="F7F9FC"/>
          </w:tcPr>
          <w:p>
            <w:pPr>
              <w:spacing w:before="40" w:after="40" w:line="324" w:lineRule="auto"/>
            </w:pPr>
            <w:r/>
            <w:r>
              <w:rPr>
                <w:rFonts w:ascii="Calibri" w:hAnsi="Calibri" w:eastAsia="微软雅黑"/>
                <w:b w:val="0"/>
                <w:i w:val="0"/>
                <w:color w:val="1A1A1A"/>
                <w:sz w:val="16"/>
              </w:rPr>
              <w:t>39 FR 18663</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74-5A_Docket13542_39FR18663_1974-05-29.txt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74-5 / Docket 13542</w:t>
            </w:r>
          </w:p>
        </w:tc>
        <w:tc>
          <w:tcPr>
            <w:tcW w:type="dxa" w:w="2381"/>
          </w:tcPr>
          <w:p>
            <w:pPr>
              <w:spacing w:before="40" w:after="40" w:line="324" w:lineRule="auto"/>
            </w:pPr>
            <w:r/>
            <w:r>
              <w:rPr>
                <w:rFonts w:ascii="Calibri" w:hAnsi="Calibri" w:eastAsia="微软雅黑"/>
                <w:b w:val="0"/>
                <w:i w:val="0"/>
                <w:color w:val="1A1A1A"/>
                <w:sz w:val="16"/>
              </w:rPr>
              <w:t>39 FR 41319</w:t>
            </w:r>
          </w:p>
        </w:tc>
        <w:tc>
          <w:tcPr>
            <w:tcW w:type="dxa" w:w="2948"/>
          </w:tcPr>
          <w:p>
            <w:pPr>
              <w:spacing w:before="40" w:after="40" w:line="324" w:lineRule="auto"/>
            </w:pPr>
            <w:r/>
            <w:r>
              <w:rPr>
                <w:rFonts w:ascii="Calibri" w:hAnsi="Calibri" w:eastAsia="微软雅黑"/>
                <w:b w:val="0"/>
                <w:i w:val="0"/>
                <w:color w:val="1A1A1A"/>
                <w:sz w:val="16"/>
              </w:rPr>
              <w:t>NPRM_Notice 74-5C_Docket13542_39FR41319_1974-11-26.txt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74-5 / Docket 13542</w:t>
            </w:r>
          </w:p>
        </w:tc>
        <w:tc>
          <w:tcPr>
            <w:tcW w:type="dxa" w:w="2381"/>
            <w:shd w:val="clear" w:color="auto" w:fill="F7F9FC"/>
          </w:tcPr>
          <w:p>
            <w:pPr>
              <w:spacing w:before="40" w:after="40" w:line="324" w:lineRule="auto"/>
            </w:pPr>
            <w:r/>
            <w:r>
              <w:rPr>
                <w:rFonts w:ascii="Calibri" w:hAnsi="Calibri" w:eastAsia="微软雅黑"/>
                <w:b w:val="0"/>
                <w:i w:val="0"/>
                <w:color w:val="1A1A1A"/>
                <w:sz w:val="16"/>
              </w:rPr>
              <w:t>40 FR 5810</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74-5D_Docket13542_40FR5810_1975-02-07.txt</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74-5 / Docket 13542</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NPRM_Notice 74-5B_Docket13542_1974-10-11.txt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[10]</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75-10 / Docket 14324</w:t>
            </w:r>
          </w:p>
        </w:tc>
        <w:tc>
          <w:tcPr>
            <w:tcW w:type="dxa" w:w="2381"/>
            <w:shd w:val="clear" w:color="auto" w:fill="F7F9FC"/>
          </w:tcPr>
          <w:p>
            <w:pPr>
              <w:spacing w:before="40" w:after="40" w:line="324" w:lineRule="auto"/>
            </w:pPr>
            <w:r/>
            <w:r>
              <w:rPr>
                <w:rFonts w:ascii="Calibri" w:hAnsi="Calibri" w:eastAsia="微软雅黑"/>
                <w:b w:val="0"/>
                <w:i w:val="0"/>
                <w:color w:val="1A1A1A"/>
                <w:sz w:val="16"/>
              </w:rPr>
              <w:t>（FR 引证未在文本中标注）</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75-10_Docket14324_1975-03-07.txt</w:t>
            </w:r>
          </w:p>
        </w:tc>
      </w:tr>
      <w:tr>
        <w:tc>
          <w:tcPr>
            <w:tcW w:type="dxa" w:w="567"/>
          </w:tcPr>
          <w:p>
            <w:pPr>
              <w:spacing w:before="40" w:after="40" w:line="324" w:lineRule="auto"/>
            </w:pPr>
            <w:r/>
            <w:r>
              <w:rPr>
                <w:rFonts w:ascii="Calibri" w:hAnsi="Calibri" w:eastAsia="微软雅黑"/>
                <w:b w:val="0"/>
                <w:i w:val="0"/>
                <w:color w:val="1A1A1A"/>
                <w:sz w:val="16"/>
              </w:rPr>
              <w:t>[11]</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[12]</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§23.603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694d3e72-781c-47f3-b45f-6c0fa548220f</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23-17</w:t>
            </w:r>
          </w:p>
        </w:tc>
        <w:tc>
          <w:tcPr>
            <w:tcW w:type="dxa" w:w="1701"/>
            <w:shd w:val="clear" w:color="auto" w:fill="F7F9FC"/>
          </w:tcPr>
          <w:p>
            <w:pPr>
              <w:spacing w:before="40" w:after="40" w:line="324" w:lineRule="auto"/>
            </w:pPr>
            <w:r/>
            <w:r>
              <w:rPr>
                <w:rFonts w:ascii="Calibri" w:hAnsi="Calibri" w:eastAsia="微软雅黑"/>
                <w:b w:val="0"/>
                <w:i w:val="0"/>
                <w:color w:val="1A1A1A"/>
                <w:sz w:val="17"/>
              </w:rPr>
              <w:t>1977-02-01</w:t>
            </w:r>
          </w:p>
        </w:tc>
        <w:tc>
          <w:tcPr>
            <w:tcW w:type="dxa" w:w="6350"/>
            <w:shd w:val="clear" w:color="auto" w:fill="F7F9FC"/>
          </w:tcPr>
          <w:p>
            <w:pPr>
              <w:spacing w:before="40" w:after="40" w:line="324" w:lineRule="auto"/>
            </w:pPr>
            <w:r/>
            <w:r>
              <w:rPr>
                <w:rFonts w:ascii="Calibri" w:hAnsi="Calibri" w:eastAsia="微软雅黑"/>
                <w:b w:val="0"/>
                <w:i w:val="0"/>
                <w:color w:val="1A1A1A"/>
                <w:sz w:val="17"/>
              </w:rPr>
              <w:t>024f6423-9c5e-45cf-a530-44207d346425</w:t>
            </w:r>
          </w:p>
        </w:tc>
      </w:tr>
      <w:tr>
        <w:tc>
          <w:tcPr>
            <w:tcW w:type="dxa" w:w="1474"/>
          </w:tcPr>
          <w:p>
            <w:pPr>
              <w:spacing w:before="40" w:after="40" w:line="324" w:lineRule="auto"/>
            </w:pPr>
            <w:r/>
            <w:r>
              <w:rPr>
                <w:rFonts w:ascii="Calibri" w:hAnsi="Calibri" w:eastAsia="微软雅黑"/>
                <w:b w:val="0"/>
                <w:i w:val="0"/>
                <w:color w:val="1A1A1A"/>
                <w:sz w:val="17"/>
              </w:rPr>
              <w:t>Amdt 23-23</w:t>
            </w:r>
          </w:p>
        </w:tc>
        <w:tc>
          <w:tcPr>
            <w:tcW w:type="dxa" w:w="1701"/>
          </w:tcPr>
          <w:p>
            <w:pPr>
              <w:spacing w:before="40" w:after="40" w:line="324" w:lineRule="auto"/>
            </w:pPr>
            <w:r/>
            <w:r>
              <w:rPr>
                <w:rFonts w:ascii="Calibri" w:hAnsi="Calibri" w:eastAsia="微软雅黑"/>
                <w:b w:val="0"/>
                <w:i w:val="0"/>
                <w:color w:val="1A1A1A"/>
                <w:sz w:val="17"/>
              </w:rPr>
              <w:t>1978-12-01</w:t>
            </w:r>
          </w:p>
        </w:tc>
        <w:tc>
          <w:tcPr>
            <w:tcW w:type="dxa" w:w="6350"/>
          </w:tcPr>
          <w:p>
            <w:pPr>
              <w:spacing w:before="40" w:after="40" w:line="324" w:lineRule="auto"/>
            </w:pPr>
            <w:r/>
            <w:r>
              <w:rPr>
                <w:rFonts w:ascii="Calibri" w:hAnsi="Calibri" w:eastAsia="微软雅黑"/>
                <w:b w:val="0"/>
                <w:i w:val="0"/>
                <w:color w:val="1A1A1A"/>
                <w:sz w:val="17"/>
              </w:rPr>
              <w:t>7756192a-7922-45b4-9619-a0d70faf8e8f</w:t>
            </w:r>
          </w:p>
        </w:tc>
      </w:tr>
    </w:tbl>
    <w:p>
      <w:pPr>
        <w:pStyle w:val="Heading1"/>
        <w:keepNext/>
        <w:spacing w:before="320" w:after="160"/>
      </w:pPr>
      <w:r>
        <w:rPr>
          <w:rFonts w:ascii="Calibri" w:hAnsi="Calibri" w:eastAsia="微软雅黑"/>
          <w:b/>
          <w:i w:val="0"/>
          <w:color w:val="1F4E79"/>
          <w:sz w:val="32"/>
        </w:rPr>
        <w:t>§ 23.605　制造方法（Fabrication methods.）</w:t>
      </w:r>
    </w:p>
    <w:p>
      <w:pPr>
        <w:spacing w:before="60" w:after="60" w:line="324" w:lineRule="auto"/>
      </w:pPr>
      <w:r>
        <w:rPr>
          <w:rFonts w:ascii="Calibri" w:hAnsi="Calibri" w:eastAsia="微软雅黑"/>
          <w:b w:val="0"/>
          <w:i w:val="0"/>
          <w:color w:val="595959"/>
          <w:sz w:val="21"/>
        </w:rPr>
        <w:t>1965-02-01 初版　｜　1978-12-01 Amdt 23-23　｜　共 2 个历史版本</w:t>
      </w:r>
    </w:p>
    <w:p>
      <w:pPr>
        <w:pStyle w:val="Heading2"/>
        <w:keepNext/>
        <w:spacing w:before="240" w:after="120"/>
      </w:pPr>
      <w:r>
        <w:rPr>
          <w:rFonts w:ascii="Calibri" w:hAnsi="Calibri" w:eastAsia="微软雅黑"/>
          <w:b/>
          <w:i w:val="0"/>
          <w:color w:val="2E74B5"/>
          <w:sz w:val="27"/>
        </w:rPr>
        <w:t>1　§23.605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23.605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Fabrication methods.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制造方法</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D 分部　设计与构造</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2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1978-12-01　（约 13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30 FR 258</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§23.605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23-23</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1978-12-01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75-10，1975-02-27 签发</w:t>
              <w:br/>
              <w:t>Notice 75-19，1975-05-13 签发</w:t>
              <w:br/>
              <w:t>Notice 75-23，1975-05-19 签发</w:t>
              <w:br/>
              <w:t>Notice 75-26，1975-06-09 签发</w:t>
              <w:br/>
              <w:t>Notice 75-31，1975-06-30 签发</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14324, 14606, 14625, 14685, 14779，1978-10-20 签发，43 FR 50578</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新增内容</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1978 23-23　新增内容</w:t>
      </w:r>
    </w:p>
    <w:p>
      <w:pPr>
        <w:pStyle w:val="Heading2"/>
        <w:keepNext/>
        <w:spacing w:before="240" w:after="120"/>
      </w:pPr>
      <w:r>
        <w:rPr>
          <w:rFonts w:ascii="Calibri" w:hAnsi="Calibri" w:eastAsia="微软雅黑"/>
          <w:b/>
          <w:i w:val="0"/>
          <w:color w:val="2E74B5"/>
          <w:sz w:val="27"/>
        </w:rPr>
        <w:t>2　§23.605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初始颁行（1965-02-01，初始版）：制造方法</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23-23（1978-12-01 生效）：通过将 §23.605 条重新指定为 §23.605(a) 条</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75-10，1975-02-27 签发；Notice 75-19，1975-05-13 签发；Notice 75-23，1975-05-19 签发；Notice 75-26，1975-06-09 签发；Notice 75-31，1975-06-30 签发　提出；最终规章 Docket 14324, 14606, 14625, 14685, 14779，1978-10-20 签发，43 FR 50578，1978-12-01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3. 通过将 §23.605 条重新指定为 §23.605(a) 条，并增加一个新的 §23.605(b) 条，内容如下：</w:t>
      </w:r>
    </w:p>
    <w:p>
      <w:pPr>
        <w:spacing w:before="80" w:after="20" w:line="324" w:lineRule="auto"/>
        <w:ind w:left="510"/>
      </w:pPr>
      <w:r>
        <w:rPr>
          <w:rFonts w:ascii="Calibri" w:hAnsi="Calibri" w:eastAsia="微软雅黑"/>
          <w:b w:val="0"/>
          <w:i w:val="0"/>
          <w:color w:val="999999"/>
          <w:sz w:val="17"/>
        </w:rPr>
        <w:t>来源：Final Rule｜43 FR 50578｜FinalRule_Docket 14324_ 14606_ 14625_ 14685_ 14779_Amdt23-23_25-46_27-16_29_43FR50578_1978-10-30_0003.txt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7-4。关于修订 §23.605 条提案之主题内容的评论，请参阅提案 7-29。该提案在未作实质性修改的情况下被采纳。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7-4. For comments concerning the subject matter of the proposal to amend Sec. 23.605, see Proposal 7-29. The proposal is adopted without substantive change.</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3. By redesignating Sec. 23.605 as Sec. 23.605(a) and adding a new Sec. 23.605(b)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(b)</w:t>
      </w:r>
    </w:p>
    <w:p>
      <w:pPr>
        <w:pStyle w:val="Heading3"/>
        <w:keepNext/>
        <w:spacing w:before="200" w:after="100"/>
      </w:pPr>
      <w:r>
        <w:rPr>
          <w:rFonts w:ascii="Calibri" w:hAnsi="Calibri" w:eastAsia="微软雅黑"/>
          <w:b/>
          <w:i w:val="0"/>
          <w:color w:val="404040"/>
          <w:sz w:val="24"/>
        </w:rPr>
        <w:t>2.3　更正通告与 CFR 编纂校正</w:t>
      </w:r>
    </w:p>
    <w:p>
      <w:pPr>
        <w:spacing w:before="60" w:after="60" w:line="324" w:lineRule="auto"/>
      </w:pPr>
      <w:r>
        <w:rPr>
          <w:rFonts w:ascii="Calibri" w:hAnsi="Calibri" w:eastAsia="微软雅黑"/>
          <w:b w:val="0"/>
          <w:i w:val="0"/>
          <w:color w:val="1A1A1A"/>
          <w:sz w:val="20"/>
        </w:rPr>
        <w:t>CFR 官方溯源注通常只登记修订案的 FR 引证，更正通告多被吞并或只留一个裸页码；CFR 编纂校正（OFR 在年度版排印时发出的 Correction）更是不进溯源注。下列文献经官方 CFR 溯源注、federalregister.gov API 与 govinfo 影印件三源交叉核实。</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2409"/>
        <w:gridCol w:w="2409"/>
        <w:gridCol w:w="2409"/>
        <w:gridCol w:w="2409"/>
      </w:tblGrid>
      <w:tr>
        <w:trPr>
          <w:tblHeader w:val="true"/>
        </w:trPr>
        <w:tc>
          <w:tcPr>
            <w:tcW w:type="dxa" w:w="1134"/>
            <w:shd w:val="clear" w:color="auto" w:fill="1F4E79"/>
          </w:tcPr>
          <w:p>
            <w:pPr>
              <w:spacing w:before="40" w:after="40" w:line="324" w:lineRule="auto"/>
              <w:jc w:val="center"/>
            </w:pPr>
            <w:r/>
            <w:r>
              <w:rPr>
                <w:rFonts w:ascii="Calibri" w:hAnsi="Calibri" w:eastAsia="微软雅黑"/>
                <w:b/>
                <w:i w:val="0"/>
                <w:color w:val="FFFFFF"/>
                <w:sz w:val="17"/>
              </w:rPr>
              <w:t>FR 引证</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日期</w:t>
            </w:r>
          </w:p>
        </w:tc>
        <w:tc>
          <w:tcPr>
            <w:tcW w:type="dxa" w:w="1814"/>
            <w:shd w:val="clear" w:color="auto" w:fill="1F4E79"/>
          </w:tcPr>
          <w:p>
            <w:pPr>
              <w:spacing w:before="40" w:after="40" w:line="324" w:lineRule="auto"/>
              <w:jc w:val="center"/>
            </w:pPr>
            <w:r/>
            <w:r>
              <w:rPr>
                <w:rFonts w:ascii="Calibri" w:hAnsi="Calibri" w:eastAsia="微软雅黑"/>
                <w:b/>
                <w:i w:val="0"/>
                <w:color w:val="FFFFFF"/>
                <w:sz w:val="17"/>
              </w:rPr>
              <w:t>性质</w:t>
            </w:r>
          </w:p>
        </w:tc>
        <w:tc>
          <w:tcPr>
            <w:tcW w:type="dxa" w:w="5443"/>
            <w:shd w:val="clear" w:color="auto" w:fill="1F4E79"/>
          </w:tcPr>
          <w:p>
            <w:pPr>
              <w:spacing w:before="40" w:after="40" w:line="324" w:lineRule="auto"/>
              <w:jc w:val="center"/>
            </w:pPr>
            <w:r/>
            <w:r>
              <w:rPr>
                <w:rFonts w:ascii="Calibri" w:hAnsi="Calibri" w:eastAsia="微软雅黑"/>
                <w:b/>
                <w:i w:val="0"/>
                <w:color w:val="FFFFFF"/>
                <w:sz w:val="17"/>
              </w:rPr>
              <w:t>对 §23.605 的实际改动</w:t>
            </w:r>
          </w:p>
        </w:tc>
      </w:tr>
      <w:tr>
        <w:tc>
          <w:tcPr>
            <w:tcW w:type="dxa" w:w="1134"/>
          </w:tcPr>
          <w:p>
            <w:pPr>
              <w:spacing w:before="40" w:after="40" w:line="324" w:lineRule="auto"/>
            </w:pPr>
            <w:r/>
            <w:r>
              <w:rPr>
                <w:rFonts w:ascii="Calibri" w:hAnsi="Calibri" w:eastAsia="微软雅黑"/>
                <w:b w:val="0"/>
                <w:i w:val="0"/>
                <w:color w:val="1A1A1A"/>
                <w:sz w:val="17"/>
              </w:rPr>
              <w:t>30 FR 258</w:t>
            </w:r>
          </w:p>
        </w:tc>
        <w:tc>
          <w:tcPr>
            <w:tcW w:type="dxa" w:w="1134"/>
          </w:tcPr>
          <w:p>
            <w:pPr>
              <w:spacing w:before="40" w:after="40" w:line="324" w:lineRule="auto"/>
            </w:pPr>
            <w:r/>
            <w:r>
              <w:rPr>
                <w:rFonts w:ascii="Calibri" w:hAnsi="Calibri" w:eastAsia="微软雅黑"/>
                <w:b w:val="0"/>
                <w:i w:val="0"/>
                <w:color w:val="1A1A1A"/>
                <w:sz w:val="17"/>
              </w:rPr>
              <w:t>1965-01-09</w:t>
            </w:r>
          </w:p>
        </w:tc>
        <w:tc>
          <w:tcPr>
            <w:tcW w:type="dxa" w:w="1814"/>
          </w:tcPr>
          <w:p>
            <w:pPr>
              <w:spacing w:before="40" w:after="40" w:line="324" w:lineRule="auto"/>
            </w:pPr>
            <w:r/>
            <w:r>
              <w:rPr>
                <w:rFonts w:ascii="Calibri" w:hAnsi="Calibri" w:eastAsia="微软雅黑"/>
                <w:b w:val="0"/>
                <w:i w:val="0"/>
                <w:color w:val="1A1A1A"/>
                <w:sz w:val="17"/>
              </w:rPr>
              <w:t>更正通告 (CFR 溯源注)</w:t>
            </w:r>
          </w:p>
        </w:tc>
        <w:tc>
          <w:tcPr>
            <w:tcW w:type="dxa" w:w="5443"/>
          </w:tcPr>
          <w:p>
            <w:pPr>
              <w:spacing w:before="40" w:after="40" w:line="324" w:lineRule="auto"/>
            </w:pPr>
            <w:r/>
            <w:r>
              <w:rPr>
                <w:rFonts w:ascii="Calibri" w:hAnsi="Calibri" w:eastAsia="微软雅黑"/>
                <w:b w:val="0"/>
                <w:i w:val="0"/>
                <w:color w:val="1A1A1A"/>
                <w:sz w:val="17"/>
              </w:rPr>
              <w:t>§23.365(d) 系数 1.3→1.33；§23.427 公式 'local'→'load'</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引用提示</w:t>
            </w:r>
          </w:p>
          <w:p>
            <w:pPr>
              <w:spacing w:before="20" w:after="20" w:line="324" w:lineRule="auto"/>
            </w:pPr>
            <w:r>
              <w:rPr>
                <w:rFonts w:ascii="Calibri" w:hAnsi="Calibri" w:eastAsia="微软雅黑"/>
                <w:b w:val="0"/>
                <w:i w:val="0"/>
                <w:color w:val="1A1A1A"/>
                <w:sz w:val="19"/>
              </w:rPr>
              <w:t xml:space="preserve">　更正件通常改动拼写、交叉引用编号或表头，不产生新的 Amdt 号，DRS 条款版本索引与 CFR 溯源注都可能漏记；引用时请以现行 CFR 文本为准。</w:t>
            </w:r>
          </w:p>
        </w:tc>
      </w:tr>
    </w:tbl>
    <w:p/>
    <w:p>
      <w:pPr>
        <w:pStyle w:val="Heading2"/>
        <w:keepNext/>
        <w:spacing w:before="240" w:after="120"/>
      </w:pPr>
      <w:r>
        <w:rPr>
          <w:rFonts w:ascii="Calibri" w:hAnsi="Calibri" w:eastAsia="微软雅黑"/>
          <w:b/>
          <w:i w:val="0"/>
          <w:color w:val="2E74B5"/>
          <w:sz w:val="27"/>
        </w:rPr>
        <w:t>3　§23.605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版本1：Amdt 23-23（1978-12-01 生效）　来源：Docket 14324, 14606, 14625, 14685, 14779，1978-10-20 签发，43 FR 50578</w:t>
      </w:r>
    </w:p>
    <w:p>
      <w:pPr>
        <w:spacing w:before="60" w:after="60" w:line="324" w:lineRule="auto"/>
        <w:ind w:left="170"/>
      </w:pPr>
      <w:r>
        <w:rPr>
          <w:rFonts w:ascii="Calibri" w:hAnsi="Calibri" w:eastAsia="微软雅黑"/>
          <w:b w:val="0"/>
          <w:i/>
          <w:color w:val="808080"/>
          <w:sz w:val="19"/>
        </w:rPr>
        <w:t>新增内容</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Each new aircraft fabrication method must be substantiated by a test program.</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段落结构演变矩阵（横向对照 2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7824"/>
            <w:shd w:val="clear" w:color="auto" w:fill="1F4E79"/>
          </w:tcPr>
          <w:p>
            <w:pPr>
              <w:spacing w:before="40" w:after="40" w:line="324" w:lineRule="auto"/>
              <w:jc w:val="center"/>
            </w:pPr>
            <w:r/>
            <w:r>
              <w:rPr>
                <w:rFonts w:ascii="Calibri" w:hAnsi="Calibri" w:eastAsia="微软雅黑"/>
                <w:b/>
                <w:i w:val="0"/>
                <w:color w:val="FFFFFF"/>
                <w:sz w:val="16"/>
              </w:rPr>
              <w:t>Amdt 23-23</w:t>
              <w:br/>
              <w:t>(1978-12-01)</w:t>
            </w:r>
          </w:p>
        </w:tc>
      </w:tr>
      <w:tr>
        <w:tc>
          <w:tcPr>
            <w:tcW w:type="dxa" w:w="794"/>
          </w:tcPr>
          <w:p>
            <w:pPr>
              <w:spacing w:before="40" w:after="40" w:line="324" w:lineRule="auto"/>
              <w:jc w:val="center"/>
            </w:pPr>
            <w:r/>
            <w:r>
              <w:rPr>
                <w:rFonts w:ascii="Calibri" w:hAnsi="Calibri" w:eastAsia="微软雅黑"/>
                <w:b w:val="0"/>
                <w:i w:val="0"/>
                <w:color w:val="1A1A1A"/>
                <w:sz w:val="16"/>
              </w:rPr>
              <w:t>(b)</w:t>
            </w:r>
          </w:p>
        </w:tc>
        <w:tc>
          <w:tcPr>
            <w:tcW w:type="dxa" w:w="7824"/>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§23.605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澄清性与编辑性修订</w:t>
            </w:r>
          </w:p>
        </w:tc>
        <w:tc>
          <w:tcPr>
            <w:tcW w:type="dxa" w:w="5896"/>
          </w:tcPr>
          <w:p>
            <w:pPr>
              <w:spacing w:before="40" w:after="40" w:line="324" w:lineRule="auto"/>
            </w:pPr>
            <w:r/>
            <w:r>
              <w:rPr>
                <w:rFonts w:ascii="Calibri" w:hAnsi="Calibri" w:eastAsia="微软雅黑"/>
                <w:b w:val="0"/>
                <w:i w:val="0"/>
                <w:color w:val="1A1A1A"/>
                <w:sz w:val="17"/>
              </w:rPr>
              <w:t>. The proposal is adopted without substantive change. 3. By redesignating Sec. 23.605 as Sec. 23.605(a) and adding a new Sec. 23.605(b) to read as follows: Sec. 23.605 Fabrication methods. * * * * * (b) Each new aircraft…</w:t>
            </w:r>
          </w:p>
        </w:tc>
        <w:tc>
          <w:tcPr>
            <w:tcW w:type="dxa" w:w="1928"/>
          </w:tcPr>
          <w:p>
            <w:pPr>
              <w:spacing w:before="40" w:after="40" w:line="324" w:lineRule="auto"/>
            </w:pPr>
            <w:r/>
            <w:r>
              <w:rPr>
                <w:rFonts w:ascii="Calibri" w:hAnsi="Calibri" w:eastAsia="微软雅黑"/>
                <w:b w:val="0"/>
                <w:i w:val="0"/>
                <w:color w:val="1A1A1A"/>
                <w:sz w:val="17"/>
              </w:rPr>
              <w:t>Amdt 23-23</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2 个历史版本：初始版, Amdt 23-23。</w:t>
            </w:r>
          </w:p>
          <w:p>
            <w:pPr>
              <w:spacing w:before="20" w:after="20" w:line="324" w:lineRule="auto"/>
            </w:pPr>
            <w:r>
              <w:rPr>
                <w:rFonts w:ascii="Calibri" w:hAnsi="Calibri" w:eastAsia="微软雅黑"/>
                <w:b w:val="0"/>
                <w:i w:val="0"/>
                <w:color w:val="1A1A1A"/>
                <w:sz w:val="19"/>
              </w:rPr>
              <w:t xml:space="preserve">　其中 1 个版本在本地文献中检索到明确修订指令原文；1 个版本检索到重印全文。</w:t>
            </w:r>
          </w:p>
          <w:p>
            <w:pPr>
              <w:spacing w:before="20" w:after="20" w:line="324" w:lineRule="auto"/>
            </w:pPr>
            <w:r>
              <w:rPr>
                <w:rFonts w:ascii="Calibri" w:hAnsi="Calibri" w:eastAsia="微软雅黑"/>
                <w:b w:val="0"/>
                <w:i w:val="0"/>
                <w:color w:val="1A1A1A"/>
                <w:sz w:val="19"/>
              </w:rPr>
              <w:t xml:space="preserve">　本条另有更正通告 / CFR 编纂校正：30 FR 258，DRS 与 CFR 溯源注均可能漏记。</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14324</w:t>
            </w:r>
          </w:p>
        </w:tc>
        <w:tc>
          <w:tcPr>
            <w:tcW w:type="dxa" w:w="2381"/>
          </w:tcPr>
          <w:p>
            <w:pPr>
              <w:spacing w:before="40" w:after="40" w:line="324" w:lineRule="auto"/>
            </w:pPr>
            <w:r/>
            <w:r>
              <w:rPr>
                <w:rFonts w:ascii="Calibri" w:hAnsi="Calibri" w:eastAsia="微软雅黑"/>
                <w:b w:val="0"/>
                <w:i w:val="0"/>
                <w:color w:val="1A1A1A"/>
                <w:sz w:val="16"/>
              </w:rPr>
              <w:t>43 FR 50578</w:t>
            </w:r>
          </w:p>
        </w:tc>
        <w:tc>
          <w:tcPr>
            <w:tcW w:type="dxa" w:w="2948"/>
          </w:tcPr>
          <w:p>
            <w:pPr>
              <w:spacing w:before="40" w:after="40" w:line="324" w:lineRule="auto"/>
            </w:pPr>
            <w:r/>
            <w:r>
              <w:rPr>
                <w:rFonts w:ascii="Calibri" w:hAnsi="Calibri" w:eastAsia="微软雅黑"/>
                <w:b w:val="0"/>
                <w:i w:val="0"/>
                <w:color w:val="1A1A1A"/>
                <w:sz w:val="16"/>
              </w:rPr>
              <w:t>FinalRule_Docket 14324_ 14606_ 14625_ 14685_ 14779_Amdt23-23_25-46_27-16_29_43FR50578_1978-10-30_0003.txt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14324</w:t>
            </w:r>
          </w:p>
        </w:tc>
        <w:tc>
          <w:tcPr>
            <w:tcW w:type="dxa" w:w="2381"/>
            <w:shd w:val="clear" w:color="auto" w:fill="F7F9FC"/>
          </w:tcPr>
          <w:p>
            <w:pPr>
              <w:spacing w:before="40" w:after="40" w:line="324" w:lineRule="auto"/>
            </w:pPr>
            <w:r/>
            <w:r>
              <w:rPr>
                <w:rFonts w:ascii="Calibri" w:hAnsi="Calibri" w:eastAsia="微软雅黑"/>
                <w:b w:val="0"/>
                <w:i w:val="0"/>
                <w:color w:val="1A1A1A"/>
                <w:sz w:val="16"/>
              </w:rPr>
              <w:t>41 FR 55454</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14324_Amdt21-44_23-17_25-38_27_41FR55454_1976-12-20_0002.txt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75-10 / Docket 14324</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NPRM_Notice 75-10_Docket14324_1975-03-07.txt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更正通告 / 校正</w:t>
            </w:r>
          </w:p>
        </w:tc>
        <w:tc>
          <w:tcPr>
            <w:tcW w:type="dxa" w:w="2268"/>
            <w:shd w:val="clear" w:color="auto" w:fill="F7F9FC"/>
          </w:tcPr>
          <w:p>
            <w:pPr>
              <w:spacing w:before="40" w:after="40" w:line="324" w:lineRule="auto"/>
            </w:pPr>
            <w:r/>
            <w:r>
              <w:rPr>
                <w:rFonts w:ascii="Calibri" w:hAnsi="Calibri" w:eastAsia="微软雅黑"/>
                <w:b w:val="0"/>
                <w:i w:val="0"/>
                <w:color w:val="1A1A1A"/>
                <w:sz w:val="16"/>
              </w:rPr>
              <w:t>30 FR 258</w:t>
            </w:r>
          </w:p>
        </w:tc>
        <w:tc>
          <w:tcPr>
            <w:tcW w:type="dxa" w:w="2381"/>
            <w:shd w:val="clear" w:color="auto" w:fill="F7F9FC"/>
          </w:tcPr>
          <w:p>
            <w:pPr>
              <w:spacing w:before="40" w:after="40" w:line="324" w:lineRule="auto"/>
            </w:pPr>
            <w:r/>
            <w:r>
              <w:rPr>
                <w:rFonts w:ascii="Calibri" w:hAnsi="Calibri" w:eastAsia="微软雅黑"/>
                <w:b w:val="0"/>
                <w:i w:val="0"/>
                <w:color w:val="1A1A1A"/>
                <w:sz w:val="16"/>
              </w:rPr>
              <w:t>1965-01-09</w:t>
            </w:r>
          </w:p>
        </w:tc>
        <w:tc>
          <w:tcPr>
            <w:tcW w:type="dxa" w:w="2948"/>
            <w:shd w:val="clear" w:color="auto" w:fill="F7F9FC"/>
          </w:tcPr>
          <w:p>
            <w:pPr>
              <w:spacing w:before="40" w:after="40" w:line="324" w:lineRule="auto"/>
            </w:pPr>
            <w:r/>
            <w:r>
              <w:rPr>
                <w:rFonts w:ascii="Calibri" w:hAnsi="Calibri" w:eastAsia="微软雅黑"/>
                <w:b w:val="0"/>
                <w:i w:val="0"/>
                <w:color w:val="1A1A1A"/>
                <w:sz w:val="16"/>
              </w:rPr>
              <w:t>Correction_30FR258_1965-01-09_Amdt23-0.clean.txt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§23.605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58235305-2cd4-4eb9-8b86-afcb42829211</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23-23</w:t>
            </w:r>
          </w:p>
        </w:tc>
        <w:tc>
          <w:tcPr>
            <w:tcW w:type="dxa" w:w="1701"/>
            <w:shd w:val="clear" w:color="auto" w:fill="F7F9FC"/>
          </w:tcPr>
          <w:p>
            <w:pPr>
              <w:spacing w:before="40" w:after="40" w:line="324" w:lineRule="auto"/>
            </w:pPr>
            <w:r/>
            <w:r>
              <w:rPr>
                <w:rFonts w:ascii="Calibri" w:hAnsi="Calibri" w:eastAsia="微软雅黑"/>
                <w:b w:val="0"/>
                <w:i w:val="0"/>
                <w:color w:val="1A1A1A"/>
                <w:sz w:val="17"/>
              </w:rPr>
              <w:t>1978-12-01</w:t>
            </w:r>
          </w:p>
        </w:tc>
        <w:tc>
          <w:tcPr>
            <w:tcW w:type="dxa" w:w="6350"/>
            <w:shd w:val="clear" w:color="auto" w:fill="F7F9FC"/>
          </w:tcPr>
          <w:p>
            <w:pPr>
              <w:spacing w:before="40" w:after="40" w:line="324" w:lineRule="auto"/>
            </w:pPr>
            <w:r/>
            <w:r>
              <w:rPr>
                <w:rFonts w:ascii="Calibri" w:hAnsi="Calibri" w:eastAsia="微软雅黑"/>
                <w:b w:val="0"/>
                <w:i w:val="0"/>
                <w:color w:val="1A1A1A"/>
                <w:sz w:val="17"/>
              </w:rPr>
              <w:t>75853c01-c43b-43ad-9864-db9d955a66a2</w:t>
            </w:r>
          </w:p>
        </w:tc>
      </w:tr>
    </w:tbl>
    <w:p>
      <w:pPr>
        <w:pStyle w:val="Heading1"/>
        <w:keepNext/>
        <w:spacing w:before="320" w:after="160"/>
      </w:pPr>
      <w:r>
        <w:rPr>
          <w:rFonts w:ascii="Calibri" w:hAnsi="Calibri" w:eastAsia="微软雅黑"/>
          <w:b/>
          <w:i w:val="0"/>
          <w:color w:val="1F4E79"/>
          <w:sz w:val="32"/>
        </w:rPr>
        <w:t>§ 23.607　自锁螺母（Fasteners.）</w:t>
      </w:r>
    </w:p>
    <w:p>
      <w:pPr>
        <w:spacing w:before="60" w:after="60" w:line="324" w:lineRule="auto"/>
      </w:pPr>
      <w:r>
        <w:rPr>
          <w:rFonts w:ascii="Calibri" w:hAnsi="Calibri" w:eastAsia="微软雅黑"/>
          <w:b w:val="0"/>
          <w:i w:val="0"/>
          <w:color w:val="595959"/>
          <w:sz w:val="21"/>
        </w:rPr>
        <w:t>1965-02-01 初版　｜　1996-03-11 Amdt 23-48　｜　共 3 个历史版本</w:t>
      </w:r>
    </w:p>
    <w:p>
      <w:pPr>
        <w:pStyle w:val="Heading2"/>
        <w:keepNext/>
        <w:spacing w:before="240" w:after="120"/>
      </w:pPr>
      <w:r>
        <w:rPr>
          <w:rFonts w:ascii="Calibri" w:hAnsi="Calibri" w:eastAsia="微软雅黑"/>
          <w:b/>
          <w:i w:val="0"/>
          <w:color w:val="2E74B5"/>
          <w:sz w:val="27"/>
        </w:rPr>
        <w:t>1　§23.607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23.607</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Fasteners.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自锁螺母</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D 分部　设计与构造</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3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1996-03-11　（约 31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§23.607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23-17</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1977-02-01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74-5，1974-02-14 签发，39 FR 5785</w:t>
              <w:br/>
              <w:t>Notice 74-5A，1974-05-22 签发，39 FR 5785</w:t>
              <w:br/>
              <w:t>Notice 74-5B，1974-10-03 签发，39 FR 5785</w:t>
              <w:br/>
              <w:t>Notice 74-33，1974-10-03 签发，39 FR 5785</w:t>
              <w:br/>
              <w:t>Notice 74-5C，1974-11-25 签发，39 FR 5785</w:t>
              <w:br/>
              <w:t>Notice 74-5D，1975-02-04 签发，39 FR 5785</w:t>
              <w:br/>
              <w:t>Notice 75-10，1975-02-27 签发，39 FR 5785</w:t>
              <w:br/>
              <w:t>Notice 75-19，1975-05-13 签发，39 FR 5785</w:t>
              <w:br/>
              <w:t>Notice 75-20，1975-05-13 签发，39 FR 5785</w:t>
              <w:br/>
              <w:t>Notice 75-23，1975-05-19 签发，39 FR 5785</w:t>
              <w:br/>
              <w:t>Notice 75-25，1975-05-29 签发，39 FR 5785</w:t>
              <w:br/>
              <w:t>Notice 75-26，1975-06-09 签发，39 FR 5785</w:t>
              <w:br/>
              <w:t>Notice 75-31，1975-06-30 签发，39 FR 5785</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14324，1976-12-13 签发，41 FR 55454</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23-48</w:t>
            </w:r>
          </w:p>
        </w:tc>
        <w:tc>
          <w:tcPr>
            <w:tcW w:type="dxa" w:w="1134"/>
          </w:tcPr>
          <w:p>
            <w:pPr>
              <w:spacing w:before="40" w:after="40" w:line="324" w:lineRule="auto"/>
              <w:jc w:val="center"/>
            </w:pPr>
            <w:r/>
            <w:r>
              <w:rPr>
                <w:rFonts w:ascii="Calibri" w:hAnsi="Calibri" w:eastAsia="微软雅黑"/>
                <w:b w:val="0"/>
                <w:i w:val="0"/>
                <w:color w:val="1A1A1A"/>
                <w:sz w:val="17"/>
              </w:rPr>
              <w:t>1996-03-11</w:t>
            </w:r>
          </w:p>
        </w:tc>
        <w:tc>
          <w:tcPr>
            <w:tcW w:type="dxa" w:w="1984"/>
          </w:tcPr>
          <w:p>
            <w:pPr>
              <w:spacing w:before="40" w:after="40" w:line="324" w:lineRule="auto"/>
            </w:pPr>
            <w:r/>
            <w:r>
              <w:rPr>
                <w:rFonts w:ascii="Calibri" w:hAnsi="Calibri" w:eastAsia="微软雅黑"/>
                <w:b w:val="0"/>
                <w:i w:val="0"/>
                <w:color w:val="1A1A1A"/>
                <w:sz w:val="17"/>
              </w:rPr>
              <w:t>Notice 94-20，1994-07-05 签发，59 FR 35196</w:t>
            </w:r>
          </w:p>
        </w:tc>
        <w:tc>
          <w:tcPr>
            <w:tcW w:type="dxa" w:w="1984"/>
          </w:tcPr>
          <w:p>
            <w:pPr>
              <w:spacing w:before="40" w:after="40" w:line="324" w:lineRule="auto"/>
            </w:pPr>
            <w:r/>
            <w:r>
              <w:rPr>
                <w:rFonts w:ascii="Calibri" w:hAnsi="Calibri" w:eastAsia="微软雅黑"/>
                <w:b w:val="0"/>
                <w:i w:val="0"/>
                <w:color w:val="1A1A1A"/>
                <w:sz w:val="17"/>
              </w:rPr>
              <w:t>Docket 27805，1996-01-29 签发，61 FR 5138</w:t>
            </w:r>
          </w:p>
        </w:tc>
        <w:tc>
          <w:tcPr>
            <w:tcW w:type="dxa" w:w="2891"/>
          </w:tcPr>
          <w:p>
            <w:pPr>
              <w:spacing w:before="40" w:after="40" w:line="324" w:lineRule="auto"/>
            </w:pPr>
            <w:r/>
            <w:r>
              <w:rPr>
                <w:rFonts w:ascii="Calibri" w:hAnsi="Calibri" w:eastAsia="微软雅黑"/>
                <w:b w:val="0"/>
                <w:i w:val="0"/>
                <w:color w:val="1A1A1A"/>
                <w:sz w:val="17"/>
              </w:rPr>
              <w:t>修订</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1977 23-17　修订　→　1996 23-48　修订</w:t>
      </w:r>
    </w:p>
    <w:p>
      <w:pPr>
        <w:pStyle w:val="Heading2"/>
        <w:keepNext/>
        <w:spacing w:before="240" w:after="120"/>
      </w:pPr>
      <w:r>
        <w:rPr>
          <w:rFonts w:ascii="Calibri" w:hAnsi="Calibri" w:eastAsia="微软雅黑"/>
          <w:b/>
          <w:i w:val="0"/>
          <w:color w:val="2E74B5"/>
          <w:sz w:val="27"/>
        </w:rPr>
        <w:t>2　§23.607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初始颁行（1965-02-01，初始版）：自锁螺母</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23-17（1977-02-01 生效）：修订相应段落。</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74-5，1974-02-14 签发，39 FR 5785；Notice 74-5A，1974-05-22 签发，39 FR 5785；Notice 74-5B，1974-10-03 签发，39 FR 5785；Notice 74-33，1974-10-03 签发，39 FR 5785；Notice 74-5C，1974-11-25 签发，39 FR 5785；Notice 74-5D，1975-02-04 签发，39 FR 5785；Notice 75-10，1975-02-27 签发，39 FR 5785；Notice 75-19，1975-05-13 签发，39 FR 5785；Notice 75-20，1975-05-13 签发，39 FR 5785；Notice 75-23，1975-05-19 签发，39 FR 5785；Notice 75-25，1975-05-29 签发，39 FR 5785；Notice 75-26，1975-06-09 签发，39 FR 5785；Notice 75-31，1975-06-30 签发，39 FR 5785　提出；最终规章 Docket 14324，1976-12-13 签发，41 FR 55454，1977-02-01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修订相应段落。</w:t>
      </w:r>
    </w:p>
    <w:p>
      <w:pPr>
        <w:spacing w:before="80" w:after="20" w:line="324" w:lineRule="auto"/>
        <w:ind w:left="510"/>
      </w:pPr>
      <w:r>
        <w:rPr>
          <w:rFonts w:ascii="Calibri" w:hAnsi="Calibri" w:eastAsia="微软雅黑"/>
          <w:b w:val="0"/>
          <w:i w:val="0"/>
          <w:color w:val="999999"/>
          <w:sz w:val="17"/>
        </w:rPr>
        <w:t>来源：Final Rule｜41 FR 55454｜FinalRule_Docket 14324_Amdt21-44_23-17_25-38_27_41FR55454_1976-12-20_0002.txt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2-12。关于修订 §23.607 条的提案未收到不利评论。因此，该提案在没有实质性变更的情况下被采纳。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2-12. No unfavorable comments were received on the proposal to amend Sec. 23.607. Accordingly, the proposal is adopted without substantive change.</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10. By revising Sec. 23.607 to read as follows:</w:t>
      </w:r>
    </w:p>
    <w:p>
      <w:pPr>
        <w:pStyle w:val="Heading3"/>
        <w:keepNext/>
        <w:spacing w:before="200" w:after="100"/>
      </w:pPr>
      <w:r>
        <w:rPr>
          <w:rFonts w:ascii="Calibri" w:hAnsi="Calibri" w:eastAsia="微软雅黑"/>
          <w:b/>
          <w:i w:val="0"/>
          <w:color w:val="404040"/>
          <w:sz w:val="24"/>
        </w:rPr>
        <w:t>2.3　Amdt 23-48（1996-03-11 生效）：§23.607 条修订如下</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94-20，1994-07-05 签发，59 FR 35196　提出；最终规章 Docket 27805，1996-01-29 签发，61 FR 5138，1996-03-11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30. §23.607 条修订如下：</w:t>
      </w:r>
    </w:p>
    <w:p>
      <w:pPr>
        <w:spacing w:before="80" w:after="20" w:line="324" w:lineRule="auto"/>
        <w:ind w:left="510"/>
      </w:pPr>
      <w:r>
        <w:rPr>
          <w:rFonts w:ascii="Calibri" w:hAnsi="Calibri" w:eastAsia="微软雅黑"/>
          <w:b w:val="0"/>
          <w:i w:val="0"/>
          <w:color w:val="999999"/>
          <w:sz w:val="17"/>
        </w:rPr>
        <w:t>来源：Final Rule｜61 FR 5138｜FinalRule_Docket 27805_Amdt23-48_61FR5138_1996-02-09_0002.txt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美国联邦航空局（FAA）提议修订 §23.607 条，通过更改该条标题，将现有正文重新指定为 (c) 段，并增加新的 (a) 段和 (b) 段，具体如规章制定提案通告（NPRM）中所述。</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amend Sec. 23.607 by changing the section heading, by redesignating the existing text as paragraph (c), and by adding new paragraphs (a) and (b), as outlined in the NPRM.</w:t>
      </w:r>
    </w:p>
    <w:p>
      <w:pPr>
        <w:spacing w:before="80" w:after="20" w:line="324" w:lineRule="auto"/>
        <w:ind w:left="510"/>
      </w:pPr>
      <w:r>
        <w:rPr>
          <w:rFonts w:ascii="Calibri" w:hAnsi="Calibri" w:eastAsia="微软雅黑"/>
          <w:b w:val="0"/>
          <w:i w:val="0"/>
          <w:color w:val="999999"/>
          <w:sz w:val="17"/>
        </w:rPr>
        <w:t>来源：NPRM（提案）｜59 FR 35196｜NPRM_Notice 94-20_Docket27805_59FR35196_1994-07-08.txt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本提案将通过更改条目标题、将现有要求重新指定为 (c) 段，以及增加新的 (a) 段和 (b) 段来修订 §23.607 条，以要求以下内容：如果非自锁紧固件的丢失将导致无法继续安全飞行和着陆，则必须采用锁定装置，且该紧固件不得受到温度或振动等环境条件的负面影响。增加这些要求是为了协调统一。</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This proposal would amend Sec. 23.607 by changing the section heading, by redesignating the existing requirement as paragraph (c), and by adding new paragraphs (a) and (b) to require the following: if the loss of a non-selflocking fastener would preclude continued safe flight and landing, a locking device must be incorporated, and the fastener must not be adversely affected by environmental conditions such as temperature or vibration. These requirements would be added for harmonization.</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30. Section 23.607 is revised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(a)、(b)、(c)</w:t>
      </w:r>
    </w:p>
    <w:p>
      <w:pPr>
        <w:pStyle w:val="Heading2"/>
        <w:keepNext/>
        <w:spacing w:before="240" w:after="120"/>
      </w:pPr>
      <w:r>
        <w:rPr>
          <w:rFonts w:ascii="Calibri" w:hAnsi="Calibri" w:eastAsia="微软雅黑"/>
          <w:b/>
          <w:i w:val="0"/>
          <w:color w:val="2E74B5"/>
          <w:sz w:val="27"/>
        </w:rPr>
        <w:t>3　§23.607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版本1：Amdt 23-48（1996-03-11 生效）　来源：Docket 27805，1996-01-29 签发，61 FR 5138</w:t>
      </w:r>
    </w:p>
    <w:p>
      <w:pPr>
        <w:spacing w:before="60" w:after="60" w:line="324" w:lineRule="auto"/>
        <w:ind w:left="170"/>
      </w:pPr>
      <w:r>
        <w:rPr>
          <w:rFonts w:ascii="Calibri" w:hAnsi="Calibri" w:eastAsia="微软雅黑"/>
          <w:b w:val="0"/>
          <w:i/>
          <w:color w:val="808080"/>
          <w:sz w:val="19"/>
        </w:rPr>
        <w:t>修订</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Each removable fastener must incorporate two retaining devices if the loss of such fastener would preclude continued safe flight and landing.</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Fasteners and their locking devices must not be adversely affected by the environmental conditions associated with the particular installation.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No self-locking nut may be used on any bolt subject to rotation in operation unless a non-friction locking device is used in addition to the self-locking device.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段落结构演变矩阵（横向对照 3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7824"/>
            <w:shd w:val="clear" w:color="auto" w:fill="1F4E79"/>
          </w:tcPr>
          <w:p>
            <w:pPr>
              <w:spacing w:before="40" w:after="40" w:line="324" w:lineRule="auto"/>
              <w:jc w:val="center"/>
            </w:pPr>
            <w:r/>
            <w:r>
              <w:rPr>
                <w:rFonts w:ascii="Calibri" w:hAnsi="Calibri" w:eastAsia="微软雅黑"/>
                <w:b/>
                <w:i w:val="0"/>
                <w:color w:val="FFFFFF"/>
                <w:sz w:val="16"/>
              </w:rPr>
              <w:t>Amdt 23-48</w:t>
              <w:br/>
              <w:t>(1996-03-11)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7824"/>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§23.607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国际协调</w:t>
            </w:r>
          </w:p>
        </w:tc>
        <w:tc>
          <w:tcPr>
            <w:tcW w:type="dxa" w:w="5896"/>
          </w:tcPr>
          <w:p>
            <w:pPr>
              <w:spacing w:before="40" w:after="40" w:line="324" w:lineRule="auto"/>
            </w:pPr>
            <w:r/>
            <w:r>
              <w:rPr>
                <w:rFonts w:ascii="Calibri" w:hAnsi="Calibri" w:eastAsia="微软雅黑"/>
                <w:b w:val="0"/>
                <w:i w:val="0"/>
                <w:color w:val="1A1A1A"/>
                <w:sz w:val="17"/>
              </w:rPr>
              <w:t>erature or vibration. These requirements would be added for harmonization. 30. Section 23.607 is revised to read as follows: Sec. 23.607 Fasteners. (a) Each removable fastener must incorporate two retaining devices if th…</w:t>
            </w:r>
          </w:p>
        </w:tc>
        <w:tc>
          <w:tcPr>
            <w:tcW w:type="dxa" w:w="1928"/>
          </w:tcPr>
          <w:p>
            <w:pPr>
              <w:spacing w:before="40" w:after="40" w:line="324" w:lineRule="auto"/>
            </w:pPr>
            <w:r/>
            <w:r>
              <w:rPr>
                <w:rFonts w:ascii="Calibri" w:hAnsi="Calibri" w:eastAsia="微软雅黑"/>
                <w:b w:val="0"/>
                <w:i w:val="0"/>
                <w:color w:val="1A1A1A"/>
                <w:sz w:val="17"/>
              </w:rPr>
              <w:t>Amdt 23-48</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3 个历史版本：初始版, Amdt 23-17, Amdt 23-48。</w:t>
            </w:r>
          </w:p>
          <w:p>
            <w:pPr>
              <w:spacing w:before="20" w:after="20" w:line="324" w:lineRule="auto"/>
            </w:pPr>
            <w:r>
              <w:rPr>
                <w:rFonts w:ascii="Calibri" w:hAnsi="Calibri" w:eastAsia="微软雅黑"/>
                <w:b w:val="0"/>
                <w:i w:val="0"/>
                <w:color w:val="1A1A1A"/>
                <w:sz w:val="19"/>
              </w:rPr>
              <w:t xml:space="preserve">　其中 2 个版本在本地文献中检索到明确修订指令原文；1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14324</w:t>
            </w:r>
          </w:p>
        </w:tc>
        <w:tc>
          <w:tcPr>
            <w:tcW w:type="dxa" w:w="2381"/>
          </w:tcPr>
          <w:p>
            <w:pPr>
              <w:spacing w:before="40" w:after="40" w:line="324" w:lineRule="auto"/>
            </w:pPr>
            <w:r/>
            <w:r>
              <w:rPr>
                <w:rFonts w:ascii="Calibri" w:hAnsi="Calibri" w:eastAsia="微软雅黑"/>
                <w:b w:val="0"/>
                <w:i w:val="0"/>
                <w:color w:val="1A1A1A"/>
                <w:sz w:val="16"/>
              </w:rPr>
              <w:t>41 FR 55454</w:t>
            </w:r>
          </w:p>
        </w:tc>
        <w:tc>
          <w:tcPr>
            <w:tcW w:type="dxa" w:w="2948"/>
          </w:tcPr>
          <w:p>
            <w:pPr>
              <w:spacing w:before="40" w:after="40" w:line="324" w:lineRule="auto"/>
            </w:pPr>
            <w:r/>
            <w:r>
              <w:rPr>
                <w:rFonts w:ascii="Calibri" w:hAnsi="Calibri" w:eastAsia="微软雅黑"/>
                <w:b w:val="0"/>
                <w:i w:val="0"/>
                <w:color w:val="1A1A1A"/>
                <w:sz w:val="16"/>
              </w:rPr>
              <w:t>FinalRule_Docket 14324_Amdt21-44_23-17_25-38_27_41FR55454_1976-12-20_0002.txt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14324</w:t>
            </w:r>
          </w:p>
        </w:tc>
        <w:tc>
          <w:tcPr>
            <w:tcW w:type="dxa" w:w="2381"/>
            <w:shd w:val="clear" w:color="auto" w:fill="F7F9FC"/>
          </w:tcPr>
          <w:p>
            <w:pPr>
              <w:spacing w:before="40" w:after="40" w:line="324" w:lineRule="auto"/>
            </w:pPr>
            <w:r/>
            <w:r>
              <w:rPr>
                <w:rFonts w:ascii="Calibri" w:hAnsi="Calibri" w:eastAsia="微软雅黑"/>
                <w:b w:val="0"/>
                <w:i w:val="0"/>
                <w:color w:val="1A1A1A"/>
                <w:sz w:val="16"/>
              </w:rPr>
              <w:t>43 FR 50578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14324_ 14606_ 14625_ 14685_ 14779_Amdt23-23_25-46_27-16_29_43FR50578_1978-10-30_0003.txt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74-5 / Docket 13542</w:t>
            </w:r>
          </w:p>
        </w:tc>
        <w:tc>
          <w:tcPr>
            <w:tcW w:type="dxa" w:w="2381"/>
          </w:tcPr>
          <w:p>
            <w:pPr>
              <w:spacing w:before="40" w:after="40" w:line="324" w:lineRule="auto"/>
            </w:pPr>
            <w:r/>
            <w:r>
              <w:rPr>
                <w:rFonts w:ascii="Calibri" w:hAnsi="Calibri" w:eastAsia="微软雅黑"/>
                <w:b w:val="0"/>
                <w:i w:val="0"/>
                <w:color w:val="1A1A1A"/>
                <w:sz w:val="16"/>
              </w:rPr>
              <w:t>39 FR 5785</w:t>
            </w:r>
          </w:p>
        </w:tc>
        <w:tc>
          <w:tcPr>
            <w:tcW w:type="dxa" w:w="2948"/>
          </w:tcPr>
          <w:p>
            <w:pPr>
              <w:spacing w:before="40" w:after="40" w:line="324" w:lineRule="auto"/>
            </w:pPr>
            <w:r/>
            <w:r>
              <w:rPr>
                <w:rFonts w:ascii="Calibri" w:hAnsi="Calibri" w:eastAsia="微软雅黑"/>
                <w:b w:val="0"/>
                <w:i w:val="0"/>
                <w:color w:val="1A1A1A"/>
                <w:sz w:val="16"/>
              </w:rPr>
              <w:t>NPRM_Notice 74-5_Docket13542_39FR5785_1974-02-15.txt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74-5 / Docket 13542</w:t>
            </w:r>
          </w:p>
        </w:tc>
        <w:tc>
          <w:tcPr>
            <w:tcW w:type="dxa" w:w="2381"/>
            <w:shd w:val="clear" w:color="auto" w:fill="F7F9FC"/>
          </w:tcPr>
          <w:p>
            <w:pPr>
              <w:spacing w:before="40" w:after="40" w:line="324" w:lineRule="auto"/>
            </w:pPr>
            <w:r/>
            <w:r>
              <w:rPr>
                <w:rFonts w:ascii="Calibri" w:hAnsi="Calibri" w:eastAsia="微软雅黑"/>
                <w:b w:val="0"/>
                <w:i w:val="0"/>
                <w:color w:val="1A1A1A"/>
                <w:sz w:val="16"/>
              </w:rPr>
              <w:t>39 FR 18663</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74-5A_Docket13542_39FR18663_1974-05-29.txt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74-5 / Docket 13542</w:t>
            </w:r>
          </w:p>
        </w:tc>
        <w:tc>
          <w:tcPr>
            <w:tcW w:type="dxa" w:w="2381"/>
          </w:tcPr>
          <w:p>
            <w:pPr>
              <w:spacing w:before="40" w:after="40" w:line="324" w:lineRule="auto"/>
            </w:pPr>
            <w:r/>
            <w:r>
              <w:rPr>
                <w:rFonts w:ascii="Calibri" w:hAnsi="Calibri" w:eastAsia="微软雅黑"/>
                <w:b w:val="0"/>
                <w:i w:val="0"/>
                <w:color w:val="1A1A1A"/>
                <w:sz w:val="16"/>
              </w:rPr>
              <w:t>39 FR 41319</w:t>
            </w:r>
          </w:p>
        </w:tc>
        <w:tc>
          <w:tcPr>
            <w:tcW w:type="dxa" w:w="2948"/>
          </w:tcPr>
          <w:p>
            <w:pPr>
              <w:spacing w:before="40" w:after="40" w:line="324" w:lineRule="auto"/>
            </w:pPr>
            <w:r/>
            <w:r>
              <w:rPr>
                <w:rFonts w:ascii="Calibri" w:hAnsi="Calibri" w:eastAsia="微软雅黑"/>
                <w:b w:val="0"/>
                <w:i w:val="0"/>
                <w:color w:val="1A1A1A"/>
                <w:sz w:val="16"/>
              </w:rPr>
              <w:t>NPRM_Notice 74-5C_Docket13542_39FR41319_1974-11-26.txt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74-5 / Docket 13542</w:t>
            </w:r>
          </w:p>
        </w:tc>
        <w:tc>
          <w:tcPr>
            <w:tcW w:type="dxa" w:w="2381"/>
            <w:shd w:val="clear" w:color="auto" w:fill="F7F9FC"/>
          </w:tcPr>
          <w:p>
            <w:pPr>
              <w:spacing w:before="40" w:after="40" w:line="324" w:lineRule="auto"/>
            </w:pPr>
            <w:r/>
            <w:r>
              <w:rPr>
                <w:rFonts w:ascii="Calibri" w:hAnsi="Calibri" w:eastAsia="微软雅黑"/>
                <w:b w:val="0"/>
                <w:i w:val="0"/>
                <w:color w:val="1A1A1A"/>
                <w:sz w:val="16"/>
              </w:rPr>
              <w:t>40 FR 5810</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74-5D_Docket13542_40FR5810_1975-02-07.txt</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74-5 / Docket 13542</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NPRM_Notice 74-5B_Docket13542_1974-10-11.txt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[10]</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27805</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5138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27805_Amdt23-48_61FR5138_1996-02-09_0002.txt</w:t>
            </w:r>
          </w:p>
        </w:tc>
      </w:tr>
      <w:tr>
        <w:tc>
          <w:tcPr>
            <w:tcW w:type="dxa" w:w="567"/>
          </w:tcPr>
          <w:p>
            <w:pPr>
              <w:spacing w:before="40" w:after="40" w:line="324" w:lineRule="auto"/>
            </w:pPr>
            <w:r/>
            <w:r>
              <w:rPr>
                <w:rFonts w:ascii="Calibri" w:hAnsi="Calibri" w:eastAsia="微软雅黑"/>
                <w:b w:val="0"/>
                <w:i w:val="0"/>
                <w:color w:val="1A1A1A"/>
                <w:sz w:val="16"/>
              </w:rPr>
              <w:t>[11]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27805</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27805_Amdt23-48_2008-04-11.txt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94-20 / Docket 27805</w:t>
            </w:r>
          </w:p>
        </w:tc>
        <w:tc>
          <w:tcPr>
            <w:tcW w:type="dxa" w:w="2381"/>
            <w:shd w:val="clear" w:color="auto" w:fill="F7F9FC"/>
          </w:tcPr>
          <w:p>
            <w:pPr>
              <w:spacing w:before="40" w:after="40" w:line="324" w:lineRule="auto"/>
            </w:pPr>
            <w:r/>
            <w:r>
              <w:rPr>
                <w:rFonts w:ascii="Calibri" w:hAnsi="Calibri" w:eastAsia="微软雅黑"/>
                <w:b w:val="0"/>
                <w:i w:val="0"/>
                <w:color w:val="1A1A1A"/>
                <w:sz w:val="16"/>
              </w:rPr>
              <w:t>59 FR 35196</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94-20_Docket27805_59FR35196_1994-07-08.txt</w:t>
            </w:r>
          </w:p>
        </w:tc>
      </w:tr>
      <w:tr>
        <w:tc>
          <w:tcPr>
            <w:tcW w:type="dxa" w:w="567"/>
          </w:tcPr>
          <w:p>
            <w:pPr>
              <w:spacing w:before="40" w:after="40" w:line="324" w:lineRule="auto"/>
            </w:pPr>
            <w:r/>
            <w:r>
              <w:rPr>
                <w:rFonts w:ascii="Calibri" w:hAnsi="Calibri" w:eastAsia="微软雅黑"/>
                <w:b w:val="0"/>
                <w:i w:val="0"/>
                <w:color w:val="1A1A1A"/>
                <w:sz w:val="16"/>
              </w:rPr>
              <w:t>[13]</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[14]</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§23.607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dfb4bb5e-53c8-4f5b-99cf-2d5ea914338e</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23-17</w:t>
            </w:r>
          </w:p>
        </w:tc>
        <w:tc>
          <w:tcPr>
            <w:tcW w:type="dxa" w:w="1701"/>
            <w:shd w:val="clear" w:color="auto" w:fill="F7F9FC"/>
          </w:tcPr>
          <w:p>
            <w:pPr>
              <w:spacing w:before="40" w:after="40" w:line="324" w:lineRule="auto"/>
            </w:pPr>
            <w:r/>
            <w:r>
              <w:rPr>
                <w:rFonts w:ascii="Calibri" w:hAnsi="Calibri" w:eastAsia="微软雅黑"/>
                <w:b w:val="0"/>
                <w:i w:val="0"/>
                <w:color w:val="1A1A1A"/>
                <w:sz w:val="17"/>
              </w:rPr>
              <w:t>1977-02-01</w:t>
            </w:r>
          </w:p>
        </w:tc>
        <w:tc>
          <w:tcPr>
            <w:tcW w:type="dxa" w:w="6350"/>
            <w:shd w:val="clear" w:color="auto" w:fill="F7F9FC"/>
          </w:tcPr>
          <w:p>
            <w:pPr>
              <w:spacing w:before="40" w:after="40" w:line="324" w:lineRule="auto"/>
            </w:pPr>
            <w:r/>
            <w:r>
              <w:rPr>
                <w:rFonts w:ascii="Calibri" w:hAnsi="Calibri" w:eastAsia="微软雅黑"/>
                <w:b w:val="0"/>
                <w:i w:val="0"/>
                <w:color w:val="1A1A1A"/>
                <w:sz w:val="17"/>
              </w:rPr>
              <w:t>38da315d-fb09-48cd-83e4-5cfb75f40856</w:t>
            </w:r>
          </w:p>
        </w:tc>
      </w:tr>
      <w:tr>
        <w:tc>
          <w:tcPr>
            <w:tcW w:type="dxa" w:w="1474"/>
          </w:tcPr>
          <w:p>
            <w:pPr>
              <w:spacing w:before="40" w:after="40" w:line="324" w:lineRule="auto"/>
            </w:pPr>
            <w:r/>
            <w:r>
              <w:rPr>
                <w:rFonts w:ascii="Calibri" w:hAnsi="Calibri" w:eastAsia="微软雅黑"/>
                <w:b w:val="0"/>
                <w:i w:val="0"/>
                <w:color w:val="1A1A1A"/>
                <w:sz w:val="17"/>
              </w:rPr>
              <w:t>Amdt 23-48</w:t>
            </w:r>
          </w:p>
        </w:tc>
        <w:tc>
          <w:tcPr>
            <w:tcW w:type="dxa" w:w="1701"/>
          </w:tcPr>
          <w:p>
            <w:pPr>
              <w:spacing w:before="40" w:after="40" w:line="324" w:lineRule="auto"/>
            </w:pPr>
            <w:r/>
            <w:r>
              <w:rPr>
                <w:rFonts w:ascii="Calibri" w:hAnsi="Calibri" w:eastAsia="微软雅黑"/>
                <w:b w:val="0"/>
                <w:i w:val="0"/>
                <w:color w:val="1A1A1A"/>
                <w:sz w:val="17"/>
              </w:rPr>
              <w:t>1996-03-11</w:t>
            </w:r>
          </w:p>
        </w:tc>
        <w:tc>
          <w:tcPr>
            <w:tcW w:type="dxa" w:w="6350"/>
          </w:tcPr>
          <w:p>
            <w:pPr>
              <w:spacing w:before="40" w:after="40" w:line="324" w:lineRule="auto"/>
            </w:pPr>
            <w:r/>
            <w:r>
              <w:rPr>
                <w:rFonts w:ascii="Calibri" w:hAnsi="Calibri" w:eastAsia="微软雅黑"/>
                <w:b w:val="0"/>
                <w:i w:val="0"/>
                <w:color w:val="1A1A1A"/>
                <w:sz w:val="17"/>
              </w:rPr>
              <w:t>162f0833-2a95-4a34-8939-d0a15e31504f</w:t>
            </w:r>
          </w:p>
        </w:tc>
      </w:tr>
    </w:tbl>
    <w:p>
      <w:pPr>
        <w:pStyle w:val="Heading1"/>
        <w:keepNext/>
        <w:spacing w:before="320" w:after="160"/>
      </w:pPr>
      <w:r>
        <w:rPr>
          <w:rFonts w:ascii="Calibri" w:hAnsi="Calibri" w:eastAsia="微软雅黑"/>
          <w:b/>
          <w:i w:val="0"/>
          <w:color w:val="1F4E79"/>
          <w:sz w:val="32"/>
        </w:rPr>
        <w:t>§ 23.609　结构防护（Protection of structure.）</w:t>
      </w:r>
    </w:p>
    <w:p>
      <w:pPr>
        <w:spacing w:before="60" w:after="60" w:line="324" w:lineRule="auto"/>
      </w:pPr>
      <w:r>
        <w:rPr>
          <w:rFonts w:ascii="Calibri" w:hAnsi="Calibri" w:eastAsia="微软雅黑"/>
          <w:b w:val="0"/>
          <w:i w:val="0"/>
          <w:color w:val="595959"/>
          <w:sz w:val="21"/>
        </w:rPr>
        <w:t>1965-02-01 初版　｜　1965-02-01 初始版　｜　共 1 个历史版本</w:t>
      </w:r>
    </w:p>
    <w:p>
      <w:pPr>
        <w:pStyle w:val="Heading2"/>
        <w:keepNext/>
        <w:spacing w:before="240" w:after="120"/>
      </w:pPr>
      <w:r>
        <w:rPr>
          <w:rFonts w:ascii="Calibri" w:hAnsi="Calibri" w:eastAsia="微软雅黑"/>
          <w:b/>
          <w:i w:val="0"/>
          <w:color w:val="2E74B5"/>
          <w:sz w:val="27"/>
        </w:rPr>
        <w:t>1　§23.609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23.609</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Protection of structure.</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结构防护</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D 分部　设计与构造</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1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1965-02-01　（约 0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§23.609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w:t>
      </w:r>
    </w:p>
    <w:p>
      <w:pPr>
        <w:pStyle w:val="Heading2"/>
        <w:keepNext/>
        <w:spacing w:before="240" w:after="120"/>
      </w:pPr>
      <w:r>
        <w:rPr>
          <w:rFonts w:ascii="Calibri" w:hAnsi="Calibri" w:eastAsia="微软雅黑"/>
          <w:b/>
          <w:i w:val="0"/>
          <w:color w:val="2E74B5"/>
          <w:sz w:val="27"/>
        </w:rPr>
        <w:t>2　§23.609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初始颁行（1965-02-01，初始版）：结构防护</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2"/>
        <w:keepNext/>
        <w:spacing w:before="240" w:after="120"/>
      </w:pPr>
      <w:r>
        <w:rPr>
          <w:rFonts w:ascii="Calibri" w:hAnsi="Calibri" w:eastAsia="微软雅黑"/>
          <w:b/>
          <w:i w:val="0"/>
          <w:color w:val="2E74B5"/>
          <w:sz w:val="27"/>
        </w:rPr>
        <w:t>3　§23.609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Be suitably protected against deterioration or loss of strength in service due to any cause, including--</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Weathering;</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Corrosion;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Abrasion;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Have adequate provisions for ventilation and drainage.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段落结构演变矩阵（横向对照 1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7824"/>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(3)</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(b)</w:t>
            </w:r>
          </w:p>
        </w:tc>
        <w:tc>
          <w:tcPr>
            <w:tcW w:type="dxa" w:w="7824"/>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§23.609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1 个历史版本：初始版。</w:t>
            </w:r>
          </w:p>
          <w:p>
            <w:pPr>
              <w:spacing w:before="20" w:after="20" w:line="324" w:lineRule="auto"/>
            </w:pPr>
            <w:r>
              <w:rPr>
                <w:rFonts w:ascii="Calibri" w:hAnsi="Calibri" w:eastAsia="微软雅黑"/>
                <w:b w:val="0"/>
                <w:i w:val="0"/>
                <w:color w:val="1A1A1A"/>
                <w:sz w:val="19"/>
              </w:rPr>
              <w:t xml:space="preserve">　其中 0 个版本在本地文献中检索到明确修订指令原文；1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§23.609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b396ab9e-7ef3-41e0-a19b-56f7818eff84</w:t>
            </w:r>
          </w:p>
        </w:tc>
      </w:tr>
    </w:tbl>
    <w:p>
      <w:pPr>
        <w:pStyle w:val="Heading1"/>
        <w:keepNext/>
        <w:spacing w:before="320" w:after="160"/>
      </w:pPr>
      <w:r>
        <w:rPr>
          <w:rFonts w:ascii="Calibri" w:hAnsi="Calibri" w:eastAsia="微软雅黑"/>
          <w:b/>
          <w:i w:val="0"/>
          <w:color w:val="1F4E79"/>
          <w:sz w:val="32"/>
        </w:rPr>
        <w:t>§ 23.611　可达性[规定]（Accessibility.）</w:t>
      </w:r>
    </w:p>
    <w:p>
      <w:pPr>
        <w:spacing w:before="60" w:after="60" w:line="324" w:lineRule="auto"/>
      </w:pPr>
      <w:r>
        <w:rPr>
          <w:rFonts w:ascii="Calibri" w:hAnsi="Calibri" w:eastAsia="微软雅黑"/>
          <w:b w:val="0"/>
          <w:i w:val="0"/>
          <w:color w:val="595959"/>
          <w:sz w:val="21"/>
        </w:rPr>
        <w:t>1965-02-01 初版　｜　1996-03-11 Amdt 23-48　｜　共 3 个历史版本</w:t>
      </w:r>
    </w:p>
    <w:p>
      <w:pPr>
        <w:pStyle w:val="Heading2"/>
        <w:keepNext/>
        <w:spacing w:before="240" w:after="120"/>
      </w:pPr>
      <w:r>
        <w:rPr>
          <w:rFonts w:ascii="Calibri" w:hAnsi="Calibri" w:eastAsia="微软雅黑"/>
          <w:b/>
          <w:i w:val="0"/>
          <w:color w:val="2E74B5"/>
          <w:sz w:val="27"/>
        </w:rPr>
        <w:t>1　§23.611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23.611</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Accessibility.</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可达性[规定]</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D 分部　设计与构造</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3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1996-03-11　（约 31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§23.611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23-7</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1969-09-14</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67-14，1967-04-05 签发，32 FR 5791</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8083，1969-08-01 签发，34 FR 13078</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23-48</w:t>
            </w:r>
          </w:p>
        </w:tc>
        <w:tc>
          <w:tcPr>
            <w:tcW w:type="dxa" w:w="1134"/>
          </w:tcPr>
          <w:p>
            <w:pPr>
              <w:spacing w:before="40" w:after="40" w:line="324" w:lineRule="auto"/>
              <w:jc w:val="center"/>
            </w:pPr>
            <w:r/>
            <w:r>
              <w:rPr>
                <w:rFonts w:ascii="Calibri" w:hAnsi="Calibri" w:eastAsia="微软雅黑"/>
                <w:b w:val="0"/>
                <w:i w:val="0"/>
                <w:color w:val="1A1A1A"/>
                <w:sz w:val="17"/>
              </w:rPr>
              <w:t>1996-03-11</w:t>
            </w:r>
          </w:p>
        </w:tc>
        <w:tc>
          <w:tcPr>
            <w:tcW w:type="dxa" w:w="1984"/>
          </w:tcPr>
          <w:p>
            <w:pPr>
              <w:spacing w:before="40" w:after="40" w:line="324" w:lineRule="auto"/>
            </w:pPr>
            <w:r/>
            <w:r>
              <w:rPr>
                <w:rFonts w:ascii="Calibri" w:hAnsi="Calibri" w:eastAsia="微软雅黑"/>
                <w:b w:val="0"/>
                <w:i w:val="0"/>
                <w:color w:val="1A1A1A"/>
                <w:sz w:val="17"/>
              </w:rPr>
              <w:t>Notice 94-20，1994-07-05 签发，59 FR 35196</w:t>
            </w:r>
          </w:p>
        </w:tc>
        <w:tc>
          <w:tcPr>
            <w:tcW w:type="dxa" w:w="1984"/>
          </w:tcPr>
          <w:p>
            <w:pPr>
              <w:spacing w:before="40" w:after="40" w:line="324" w:lineRule="auto"/>
            </w:pPr>
            <w:r/>
            <w:r>
              <w:rPr>
                <w:rFonts w:ascii="Calibri" w:hAnsi="Calibri" w:eastAsia="微软雅黑"/>
                <w:b w:val="0"/>
                <w:i w:val="0"/>
                <w:color w:val="1A1A1A"/>
                <w:sz w:val="17"/>
              </w:rPr>
              <w:t>Docket 27805，1996-01-29 签发，61 FR 5138</w:t>
            </w:r>
          </w:p>
        </w:tc>
        <w:tc>
          <w:tcPr>
            <w:tcW w:type="dxa" w:w="2891"/>
          </w:tcPr>
          <w:p>
            <w:pPr>
              <w:spacing w:before="40" w:after="40" w:line="324" w:lineRule="auto"/>
            </w:pPr>
            <w:r/>
            <w:r>
              <w:rPr>
                <w:rFonts w:ascii="Calibri" w:hAnsi="Calibri" w:eastAsia="微软雅黑"/>
                <w:b w:val="0"/>
                <w:i w:val="0"/>
                <w:color w:val="1A1A1A"/>
                <w:sz w:val="17"/>
              </w:rPr>
              <w:t>修订</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1969 23-7　修订　→　1996 23-48　修订</w:t>
      </w:r>
    </w:p>
    <w:p>
      <w:pPr>
        <w:pStyle w:val="Heading2"/>
        <w:keepNext/>
        <w:spacing w:before="240" w:after="120"/>
      </w:pPr>
      <w:r>
        <w:rPr>
          <w:rFonts w:ascii="Calibri" w:hAnsi="Calibri" w:eastAsia="微软雅黑"/>
          <w:b/>
          <w:i w:val="0"/>
          <w:color w:val="2E74B5"/>
          <w:sz w:val="27"/>
        </w:rPr>
        <w:t>2　§23.611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初始颁行（1965-02-01，初始版）：可达性[规定]</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23-7（1969-09-14 生效）：§23.611 条修订如下</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67-14，1967-04-05 签发，32 FR 5791　提出；最终规章 Docket 8083，1969-08-01 签发，34 FR 13078，1969-09-14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42. §23.611 条修订如下：</w:t>
      </w:r>
    </w:p>
    <w:p>
      <w:pPr>
        <w:spacing w:before="80" w:after="20" w:line="324" w:lineRule="auto"/>
        <w:ind w:left="510"/>
      </w:pPr>
      <w:r>
        <w:rPr>
          <w:rFonts w:ascii="Calibri" w:hAnsi="Calibri" w:eastAsia="微软雅黑"/>
          <w:b w:val="0"/>
          <w:i w:val="0"/>
          <w:color w:val="999999"/>
          <w:sz w:val="17"/>
        </w:rPr>
        <w:t>来源：Final Rule｜34 FR 13078｜FinalRule_Docket 8083_Amdt23-7_34FR13078_1969-08-13_0002.txt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该通告提议修订 §23.611 条，以要求部件的可接近性应足以满足必要维护的修理和更换方面。反对该提议的评论指出，该提议是不必要的，证明符合性是一项多余的负担，且在飞行试验计划期间将提供足够的维护、检查和润滑的可接近性。美国联邦航空局（FAA）不同意。服务经验表明，并非总能提供足够的可接近手段，且已发布要求进行提供可接近性改装的适航指令。拟议的修订已进行更改，以更清晰地阐明通告中所解释的提议意图，即必须为检查发现必要的修理或更换，以及为服务、润滑和调整提供可接近性。</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notice proposed to amend Sec. 23.611 to require that accessibility to parts be adequate for the repair and replacement aspects of necessary maintenance. Comments objecting to the proposal stated that the proposal is unnecessary, that documenting compliance is a superfluous burden, and that adequate access for maintenance, inspection, and lubrication will be provided during flight test program. The FAA does not agree. Service experience has shown that adequate access means are not always provided, and Airworthiness Directives have been issued in which modifications to provide access were required. The proposed amendment has been changed to more clearly state the intent of the proposal as explained in the notice, that accessibility must be provided for the purpose of making a repair or replacement found necessary by the inspections, as well as for servicing, lubrication, and adjustments.</w:t>
      </w:r>
    </w:p>
    <w:p>
      <w:pPr>
        <w:spacing w:before="80" w:after="20" w:line="324" w:lineRule="auto"/>
        <w:ind w:left="510"/>
      </w:pPr>
      <w:r>
        <w:rPr>
          <w:rFonts w:ascii="Calibri" w:hAnsi="Calibri" w:eastAsia="微软雅黑"/>
          <w:b w:val="0"/>
          <w:i w:val="0"/>
          <w:color w:val="999999"/>
          <w:sz w:val="17"/>
        </w:rPr>
        <w:t>来源：NPRM（提案）｜32 FR 5791｜NPRM_Notice 67-14_Docket8083_32FR5791_1967-04-11.txt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提案 21. 需要检查部件的可接近性（§23.611 条）。§23.611 条将修订为如下内容：</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21. Accessibility of parts requiring inspection (Sec. 23.611). Section 23.611 would be amended to read as follows:</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42. Section 23.611 is amended to read as follows:</w:t>
      </w:r>
    </w:p>
    <w:p>
      <w:pPr>
        <w:pStyle w:val="Heading3"/>
        <w:keepNext/>
        <w:spacing w:before="200" w:after="100"/>
      </w:pPr>
      <w:r>
        <w:rPr>
          <w:rFonts w:ascii="Calibri" w:hAnsi="Calibri" w:eastAsia="微软雅黑"/>
          <w:b/>
          <w:i w:val="0"/>
          <w:color w:val="404040"/>
          <w:sz w:val="24"/>
        </w:rPr>
        <w:t>2.3　Amdt 23-48（1996-03-11 生效）：§23.611 条修订如下</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94-20，1994-07-05 签发，59 FR 35196　提出；最终规章 Docket 27805，1996-01-29 签发，61 FR 5138，1996-03-11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31. §23.611 条修订如下：</w:t>
      </w:r>
    </w:p>
    <w:p>
      <w:pPr>
        <w:spacing w:before="80" w:after="20" w:line="324" w:lineRule="auto"/>
        <w:ind w:left="510"/>
      </w:pPr>
      <w:r>
        <w:rPr>
          <w:rFonts w:ascii="Calibri" w:hAnsi="Calibri" w:eastAsia="微软雅黑"/>
          <w:b w:val="0"/>
          <w:i w:val="0"/>
          <w:color w:val="999999"/>
          <w:sz w:val="17"/>
        </w:rPr>
        <w:t>来源：Final Rule｜61 FR 5138｜FinalRule_Docket 27805_Amdt23-48_61FR5138_1996-02-09_0002.txt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美国联邦航空局（FAA）提议修订 §23.611 条，要求对于任何需要维护（如检查或其他服务）的部件，必须在飞机设计中纳入一种进入手段，以允许完成此类服务。美国联邦航空局在规章制定提案通告（NPRM）中指出，在特定情况下所提供的进入手段是否恰当，将取决于该项目的性质以及所需检查或维护动作的频率和复杂程度。</w:t>
        <w:br/>
        <w:br/>
        <w:t>针对该拟议修订收到的唯一评论是欧洲联合航空局（JAA）的一项声明，称该修订将被纳入欧洲联合航空要求（JAR）的考虑范围。该提案按拟议内容予以采纳。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amend Sec. 23.611 to require that, for any part requiring maintenance, such as an inspection or other servicing, there must be a means of access incorporated into the aircraft design to allow this servicing to be accomplished. The FAA pointed out in the NPRM that whether the access provided is appropriate in a particular case will depend on the nature of the item and the frequency and complexity of the required inspection or maintenance actions.</w:t>
      </w:r>
    </w:p>
    <w:p>
      <w:pPr>
        <w:spacing w:before="60" w:after="60" w:line="324" w:lineRule="auto"/>
        <w:ind w:left="680"/>
      </w:pPr>
      <w:r>
        <w:rPr>
          <w:rFonts w:ascii="Calibri" w:hAnsi="Calibri" w:eastAsia="微软雅黑"/>
          <w:b w:val="0"/>
          <w:i w:val="0"/>
          <w:color w:val="808080"/>
          <w:sz w:val="17"/>
        </w:rPr>
        <w:t>The only comment received on this proposed change is a JAA statement that this change will be considered for the JAR. The proposal is adopted as proposed.</w:t>
      </w:r>
    </w:p>
    <w:p>
      <w:pPr>
        <w:spacing w:before="80" w:after="20" w:line="324" w:lineRule="auto"/>
        <w:ind w:left="510"/>
      </w:pPr>
      <w:r>
        <w:rPr>
          <w:rFonts w:ascii="Calibri" w:hAnsi="Calibri" w:eastAsia="微软雅黑"/>
          <w:b w:val="0"/>
          <w:i w:val="0"/>
          <w:color w:val="999999"/>
          <w:sz w:val="17"/>
        </w:rPr>
        <w:t>来源：NPRM（提案）｜59 FR 35196｜NPRM_Notice 94-20_Docket27805_59FR35196_1994-07-08.txt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拟议的修订将阐明该要求。在 §23.1529 条要求的持续适航文件中，应识别必须提供进入通道的建议或要求的检查项目。此类项目的示例如下：(1) 需要检查的主要结构元件和操纵系统部件；(2) 可更换零件；以及 (3) 需要调整或润滑的零件。§23.611 条要求，对于任何需要维护的零件，必须在飞机设计中纳入一种进入手段，以允许完成该维护。所提供的进入通道是否合适将取决于项目的性质，以及所需检查或维护动作的频率和复杂程度。</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proposed revision would clarify the requirement. In the Instructions for Continued Airworthiness required under Sec. 23.1529, recommended or required inspection items to which access must be provided are identified. Following are examples of such items: (1) Principle structural elements and control system components that require inspection; (2) replaceable parts; and (3) parts that require adjustment or lubrication. Section 23.611 requires that, for any part requiring servicing, there must be a means of access incorporated into the aircraft design to allow this servicing to be accomplished. Whether the access provided is appropriate will depend on the nature of the item, and the frequency and complexity of the required inspection or maintenance actions.</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31. Section 23.611 is revised to read as follows:</w:t>
      </w:r>
    </w:p>
    <w:p>
      <w:pPr>
        <w:pStyle w:val="Heading2"/>
        <w:keepNext/>
        <w:spacing w:before="240" w:after="120"/>
      </w:pPr>
      <w:r>
        <w:rPr>
          <w:rFonts w:ascii="Calibri" w:hAnsi="Calibri" w:eastAsia="微软雅黑"/>
          <w:b/>
          <w:i w:val="0"/>
          <w:color w:val="2E74B5"/>
          <w:sz w:val="27"/>
        </w:rPr>
        <w:t>3　§23.611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spacing w:before="60" w:after="60" w:line="324" w:lineRule="auto"/>
      </w:pPr>
      <w:r>
        <w:rPr>
          <w:rFonts w:ascii="Calibri" w:hAnsi="Calibri" w:eastAsia="微软雅黑"/>
          <w:b w:val="0"/>
          <w:i w:val="0"/>
          <w:color w:val="1A1A1A"/>
          <w:sz w:val="19"/>
        </w:rPr>
        <w:t>（本地文献中未检索到本条各版本的重印全文，请参照 1.2 沿革总表与各版修订指令。）</w:t>
      </w:r>
    </w:p>
    <w:p>
      <w:pPr>
        <w:pStyle w:val="Heading3"/>
        <w:keepNext/>
        <w:spacing w:before="200" w:after="100"/>
      </w:pPr>
      <w:r>
        <w:rPr>
          <w:rFonts w:ascii="Calibri" w:hAnsi="Calibri" w:eastAsia="微软雅黑"/>
          <w:b/>
          <w:i w:val="0"/>
          <w:color w:val="404040"/>
          <w:sz w:val="24"/>
        </w:rPr>
        <w:t>3.1　段落结构演变矩阵（横向对照 3 个版本）</w:t>
      </w:r>
    </w:p>
    <w:p>
      <w:pPr>
        <w:spacing w:before="60" w:after="60" w:line="324" w:lineRule="auto"/>
      </w:pPr>
      <w:r>
        <w:rPr>
          <w:rFonts w:ascii="Calibri" w:hAnsi="Calibri" w:eastAsia="微软雅黑"/>
          <w:b w:val="0"/>
          <w:i w:val="0"/>
          <w:color w:val="1A1A1A"/>
          <w:sz w:val="19"/>
        </w:rPr>
        <w:t>（无可用全文，矩阵略。）</w:t>
      </w:r>
    </w:p>
    <w:p>
      <w:pPr>
        <w:pStyle w:val="Heading2"/>
        <w:keepNext/>
        <w:spacing w:before="240" w:after="120"/>
      </w:pPr>
      <w:r>
        <w:rPr>
          <w:rFonts w:ascii="Calibri" w:hAnsi="Calibri" w:eastAsia="微软雅黑"/>
          <w:b/>
          <w:i w:val="0"/>
          <w:color w:val="2E74B5"/>
          <w:sz w:val="27"/>
        </w:rPr>
        <w:t>4　§23.611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产业豁免压力倒逼</w:t>
            </w:r>
          </w:p>
        </w:tc>
        <w:tc>
          <w:tcPr>
            <w:tcW w:type="dxa" w:w="5896"/>
          </w:tcPr>
          <w:p>
            <w:pPr>
              <w:spacing w:before="40" w:after="40" w:line="324" w:lineRule="auto"/>
            </w:pPr>
            <w:r/>
            <w:r>
              <w:rPr>
                <w:rFonts w:ascii="Calibri" w:hAnsi="Calibri" w:eastAsia="微软雅黑"/>
                <w:b w:val="0"/>
                <w:i w:val="0"/>
                <w:color w:val="1A1A1A"/>
                <w:sz w:val="17"/>
              </w:rPr>
              <w:t>s unnecessary, that documenting compliance is a superfluous burden, and that adequate access for maintenance, inspection, and lubrication will be provided during flight test program. The FAA does not agree. Service exper…</w:t>
            </w:r>
          </w:p>
        </w:tc>
        <w:tc>
          <w:tcPr>
            <w:tcW w:type="dxa" w:w="1928"/>
          </w:tcPr>
          <w:p>
            <w:pPr>
              <w:spacing w:before="40" w:after="40" w:line="324" w:lineRule="auto"/>
            </w:pPr>
            <w:r/>
            <w:r>
              <w:rPr>
                <w:rFonts w:ascii="Calibri" w:hAnsi="Calibri" w:eastAsia="微软雅黑"/>
                <w:b w:val="0"/>
                <w:i w:val="0"/>
                <w:color w:val="1A1A1A"/>
                <w:sz w:val="17"/>
              </w:rPr>
              <w:t>Amdt 23-7</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国际协调</w:t>
            </w:r>
          </w:p>
        </w:tc>
        <w:tc>
          <w:tcPr>
            <w:tcW w:type="dxa" w:w="5896"/>
            <w:shd w:val="clear" w:color="auto" w:fill="F7F9FC"/>
          </w:tcPr>
          <w:p>
            <w:pPr>
              <w:spacing w:before="40" w:after="40" w:line="324" w:lineRule="auto"/>
            </w:pPr>
            <w:r/>
            <w:r>
              <w:rPr>
                <w:rFonts w:ascii="Calibri" w:hAnsi="Calibri" w:eastAsia="微软雅黑"/>
                <w:b w:val="0"/>
                <w:i w:val="0"/>
                <w:color w:val="1A1A1A"/>
                <w:sz w:val="17"/>
              </w:rPr>
              <w:t>ons. The only comment received on this proposed change is a JAA statement that this change will be considered for the JAR. The proposal is adopted as proposed. The proposed revision would clarify the requirement. In the…</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23-48</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3 个历史版本：初始版, Amdt 23-7, Amdt 23-48。</w:t>
            </w:r>
          </w:p>
          <w:p>
            <w:pPr>
              <w:spacing w:before="20" w:after="20" w:line="324" w:lineRule="auto"/>
            </w:pPr>
            <w:r>
              <w:rPr>
                <w:rFonts w:ascii="Calibri" w:hAnsi="Calibri" w:eastAsia="微软雅黑"/>
                <w:b w:val="0"/>
                <w:i w:val="0"/>
                <w:color w:val="1A1A1A"/>
                <w:sz w:val="19"/>
              </w:rPr>
              <w:t xml:space="preserve">　其中 2 个版本在本地文献中检索到明确修订指令原文；0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8083</w:t>
            </w:r>
          </w:p>
        </w:tc>
        <w:tc>
          <w:tcPr>
            <w:tcW w:type="dxa" w:w="2381"/>
          </w:tcPr>
          <w:p>
            <w:pPr>
              <w:spacing w:before="40" w:after="40" w:line="324" w:lineRule="auto"/>
            </w:pPr>
            <w:r/>
            <w:r>
              <w:rPr>
                <w:rFonts w:ascii="Calibri" w:hAnsi="Calibri" w:eastAsia="微软雅黑"/>
                <w:b w:val="0"/>
                <w:i w:val="0"/>
                <w:color w:val="1A1A1A"/>
                <w:sz w:val="16"/>
              </w:rPr>
              <w:t>34 FR 13078</w:t>
            </w:r>
          </w:p>
        </w:tc>
        <w:tc>
          <w:tcPr>
            <w:tcW w:type="dxa" w:w="2948"/>
          </w:tcPr>
          <w:p>
            <w:pPr>
              <w:spacing w:before="40" w:after="40" w:line="324" w:lineRule="auto"/>
            </w:pPr>
            <w:r/>
            <w:r>
              <w:rPr>
                <w:rFonts w:ascii="Calibri" w:hAnsi="Calibri" w:eastAsia="微软雅黑"/>
                <w:b w:val="0"/>
                <w:i w:val="0"/>
                <w:color w:val="1A1A1A"/>
                <w:sz w:val="16"/>
              </w:rPr>
              <w:t>FinalRule_Docket 8083_Amdt23-7_34FR13078_1969-08-13_0002.txt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67-14 / Docket 8083</w:t>
            </w:r>
          </w:p>
        </w:tc>
        <w:tc>
          <w:tcPr>
            <w:tcW w:type="dxa" w:w="2381"/>
            <w:shd w:val="clear" w:color="auto" w:fill="F7F9FC"/>
          </w:tcPr>
          <w:p>
            <w:pPr>
              <w:spacing w:before="40" w:after="40" w:line="324" w:lineRule="auto"/>
            </w:pPr>
            <w:r/>
            <w:r>
              <w:rPr>
                <w:rFonts w:ascii="Calibri" w:hAnsi="Calibri" w:eastAsia="微软雅黑"/>
                <w:b w:val="0"/>
                <w:i w:val="0"/>
                <w:color w:val="1A1A1A"/>
                <w:sz w:val="16"/>
              </w:rPr>
              <w:t>32 FR 5791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67-14_Docket8083_32FR5791_1967-04-11.txt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27805</w:t>
            </w:r>
          </w:p>
        </w:tc>
        <w:tc>
          <w:tcPr>
            <w:tcW w:type="dxa" w:w="2381"/>
          </w:tcPr>
          <w:p>
            <w:pPr>
              <w:spacing w:before="40" w:after="40" w:line="324" w:lineRule="auto"/>
            </w:pPr>
            <w:r/>
            <w:r>
              <w:rPr>
                <w:rFonts w:ascii="Calibri" w:hAnsi="Calibri" w:eastAsia="微软雅黑"/>
                <w:b w:val="0"/>
                <w:i w:val="0"/>
                <w:color w:val="1A1A1A"/>
                <w:sz w:val="16"/>
              </w:rPr>
              <w:t>61 FR 5138</w:t>
            </w:r>
          </w:p>
        </w:tc>
        <w:tc>
          <w:tcPr>
            <w:tcW w:type="dxa" w:w="2948"/>
          </w:tcPr>
          <w:p>
            <w:pPr>
              <w:spacing w:before="40" w:after="40" w:line="324" w:lineRule="auto"/>
            </w:pPr>
            <w:r/>
            <w:r>
              <w:rPr>
                <w:rFonts w:ascii="Calibri" w:hAnsi="Calibri" w:eastAsia="微软雅黑"/>
                <w:b w:val="0"/>
                <w:i w:val="0"/>
                <w:color w:val="1A1A1A"/>
                <w:sz w:val="16"/>
              </w:rPr>
              <w:t>FinalRule_Docket 27805_Amdt23-48_61FR5138_1996-02-09_0002.txt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27805</w:t>
            </w:r>
          </w:p>
        </w:tc>
        <w:tc>
          <w:tcPr>
            <w:tcW w:type="dxa" w:w="2381"/>
            <w:shd w:val="clear" w:color="auto" w:fill="F7F9FC"/>
          </w:tcPr>
          <w:p>
            <w:pPr>
              <w:spacing w:before="40" w:after="40" w:line="324" w:lineRule="auto"/>
            </w:pPr>
            <w:r/>
            <w:r>
              <w:rPr>
                <w:rFonts w:ascii="Calibri" w:hAnsi="Calibri" w:eastAsia="微软雅黑"/>
                <w:b w:val="0"/>
                <w:i w:val="0"/>
                <w:color w:val="1A1A1A"/>
                <w:sz w:val="16"/>
              </w:rPr>
              <w:t>（FR 引证未在文本中标注）</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27805_Amdt23-48_2008-04-11.txt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94-20 / Docket 27805</w:t>
            </w:r>
          </w:p>
        </w:tc>
        <w:tc>
          <w:tcPr>
            <w:tcW w:type="dxa" w:w="2381"/>
          </w:tcPr>
          <w:p>
            <w:pPr>
              <w:spacing w:before="40" w:after="40" w:line="324" w:lineRule="auto"/>
            </w:pPr>
            <w:r/>
            <w:r>
              <w:rPr>
                <w:rFonts w:ascii="Calibri" w:hAnsi="Calibri" w:eastAsia="微软雅黑"/>
                <w:b w:val="0"/>
                <w:i w:val="0"/>
                <w:color w:val="1A1A1A"/>
                <w:sz w:val="16"/>
              </w:rPr>
              <w:t>59 FR 35196</w:t>
            </w:r>
          </w:p>
        </w:tc>
        <w:tc>
          <w:tcPr>
            <w:tcW w:type="dxa" w:w="2948"/>
          </w:tcPr>
          <w:p>
            <w:pPr>
              <w:spacing w:before="40" w:after="40" w:line="324" w:lineRule="auto"/>
            </w:pPr>
            <w:r/>
            <w:r>
              <w:rPr>
                <w:rFonts w:ascii="Calibri" w:hAnsi="Calibri" w:eastAsia="微软雅黑"/>
                <w:b w:val="0"/>
                <w:i w:val="0"/>
                <w:color w:val="1A1A1A"/>
                <w:sz w:val="16"/>
              </w:rPr>
              <w:t>NPRM_Notice 94-20_Docket27805_59FR35196_1994-07-08.txt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修订记录</w:t>
            </w:r>
          </w:p>
        </w:tc>
        <w:tc>
          <w:tcPr>
            <w:tcW w:type="dxa" w:w="2268"/>
            <w:shd w:val="clear" w:color="auto" w:fill="F7F9FC"/>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shd w:val="clear" w:color="auto" w:fill="F7F9FC"/>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shd w:val="clear" w:color="auto" w:fill="F7F9FC"/>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条文校对</w:t>
            </w:r>
          </w:p>
        </w:tc>
        <w:tc>
          <w:tcPr>
            <w:tcW w:type="dxa" w:w="2268"/>
          </w:tcPr>
          <w:p>
            <w:pPr>
              <w:spacing w:before="40" w:after="40" w:line="324" w:lineRule="auto"/>
            </w:pPr>
            <w:r/>
            <w:r>
              <w:rPr>
                <w:rFonts w:ascii="Calibri" w:hAnsi="Calibri" w:eastAsia="微软雅黑"/>
                <w:b w:val="0"/>
                <w:i w:val="0"/>
                <w:color w:val="1A1A1A"/>
                <w:sz w:val="16"/>
              </w:rPr>
              <w:t>1965 年重编原始规章（初始条文）</w:t>
            </w:r>
          </w:p>
        </w:tc>
        <w:tc>
          <w:tcPr>
            <w:tcW w:type="dxa" w:w="2381"/>
          </w:tcPr>
          <w:p>
            <w:pPr>
              <w:spacing w:before="40" w:after="40" w:line="324" w:lineRule="auto"/>
            </w:pPr>
            <w:r/>
            <w:r>
              <w:rPr>
                <w:rFonts w:ascii="Calibri" w:hAnsi="Calibri" w:eastAsia="微软雅黑"/>
                <w:b w:val="0"/>
                <w:i w:val="0"/>
                <w:color w:val="1A1A1A"/>
                <w:sz w:val="16"/>
              </w:rPr>
              <w:t>29 FR 17955，1964-12-18</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§23.611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c0eb06ef-d590-4e5f-9de6-4e0787e2f74d</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23-7</w:t>
            </w:r>
          </w:p>
        </w:tc>
        <w:tc>
          <w:tcPr>
            <w:tcW w:type="dxa" w:w="1701"/>
            <w:shd w:val="clear" w:color="auto" w:fill="F7F9FC"/>
          </w:tcPr>
          <w:p>
            <w:pPr>
              <w:spacing w:before="40" w:after="40" w:line="324" w:lineRule="auto"/>
            </w:pPr>
            <w:r/>
            <w:r>
              <w:rPr>
                <w:rFonts w:ascii="Calibri" w:hAnsi="Calibri" w:eastAsia="微软雅黑"/>
                <w:b w:val="0"/>
                <w:i w:val="0"/>
                <w:color w:val="1A1A1A"/>
                <w:sz w:val="17"/>
              </w:rPr>
              <w:t>1969-09-14</w:t>
            </w:r>
          </w:p>
        </w:tc>
        <w:tc>
          <w:tcPr>
            <w:tcW w:type="dxa" w:w="6350"/>
            <w:shd w:val="clear" w:color="auto" w:fill="F7F9FC"/>
          </w:tcPr>
          <w:p>
            <w:pPr>
              <w:spacing w:before="40" w:after="40" w:line="324" w:lineRule="auto"/>
            </w:pPr>
            <w:r/>
            <w:r>
              <w:rPr>
                <w:rFonts w:ascii="Calibri" w:hAnsi="Calibri" w:eastAsia="微软雅黑"/>
                <w:b w:val="0"/>
                <w:i w:val="0"/>
                <w:color w:val="1A1A1A"/>
                <w:sz w:val="17"/>
              </w:rPr>
              <w:t>80fdba0b-2624-48b1-823c-e7918b59ff06</w:t>
            </w:r>
          </w:p>
        </w:tc>
      </w:tr>
      <w:tr>
        <w:tc>
          <w:tcPr>
            <w:tcW w:type="dxa" w:w="1474"/>
          </w:tcPr>
          <w:p>
            <w:pPr>
              <w:spacing w:before="40" w:after="40" w:line="324" w:lineRule="auto"/>
            </w:pPr>
            <w:r/>
            <w:r>
              <w:rPr>
                <w:rFonts w:ascii="Calibri" w:hAnsi="Calibri" w:eastAsia="微软雅黑"/>
                <w:b w:val="0"/>
                <w:i w:val="0"/>
                <w:color w:val="1A1A1A"/>
                <w:sz w:val="17"/>
              </w:rPr>
              <w:t>Amdt 23-48</w:t>
            </w:r>
          </w:p>
        </w:tc>
        <w:tc>
          <w:tcPr>
            <w:tcW w:type="dxa" w:w="1701"/>
          </w:tcPr>
          <w:p>
            <w:pPr>
              <w:spacing w:before="40" w:after="40" w:line="324" w:lineRule="auto"/>
            </w:pPr>
            <w:r/>
            <w:r>
              <w:rPr>
                <w:rFonts w:ascii="Calibri" w:hAnsi="Calibri" w:eastAsia="微软雅黑"/>
                <w:b w:val="0"/>
                <w:i w:val="0"/>
                <w:color w:val="1A1A1A"/>
                <w:sz w:val="17"/>
              </w:rPr>
              <w:t>1996-03-11</w:t>
            </w:r>
          </w:p>
        </w:tc>
        <w:tc>
          <w:tcPr>
            <w:tcW w:type="dxa" w:w="6350"/>
          </w:tcPr>
          <w:p>
            <w:pPr>
              <w:spacing w:before="40" w:after="40" w:line="324" w:lineRule="auto"/>
            </w:pPr>
            <w:r/>
            <w:r>
              <w:rPr>
                <w:rFonts w:ascii="Calibri" w:hAnsi="Calibri" w:eastAsia="微软雅黑"/>
                <w:b w:val="0"/>
                <w:i w:val="0"/>
                <w:color w:val="1A1A1A"/>
                <w:sz w:val="17"/>
              </w:rPr>
              <w:t>14766e8e-a7d5-495f-bc99-59445f04a878</w:t>
            </w:r>
          </w:p>
        </w:tc>
      </w:tr>
    </w:tbl>
    <w:p>
      <w:pPr>
        <w:pStyle w:val="Heading1"/>
        <w:keepNext/>
        <w:spacing w:before="320" w:after="160"/>
      </w:pPr>
      <w:r>
        <w:rPr>
          <w:rFonts w:ascii="Calibri" w:hAnsi="Calibri" w:eastAsia="微软雅黑"/>
          <w:b/>
          <w:i w:val="0"/>
          <w:color w:val="1F4E79"/>
          <w:sz w:val="32"/>
        </w:rPr>
        <w:t>§ 23.613　材料强度性能与设计值（Material strength properties and design values.）</w:t>
      </w:r>
    </w:p>
    <w:p>
      <w:pPr>
        <w:spacing w:before="60" w:after="60" w:line="324" w:lineRule="auto"/>
      </w:pPr>
      <w:r>
        <w:rPr>
          <w:rFonts w:ascii="Calibri" w:hAnsi="Calibri" w:eastAsia="微软雅黑"/>
          <w:b w:val="0"/>
          <w:i w:val="0"/>
          <w:color w:val="595959"/>
          <w:sz w:val="21"/>
        </w:rPr>
        <w:t>1965-02-01 初版　｜　1993-09-07 Amdt 23-45　｜　共 3 个历史版本</w:t>
      </w:r>
    </w:p>
    <w:p>
      <w:pPr>
        <w:pStyle w:val="Heading2"/>
        <w:keepNext/>
        <w:spacing w:before="240" w:after="120"/>
      </w:pPr>
      <w:r>
        <w:rPr>
          <w:rFonts w:ascii="Calibri" w:hAnsi="Calibri" w:eastAsia="微软雅黑"/>
          <w:b/>
          <w:i w:val="0"/>
          <w:color w:val="2E74B5"/>
          <w:sz w:val="27"/>
        </w:rPr>
        <w:t>1　§23.613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23.613</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Material strength properties and design values.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材料强度性能与设计值</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D 分部　设计与构造</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3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1993-09-07　（约 28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30 FR 258</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§23.613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23-23</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1978-12-01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75-10，1975-02-27 签发</w:t>
              <w:br/>
              <w:t>Notice 75-19，1975-05-13 签发</w:t>
              <w:br/>
              <w:t>Notice 75-23，1975-05-19 签发</w:t>
              <w:br/>
              <w:t>Notice 75-26，1975-06-09 签发</w:t>
              <w:br/>
              <w:t>Notice 75-31，1975-06-30 签发</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14324, 14606, 14625, 14685, 14779，1978-10-20 签发，43 FR 50578</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23-45</w:t>
            </w:r>
          </w:p>
        </w:tc>
        <w:tc>
          <w:tcPr>
            <w:tcW w:type="dxa" w:w="1134"/>
          </w:tcPr>
          <w:p>
            <w:pPr>
              <w:spacing w:before="40" w:after="40" w:line="324" w:lineRule="auto"/>
              <w:jc w:val="center"/>
            </w:pPr>
            <w:r/>
            <w:r>
              <w:rPr>
                <w:rFonts w:ascii="Calibri" w:hAnsi="Calibri" w:eastAsia="微软雅黑"/>
                <w:b w:val="0"/>
                <w:i w:val="0"/>
                <w:color w:val="1A1A1A"/>
                <w:sz w:val="17"/>
              </w:rPr>
              <w:t>1993-09-07</w:t>
            </w:r>
          </w:p>
        </w:tc>
        <w:tc>
          <w:tcPr>
            <w:tcW w:type="dxa" w:w="1984"/>
          </w:tcPr>
          <w:p>
            <w:pPr>
              <w:spacing w:before="40" w:after="40" w:line="324" w:lineRule="auto"/>
            </w:pPr>
            <w:r/>
            <w:r>
              <w:rPr>
                <w:rFonts w:ascii="Calibri" w:hAnsi="Calibri" w:eastAsia="微软雅黑"/>
                <w:b w:val="0"/>
                <w:i w:val="0"/>
                <w:color w:val="1A1A1A"/>
                <w:sz w:val="17"/>
              </w:rPr>
              <w:t>Notice 90-18，1990-06-15 签发，55 FR 26534</w:t>
            </w:r>
          </w:p>
        </w:tc>
        <w:tc>
          <w:tcPr>
            <w:tcW w:type="dxa" w:w="1984"/>
          </w:tcPr>
          <w:p>
            <w:pPr>
              <w:spacing w:before="40" w:after="40" w:line="324" w:lineRule="auto"/>
            </w:pPr>
            <w:r/>
            <w:r>
              <w:rPr>
                <w:rFonts w:ascii="Calibri" w:hAnsi="Calibri" w:eastAsia="微软雅黑"/>
                <w:b w:val="0"/>
                <w:i w:val="0"/>
                <w:color w:val="1A1A1A"/>
                <w:sz w:val="17"/>
              </w:rPr>
              <w:t>Docket 26269，1993-07-28 签发，58 FR 42136</w:t>
            </w:r>
          </w:p>
        </w:tc>
        <w:tc>
          <w:tcPr>
            <w:tcW w:type="dxa" w:w="2891"/>
          </w:tcPr>
          <w:p>
            <w:pPr>
              <w:spacing w:before="40" w:after="40" w:line="324" w:lineRule="auto"/>
            </w:pPr>
            <w:r/>
            <w:r>
              <w:rPr>
                <w:rFonts w:ascii="Calibri" w:hAnsi="Calibri" w:eastAsia="微软雅黑"/>
                <w:b w:val="0"/>
                <w:i w:val="0"/>
                <w:color w:val="1A1A1A"/>
                <w:sz w:val="17"/>
              </w:rPr>
              <w:t>新增段落：(b)、(d)、(e)</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1978 23-23　修订　→　1993 23-45　新增段落：(b)、(d)、(e)</w:t>
      </w:r>
    </w:p>
    <w:p>
      <w:pPr>
        <w:pStyle w:val="Heading2"/>
        <w:keepNext/>
        <w:spacing w:before="240" w:after="120"/>
      </w:pPr>
      <w:r>
        <w:rPr>
          <w:rFonts w:ascii="Calibri" w:hAnsi="Calibri" w:eastAsia="微软雅黑"/>
          <w:b/>
          <w:i w:val="0"/>
          <w:color w:val="2E74B5"/>
          <w:sz w:val="27"/>
        </w:rPr>
        <w:t>2　§23.613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初始颁行（1965-02-01，初始版）：材料强度性能与设计值</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23-23（1978-12-01 生效）：通过将 §23.613(c) 条的引导语修订为如下内容</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75-10，1975-02-27 签发；Notice 75-19，1975-05-13 签发；Notice 75-23，1975-05-19 签发；Notice 75-26，1975-06-09 签发；Notice 75-31，1975-06-30 签发　提出；最终规章 Docket 14324, 14606, 14625, 14685, 14779，1978-10-20 签发，43 FR 50578，1978-12-01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4. 通过将 §23.613(c) 条的引导语修订为如下内容：</w:t>
      </w:r>
    </w:p>
    <w:p>
      <w:pPr>
        <w:spacing w:before="80" w:after="20" w:line="324" w:lineRule="auto"/>
        <w:ind w:left="510"/>
      </w:pPr>
      <w:r>
        <w:rPr>
          <w:rFonts w:ascii="Calibri" w:hAnsi="Calibri" w:eastAsia="微软雅黑"/>
          <w:b w:val="0"/>
          <w:i w:val="0"/>
          <w:color w:val="999999"/>
          <w:sz w:val="17"/>
        </w:rPr>
        <w:t>来源：Final Rule｜43 FR 50578｜FinalRule_Docket 14324_ 14606_ 14625_ 14685_ 14779_Amdt23-23_25-46_27-16_29_43FR50578_1978-10-30_0003.txt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7-5。关于修订 §23.613(c) 条的提案未收到不利评论。因此，该提案在没有实质性变更的情况下被采纳。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7-5. No unfavorable comments were received on the proposal to amend Sec. 23.613(c). Accordingly, the proposal is adopted without substantive change.</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4. By revising the lead-in of Sec. 23.613(c)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(c)</w:t>
      </w:r>
    </w:p>
    <w:p>
      <w:pPr>
        <w:pStyle w:val="Heading3"/>
        <w:keepNext/>
        <w:spacing w:before="200" w:after="100"/>
      </w:pPr>
      <w:r>
        <w:rPr>
          <w:rFonts w:ascii="Calibri" w:hAnsi="Calibri" w:eastAsia="微软雅黑"/>
          <w:b/>
          <w:i w:val="0"/>
          <w:color w:val="404040"/>
          <w:sz w:val="24"/>
        </w:rPr>
        <w:t>2.3　Amdt 23-45（1993-09-07 生效）：§23.613 条通过修订 (b) 段和 (c) 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90-18，1990-06-15 签发，55 FR 26534　提出；最终规章 Docket 26269，1993-07-28 签发，58 FR 42136，1993-09-07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50. §23.613 条通过修订 (b) 段和 (c) 段，并增加 (d) 段和 (e) 段，修订如下：</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美国联邦航空局（FAA）提议修订 §23.613 条，将用于确定材料允许值的概率基础纳入第 23 部。该概率基础出现在 MIL-HDBK-5 中，并在 §23.613 条和 §23.615 条中重复出现。</w:t>
        <w:br/>
        <w:t>美国联邦航空局（FAA）收到了来自通用航空制造商协会（GAMA）、欧洲联合航空局（JAA）和加拿大交通部的关于该提议的评论。欧洲联合航空局（JAA）同意这些提议，因为它们与 JAR 23 实现了显著的协调统一。</w:t>
        <w:br/>
        <w:t>通用航空制造商协会（GAMA）认为 §23.613(c) 段应继续列出各种强度授权文件（MIL-HDBK-5 等），以明确这些参考资料仍然可接受。美国联邦航空局（FAA）同意这些参考资料仍然可接受，并得出结论，由于这些材料是咨询性的，将其纳入咨询通告更为合适。</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revise Section 23.613 to place into part 23 the probability basis used for establishing material allowables. The probability basis appears in MIL-HDBK-5 and is duplicated in Section 23.613 and 23.615.</w:t>
      </w:r>
    </w:p>
    <w:p>
      <w:pPr>
        <w:spacing w:before="60" w:after="60" w:line="324" w:lineRule="auto"/>
        <w:ind w:left="680"/>
      </w:pPr>
      <w:r>
        <w:rPr>
          <w:rFonts w:ascii="Calibri" w:hAnsi="Calibri" w:eastAsia="微软雅黑"/>
          <w:b w:val="0"/>
          <w:i w:val="0"/>
          <w:color w:val="808080"/>
          <w:sz w:val="17"/>
        </w:rPr>
        <w:t>The FAA received comments on this proposal from the GAMA, the JAA, and Transport Canada. The JAA agrees with the proposals because they significantly harmonize with JAR 23.</w:t>
      </w:r>
    </w:p>
    <w:p>
      <w:pPr>
        <w:spacing w:before="60" w:after="60" w:line="324" w:lineRule="auto"/>
        <w:ind w:left="680"/>
      </w:pPr>
      <w:r>
        <w:rPr>
          <w:rFonts w:ascii="Calibri" w:hAnsi="Calibri" w:eastAsia="微软雅黑"/>
          <w:b w:val="0"/>
          <w:i w:val="0"/>
          <w:color w:val="808080"/>
          <w:sz w:val="17"/>
        </w:rPr>
        <w:t>The GAMA believes that Section 23.613(c) should continue to list the various strength authority documents (MIL-HDBK-5 and others) to make it clear that these references continue to be acceptable. The FAA agrees that these references are still acceptable and concludes that since this material is advisory, it is more appropriate that it be included in an advisory circular.</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通用航空制造商协会（GAMA）认为，§23.613(c) 段应继续列出各种强度权威文件（MIL-HDBK-5 等），以明确这些参考资料仍然是可以接受的。美国联邦航空局（FAA）同意这些参考资料仍然是可以接受的，并得出结论，由于这些材料是咨询性的，将其纳入咨询通告更为合适。</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GAMA believes that Section 23.613(c) should continue to list the various strength authority documents (MIL-HDBK-5 and others) to make it clear that these references continue to be acceptable. The FAA agrees that these references are still acceptable and concludes that since this material is advisory, it is more appropriate that it be included in an advisory circular.</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Transport Canada 建议在拟议的第 23.613(d) 条中用“设计”一词替换“强度”一词，理由是“设计细节可能具有高静态强度，但从疲劳角度来看仍可能是一个不良设计。”美国联邦航空局（FAA）同意并据此修订了该段。拟议的第 23.613条在上述讨论的修改基础上被采纳。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Transport Canada suggests substitution of the word "design" for the word "strength" in proposed Section 23.613(d) on the ground that a "design detail may have high static strength but still be a poor design from the point of view of fatigue." The FAA agrees and has amended the paragraph accordingly. The proposed Section 23.613 is adopted with the changes discussed above.</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美国联邦航空局（FAA）提议删除 §23.615 条，因为鉴于 §23.613 条的变更，该条已不再需要。两名评论者，通用航空制造商协会（GAMA）和欧洲联合航空局（JAA），同意该提议。§23.613 条按提议予以删除。</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remove Section 23.615 since it is no longer needed in view of the changes to Section 23.613. The two commenters, the GAMA and the JAA, agree with the proposal. Section 23.613 is removed as proposed.</w:t>
      </w:r>
    </w:p>
    <w:p>
      <w:pPr>
        <w:spacing w:before="80" w:after="20" w:line="324" w:lineRule="auto"/>
        <w:ind w:left="510"/>
      </w:pPr>
      <w:r>
        <w:rPr>
          <w:rFonts w:ascii="Calibri" w:hAnsi="Calibri" w:eastAsia="微软雅黑"/>
          <w:b w:val="0"/>
          <w:i w:val="0"/>
          <w:color w:val="999999"/>
          <w:sz w:val="17"/>
        </w:rPr>
        <w:t>来源：NPRM（提案）｜55 FR 26534｜NPRM_Notice 90-18_Docket26269_55FR26534_1990-06-28.txt</w:t>
      </w:r>
    </w:p>
    <w:p>
      <w:pPr>
        <w:spacing w:before="60" w:after="60" w:line="324" w:lineRule="auto"/>
        <w:ind w:left="340" w:hanging="255"/>
      </w:pPr>
      <w:r>
        <w:rPr>
          <w:rFonts w:ascii="Calibri" w:hAnsi="Calibri" w:eastAsia="微软雅黑"/>
          <w:b/>
          <w:i w:val="0"/>
          <w:color w:val="1F4E79"/>
          <w:sz w:val="21"/>
        </w:rPr>
        <w:t>▪ 背景与评论处置（5）：</w:t>
      </w:r>
      <w:r>
        <w:rPr>
          <w:rFonts w:ascii="Calibri" w:hAnsi="Calibri" w:eastAsia="微软雅黑"/>
          <w:b w:val="0"/>
          <w:i w:val="0"/>
          <w:color w:val="1A1A1A"/>
          <w:sz w:val="21"/>
        </w:rPr>
        <w:t>会议评论促使在 §23.613 条的拟议修订中适当地增加了疲劳考虑因素。然而，由于 §23.613 条涉及材料强度特性和设计值，且未涉及 §23.627 条中所述的设计细节，美国联邦航空局（FAA）认为保留 §23.627 条是恰当的。</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Conference comments appropriately resulted in the addition of fatigue considerations into the proposed change to Section 23.613. However, since Section 23.613 relates to material strength properties and design values and does not address the design details addressed in Section 23.627, the FAA finds that the retention of Section 23.627 is appropriate.</w:t>
      </w:r>
    </w:p>
    <w:p>
      <w:pPr>
        <w:spacing w:before="80" w:after="20" w:line="324" w:lineRule="auto"/>
        <w:ind w:left="510"/>
      </w:pPr>
      <w:r>
        <w:rPr>
          <w:rFonts w:ascii="Calibri" w:hAnsi="Calibri" w:eastAsia="微软雅黑"/>
          <w:b w:val="0"/>
          <w:i w:val="0"/>
          <w:color w:val="999999"/>
          <w:sz w:val="17"/>
        </w:rPr>
        <w:t>来源：NPRM（提案）｜55 FR 26534｜NPRM_Notice 90-18_Docket26269_55FR26534_1990-06-28.txt</w:t>
      </w:r>
    </w:p>
    <w:p>
      <w:pPr>
        <w:spacing w:before="60" w:after="60" w:line="324" w:lineRule="auto"/>
        <w:ind w:left="340" w:hanging="255"/>
      </w:pPr>
      <w:r>
        <w:rPr>
          <w:rFonts w:ascii="Calibri" w:hAnsi="Calibri" w:eastAsia="微软雅黑"/>
          <w:b/>
          <w:i w:val="0"/>
          <w:color w:val="1F4E79"/>
          <w:sz w:val="21"/>
        </w:rPr>
        <w:t>▪ 背景与评论处置（6）：</w:t>
      </w:r>
      <w:r>
        <w:rPr>
          <w:rFonts w:ascii="Calibri" w:hAnsi="Calibri" w:eastAsia="微软雅黑"/>
          <w:b w:val="0"/>
          <w:i w:val="0"/>
          <w:color w:val="1A1A1A"/>
          <w:sz w:val="21"/>
        </w:rPr>
        <w:t>说明：本提案修订 §23.613 条，旨在将用于确定材料允许值的概率基础纳入第 23 部。该概率基础目前包含在 MIL-HDBK-5 中，并通过引用包含在 §23.613 条和 §23.615 条中。有四项会议提案针对 §23.613 条。根据会议参与者的评论，涉及 §23.613 条和 §23.615 条的第 233 至 239 号会议提案被同时讨论。本提案主要基于第 233 号会议提案制定，将修改 §23.613 条以直接陈述该基础，从而消除在规章中引用特定出版物的需要。</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Explanation: This proposal revises Section 23.613 to incorporate into part 23 the probability basis used for establishing material allowables. The probability basis is currently contained in MIL-HDBK-5 and incorporated by reference in Sections 23.613 and 23.615. There are four conference proposals directed at Section 23.613. As a result of comments from the participants at the conference, conference proposals 233 through 239, concerning both Sections 23.613 and 23.615, were discussed concurrently. This proposal was developed primarily from conference proposal 233 and would change Section 23 613 to state that basis directly, thereby eliminating the need to reference specific publications in the regulations.</w:t>
      </w:r>
    </w:p>
    <w:p>
      <w:pPr>
        <w:spacing w:before="80" w:after="20" w:line="324" w:lineRule="auto"/>
        <w:ind w:left="510"/>
      </w:pPr>
      <w:r>
        <w:rPr>
          <w:rFonts w:ascii="Calibri" w:hAnsi="Calibri" w:eastAsia="微软雅黑"/>
          <w:b w:val="0"/>
          <w:i w:val="0"/>
          <w:color w:val="999999"/>
          <w:sz w:val="17"/>
        </w:rPr>
        <w:t>来源：NPRM（提案）｜55 FR 26534｜NPRM_Notice 90-18_Docket26269_55FR26534_1990-06-28.txt</w:t>
      </w:r>
    </w:p>
    <w:p>
      <w:pPr>
        <w:spacing w:before="60" w:after="60" w:line="324" w:lineRule="auto"/>
        <w:ind w:left="340" w:hanging="255"/>
      </w:pPr>
      <w:r>
        <w:rPr>
          <w:rFonts w:ascii="Calibri" w:hAnsi="Calibri" w:eastAsia="微软雅黑"/>
          <w:b/>
          <w:i w:val="0"/>
          <w:color w:val="1F4E79"/>
          <w:sz w:val="21"/>
        </w:rPr>
        <w:t>▪ 背景与评论处置（7）：</w:t>
      </w:r>
      <w:r>
        <w:rPr>
          <w:rFonts w:ascii="Calibri" w:hAnsi="Calibri" w:eastAsia="微软雅黑"/>
          <w:b w:val="0"/>
          <w:i w:val="0"/>
          <w:color w:val="1A1A1A"/>
          <w:sz w:val="21"/>
        </w:rPr>
        <w:t>由于委员会主席的评论，对“最小化概率”（相对于会议提案233的(b)段第一句话）的含义的讨论得出结论：选择能够确保材料强度特性满足概率的设计值的行为本身即定义了“最小化概率”这一术语。讨论导致建议删除(b)段的第一句话。然而，进一步的讨论表明需要确保第23部、第25部、第27部和第29部之间的一致性。对条23.613的修改提案 与目前对条25.613的修改提案 高度一致（Notice 84-21，49 FR 47365；December 3, 1984）。</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As a result of comments made by the committee chairman, discussion on the meaning of "minimize the probability" (relative to the first sentence in paragraph (b) of conference proposal 233) resulted in the conclusion that the action of selecting design values that assure material strength properties meeting the probabilities lasted in paragraph (b), in and of itself defines the terms "minimize the probability". Discussion resulted in recommendations that the first sentence of paragraph (b) be deleted. However, further discussion indicated the need to assure consistency between parts 23, 25, 27 and 29. The proposed change to Section 23.613 closely agrees with changes currently proposed to Section 25.613 (Notice 84-21, 49 FR 47365; December 3, 1984).</w:t>
      </w:r>
    </w:p>
    <w:p>
      <w:pPr>
        <w:spacing w:before="80" w:after="20" w:line="324" w:lineRule="auto"/>
        <w:ind w:left="510"/>
      </w:pPr>
      <w:r>
        <w:rPr>
          <w:rFonts w:ascii="Calibri" w:hAnsi="Calibri" w:eastAsia="微软雅黑"/>
          <w:b w:val="0"/>
          <w:i w:val="0"/>
          <w:color w:val="999999"/>
          <w:sz w:val="17"/>
        </w:rPr>
        <w:t>来源：NPRM（提案）｜55 FR 26534｜NPRM_Notice 90-18_Docket26269_55FR26534_1990-06-28.txt</w:t>
      </w:r>
    </w:p>
    <w:p>
      <w:pPr>
        <w:spacing w:before="60" w:after="60" w:line="324" w:lineRule="auto"/>
        <w:ind w:left="340" w:hanging="255"/>
      </w:pPr>
      <w:r>
        <w:rPr>
          <w:rFonts w:ascii="Calibri" w:hAnsi="Calibri" w:eastAsia="微软雅黑"/>
          <w:b/>
          <w:i w:val="0"/>
          <w:color w:val="1F4E79"/>
          <w:sz w:val="21"/>
        </w:rPr>
        <w:t>▪ 背景与评论处置（8）：</w:t>
      </w:r>
      <w:r>
        <w:rPr>
          <w:rFonts w:ascii="Calibri" w:hAnsi="Calibri" w:eastAsia="微软雅黑"/>
          <w:b w:val="0"/>
          <w:i w:val="0"/>
          <w:color w:val="1A1A1A"/>
          <w:sz w:val="21"/>
        </w:rPr>
        <w:t>两名评论者对会议提案 233 的 §23.613(b) 段中的具体措辞提出异议。他们认为载荷并非通过构件“最终分布”甚至并非“分布”；载荷在构件中是“集中”的。这两名评论者建议对 §23.613 的拟议修订进行修改以反映这一点，且两人总体上均表示支持会议提案 233。</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Two commenters took exception to the specific wording in paragraph (b) of conference proposal 233. They contended that load does not "eventually distribute" through a member or even "distribute" through a member; the load "concentrates" in a member. These two commenters recommended that the proposed change to Section 23.613 be revised to reflect this point and they both voiced support, in general, for conference proposal 233.</w:t>
      </w:r>
    </w:p>
    <w:p>
      <w:pPr>
        <w:spacing w:before="80" w:after="20" w:line="324" w:lineRule="auto"/>
        <w:ind w:left="510"/>
      </w:pPr>
      <w:r>
        <w:rPr>
          <w:rFonts w:ascii="Calibri" w:hAnsi="Calibri" w:eastAsia="微软雅黑"/>
          <w:b w:val="0"/>
          <w:i w:val="0"/>
          <w:color w:val="999999"/>
          <w:sz w:val="17"/>
        </w:rPr>
        <w:t>来源：NPRM（提案）｜55 FR 26534｜NPRM_Notice 90-18_Docket26269_55FR26534_1990-06-28.txt</w:t>
      </w:r>
    </w:p>
    <w:p>
      <w:pPr>
        <w:spacing w:before="60" w:after="60" w:line="324" w:lineRule="auto"/>
        <w:ind w:left="340" w:hanging="255"/>
      </w:pPr>
      <w:r>
        <w:rPr>
          <w:rFonts w:ascii="Calibri" w:hAnsi="Calibri" w:eastAsia="微软雅黑"/>
          <w:b/>
          <w:i w:val="0"/>
          <w:color w:val="1F4E79"/>
          <w:sz w:val="21"/>
        </w:rPr>
        <w:t>▪ 背景与评论处置（9）：</w:t>
      </w:r>
      <w:r>
        <w:rPr>
          <w:rFonts w:ascii="Calibri" w:hAnsi="Calibri" w:eastAsia="微软雅黑"/>
          <w:b w:val="0"/>
          <w:i w:val="0"/>
          <w:color w:val="1A1A1A"/>
          <w:sz w:val="21"/>
        </w:rPr>
        <w:t>说明：参见 §23.613 条的拟议修订。</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Explanation: See proposed change to Section 23.613.</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50. Section 23.613 is amended by revising paragraphs (b) and (c) and by adding paragraphs (d) and (e)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(b)、(1)、(2)、(c)、(d)、(e)</w:t>
      </w:r>
    </w:p>
    <w:p>
      <w:pPr>
        <w:pStyle w:val="Heading3"/>
        <w:keepNext/>
        <w:spacing w:before="200" w:after="100"/>
      </w:pPr>
      <w:r>
        <w:rPr>
          <w:rFonts w:ascii="Calibri" w:hAnsi="Calibri" w:eastAsia="微软雅黑"/>
          <w:b/>
          <w:i w:val="0"/>
          <w:color w:val="404040"/>
          <w:sz w:val="24"/>
        </w:rPr>
        <w:t>2.4　更正通告与 CFR 编纂校正</w:t>
      </w:r>
    </w:p>
    <w:p>
      <w:pPr>
        <w:spacing w:before="60" w:after="60" w:line="324" w:lineRule="auto"/>
      </w:pPr>
      <w:r>
        <w:rPr>
          <w:rFonts w:ascii="Calibri" w:hAnsi="Calibri" w:eastAsia="微软雅黑"/>
          <w:b w:val="0"/>
          <w:i w:val="0"/>
          <w:color w:val="1A1A1A"/>
          <w:sz w:val="20"/>
        </w:rPr>
        <w:t>CFR 官方溯源注通常只登记修订案的 FR 引证，更正通告多被吞并或只留一个裸页码；CFR 编纂校正（OFR 在年度版排印时发出的 Correction）更是不进溯源注。下列文献经官方 CFR 溯源注、federalregister.gov API 与 govinfo 影印件三源交叉核实。</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2409"/>
        <w:gridCol w:w="2409"/>
        <w:gridCol w:w="2409"/>
        <w:gridCol w:w="2409"/>
      </w:tblGrid>
      <w:tr>
        <w:trPr>
          <w:tblHeader w:val="true"/>
        </w:trPr>
        <w:tc>
          <w:tcPr>
            <w:tcW w:type="dxa" w:w="1134"/>
            <w:shd w:val="clear" w:color="auto" w:fill="1F4E79"/>
          </w:tcPr>
          <w:p>
            <w:pPr>
              <w:spacing w:before="40" w:after="40" w:line="324" w:lineRule="auto"/>
              <w:jc w:val="center"/>
            </w:pPr>
            <w:r/>
            <w:r>
              <w:rPr>
                <w:rFonts w:ascii="Calibri" w:hAnsi="Calibri" w:eastAsia="微软雅黑"/>
                <w:b/>
                <w:i w:val="0"/>
                <w:color w:val="FFFFFF"/>
                <w:sz w:val="17"/>
              </w:rPr>
              <w:t>FR 引证</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日期</w:t>
            </w:r>
          </w:p>
        </w:tc>
        <w:tc>
          <w:tcPr>
            <w:tcW w:type="dxa" w:w="1814"/>
            <w:shd w:val="clear" w:color="auto" w:fill="1F4E79"/>
          </w:tcPr>
          <w:p>
            <w:pPr>
              <w:spacing w:before="40" w:after="40" w:line="324" w:lineRule="auto"/>
              <w:jc w:val="center"/>
            </w:pPr>
            <w:r/>
            <w:r>
              <w:rPr>
                <w:rFonts w:ascii="Calibri" w:hAnsi="Calibri" w:eastAsia="微软雅黑"/>
                <w:b/>
                <w:i w:val="0"/>
                <w:color w:val="FFFFFF"/>
                <w:sz w:val="17"/>
              </w:rPr>
              <w:t>性质</w:t>
            </w:r>
          </w:p>
        </w:tc>
        <w:tc>
          <w:tcPr>
            <w:tcW w:type="dxa" w:w="5443"/>
            <w:shd w:val="clear" w:color="auto" w:fill="1F4E79"/>
          </w:tcPr>
          <w:p>
            <w:pPr>
              <w:spacing w:before="40" w:after="40" w:line="324" w:lineRule="auto"/>
              <w:jc w:val="center"/>
            </w:pPr>
            <w:r/>
            <w:r>
              <w:rPr>
                <w:rFonts w:ascii="Calibri" w:hAnsi="Calibri" w:eastAsia="微软雅黑"/>
                <w:b/>
                <w:i w:val="0"/>
                <w:color w:val="FFFFFF"/>
                <w:sz w:val="17"/>
              </w:rPr>
              <w:t>对 §23.613 的实际改动</w:t>
            </w:r>
          </w:p>
        </w:tc>
      </w:tr>
      <w:tr>
        <w:tc>
          <w:tcPr>
            <w:tcW w:type="dxa" w:w="1134"/>
          </w:tcPr>
          <w:p>
            <w:pPr>
              <w:spacing w:before="40" w:after="40" w:line="324" w:lineRule="auto"/>
            </w:pPr>
            <w:r/>
            <w:r>
              <w:rPr>
                <w:rFonts w:ascii="Calibri" w:hAnsi="Calibri" w:eastAsia="微软雅黑"/>
                <w:b w:val="0"/>
                <w:i w:val="0"/>
                <w:color w:val="1A1A1A"/>
                <w:sz w:val="17"/>
              </w:rPr>
              <w:t>30 FR 258</w:t>
            </w:r>
          </w:p>
        </w:tc>
        <w:tc>
          <w:tcPr>
            <w:tcW w:type="dxa" w:w="1134"/>
          </w:tcPr>
          <w:p>
            <w:pPr>
              <w:spacing w:before="40" w:after="40" w:line="324" w:lineRule="auto"/>
            </w:pPr>
            <w:r/>
            <w:r>
              <w:rPr>
                <w:rFonts w:ascii="Calibri" w:hAnsi="Calibri" w:eastAsia="微软雅黑"/>
                <w:b w:val="0"/>
                <w:i w:val="0"/>
                <w:color w:val="1A1A1A"/>
                <w:sz w:val="17"/>
              </w:rPr>
              <w:t>1965-01-09</w:t>
            </w:r>
          </w:p>
        </w:tc>
        <w:tc>
          <w:tcPr>
            <w:tcW w:type="dxa" w:w="1814"/>
          </w:tcPr>
          <w:p>
            <w:pPr>
              <w:spacing w:before="40" w:after="40" w:line="324" w:lineRule="auto"/>
            </w:pPr>
            <w:r/>
            <w:r>
              <w:rPr>
                <w:rFonts w:ascii="Calibri" w:hAnsi="Calibri" w:eastAsia="微软雅黑"/>
                <w:b w:val="0"/>
                <w:i w:val="0"/>
                <w:color w:val="1A1A1A"/>
                <w:sz w:val="17"/>
              </w:rPr>
              <w:t>更正通告 (CFR 溯源注)</w:t>
            </w:r>
          </w:p>
        </w:tc>
        <w:tc>
          <w:tcPr>
            <w:tcW w:type="dxa" w:w="5443"/>
          </w:tcPr>
          <w:p>
            <w:pPr>
              <w:spacing w:before="40" w:after="40" w:line="324" w:lineRule="auto"/>
            </w:pPr>
            <w:r/>
            <w:r>
              <w:rPr>
                <w:rFonts w:ascii="Calibri" w:hAnsi="Calibri" w:eastAsia="微软雅黑"/>
                <w:b w:val="0"/>
                <w:i w:val="0"/>
                <w:color w:val="1A1A1A"/>
                <w:sz w:val="17"/>
              </w:rPr>
              <w:t>§23.365(d) 系数 1.3→1.33；§23.427 公式 'local'→'load'</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引用提示</w:t>
            </w:r>
          </w:p>
          <w:p>
            <w:pPr>
              <w:spacing w:before="20" w:after="20" w:line="324" w:lineRule="auto"/>
            </w:pPr>
            <w:r>
              <w:rPr>
                <w:rFonts w:ascii="Calibri" w:hAnsi="Calibri" w:eastAsia="微软雅黑"/>
                <w:b w:val="0"/>
                <w:i w:val="0"/>
                <w:color w:val="1A1A1A"/>
                <w:sz w:val="19"/>
              </w:rPr>
              <w:t xml:space="preserve">　更正件通常改动拼写、交叉引用编号或表头，不产生新的 Amdt 号，DRS 条款版本索引与 CFR 溯源注都可能漏记；引用时请以现行 CFR 文本为准。</w:t>
            </w:r>
          </w:p>
        </w:tc>
      </w:tr>
    </w:tbl>
    <w:p/>
    <w:p>
      <w:pPr>
        <w:pStyle w:val="Heading2"/>
        <w:keepNext/>
        <w:spacing w:before="240" w:after="120"/>
      </w:pPr>
      <w:r>
        <w:rPr>
          <w:rFonts w:ascii="Calibri" w:hAnsi="Calibri" w:eastAsia="微软雅黑"/>
          <w:b/>
          <w:i w:val="0"/>
          <w:color w:val="2E74B5"/>
          <w:sz w:val="27"/>
        </w:rPr>
        <w:t>3　§23.613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Material strength properties must be based on enough tests of material meeting specifications to establish design values on a statistical basis.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The design values must be chosen so that the probability of any structure being understrength because of material variations is extremely remote.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Unless they are inapplicable in a particular case, the design values must be those contained in the following publications (obtainable from the Superintendent of Documents, Government Printing Office, Washington, D.C., 20402): MIL-HDBK-5, "Metallic Materials and Elements for Flight Vehicle Structure"; MIL-HDBK-17, "Plastics for Flight Vehicles"; ANC-18, "Design of Wood Aircraft Structures"; and MIL-HDBK-23, "Composite Construction for Flight Vehicles".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23-23（1978-12-01 生效）　来源：Docket 14324, 14606, 14625, 14685, 14779，1978-10-20 签发，43 FR 50578</w:t>
      </w:r>
    </w:p>
    <w:p>
      <w:pPr>
        <w:spacing w:before="60" w:after="60" w:line="324" w:lineRule="auto"/>
        <w:ind w:left="170"/>
      </w:pPr>
      <w:r>
        <w:rPr>
          <w:rFonts w:ascii="Calibri" w:hAnsi="Calibri" w:eastAsia="微软雅黑"/>
          <w:b w:val="0"/>
          <w:i/>
          <w:color w:val="808080"/>
          <w:sz w:val="19"/>
        </w:rPr>
        <w:t>修订</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C00000"/>
                <w:sz w:val="19"/>
              </w:rPr>
              <w:t>Design values must be those contained in the following publications (obtainable from the Superintendent of Documents, Government Printing Office, Washington, D.C. 20402) or other values approved by the Administrator:</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3.3　版本3：Amdt 23-45（1993-09-07 生效）　来源：Docket 26269，1993-07-28 签发，58 FR 42136</w:t>
      </w:r>
    </w:p>
    <w:p>
      <w:pPr>
        <w:spacing w:before="60" w:after="60" w:line="324" w:lineRule="auto"/>
        <w:ind w:left="170"/>
      </w:pPr>
      <w:r>
        <w:rPr>
          <w:rFonts w:ascii="Calibri" w:hAnsi="Calibri" w:eastAsia="微软雅黑"/>
          <w:b w:val="0"/>
          <w:i/>
          <w:color w:val="808080"/>
          <w:sz w:val="19"/>
        </w:rPr>
        <w:t>新增段落：(b)、(d)、(e)</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Design values must be chosen to minimize the probability of structural failure due to material variability. Except as provided in paragraph (e) of this section, compliance with this paragraph must be shown by selecting design values that ensure material strength with the following probability;</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Where applied loads are eventually distributed through a single member within an assembly, the failure of which would result in loss of structural integrity of the component; 99 percent probability with 95 percent confidence.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For redundant structure, in which the failure of individual elements would result in applied loads being safely distributed to other load carrying members; 90 percent probability with 95 percent confidence.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C00000"/>
                <w:sz w:val="19"/>
              </w:rPr>
              <w:t>The effects of temperature on allowable stresses used for design in an essential component or structure must be considered where thermal effects are significant under normal operating conditions.</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The design of the structure must minimize the probability of catastrophic fatigue failure, particularly at points of stress concentration.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(e)</w:t>
            </w:r>
          </w:p>
        </w:tc>
        <w:tc>
          <w:tcPr>
            <w:tcW w:type="dxa" w:w="7710"/>
          </w:tcPr>
          <w:p>
            <w:pPr>
              <w:spacing w:before="40" w:after="40" w:line="324" w:lineRule="auto"/>
            </w:pPr>
            <w:r/>
            <w:r>
              <w:rPr>
                <w:rFonts w:ascii="Calibri" w:hAnsi="Calibri" w:eastAsia="微软雅黑"/>
                <w:b/>
                <w:i w:val="0"/>
                <w:color w:val="0070C0"/>
                <w:sz w:val="19"/>
              </w:rPr>
              <w:t>Design values greater than the guaranteed minimums required by this section may be used where only guaranteed minimum values are normally allowed if a "premium selection" of the material is made in which a specimen of each individual item is tested before use to determine that the actual strength properties of that particular item will equal or exceed those used in design.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3.4　段落结构演变矩阵（横向对照 3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2409"/>
        <w:gridCol w:w="2409"/>
        <w:gridCol w:w="2409"/>
        <w:gridCol w:w="240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Amdt 23-23</w:t>
              <w:br/>
              <w:t>(1978-12-01)</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Amdt 23-45</w:t>
              <w:br/>
              <w:t>(1993-09-07)</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修订</w:t>
            </w:r>
          </w:p>
        </w:tc>
        <w:tc>
          <w:tcPr>
            <w:tcW w:type="dxa" w:w="2608"/>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(d)</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(e)</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§23.613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国际协调</w:t>
            </w:r>
          </w:p>
        </w:tc>
        <w:tc>
          <w:tcPr>
            <w:tcW w:type="dxa" w:w="5896"/>
          </w:tcPr>
          <w:p>
            <w:pPr>
              <w:spacing w:before="40" w:after="40" w:line="324" w:lineRule="auto"/>
            </w:pPr>
            <w:r/>
            <w:r>
              <w:rPr>
                <w:rFonts w:ascii="Calibri" w:hAnsi="Calibri" w:eastAsia="微软雅黑"/>
                <w:b w:val="0"/>
                <w:i w:val="0"/>
                <w:color w:val="1A1A1A"/>
                <w:sz w:val="17"/>
              </w:rPr>
              <w:t>e FAA received comments on this proposal from the GAMA, the JAA, and Transport Canada. The JAA agrees with the proposals because they significantly harmonize with JAR 23. The GAMA believes that Section 23.613(c) should c…</w:t>
            </w:r>
          </w:p>
        </w:tc>
        <w:tc>
          <w:tcPr>
            <w:tcW w:type="dxa" w:w="1928"/>
          </w:tcPr>
          <w:p>
            <w:pPr>
              <w:spacing w:before="40" w:after="40" w:line="324" w:lineRule="auto"/>
            </w:pPr>
            <w:r/>
            <w:r>
              <w:rPr>
                <w:rFonts w:ascii="Calibri" w:hAnsi="Calibri" w:eastAsia="微软雅黑"/>
                <w:b w:val="0"/>
                <w:i w:val="0"/>
                <w:color w:val="1A1A1A"/>
                <w:sz w:val="17"/>
              </w:rPr>
              <w:t>Amdt 23-45</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3 个历史版本：初始版, Amdt 23-23, Amdt 23-45。</w:t>
            </w:r>
          </w:p>
          <w:p>
            <w:pPr>
              <w:spacing w:before="20" w:after="20" w:line="324" w:lineRule="auto"/>
            </w:pPr>
            <w:r>
              <w:rPr>
                <w:rFonts w:ascii="Calibri" w:hAnsi="Calibri" w:eastAsia="微软雅黑"/>
                <w:b w:val="0"/>
                <w:i w:val="0"/>
                <w:color w:val="1A1A1A"/>
                <w:sz w:val="19"/>
              </w:rPr>
              <w:t xml:space="preserve">　其中 2 个版本在本地文献中检索到明确修订指令原文；3 个版本检索到重印全文。</w:t>
            </w:r>
          </w:p>
          <w:p>
            <w:pPr>
              <w:spacing w:before="20" w:after="20" w:line="324" w:lineRule="auto"/>
            </w:pPr>
            <w:r>
              <w:rPr>
                <w:rFonts w:ascii="Calibri" w:hAnsi="Calibri" w:eastAsia="微软雅黑"/>
                <w:b w:val="0"/>
                <w:i w:val="0"/>
                <w:color w:val="1A1A1A"/>
                <w:sz w:val="19"/>
              </w:rPr>
              <w:t xml:space="preserve">　本条另有更正通告 / CFR 编纂校正：30 FR 258，DRS 与 CFR 溯源注均可能漏记。</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14324</w:t>
            </w:r>
          </w:p>
        </w:tc>
        <w:tc>
          <w:tcPr>
            <w:tcW w:type="dxa" w:w="2381"/>
          </w:tcPr>
          <w:p>
            <w:pPr>
              <w:spacing w:before="40" w:after="40" w:line="324" w:lineRule="auto"/>
            </w:pPr>
            <w:r/>
            <w:r>
              <w:rPr>
                <w:rFonts w:ascii="Calibri" w:hAnsi="Calibri" w:eastAsia="微软雅黑"/>
                <w:b w:val="0"/>
                <w:i w:val="0"/>
                <w:color w:val="1A1A1A"/>
                <w:sz w:val="16"/>
              </w:rPr>
              <w:t>43 FR 50578</w:t>
            </w:r>
          </w:p>
        </w:tc>
        <w:tc>
          <w:tcPr>
            <w:tcW w:type="dxa" w:w="2948"/>
          </w:tcPr>
          <w:p>
            <w:pPr>
              <w:spacing w:before="40" w:after="40" w:line="324" w:lineRule="auto"/>
            </w:pPr>
            <w:r/>
            <w:r>
              <w:rPr>
                <w:rFonts w:ascii="Calibri" w:hAnsi="Calibri" w:eastAsia="微软雅黑"/>
                <w:b w:val="0"/>
                <w:i w:val="0"/>
                <w:color w:val="1A1A1A"/>
                <w:sz w:val="16"/>
              </w:rPr>
              <w:t>FinalRule_Docket 14324_ 14606_ 14625_ 14685_ 14779_Amdt23-23_25-46_27-16_29_43FR50578_1978-10-30_0003.txt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14324</w:t>
            </w:r>
          </w:p>
        </w:tc>
        <w:tc>
          <w:tcPr>
            <w:tcW w:type="dxa" w:w="2381"/>
            <w:shd w:val="clear" w:color="auto" w:fill="F7F9FC"/>
          </w:tcPr>
          <w:p>
            <w:pPr>
              <w:spacing w:before="40" w:after="40" w:line="324" w:lineRule="auto"/>
            </w:pPr>
            <w:r/>
            <w:r>
              <w:rPr>
                <w:rFonts w:ascii="Calibri" w:hAnsi="Calibri" w:eastAsia="微软雅黑"/>
                <w:b w:val="0"/>
                <w:i w:val="0"/>
                <w:color w:val="1A1A1A"/>
                <w:sz w:val="16"/>
              </w:rPr>
              <w:t>41 FR 55454</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14324_Amdt21-44_23-17_25-38_27_41FR55454_1976-12-20_0002.txt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75-10 / Docket 14324</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NPRM_Notice 75-10_Docket14324_1975-03-07.txt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26269</w:t>
            </w:r>
          </w:p>
        </w:tc>
        <w:tc>
          <w:tcPr>
            <w:tcW w:type="dxa" w:w="2381"/>
            <w:shd w:val="clear" w:color="auto" w:fill="F7F9FC"/>
          </w:tcPr>
          <w:p>
            <w:pPr>
              <w:spacing w:before="40" w:after="40" w:line="324" w:lineRule="auto"/>
            </w:pPr>
            <w:r/>
            <w:r>
              <w:rPr>
                <w:rFonts w:ascii="Calibri" w:hAnsi="Calibri" w:eastAsia="微软雅黑"/>
                <w:b w:val="0"/>
                <w:i w:val="0"/>
                <w:color w:val="1A1A1A"/>
                <w:sz w:val="16"/>
              </w:rPr>
              <w:t>58 FR 42136</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26269_Amdt23-45_58FR42136_1993-08-06_0003.txt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90-18 / Docket 26269</w:t>
            </w:r>
          </w:p>
        </w:tc>
        <w:tc>
          <w:tcPr>
            <w:tcW w:type="dxa" w:w="2381"/>
          </w:tcPr>
          <w:p>
            <w:pPr>
              <w:spacing w:before="40" w:after="40" w:line="324" w:lineRule="auto"/>
            </w:pPr>
            <w:r/>
            <w:r>
              <w:rPr>
                <w:rFonts w:ascii="Calibri" w:hAnsi="Calibri" w:eastAsia="微软雅黑"/>
                <w:b w:val="0"/>
                <w:i w:val="0"/>
                <w:color w:val="1A1A1A"/>
                <w:sz w:val="16"/>
              </w:rPr>
              <w:t>55 FR 26534</w:t>
            </w:r>
          </w:p>
        </w:tc>
        <w:tc>
          <w:tcPr>
            <w:tcW w:type="dxa" w:w="2948"/>
          </w:tcPr>
          <w:p>
            <w:pPr>
              <w:spacing w:before="40" w:after="40" w:line="324" w:lineRule="auto"/>
            </w:pPr>
            <w:r/>
            <w:r>
              <w:rPr>
                <w:rFonts w:ascii="Calibri" w:hAnsi="Calibri" w:eastAsia="微软雅黑"/>
                <w:b w:val="0"/>
                <w:i w:val="0"/>
                <w:color w:val="1A1A1A"/>
                <w:sz w:val="16"/>
              </w:rPr>
              <w:t>NPRM_Notice 90-18_Docket26269_55FR26534_1990-06-28.txt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更正通告 / 校正</w:t>
            </w:r>
          </w:p>
        </w:tc>
        <w:tc>
          <w:tcPr>
            <w:tcW w:type="dxa" w:w="2268"/>
            <w:shd w:val="clear" w:color="auto" w:fill="F7F9FC"/>
          </w:tcPr>
          <w:p>
            <w:pPr>
              <w:spacing w:before="40" w:after="40" w:line="324" w:lineRule="auto"/>
            </w:pPr>
            <w:r/>
            <w:r>
              <w:rPr>
                <w:rFonts w:ascii="Calibri" w:hAnsi="Calibri" w:eastAsia="微软雅黑"/>
                <w:b w:val="0"/>
                <w:i w:val="0"/>
                <w:color w:val="1A1A1A"/>
                <w:sz w:val="16"/>
              </w:rPr>
              <w:t>30 FR 258</w:t>
            </w:r>
          </w:p>
        </w:tc>
        <w:tc>
          <w:tcPr>
            <w:tcW w:type="dxa" w:w="2381"/>
            <w:shd w:val="clear" w:color="auto" w:fill="F7F9FC"/>
          </w:tcPr>
          <w:p>
            <w:pPr>
              <w:spacing w:before="40" w:after="40" w:line="324" w:lineRule="auto"/>
            </w:pPr>
            <w:r/>
            <w:r>
              <w:rPr>
                <w:rFonts w:ascii="Calibri" w:hAnsi="Calibri" w:eastAsia="微软雅黑"/>
                <w:b w:val="0"/>
                <w:i w:val="0"/>
                <w:color w:val="1A1A1A"/>
                <w:sz w:val="16"/>
              </w:rPr>
              <w:t>1965-01-09</w:t>
            </w:r>
          </w:p>
        </w:tc>
        <w:tc>
          <w:tcPr>
            <w:tcW w:type="dxa" w:w="2948"/>
            <w:shd w:val="clear" w:color="auto" w:fill="F7F9FC"/>
          </w:tcPr>
          <w:p>
            <w:pPr>
              <w:spacing w:before="40" w:after="40" w:line="324" w:lineRule="auto"/>
            </w:pPr>
            <w:r/>
            <w:r>
              <w:rPr>
                <w:rFonts w:ascii="Calibri" w:hAnsi="Calibri" w:eastAsia="微软雅黑"/>
                <w:b w:val="0"/>
                <w:i w:val="0"/>
                <w:color w:val="1A1A1A"/>
                <w:sz w:val="16"/>
              </w:rPr>
              <w:t>Correction_30FR258_1965-01-09_Amdt23-0.clean.txt</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[10]</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§23.613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31a71789-491d-4928-8b28-294c85838ebd</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23-23</w:t>
            </w:r>
          </w:p>
        </w:tc>
        <w:tc>
          <w:tcPr>
            <w:tcW w:type="dxa" w:w="1701"/>
            <w:shd w:val="clear" w:color="auto" w:fill="F7F9FC"/>
          </w:tcPr>
          <w:p>
            <w:pPr>
              <w:spacing w:before="40" w:after="40" w:line="324" w:lineRule="auto"/>
            </w:pPr>
            <w:r/>
            <w:r>
              <w:rPr>
                <w:rFonts w:ascii="Calibri" w:hAnsi="Calibri" w:eastAsia="微软雅黑"/>
                <w:b w:val="0"/>
                <w:i w:val="0"/>
                <w:color w:val="1A1A1A"/>
                <w:sz w:val="17"/>
              </w:rPr>
              <w:t>1978-12-01</w:t>
            </w:r>
          </w:p>
        </w:tc>
        <w:tc>
          <w:tcPr>
            <w:tcW w:type="dxa" w:w="6350"/>
            <w:shd w:val="clear" w:color="auto" w:fill="F7F9FC"/>
          </w:tcPr>
          <w:p>
            <w:pPr>
              <w:spacing w:before="40" w:after="40" w:line="324" w:lineRule="auto"/>
            </w:pPr>
            <w:r/>
            <w:r>
              <w:rPr>
                <w:rFonts w:ascii="Calibri" w:hAnsi="Calibri" w:eastAsia="微软雅黑"/>
                <w:b w:val="0"/>
                <w:i w:val="0"/>
                <w:color w:val="1A1A1A"/>
                <w:sz w:val="17"/>
              </w:rPr>
              <w:t>997878b5-1b61-4f63-86d5-3249cbdeb6ef</w:t>
            </w:r>
          </w:p>
        </w:tc>
      </w:tr>
      <w:tr>
        <w:tc>
          <w:tcPr>
            <w:tcW w:type="dxa" w:w="1474"/>
          </w:tcPr>
          <w:p>
            <w:pPr>
              <w:spacing w:before="40" w:after="40" w:line="324" w:lineRule="auto"/>
            </w:pPr>
            <w:r/>
            <w:r>
              <w:rPr>
                <w:rFonts w:ascii="Calibri" w:hAnsi="Calibri" w:eastAsia="微软雅黑"/>
                <w:b w:val="0"/>
                <w:i w:val="0"/>
                <w:color w:val="1A1A1A"/>
                <w:sz w:val="17"/>
              </w:rPr>
              <w:t>Amdt 23-45</w:t>
            </w:r>
          </w:p>
        </w:tc>
        <w:tc>
          <w:tcPr>
            <w:tcW w:type="dxa" w:w="1701"/>
          </w:tcPr>
          <w:p>
            <w:pPr>
              <w:spacing w:before="40" w:after="40" w:line="324" w:lineRule="auto"/>
            </w:pPr>
            <w:r/>
            <w:r>
              <w:rPr>
                <w:rFonts w:ascii="Calibri" w:hAnsi="Calibri" w:eastAsia="微软雅黑"/>
                <w:b w:val="0"/>
                <w:i w:val="0"/>
                <w:color w:val="1A1A1A"/>
                <w:sz w:val="17"/>
              </w:rPr>
              <w:t>1993-09-07</w:t>
            </w:r>
          </w:p>
        </w:tc>
        <w:tc>
          <w:tcPr>
            <w:tcW w:type="dxa" w:w="6350"/>
          </w:tcPr>
          <w:p>
            <w:pPr>
              <w:spacing w:before="40" w:after="40" w:line="324" w:lineRule="auto"/>
            </w:pPr>
            <w:r/>
            <w:r>
              <w:rPr>
                <w:rFonts w:ascii="Calibri" w:hAnsi="Calibri" w:eastAsia="微软雅黑"/>
                <w:b w:val="0"/>
                <w:i w:val="0"/>
                <w:color w:val="1A1A1A"/>
                <w:sz w:val="17"/>
              </w:rPr>
              <w:t>89df48b5-d57e-4f1f-9abc-a645a91f1af8</w:t>
            </w:r>
          </w:p>
        </w:tc>
      </w:tr>
    </w:tbl>
    <w:p>
      <w:pPr>
        <w:pStyle w:val="Heading1"/>
        <w:keepNext/>
        <w:spacing w:before="320" w:after="160"/>
      </w:pPr>
      <w:r>
        <w:rPr>
          <w:rFonts w:ascii="Calibri" w:hAnsi="Calibri" w:eastAsia="微软雅黑"/>
          <w:b/>
          <w:i w:val="0"/>
          <w:color w:val="1F4E79"/>
          <w:sz w:val="32"/>
        </w:rPr>
        <w:t>§ 23.615　已删除（Design properties.）</w:t>
      </w:r>
    </w:p>
    <w:p>
      <w:pPr>
        <w:spacing w:before="60" w:after="60" w:line="324" w:lineRule="auto"/>
      </w:pPr>
      <w:r>
        <w:rPr>
          <w:rFonts w:ascii="Calibri" w:hAnsi="Calibri" w:eastAsia="微软雅黑"/>
          <w:b w:val="0"/>
          <w:i w:val="0"/>
          <w:color w:val="595959"/>
          <w:sz w:val="21"/>
        </w:rPr>
        <w:t>1965-02-01 初版　｜　1993-09-07 Amdt 23-45　｜　共 3 个历史版本</w:t>
      </w:r>
    </w:p>
    <w:p>
      <w:pPr>
        <w:pStyle w:val="Heading2"/>
        <w:keepNext/>
        <w:spacing w:before="240" w:after="120"/>
      </w:pPr>
      <w:r>
        <w:rPr>
          <w:rFonts w:ascii="Calibri" w:hAnsi="Calibri" w:eastAsia="微软雅黑"/>
          <w:b/>
          <w:i w:val="0"/>
          <w:color w:val="2E74B5"/>
          <w:sz w:val="27"/>
        </w:rPr>
        <w:t>1　§23.615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23.615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Design properties.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已删除</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D 分部　设计与构造</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3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1993-09-07　（约 28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§23.615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23-7</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1969-09-14</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67-14，1967-04-05 签发，32 FR 5791</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8083，1969-08-01 签发，34 FR 13078</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修订：(1)、(a)</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23-45</w:t>
            </w:r>
          </w:p>
        </w:tc>
        <w:tc>
          <w:tcPr>
            <w:tcW w:type="dxa" w:w="1134"/>
          </w:tcPr>
          <w:p>
            <w:pPr>
              <w:spacing w:before="40" w:after="40" w:line="324" w:lineRule="auto"/>
              <w:jc w:val="center"/>
            </w:pPr>
            <w:r/>
            <w:r>
              <w:rPr>
                <w:rFonts w:ascii="Calibri" w:hAnsi="Calibri" w:eastAsia="微软雅黑"/>
                <w:b w:val="0"/>
                <w:i w:val="0"/>
                <w:color w:val="1A1A1A"/>
                <w:sz w:val="17"/>
              </w:rPr>
              <w:t>1993-09-07</w:t>
            </w:r>
          </w:p>
        </w:tc>
        <w:tc>
          <w:tcPr>
            <w:tcW w:type="dxa" w:w="1984"/>
          </w:tcPr>
          <w:p>
            <w:pPr>
              <w:spacing w:before="40" w:after="40" w:line="324" w:lineRule="auto"/>
            </w:pPr>
            <w:r/>
            <w:r>
              <w:rPr>
                <w:rFonts w:ascii="Calibri" w:hAnsi="Calibri" w:eastAsia="微软雅黑"/>
                <w:b w:val="0"/>
                <w:i w:val="0"/>
                <w:color w:val="1A1A1A"/>
                <w:sz w:val="17"/>
              </w:rPr>
              <w:t>Notice 90-18，1990-06-15 签发，55 FR 26534</w:t>
            </w:r>
          </w:p>
        </w:tc>
        <w:tc>
          <w:tcPr>
            <w:tcW w:type="dxa" w:w="1984"/>
          </w:tcPr>
          <w:p>
            <w:pPr>
              <w:spacing w:before="40" w:after="40" w:line="324" w:lineRule="auto"/>
            </w:pPr>
            <w:r/>
            <w:r>
              <w:rPr>
                <w:rFonts w:ascii="Calibri" w:hAnsi="Calibri" w:eastAsia="微软雅黑"/>
                <w:b w:val="0"/>
                <w:i w:val="0"/>
                <w:color w:val="1A1A1A"/>
                <w:sz w:val="17"/>
              </w:rPr>
              <w:t>Docket 26269，1993-07-28 签发，58 FR 42136</w:t>
            </w:r>
          </w:p>
        </w:tc>
        <w:tc>
          <w:tcPr>
            <w:tcW w:type="dxa" w:w="2891"/>
          </w:tcPr>
          <w:p>
            <w:pPr>
              <w:spacing w:before="40" w:after="40" w:line="324" w:lineRule="auto"/>
            </w:pPr>
            <w:r/>
            <w:r>
              <w:rPr>
                <w:rFonts w:ascii="Calibri" w:hAnsi="Calibri" w:eastAsia="微软雅黑"/>
                <w:b w:val="0"/>
                <w:i w:val="0"/>
                <w:color w:val="1A1A1A"/>
                <w:sz w:val="17"/>
              </w:rPr>
              <w:t>删除段落</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1969 23-7　修订：(1)、(a)　→　1993 23-45　删除段落</w:t>
      </w:r>
    </w:p>
    <w:p>
      <w:pPr>
        <w:pStyle w:val="Heading2"/>
        <w:keepNext/>
        <w:spacing w:before="240" w:after="120"/>
      </w:pPr>
      <w:r>
        <w:rPr>
          <w:rFonts w:ascii="Calibri" w:hAnsi="Calibri" w:eastAsia="微软雅黑"/>
          <w:b/>
          <w:i w:val="0"/>
          <w:color w:val="2E74B5"/>
          <w:sz w:val="27"/>
        </w:rPr>
        <w:t>2　§23.615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初始颁行（1965-02-01，初始版）：已删除</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23-7（1969-09-14 生效）：§23.615 条通过修订 (a) 段的 (1) 和 (2) 子段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67-14，1967-04-05 签发，32 FR 5791　提出；最终规章 Docket 8083，1969-08-01 签发，34 FR 13078，1969-09-14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43. §23.615 条通过修订 (a) 段的 (1) 和 (2) 子段，修订如下：</w:t>
      </w:r>
    </w:p>
    <w:p>
      <w:pPr>
        <w:spacing w:before="80" w:after="20" w:line="324" w:lineRule="auto"/>
        <w:ind w:left="510"/>
      </w:pPr>
      <w:r>
        <w:rPr>
          <w:rFonts w:ascii="Calibri" w:hAnsi="Calibri" w:eastAsia="微软雅黑"/>
          <w:b w:val="0"/>
          <w:i w:val="0"/>
          <w:color w:val="999999"/>
          <w:sz w:val="17"/>
        </w:rPr>
        <w:t>来源：NPRM（提案）｜32 FR 5791｜NPRM_Notice 67-14_Docket8083_32FR5791_1967-04-11.txt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22. 设计特性（§23.615 条）。§23.615 (a) (1) 段中的“examples of these items include,”以及 (a) (1) 段的 (i) 至 (iv) 子段将全部删除。</w:t>
        <w:br/>
        <w:t>说明。§23.615 (a) (1) 段所涵盖的结构种类已由其中的“where * * * involved”一词充分描述。经验表明，无需提供具体示例。</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22. Design properties (Sec. 23.615). The words "examples of these items include," in Sec. 23.615 (a) (1), and subdivisions (i) through (iv) of (a) (1) would all be deleted.</w:t>
      </w:r>
    </w:p>
    <w:p>
      <w:pPr>
        <w:spacing w:before="60" w:after="60" w:line="324" w:lineRule="auto"/>
        <w:ind w:left="680"/>
      </w:pPr>
      <w:r>
        <w:rPr>
          <w:rFonts w:ascii="Calibri" w:hAnsi="Calibri" w:eastAsia="微软雅黑"/>
          <w:b w:val="0"/>
          <w:i w:val="0"/>
          <w:color w:val="808080"/>
          <w:sz w:val="17"/>
        </w:rPr>
        <w:t>Explanation. The kinds of structure covered by Sec. 23.615 (a) (1) are adequately described therein by the words "where * * * involved". Experience has shown that no need for specific examples exists.</w:t>
      </w:r>
    </w:p>
    <w:p>
      <w:pPr>
        <w:spacing w:before="80" w:after="20" w:line="324" w:lineRule="auto"/>
        <w:ind w:left="510"/>
      </w:pPr>
      <w:r>
        <w:rPr>
          <w:rFonts w:ascii="Calibri" w:hAnsi="Calibri" w:eastAsia="微软雅黑"/>
          <w:b w:val="0"/>
          <w:i w:val="0"/>
          <w:color w:val="999999"/>
          <w:sz w:val="17"/>
        </w:rPr>
        <w:t>来源：NPRM（提案）｜32 FR 5791｜NPRM_Notice 67-14_Docket8083_32FR5791_1967-04-11.txt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解释。§23.615(a)(1) 条所涵盖的结构种类已由其中的“在……涉及时”字样进行了充分描述。经验表明，无需提供具体示例。</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Explanation. The kinds of structure covered by Sec. 23.615 (a) (1) are adequately described therein by the words "where * * * involved". Experience has shown that no need for specific examples exists.</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43. Section 23.615 is amended by amending subparagraphs (1) and (2) of paragraph (a)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(a)、(1)、(2)</w:t>
      </w:r>
    </w:p>
    <w:p>
      <w:pPr>
        <w:pStyle w:val="Heading3"/>
        <w:keepNext/>
        <w:spacing w:before="200" w:after="100"/>
      </w:pPr>
      <w:r>
        <w:rPr>
          <w:rFonts w:ascii="Calibri" w:hAnsi="Calibri" w:eastAsia="微软雅黑"/>
          <w:b/>
          <w:i w:val="0"/>
          <w:color w:val="404040"/>
          <w:sz w:val="24"/>
        </w:rPr>
        <w:t>2.3　Amdt 23-45（1993-09-07 生效）：§23.615 被删除。</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90-18，1990-06-15 签发，55 FR 26534　提出；最终规章 Docket 26269，1993-07-28 签发，58 FR 42136，1993-09-07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§23.615 被删除。</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美国联邦航空局（FAA）提议删除 §23.615 条，因为鉴于 §23.613 条的变更，该条已不再需要。两名评论者，通用航空制造商协会（GAMA）和欧洲联合航空局（JAA），同意该提议。§23.613 条按提议予以删除。</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remove Section 23.615 since it is no longer needed in view of the changes to Section 23.613. The two commenters, the GAMA and the JAA, agree with the proposal. Section 23.613 is removed as proposed.</w:t>
      </w:r>
    </w:p>
    <w:p>
      <w:pPr>
        <w:spacing w:before="80" w:after="20" w:line="324" w:lineRule="auto"/>
        <w:ind w:left="510"/>
      </w:pPr>
      <w:r>
        <w:rPr>
          <w:rFonts w:ascii="Calibri" w:hAnsi="Calibri" w:eastAsia="微软雅黑"/>
          <w:b w:val="0"/>
          <w:i w:val="0"/>
          <w:color w:val="999999"/>
          <w:sz w:val="17"/>
        </w:rPr>
        <w:t>来源：NPRM（提案）｜55 FR 26534｜NPRM_Notice 90-18_Docket26269_55FR26534_1990-06-28.txt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本提案将使现有的 §23.613 条失效，但 §23.615(b) 段的要求除外，该要求为了清晰起见被转移至 §23.613(e) 段；以及 §23.615(c) 段除外，其意图已包含在本提案中对 §23.307 条的拟议修订内。这些拟议修订使第 23 部与拟议作为第 25 部修订的相应条文（Notice 84-21, 49 FR 47358, 1984年12月3日）更加一致。</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This proposal would make existing Section 23. 613 redundant, except for the requirements of Section 23.615(b), which are being transferred to 23.613(e) for clarity and for Section 23.615(c), the intent of which is contained in the proposed change to Section 23.307 included herein. These proposed changes more closely align part 23 with the comparable section proposed as a change to part 25 (Notice 84-21, 49 FR 47358, December 3, 1984).</w:t>
      </w:r>
    </w:p>
    <w:p>
      <w:pPr>
        <w:spacing w:before="80" w:after="20" w:line="324" w:lineRule="auto"/>
        <w:ind w:left="510"/>
      </w:pPr>
      <w:r>
        <w:rPr>
          <w:rFonts w:ascii="Calibri" w:hAnsi="Calibri" w:eastAsia="微软雅黑"/>
          <w:b w:val="0"/>
          <w:i w:val="0"/>
          <w:color w:val="999999"/>
          <w:sz w:val="17"/>
        </w:rPr>
        <w:t>来源：NPRM（提案）｜55 FR 26534｜NPRM_Notice 90-18_Docket26269_55FR26534_1990-06-28.txt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一名评论者指出，如果会议提案 237 被接受且现有的 §23.615 条被全部删除，那么现有 §23.615 条 (c) 段的内容将会丢失。会议后的审查表明，对 §23.307 条的拟议修订解决了对材料修正系数的需求。</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One commenter noted that if conference proposal 237 is accepted and existing Section 23.615 is deleted in its entirety, the content of paragraph (c) of existing Section 23.615 will be lost. Post conference review indicates that the proposed change to Section 23.307 addresses the need for material correction factors.</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51. Section 23.615 is removed.</w:t>
      </w:r>
    </w:p>
    <w:p>
      <w:pPr>
        <w:pStyle w:val="Heading2"/>
        <w:keepNext/>
        <w:spacing w:before="240" w:after="120"/>
      </w:pPr>
      <w:r>
        <w:rPr>
          <w:rFonts w:ascii="Calibri" w:hAnsi="Calibri" w:eastAsia="微软雅黑"/>
          <w:b/>
          <w:i w:val="0"/>
          <w:color w:val="2E74B5"/>
          <w:sz w:val="27"/>
        </w:rPr>
        <w:t>3　§23.615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Design properties outlined in MIL-HDBK-5 may be used subject to the following conditions: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Where applied loads are eventually distributed through a single member within an assembly, the failure of which would result in the loss of the structural integrity of the component involved, the guaranteed minimum design mechanical properties ("A" values) listed in MIL-HDBK-5 must be met. Examples of these items include--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Wing lift struts;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0070C0"/>
                <w:sz w:val="19"/>
              </w:rPr>
              <w:t>Wing spars;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(iii)</w:t>
            </w:r>
          </w:p>
        </w:tc>
        <w:tc>
          <w:tcPr>
            <w:tcW w:type="dxa" w:w="7710"/>
          </w:tcPr>
          <w:p>
            <w:pPr>
              <w:spacing w:before="40" w:after="40" w:line="324" w:lineRule="auto"/>
            </w:pPr>
            <w:r/>
            <w:r>
              <w:rPr>
                <w:rFonts w:ascii="Calibri" w:hAnsi="Calibri" w:eastAsia="微软雅黑"/>
                <w:b/>
                <w:i w:val="0"/>
                <w:color w:val="0070C0"/>
                <w:sz w:val="19"/>
              </w:rPr>
              <w:t>Sparcaps in regions such as wing cutouts and wing center sections where loads are transmitted through caps only;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(iv)</w:t>
            </w:r>
          </w:p>
        </w:tc>
        <w:tc>
          <w:tcPr>
            <w:tcW w:type="dxa" w:w="7710"/>
          </w:tcPr>
          <w:p>
            <w:pPr>
              <w:spacing w:before="40" w:after="40" w:line="324" w:lineRule="auto"/>
            </w:pPr>
            <w:r/>
            <w:r>
              <w:rPr>
                <w:rFonts w:ascii="Calibri" w:hAnsi="Calibri" w:eastAsia="微软雅黑"/>
                <w:b/>
                <w:i w:val="0"/>
                <w:color w:val="0070C0"/>
                <w:sz w:val="19"/>
              </w:rPr>
              <w:t>Primary attachment fittings dependent on single bolts for load transfer.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Redundant structures in which the partial failure of individual elements would result in applied loads being safely distributed to other load carrying members may be designed on the basis of the "90 percent probability" ("B" values) listed in MIL-HDBK-5. Examples of these items are sheet-stiffener combinations and multirivet or multiple bolt connections.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Design values greater than the guaranteed minimums required by paragraph (a) of this section may be used if a "premium selection" of the material is made in which a specimen of each individual item is tested before use to determine that the actual strength properties of that particular item will equal or exceed those used in design.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Material correction factors for structural items such as sheets, sheet-stringer combinations, and riveted joints, may be omitted if sufficient test data are obtained to allow a probability analysis showing that 90 percent or more of the elements will equal or exceed allowable selected design values.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23-7（1969-09-14 生效）　来源：Docket 8083，1969-08-01 签发，34 FR 13078</w:t>
      </w:r>
    </w:p>
    <w:p>
      <w:pPr>
        <w:spacing w:before="60" w:after="60" w:line="324" w:lineRule="auto"/>
        <w:ind w:left="170"/>
      </w:pPr>
      <w:r>
        <w:rPr>
          <w:rFonts w:ascii="Calibri" w:hAnsi="Calibri" w:eastAsia="微软雅黑"/>
          <w:b w:val="0"/>
          <w:i/>
          <w:color w:val="808080"/>
          <w:sz w:val="19"/>
        </w:rPr>
        <w:t>修订：(1)、(a)</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 *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Where applied loads are eventually distributed through a single member within an assembly, the failure of which would result in the loss of the structural integrity of the component involved, the guaranteed minimum design mechanical properties ("A" values) when listed in MIL-HDBK-5 must be met.</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Redundant structures in which the partial failure of individual elements would result in applied loads being safely distributed to other load carrying members may be designed on the basis of the "90 percent probability" ("B" values) when listed in MIL-HDBK-5. Examples of these items are sheet-stiffener combinations and multirivet or multiple-bolt connections.</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3.3　段落结构演变矩阵（横向对照 3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Amdt 23-7</w:t>
              <w:br/>
              <w:t>(1969-09-14)</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(i)</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(ii)</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(iii)</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(iv)</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无</w:t>
            </w:r>
          </w:p>
        </w:tc>
      </w:tr>
    </w:tbl>
    <w:p>
      <w:pPr>
        <w:pStyle w:val="Heading2"/>
        <w:keepNext/>
        <w:spacing w:before="240" w:after="120"/>
      </w:pPr>
      <w:r>
        <w:rPr>
          <w:rFonts w:ascii="Calibri" w:hAnsi="Calibri" w:eastAsia="微软雅黑"/>
          <w:b/>
          <w:i w:val="0"/>
          <w:color w:val="2E74B5"/>
          <w:sz w:val="27"/>
        </w:rPr>
        <w:t>4　§23.615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国际协调</w:t>
            </w:r>
          </w:p>
        </w:tc>
        <w:tc>
          <w:tcPr>
            <w:tcW w:type="dxa" w:w="5896"/>
          </w:tcPr>
          <w:p>
            <w:pPr>
              <w:spacing w:before="40" w:after="40" w:line="324" w:lineRule="auto"/>
            </w:pPr>
            <w:r/>
            <w:r>
              <w:rPr>
                <w:rFonts w:ascii="Calibri" w:hAnsi="Calibri" w:eastAsia="微软雅黑"/>
                <w:b w:val="0"/>
                <w:i w:val="0"/>
                <w:color w:val="1A1A1A"/>
                <w:sz w:val="17"/>
              </w:rPr>
              <w:t>ges to Section 23.613. The two commenters, the GAMA and the JAA, agree with the proposal. Section 23.613 is removed as proposed. This proposal would make existing Section 23. 613 redundant, except for the requirements of…</w:t>
            </w:r>
          </w:p>
        </w:tc>
        <w:tc>
          <w:tcPr>
            <w:tcW w:type="dxa" w:w="1928"/>
          </w:tcPr>
          <w:p>
            <w:pPr>
              <w:spacing w:before="40" w:after="40" w:line="324" w:lineRule="auto"/>
            </w:pPr>
            <w:r/>
            <w:r>
              <w:rPr>
                <w:rFonts w:ascii="Calibri" w:hAnsi="Calibri" w:eastAsia="微软雅黑"/>
                <w:b w:val="0"/>
                <w:i w:val="0"/>
                <w:color w:val="1A1A1A"/>
                <w:sz w:val="17"/>
              </w:rPr>
              <w:t>Amdt 23-45</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3 个历史版本：初始版, Amdt 23-7, Amdt 23-45。</w:t>
            </w:r>
          </w:p>
          <w:p>
            <w:pPr>
              <w:spacing w:before="20" w:after="20" w:line="324" w:lineRule="auto"/>
            </w:pPr>
            <w:r>
              <w:rPr>
                <w:rFonts w:ascii="Calibri" w:hAnsi="Calibri" w:eastAsia="微软雅黑"/>
                <w:b w:val="0"/>
                <w:i w:val="0"/>
                <w:color w:val="1A1A1A"/>
                <w:sz w:val="19"/>
              </w:rPr>
              <w:t xml:space="preserve">　其中 2 个版本在本地文献中检索到明确修订指令原文；2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8083</w:t>
            </w:r>
          </w:p>
        </w:tc>
        <w:tc>
          <w:tcPr>
            <w:tcW w:type="dxa" w:w="2381"/>
          </w:tcPr>
          <w:p>
            <w:pPr>
              <w:spacing w:before="40" w:after="40" w:line="324" w:lineRule="auto"/>
            </w:pPr>
            <w:r/>
            <w:r>
              <w:rPr>
                <w:rFonts w:ascii="Calibri" w:hAnsi="Calibri" w:eastAsia="微软雅黑"/>
                <w:b w:val="0"/>
                <w:i w:val="0"/>
                <w:color w:val="1A1A1A"/>
                <w:sz w:val="16"/>
              </w:rPr>
              <w:t>34 FR 13078</w:t>
            </w:r>
          </w:p>
        </w:tc>
        <w:tc>
          <w:tcPr>
            <w:tcW w:type="dxa" w:w="2948"/>
          </w:tcPr>
          <w:p>
            <w:pPr>
              <w:spacing w:before="40" w:after="40" w:line="324" w:lineRule="auto"/>
            </w:pPr>
            <w:r/>
            <w:r>
              <w:rPr>
                <w:rFonts w:ascii="Calibri" w:hAnsi="Calibri" w:eastAsia="微软雅黑"/>
                <w:b w:val="0"/>
                <w:i w:val="0"/>
                <w:color w:val="1A1A1A"/>
                <w:sz w:val="16"/>
              </w:rPr>
              <w:t>FinalRule_Docket 8083_Amdt23-7_34FR13078_1969-08-13_0002.txt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67-14 / Docket 8083</w:t>
            </w:r>
          </w:p>
        </w:tc>
        <w:tc>
          <w:tcPr>
            <w:tcW w:type="dxa" w:w="2381"/>
            <w:shd w:val="clear" w:color="auto" w:fill="F7F9FC"/>
          </w:tcPr>
          <w:p>
            <w:pPr>
              <w:spacing w:before="40" w:after="40" w:line="324" w:lineRule="auto"/>
            </w:pPr>
            <w:r/>
            <w:r>
              <w:rPr>
                <w:rFonts w:ascii="Calibri" w:hAnsi="Calibri" w:eastAsia="微软雅黑"/>
                <w:b w:val="0"/>
                <w:i w:val="0"/>
                <w:color w:val="1A1A1A"/>
                <w:sz w:val="16"/>
              </w:rPr>
              <w:t>32 FR 5791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67-14_Docket8083_32FR5791_1967-04-11.txt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26269</w:t>
            </w:r>
          </w:p>
        </w:tc>
        <w:tc>
          <w:tcPr>
            <w:tcW w:type="dxa" w:w="2381"/>
          </w:tcPr>
          <w:p>
            <w:pPr>
              <w:spacing w:before="40" w:after="40" w:line="324" w:lineRule="auto"/>
            </w:pPr>
            <w:r/>
            <w:r>
              <w:rPr>
                <w:rFonts w:ascii="Calibri" w:hAnsi="Calibri" w:eastAsia="微软雅黑"/>
                <w:b w:val="0"/>
                <w:i w:val="0"/>
                <w:color w:val="1A1A1A"/>
                <w:sz w:val="16"/>
              </w:rPr>
              <w:t>58 FR 42136</w:t>
            </w:r>
          </w:p>
        </w:tc>
        <w:tc>
          <w:tcPr>
            <w:tcW w:type="dxa" w:w="2948"/>
          </w:tcPr>
          <w:p>
            <w:pPr>
              <w:spacing w:before="40" w:after="40" w:line="324" w:lineRule="auto"/>
            </w:pPr>
            <w:r/>
            <w:r>
              <w:rPr>
                <w:rFonts w:ascii="Calibri" w:hAnsi="Calibri" w:eastAsia="微软雅黑"/>
                <w:b w:val="0"/>
                <w:i w:val="0"/>
                <w:color w:val="1A1A1A"/>
                <w:sz w:val="16"/>
              </w:rPr>
              <w:t>FinalRule_Docket 26269_Amdt23-45_58FR42136_1993-08-06_0003.txt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90-18 / Docket 26269</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26534</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90-18_Docket26269_55FR26534_1990-06-28.txt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§23.615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3ac8f4ea-40e5-4434-825e-00eea9f49916</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23-7</w:t>
            </w:r>
          </w:p>
        </w:tc>
        <w:tc>
          <w:tcPr>
            <w:tcW w:type="dxa" w:w="1701"/>
            <w:shd w:val="clear" w:color="auto" w:fill="F7F9FC"/>
          </w:tcPr>
          <w:p>
            <w:pPr>
              <w:spacing w:before="40" w:after="40" w:line="324" w:lineRule="auto"/>
            </w:pPr>
            <w:r/>
            <w:r>
              <w:rPr>
                <w:rFonts w:ascii="Calibri" w:hAnsi="Calibri" w:eastAsia="微软雅黑"/>
                <w:b w:val="0"/>
                <w:i w:val="0"/>
                <w:color w:val="1A1A1A"/>
                <w:sz w:val="17"/>
              </w:rPr>
              <w:t>1969-09-14</w:t>
            </w:r>
          </w:p>
        </w:tc>
        <w:tc>
          <w:tcPr>
            <w:tcW w:type="dxa" w:w="6350"/>
            <w:shd w:val="clear" w:color="auto" w:fill="F7F9FC"/>
          </w:tcPr>
          <w:p>
            <w:pPr>
              <w:spacing w:before="40" w:after="40" w:line="324" w:lineRule="auto"/>
            </w:pPr>
            <w:r/>
            <w:r>
              <w:rPr>
                <w:rFonts w:ascii="Calibri" w:hAnsi="Calibri" w:eastAsia="微软雅黑"/>
                <w:b w:val="0"/>
                <w:i w:val="0"/>
                <w:color w:val="1A1A1A"/>
                <w:sz w:val="17"/>
              </w:rPr>
              <w:t>7982a938-7b5a-47a5-bae1-61d954def5bd</w:t>
            </w:r>
          </w:p>
        </w:tc>
      </w:tr>
      <w:tr>
        <w:tc>
          <w:tcPr>
            <w:tcW w:type="dxa" w:w="1474"/>
          </w:tcPr>
          <w:p>
            <w:pPr>
              <w:spacing w:before="40" w:after="40" w:line="324" w:lineRule="auto"/>
            </w:pPr>
            <w:r/>
            <w:r>
              <w:rPr>
                <w:rFonts w:ascii="Calibri" w:hAnsi="Calibri" w:eastAsia="微软雅黑"/>
                <w:b w:val="0"/>
                <w:i w:val="0"/>
                <w:color w:val="1A1A1A"/>
                <w:sz w:val="17"/>
              </w:rPr>
              <w:t>Amdt 23-45</w:t>
            </w:r>
          </w:p>
        </w:tc>
        <w:tc>
          <w:tcPr>
            <w:tcW w:type="dxa" w:w="1701"/>
          </w:tcPr>
          <w:p>
            <w:pPr>
              <w:spacing w:before="40" w:after="40" w:line="324" w:lineRule="auto"/>
            </w:pPr>
            <w:r/>
            <w:r>
              <w:rPr>
                <w:rFonts w:ascii="Calibri" w:hAnsi="Calibri" w:eastAsia="微软雅黑"/>
                <w:b w:val="0"/>
                <w:i w:val="0"/>
                <w:color w:val="1A1A1A"/>
                <w:sz w:val="17"/>
              </w:rPr>
              <w:t>1993-09-07</w:t>
            </w:r>
          </w:p>
        </w:tc>
        <w:tc>
          <w:tcPr>
            <w:tcW w:type="dxa" w:w="6350"/>
          </w:tcPr>
          <w:p>
            <w:pPr>
              <w:spacing w:before="40" w:after="40" w:line="324" w:lineRule="auto"/>
            </w:pPr>
            <w:r/>
            <w:r>
              <w:rPr>
                <w:rFonts w:ascii="Calibri" w:hAnsi="Calibri" w:eastAsia="微软雅黑"/>
                <w:b w:val="0"/>
                <w:i w:val="0"/>
                <w:color w:val="1A1A1A"/>
                <w:sz w:val="17"/>
              </w:rPr>
              <w:t>d6669e6c-aafe-47da-a8c8-83fab5077b21</w:t>
            </w:r>
          </w:p>
        </w:tc>
      </w:tr>
    </w:tbl>
    <w:p>
      <w:pPr>
        <w:pStyle w:val="Heading1"/>
        <w:keepNext/>
        <w:spacing w:before="320" w:after="160"/>
      </w:pPr>
      <w:r>
        <w:rPr>
          <w:rFonts w:ascii="Calibri" w:hAnsi="Calibri" w:eastAsia="微软雅黑"/>
          <w:b/>
          <w:i w:val="0"/>
          <w:color w:val="1F4E79"/>
          <w:sz w:val="32"/>
        </w:rPr>
        <w:t>§ 23.617　有缝焊钢管与无缝钢管的互换性（Deleted.）</w:t>
      </w:r>
    </w:p>
    <w:p>
      <w:pPr>
        <w:spacing w:before="60" w:after="60" w:line="324" w:lineRule="auto"/>
      </w:pPr>
      <w:r>
        <w:rPr>
          <w:rFonts w:ascii="Calibri" w:hAnsi="Calibri" w:eastAsia="微软雅黑"/>
          <w:b w:val="0"/>
          <w:i w:val="0"/>
          <w:color w:val="595959"/>
          <w:sz w:val="21"/>
        </w:rPr>
        <w:t>1965-02-01 初版　｜　1969-09-14 Amdt 23-7　｜　共 2 个历史版本</w:t>
      </w:r>
    </w:p>
    <w:p>
      <w:pPr>
        <w:pStyle w:val="Heading2"/>
        <w:keepNext/>
        <w:spacing w:before="240" w:after="120"/>
      </w:pPr>
      <w:r>
        <w:rPr>
          <w:rFonts w:ascii="Calibri" w:hAnsi="Calibri" w:eastAsia="微软雅黑"/>
          <w:b/>
          <w:i w:val="0"/>
          <w:color w:val="2E74B5"/>
          <w:sz w:val="27"/>
        </w:rPr>
        <w:t>1　§23.617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23.617</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Deleted.</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有缝焊钢管与无缝钢管的互换性</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D 分部　设计与构造</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2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1969-09-14　（约 4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§23.617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23-7</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1969-09-14</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67-14，1967-04-05 签发，32 FR 5791</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8083，1969-08-01 签发，34 FR 13078</w:t>
            </w:r>
          </w:p>
        </w:tc>
        <w:tc>
          <w:tcPr>
            <w:tcW w:type="dxa" w:w="2891"/>
            <w:shd w:val="clear" w:color="auto" w:fill="F7F9FC"/>
          </w:tcPr>
          <w:p>
            <w:pPr>
              <w:spacing w:before="40" w:after="40" w:line="324" w:lineRule="auto"/>
            </w:pPr>
            <w:r/>
            <w:r>
              <w:rPr>
                <w:rFonts w:ascii="Calibri" w:hAnsi="Calibri" w:eastAsia="微软雅黑"/>
                <w:b w:val="0"/>
                <w:i w:val="0"/>
                <w:color w:val="1A1A1A"/>
                <w:sz w:val="17"/>
              </w:rPr>
              <w:t>条文未改动（本版为交叉引用或其他条款修订所致）</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1969 23-7　条文未改动（本版为交叉引用或其他条款修订所致</w:t>
      </w:r>
    </w:p>
    <w:p>
      <w:pPr>
        <w:pStyle w:val="Heading2"/>
        <w:keepNext/>
        <w:spacing w:before="240" w:after="120"/>
      </w:pPr>
      <w:r>
        <w:rPr>
          <w:rFonts w:ascii="Calibri" w:hAnsi="Calibri" w:eastAsia="微软雅黑"/>
          <w:b/>
          <w:i w:val="0"/>
          <w:color w:val="2E74B5"/>
          <w:sz w:val="27"/>
        </w:rPr>
        <w:t>2　§23.617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初始颁行（1965-02-01，初始版）：有缝焊钢管与无缝钢管的互换性</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23-7（1969-09-14 生效）：条文未改动（本版为交叉引用或其他条款修订所致）</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67-14，1967-04-05 签发，32 FR 5791　提出；最终规章 Docket 8083，1969-08-01 签发，34 FR 13078，1969-09-14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条文未改动（本版为交叉引用或其他条款修订所致）</w:t>
      </w:r>
    </w:p>
    <w:p>
      <w:pPr>
        <w:spacing w:before="80" w:after="20" w:line="324" w:lineRule="auto"/>
        <w:ind w:left="510"/>
      </w:pPr>
      <w:r>
        <w:rPr>
          <w:rFonts w:ascii="Calibri" w:hAnsi="Calibri" w:eastAsia="微软雅黑"/>
          <w:b w:val="0"/>
          <w:i w:val="0"/>
          <w:color w:val="999999"/>
          <w:sz w:val="17"/>
        </w:rPr>
        <w:t>来源：NPRM（提案）｜32 FR 5791｜NPRM_Notice 67-14_Docket8083_32FR5791_1967-04-11.txt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23. 缝焊钢管与无缝钢管的可互换性（§23.617 条）。§23.617 条将被删除。</w:t>
        <w:br/>
        <w:t>说明。钢管使用的经验已远超现行措辞发布时的水平。不再有必要具体描述钢管的种类。相反，此类规定现在可能会产生不必要的限制影响。</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23. Interchangeability of seam-welded and seamless steel tubing (Sec. 23.617). Section 23.617 would be deleted.</w:t>
      </w:r>
    </w:p>
    <w:p>
      <w:pPr>
        <w:spacing w:before="60" w:after="60" w:line="324" w:lineRule="auto"/>
        <w:ind w:left="680"/>
      </w:pPr>
      <w:r>
        <w:rPr>
          <w:rFonts w:ascii="Calibri" w:hAnsi="Calibri" w:eastAsia="微软雅黑"/>
          <w:b w:val="0"/>
          <w:i w:val="0"/>
          <w:color w:val="808080"/>
          <w:sz w:val="17"/>
        </w:rPr>
        <w:t>Explanation. Experience with the use of steel tubing has progressed far beyond that which existed when the present language was issued. It is no longer necessary to specifically describe kinds of steel tubing. To the contrary, such specification may now have an unnecessarily restrictive effect.</w:t>
      </w:r>
    </w:p>
    <w:p>
      <w:pPr>
        <w:pStyle w:val="Heading2"/>
        <w:keepNext/>
        <w:spacing w:before="240" w:after="120"/>
      </w:pPr>
      <w:r>
        <w:rPr>
          <w:rFonts w:ascii="Calibri" w:hAnsi="Calibri" w:eastAsia="微软雅黑"/>
          <w:b/>
          <w:i w:val="0"/>
          <w:color w:val="2E74B5"/>
          <w:sz w:val="27"/>
        </w:rPr>
        <w:t>3　§23.617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SAE 4130 welded tubing meeting Specification MIL-T-6731 and SAE 4130 seamless tubing meeting Specification MIL-T-6736.</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SAE 1025 welded tubing and SAE 1025 seamless tubing meeting Specification MIL-T-5066.</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SAE 8630 welded tubing meeting Specification MIL-T-6734 and SAE 8630 seamless tubing meeting Specification MIL-T-6732.</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段落结构演变矩阵（横向对照 2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7824"/>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7824"/>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§23.617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2 个历史版本：初始版, Amdt 23-7。</w:t>
            </w:r>
          </w:p>
          <w:p>
            <w:pPr>
              <w:spacing w:before="20" w:after="20" w:line="324" w:lineRule="auto"/>
            </w:pPr>
            <w:r>
              <w:rPr>
                <w:rFonts w:ascii="Calibri" w:hAnsi="Calibri" w:eastAsia="微软雅黑"/>
                <w:b w:val="0"/>
                <w:i w:val="0"/>
                <w:color w:val="1A1A1A"/>
                <w:sz w:val="19"/>
              </w:rPr>
              <w:t xml:space="preserve">　其中 0 个版本在本地文献中检索到明确修订指令原文；1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8083</w:t>
            </w:r>
          </w:p>
        </w:tc>
        <w:tc>
          <w:tcPr>
            <w:tcW w:type="dxa" w:w="2381"/>
          </w:tcPr>
          <w:p>
            <w:pPr>
              <w:spacing w:before="40" w:after="40" w:line="324" w:lineRule="auto"/>
            </w:pPr>
            <w:r/>
            <w:r>
              <w:rPr>
                <w:rFonts w:ascii="Calibri" w:hAnsi="Calibri" w:eastAsia="微软雅黑"/>
                <w:b w:val="0"/>
                <w:i w:val="0"/>
                <w:color w:val="1A1A1A"/>
                <w:sz w:val="16"/>
              </w:rPr>
              <w:t>34 FR 13078</w:t>
            </w:r>
          </w:p>
        </w:tc>
        <w:tc>
          <w:tcPr>
            <w:tcW w:type="dxa" w:w="2948"/>
          </w:tcPr>
          <w:p>
            <w:pPr>
              <w:spacing w:before="40" w:after="40" w:line="324" w:lineRule="auto"/>
            </w:pPr>
            <w:r/>
            <w:r>
              <w:rPr>
                <w:rFonts w:ascii="Calibri" w:hAnsi="Calibri" w:eastAsia="微软雅黑"/>
                <w:b w:val="0"/>
                <w:i w:val="0"/>
                <w:color w:val="1A1A1A"/>
                <w:sz w:val="16"/>
              </w:rPr>
              <w:t>FinalRule_Docket 8083_Amdt23-7_34FR13078_1969-08-13_0002.txt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67-14 / Docket 8083</w:t>
            </w:r>
          </w:p>
        </w:tc>
        <w:tc>
          <w:tcPr>
            <w:tcW w:type="dxa" w:w="2381"/>
            <w:shd w:val="clear" w:color="auto" w:fill="F7F9FC"/>
          </w:tcPr>
          <w:p>
            <w:pPr>
              <w:spacing w:before="40" w:after="40" w:line="324" w:lineRule="auto"/>
            </w:pPr>
            <w:r/>
            <w:r>
              <w:rPr>
                <w:rFonts w:ascii="Calibri" w:hAnsi="Calibri" w:eastAsia="微软雅黑"/>
                <w:b w:val="0"/>
                <w:i w:val="0"/>
                <w:color w:val="1A1A1A"/>
                <w:sz w:val="16"/>
              </w:rPr>
              <w:t>32 FR 5791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67-14_Docket8083_32FR5791_1967-04-11.txt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§23.617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ac8af695-e1d0-4d58-8d67-5f02d16ac2fd</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23-7</w:t>
            </w:r>
          </w:p>
        </w:tc>
        <w:tc>
          <w:tcPr>
            <w:tcW w:type="dxa" w:w="1701"/>
            <w:shd w:val="clear" w:color="auto" w:fill="F7F9FC"/>
          </w:tcPr>
          <w:p>
            <w:pPr>
              <w:spacing w:before="40" w:after="40" w:line="324" w:lineRule="auto"/>
            </w:pPr>
            <w:r/>
            <w:r>
              <w:rPr>
                <w:rFonts w:ascii="Calibri" w:hAnsi="Calibri" w:eastAsia="微软雅黑"/>
                <w:b w:val="0"/>
                <w:i w:val="0"/>
                <w:color w:val="1A1A1A"/>
                <w:sz w:val="17"/>
              </w:rPr>
              <w:t>1969-09-14</w:t>
            </w:r>
          </w:p>
        </w:tc>
        <w:tc>
          <w:tcPr>
            <w:tcW w:type="dxa" w:w="6350"/>
            <w:shd w:val="clear" w:color="auto" w:fill="F7F9FC"/>
          </w:tcPr>
          <w:p>
            <w:pPr>
              <w:spacing w:before="40" w:after="40" w:line="324" w:lineRule="auto"/>
            </w:pPr>
            <w:r/>
            <w:r>
              <w:rPr>
                <w:rFonts w:ascii="Calibri" w:hAnsi="Calibri" w:eastAsia="微软雅黑"/>
                <w:b w:val="0"/>
                <w:i w:val="0"/>
                <w:color w:val="1A1A1A"/>
                <w:sz w:val="17"/>
              </w:rPr>
              <w:t>0f079e25-7051-47a5-9519-831dc552f2b9</w:t>
            </w:r>
          </w:p>
        </w:tc>
      </w:tr>
    </w:tbl>
    <w:p>
      <w:pPr>
        <w:pStyle w:val="Heading1"/>
        <w:keepNext/>
        <w:spacing w:before="320" w:after="160"/>
      </w:pPr>
      <w:r>
        <w:rPr>
          <w:rFonts w:ascii="Calibri" w:hAnsi="Calibri" w:eastAsia="微软雅黑"/>
          <w:b/>
          <w:i w:val="0"/>
          <w:color w:val="1F4E79"/>
          <w:sz w:val="32"/>
        </w:rPr>
        <w:t>§ 23.619　特殊系数（Special factors.）</w:t>
      </w:r>
    </w:p>
    <w:p>
      <w:pPr>
        <w:spacing w:before="60" w:after="60" w:line="324" w:lineRule="auto"/>
      </w:pPr>
      <w:r>
        <w:rPr>
          <w:rFonts w:ascii="Calibri" w:hAnsi="Calibri" w:eastAsia="微软雅黑"/>
          <w:b w:val="0"/>
          <w:i w:val="0"/>
          <w:color w:val="595959"/>
          <w:sz w:val="21"/>
        </w:rPr>
        <w:t>1965-02-01 初版　｜　1969-09-14 Amdt 23-7　｜　共 2 个历史版本</w:t>
      </w:r>
    </w:p>
    <w:p>
      <w:pPr>
        <w:pStyle w:val="Heading2"/>
        <w:keepNext/>
        <w:spacing w:before="240" w:after="120"/>
      </w:pPr>
      <w:r>
        <w:rPr>
          <w:rFonts w:ascii="Calibri" w:hAnsi="Calibri" w:eastAsia="微软雅黑"/>
          <w:b/>
          <w:i w:val="0"/>
          <w:color w:val="2E74B5"/>
          <w:sz w:val="27"/>
        </w:rPr>
        <w:t>1　§23.619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23.619</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Special factors.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特殊系数</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D 分部　设计与构造</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2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1969-09-14　（约 4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§23.619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23-7</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1969-09-14</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67-14，1967-04-05 签发，32 FR 5791</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8083，1969-08-01 签发，34 FR 13078</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1969 23-7　修订</w:t>
      </w:r>
    </w:p>
    <w:p>
      <w:pPr>
        <w:pStyle w:val="Heading2"/>
        <w:keepNext/>
        <w:spacing w:before="240" w:after="120"/>
      </w:pPr>
      <w:r>
        <w:rPr>
          <w:rFonts w:ascii="Calibri" w:hAnsi="Calibri" w:eastAsia="微软雅黑"/>
          <w:b/>
          <w:i w:val="0"/>
          <w:color w:val="2E74B5"/>
          <w:sz w:val="27"/>
        </w:rPr>
        <w:t>2　§23.619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初始颁行（1965-02-01，初始版）：特殊系数</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23-7（1969-09-14 生效）：§23.619 条修订如下</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67-14，1967-04-05 签发，32 FR 5791　提出；最终规章 Docket 8083，1969-08-01 签发，34 FR 13078，1969-09-14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45. §23.619 条修订如下：</w:t>
      </w:r>
    </w:p>
    <w:p>
      <w:pPr>
        <w:spacing w:before="80" w:after="20" w:line="324" w:lineRule="auto"/>
        <w:ind w:left="510"/>
      </w:pPr>
      <w:r>
        <w:rPr>
          <w:rFonts w:ascii="Calibri" w:hAnsi="Calibri" w:eastAsia="微软雅黑"/>
          <w:b w:val="0"/>
          <w:i w:val="0"/>
          <w:color w:val="999999"/>
          <w:sz w:val="17"/>
        </w:rPr>
        <w:t>来源：Final Rule｜34 FR 13078｜FinalRule_Docket 8083_Amdt23-7_34FR13078_1969-08-13_0002.txt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美国联邦航空局（FAA）曾提议修订 §23.619 条，以消除某些冗余并使该条与其他适航部分的等效要求保持一致。一名评论者反对该提议，并建议删除现行的 §23.619(a) 段和 (b) 段，理由是 D 分部中涵盖设计与构造的通用和具体要求已完全涵盖了现行及提议条文的要求。美国联邦航空局（FAA）不同意该观点。§23.619 条规定了在其他条文未涵盖的特定情况下使用的特殊安全系数。除编辑修订外，该修订按提议予以采用。该通告提议修订 §23.625 条、§23.785 条和 §23.1413 条，将座椅、卧铺和安全带安装系数统一合并至一个条文中，并要求安装有效的上身约束装置（束缚装置），或将飞机内部设计为消除头部打击半径内的有害物体，或为上身提供能量吸收支撑。</w:t>
        <w:br/>
        <w:t>评论者关于束缚装置作为可选设备可用且某些乘员可能不使用该装置的陈述，并不能否定该规章的必要性。如果可用，束缚装置通常会被使用，且美国联邦航空局（FAA）拥有一个教育计划，即咨询通告 00-21 和报告 AM 66-33，以鼓励其使用。一项评论建议对“有害物体”一词进行定义。美国联邦航空局（FAA）认为该词含义清晰，且其在第 25 部相应要求中的使用并未产生问题。它适用于头部打击半径内的任何物体。此类物体将被评定其产生伤害的可能性，而能够产生擦伤或撕裂伤的物体即为有害物体。该通告建议修订 §23.629(a) 段，以消除冗余，并在选择比 §23.335(b)(1) 段当前任意速度范围更合理的速差时，确保足够的颤振速度裕度。</w:t>
        <w:br/>
        <w:t>一名评论者建议，颤振裕度应根据所有颤振参数而非仅根据空速来定义。然而，由于速度是用于确定飞机使用限制的参数，因此认为用速度来表示所需的颤振裕度是恰当的。美国联邦航空局（FAA）已确定，对于某些设计，拟议的无颤振速度可能过于严苛。因此，拟议的修订已做出更改，以涵盖在当前 §23.335(a)(1) 条中规定的最小值 $\text{V}_{\text{D}}$ 为情况，其中 $\text{V}_{\text{D}}$ 与根据 §23.335(b)(2) 条确定的 $\text{V}_{\text{C}}$ 相关。这一更改还为申请人选择 $\text{V}_{\text{C}}$ 中间值的情况提供了 $\text{V}_{\text{C}}$ 与无颤振速度之间足够的裕度。针对另一项评论，增加了一个新的 (b) 段，以规定在 $\text{V}_{\text{D}}$ 时显示出足够阻尼时可采用较小的速度裕度。该通告还拟在新的 §23.629(d) 条中增加适用于涡轮螺旋桨动力飞机的附加颤振要求。</w:t>
        <w:br/>
        <w:t>一名评论者建议该修订也应适用于活塞式发动机安装，并且应考虑“地面枢轴转弯情况”。美国联邦航空局（FAA）不同意。活塞式发动机安装的服务经验表明，没有安全需求需要建议的适用性。考虑地面滑行转弯下的陀螺力矩并非关键设计情况且没有必要，因为通告中建议的载荷已将陀螺力矩与螺旋桨推力及限制机动飞行载荷相结合。</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It was proposed to amend Sec. 23.619 to eliminate certain redundancies and to conform the section to the equivalent requirements in other airworthiness parts. One comment objected to the proposal and also suggested that present Sec. 23.619 (a) and (b) be deleted on the grounds that the general and specific requirements covering Design and Construction in Subpart D completely cover the requirements of both the present and proposed sections. The FAA does not agree. Section 23.619 specifies a special factor of safety for use in particular cases, that are not covered in other sections. Except for editorial revisions, the amendment is adopted as proposed.</w:t>
      </w:r>
    </w:p>
    <w:p>
      <w:pPr>
        <w:spacing w:before="60" w:after="60" w:line="324" w:lineRule="auto"/>
        <w:ind w:left="680"/>
      </w:pPr>
      <w:r>
        <w:rPr>
          <w:rFonts w:ascii="Calibri" w:hAnsi="Calibri" w:eastAsia="微软雅黑"/>
          <w:b w:val="0"/>
          <w:i w:val="0"/>
          <w:color w:val="808080"/>
          <w:sz w:val="17"/>
        </w:rPr>
        <w:t>The notice proposed to amend Secs. 23.625, 23.785, and 23.1413 to consolidate seat, berth, and belt attachment factors in one section, and to require the installation of effective upper body restraints (harnesses), or the airplane interior to be designed to either eliminate injurious objects within striking radius of the head or to provide energy absorbing support for the upper torso. The statements of commentators that shoulder harnesses are available as optional equipment and that they may not be used by some occupants does not negate the need for the rule. Shoulder harness generally will be used if available, and the FAA has an educational program, Advisory Circular 00-21 and Report AM 66-33, to encourage their use. One comment suggested that the term "injurious object" be defined. The FAA believes the term is clear, and its use in the corresponding requirement in Part 25 has not created a problem. It is applicable to any object within striking radius of the head. Such objects would be evaluated for their injury-producing potential, and an object which could produce an abrasion or laceration is an injurious object.</w:t>
      </w:r>
    </w:p>
    <w:p>
      <w:pPr>
        <w:spacing w:before="60" w:after="60" w:line="324" w:lineRule="auto"/>
        <w:ind w:left="680"/>
      </w:pPr>
      <w:r>
        <w:rPr>
          <w:rFonts w:ascii="Calibri" w:hAnsi="Calibri" w:eastAsia="微软雅黑"/>
          <w:b w:val="0"/>
          <w:i w:val="0"/>
          <w:color w:val="808080"/>
          <w:sz w:val="17"/>
        </w:rPr>
        <w:t>The notice proposed to amend Sec. 23.629(a) to eliminate redundancies and to insure an adequate speed margin for flutter when a more rational speed spread between and is selected in place of the current arbitrary speed spread of Sec. 23.335(b)(1). One comment suggested that the flutter margin should be defined in terms of all of the flutter parameters rather than airspeed alone. However, since speed is the parameter which is used in establishing the operating limitations of the airplane, it is considered appropriate to express the required flutter margin in terms of speed. The FAA has determined that the proposed freedom from flutter speed for some designs could be unnecessarily severe. Therefore, the proposed amendment has been changed to provide for those cases where is the minimum value specified in current Sec. 23.335(a)(1) where is related to under Sec. 23.335(b)(2). This change also provides an adequate margin between and the flutter-proof speeds in those cases where intermediate values of are selected by the applicant. In response to another comment, a new paragraph (b) has been added to provide for a smaller speed margin when adequate damping is shown at . The notice also proposed to include in a new Sec. 23.629(d) additional flutter requirements applicable to turbopropeller powered airplanes. One comment suggested that the amendment should also apply to reciprocating engine installations, and that the "pivot turn ground case" should be accounted for. The FAA does not agree. The service experience of reciprocating engine installations does not show a safety need for the suggested applicability. The consideration of gyroscopic couple under the ground taxi turn is not a critical design case and is not needed, since the load proposed in the notice combines the gyroscopic couple with propeller thrust and limit maneuver flight loads.</w:t>
      </w:r>
    </w:p>
    <w:p>
      <w:pPr>
        <w:spacing w:before="80" w:after="20" w:line="324" w:lineRule="auto"/>
        <w:ind w:left="510"/>
      </w:pPr>
      <w:r>
        <w:rPr>
          <w:rFonts w:ascii="Calibri" w:hAnsi="Calibri" w:eastAsia="微软雅黑"/>
          <w:b w:val="0"/>
          <w:i w:val="0"/>
          <w:color w:val="999999"/>
          <w:sz w:val="17"/>
        </w:rPr>
        <w:t>来源：NPRM（提案）｜32 FR 5791｜NPRM_Notice 67-14_Docket8083_32FR5791_1967-04-11.txt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提案 24. 专用因数的使用（§23.619 条）。§23.619 条将修订为如下内容：</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24. Use of special factors (Sec. 23.619). Section 23.619 would be amended to read as follows:</w:t>
      </w:r>
    </w:p>
    <w:p>
      <w:pPr>
        <w:spacing w:before="80" w:after="20" w:line="324" w:lineRule="auto"/>
        <w:ind w:left="510"/>
      </w:pPr>
      <w:r>
        <w:rPr>
          <w:rFonts w:ascii="Calibri" w:hAnsi="Calibri" w:eastAsia="微软雅黑"/>
          <w:b w:val="0"/>
          <w:i w:val="0"/>
          <w:color w:val="999999"/>
          <w:sz w:val="17"/>
        </w:rPr>
        <w:t>来源：NPRM（提案）｜32 FR 5791｜NPRM_Notice 67-14_Docket8083_32FR5791_1967-04-11.txt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说明。拟议进行三项修订。首先，拟议的 (a) 段将使第 23 部与第 25 部、第 27 部和第 29 部中的等效要求保持一致。其次，现有的 (b) 段将被删除，因为其与 §23.619 条中关于仅需考虑最大特殊因数的通用规定重复。最后，拟议的新 (b) 段将反映目前关于操纵面铰链和操纵系统接头的实践。这些提案不会导致实质性变更。</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Explanation. Three changes are proposed. First, proposed paragraph (a) would bring Part 23 into conformity with the equivalent requirements in Parts 25, 27, and 29. Second, present paragraph (b) would be deleted as surplus with the general provision in Sec. 23.619 that only the largest special factor need be considered. Finally, proposed new paragraph (b) would reflect present practice with respect to control surface hinges and control system joints. No substantive change would result from these proposals.</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45. Section 23.619 is amended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(1)、(2)、(3)</w:t>
      </w:r>
    </w:p>
    <w:p>
      <w:pPr>
        <w:pStyle w:val="Heading2"/>
        <w:keepNext/>
        <w:spacing w:before="240" w:after="120"/>
      </w:pPr>
      <w:r>
        <w:rPr>
          <w:rFonts w:ascii="Calibri" w:hAnsi="Calibri" w:eastAsia="微软雅黑"/>
          <w:b/>
          <w:i w:val="0"/>
          <w:color w:val="2E74B5"/>
          <w:sz w:val="27"/>
        </w:rPr>
        <w:t>3　§23.619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If there is uncertainty concerning the actual strength of a part of the structure, or if the strength is likely to deteriorate in service before normal replacement, increased factors of safety must be used to ensure that the reliability of that part is not less than that of the rest of the structure, as specified in paragraph (b) of this section and in Secs. 23.619 through 23.625.</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For parts whose strength is subject to appreciable variability due to uncertainties in manufacturing processes and inspection methods, the factor of safety must be increased so that the probability of any part being understrength from these causes is extremely remote.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Minimum variability factors are in Secs. 23.621 through 23.625. Only the highest pertinent variability factor need be considered.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23-7（1969-09-14 生效）　来源：Docket 8083，1969-08-01 签发，34 FR 13078</w:t>
      </w:r>
    </w:p>
    <w:p>
      <w:pPr>
        <w:spacing w:before="60" w:after="60" w:line="324" w:lineRule="auto"/>
        <w:ind w:left="170"/>
      </w:pPr>
      <w:r>
        <w:rPr>
          <w:rFonts w:ascii="Calibri" w:hAnsi="Calibri" w:eastAsia="微软雅黑"/>
          <w:b w:val="0"/>
          <w:i/>
          <w:color w:val="808080"/>
          <w:sz w:val="19"/>
        </w:rPr>
        <w:t>修订</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Uncertain;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Likely to deteriorate in service before normal replacement; or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Subject to appreciable variability because of uncertainties in manufacturing processes or inspection methods.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3.3　段落结构演变矩阵（横向对照 2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Amdt 23-7</w:t>
              <w:br/>
              <w:t>(1969-09-14)</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3912"/>
          </w:tcPr>
          <w:p>
            <w:pPr>
              <w:spacing w:before="40" w:after="40" w:line="324" w:lineRule="auto"/>
            </w:pPr>
            <w:r/>
            <w:r>
              <w:rPr>
                <w:rFonts w:ascii="Calibri" w:hAnsi="Calibri" w:eastAsia="微软雅黑"/>
                <w:b w:val="0"/>
                <w:i w:val="0"/>
                <w:color w:val="1A1A1A"/>
                <w:sz w:val="16"/>
              </w:rPr>
              <w:t>○ 无</w:t>
            </w:r>
          </w:p>
        </w:tc>
        <w:tc>
          <w:tcPr>
            <w:tcW w:type="dxa" w:w="3912"/>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(3)</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§23.619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澄清性与编辑性修订</w:t>
            </w:r>
          </w:p>
        </w:tc>
        <w:tc>
          <w:tcPr>
            <w:tcW w:type="dxa" w:w="5896"/>
          </w:tcPr>
          <w:p>
            <w:pPr>
              <w:spacing w:before="40" w:after="40" w:line="324" w:lineRule="auto"/>
            </w:pPr>
            <w:r/>
            <w:r>
              <w:rPr>
                <w:rFonts w:ascii="Calibri" w:hAnsi="Calibri" w:eastAsia="微软雅黑"/>
                <w:b w:val="0"/>
                <w:i w:val="0"/>
                <w:color w:val="1A1A1A"/>
                <w:sz w:val="17"/>
              </w:rPr>
              <w:t>r cases, that are not covered in other sections. Except for editorial revisions, the amendment is adopted as proposed. The notice proposed to amend Secs. 23.625, 23.785, and 23.1413 to consolidate seat, berth, and belt a…</w:t>
            </w:r>
          </w:p>
        </w:tc>
        <w:tc>
          <w:tcPr>
            <w:tcW w:type="dxa" w:w="1928"/>
          </w:tcPr>
          <w:p>
            <w:pPr>
              <w:spacing w:before="40" w:after="40" w:line="324" w:lineRule="auto"/>
            </w:pPr>
            <w:r/>
            <w:r>
              <w:rPr>
                <w:rFonts w:ascii="Calibri" w:hAnsi="Calibri" w:eastAsia="微软雅黑"/>
                <w:b w:val="0"/>
                <w:i w:val="0"/>
                <w:color w:val="1A1A1A"/>
                <w:sz w:val="17"/>
              </w:rPr>
              <w:t>Amdt 23-7</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2 个历史版本：初始版, Amdt 23-7。</w:t>
            </w:r>
          </w:p>
          <w:p>
            <w:pPr>
              <w:spacing w:before="20" w:after="20" w:line="324" w:lineRule="auto"/>
            </w:pPr>
            <w:r>
              <w:rPr>
                <w:rFonts w:ascii="Calibri" w:hAnsi="Calibri" w:eastAsia="微软雅黑"/>
                <w:b w:val="0"/>
                <w:i w:val="0"/>
                <w:color w:val="1A1A1A"/>
                <w:sz w:val="19"/>
              </w:rPr>
              <w:t xml:space="preserve">　其中 1 个版本在本地文献中检索到明确修订指令原文；2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8083</w:t>
            </w:r>
          </w:p>
        </w:tc>
        <w:tc>
          <w:tcPr>
            <w:tcW w:type="dxa" w:w="2381"/>
          </w:tcPr>
          <w:p>
            <w:pPr>
              <w:spacing w:before="40" w:after="40" w:line="324" w:lineRule="auto"/>
            </w:pPr>
            <w:r/>
            <w:r>
              <w:rPr>
                <w:rFonts w:ascii="Calibri" w:hAnsi="Calibri" w:eastAsia="微软雅黑"/>
                <w:b w:val="0"/>
                <w:i w:val="0"/>
                <w:color w:val="1A1A1A"/>
                <w:sz w:val="16"/>
              </w:rPr>
              <w:t>34 FR 13078</w:t>
            </w:r>
          </w:p>
        </w:tc>
        <w:tc>
          <w:tcPr>
            <w:tcW w:type="dxa" w:w="2948"/>
          </w:tcPr>
          <w:p>
            <w:pPr>
              <w:spacing w:before="40" w:after="40" w:line="324" w:lineRule="auto"/>
            </w:pPr>
            <w:r/>
            <w:r>
              <w:rPr>
                <w:rFonts w:ascii="Calibri" w:hAnsi="Calibri" w:eastAsia="微软雅黑"/>
                <w:b w:val="0"/>
                <w:i w:val="0"/>
                <w:color w:val="1A1A1A"/>
                <w:sz w:val="16"/>
              </w:rPr>
              <w:t>FinalRule_Docket 8083_Amdt23-7_34FR13078_1969-08-13_0002.txt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67-14 / Docket 8083</w:t>
            </w:r>
          </w:p>
        </w:tc>
        <w:tc>
          <w:tcPr>
            <w:tcW w:type="dxa" w:w="2381"/>
            <w:shd w:val="clear" w:color="auto" w:fill="F7F9FC"/>
          </w:tcPr>
          <w:p>
            <w:pPr>
              <w:spacing w:before="40" w:after="40" w:line="324" w:lineRule="auto"/>
            </w:pPr>
            <w:r/>
            <w:r>
              <w:rPr>
                <w:rFonts w:ascii="Calibri" w:hAnsi="Calibri" w:eastAsia="微软雅黑"/>
                <w:b w:val="0"/>
                <w:i w:val="0"/>
                <w:color w:val="1A1A1A"/>
                <w:sz w:val="16"/>
              </w:rPr>
              <w:t>32 FR 5791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67-14_Docket8083_32FR5791_1967-04-11.txt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§23.619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e0fde7a0-1598-459d-a422-ddffe6ce05f4</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23-7</w:t>
            </w:r>
          </w:p>
        </w:tc>
        <w:tc>
          <w:tcPr>
            <w:tcW w:type="dxa" w:w="1701"/>
            <w:shd w:val="clear" w:color="auto" w:fill="F7F9FC"/>
          </w:tcPr>
          <w:p>
            <w:pPr>
              <w:spacing w:before="40" w:after="40" w:line="324" w:lineRule="auto"/>
            </w:pPr>
            <w:r/>
            <w:r>
              <w:rPr>
                <w:rFonts w:ascii="Calibri" w:hAnsi="Calibri" w:eastAsia="微软雅黑"/>
                <w:b w:val="0"/>
                <w:i w:val="0"/>
                <w:color w:val="1A1A1A"/>
                <w:sz w:val="17"/>
              </w:rPr>
              <w:t>1969-09-14</w:t>
            </w:r>
          </w:p>
        </w:tc>
        <w:tc>
          <w:tcPr>
            <w:tcW w:type="dxa" w:w="6350"/>
            <w:shd w:val="clear" w:color="auto" w:fill="F7F9FC"/>
          </w:tcPr>
          <w:p>
            <w:pPr>
              <w:spacing w:before="40" w:after="40" w:line="324" w:lineRule="auto"/>
            </w:pPr>
            <w:r/>
            <w:r>
              <w:rPr>
                <w:rFonts w:ascii="Calibri" w:hAnsi="Calibri" w:eastAsia="微软雅黑"/>
                <w:b w:val="0"/>
                <w:i w:val="0"/>
                <w:color w:val="1A1A1A"/>
                <w:sz w:val="17"/>
              </w:rPr>
              <w:t>e0ee6c40-d5e2-440a-8a7e-1ebeed0837d6</w:t>
            </w:r>
          </w:p>
        </w:tc>
      </w:tr>
    </w:tbl>
    <w:p>
      <w:pPr>
        <w:pStyle w:val="Heading1"/>
        <w:keepNext/>
        <w:spacing w:before="320" w:after="160"/>
      </w:pPr>
      <w:r>
        <w:rPr>
          <w:rFonts w:ascii="Calibri" w:hAnsi="Calibri" w:eastAsia="微软雅黑"/>
          <w:b/>
          <w:i w:val="0"/>
          <w:color w:val="1F4E79"/>
          <w:sz w:val="32"/>
        </w:rPr>
        <w:t>§ 23.621　铸件系数（Casting factors.）</w:t>
      </w:r>
    </w:p>
    <w:p>
      <w:pPr>
        <w:spacing w:before="60" w:after="60" w:line="324" w:lineRule="auto"/>
      </w:pPr>
      <w:r>
        <w:rPr>
          <w:rFonts w:ascii="Calibri" w:hAnsi="Calibri" w:eastAsia="微软雅黑"/>
          <w:b w:val="0"/>
          <w:i w:val="0"/>
          <w:color w:val="595959"/>
          <w:sz w:val="21"/>
        </w:rPr>
        <w:t>1965-02-01 初版　｜　1993-09-07 Amdt 23-45　｜　共 2 个历史版本</w:t>
      </w:r>
    </w:p>
    <w:p>
      <w:pPr>
        <w:pStyle w:val="Heading2"/>
        <w:keepNext/>
        <w:spacing w:before="240" w:after="120"/>
      </w:pPr>
      <w:r>
        <w:rPr>
          <w:rFonts w:ascii="Calibri" w:hAnsi="Calibri" w:eastAsia="微软雅黑"/>
          <w:b/>
          <w:i w:val="0"/>
          <w:color w:val="2E74B5"/>
          <w:sz w:val="27"/>
        </w:rPr>
        <w:t>1　§23.621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23.621</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Casting factors.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铸件系数</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D 分部　设计与构造</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2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1993-09-07　（约 28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§23.621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23-45</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1993-09-07</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90-18，1990-06-15 签发，55 FR 26534</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26269，1993-07-28 签发，58 FR 42136</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新增段落：(c)、(d)、(e)</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1993 23-45　新增段落：(c)、(d)、(e)</w:t>
      </w:r>
    </w:p>
    <w:p>
      <w:pPr>
        <w:pStyle w:val="Heading2"/>
        <w:keepNext/>
        <w:spacing w:before="240" w:after="120"/>
      </w:pPr>
      <w:r>
        <w:rPr>
          <w:rFonts w:ascii="Calibri" w:hAnsi="Calibri" w:eastAsia="微软雅黑"/>
          <w:b/>
          <w:i w:val="0"/>
          <w:color w:val="2E74B5"/>
          <w:sz w:val="27"/>
        </w:rPr>
        <w:t>2　§23.621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初始颁行（1965-02-01，初始版）：铸件系数</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23-45（1993-09-07 生效）：§23.621 条通过修订 (c)(1) 段和 (d) 段的引导文本</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90-18，1990-06-15 签发，55 FR 26534　提出；最终规章 Docket 26269，1993-07-28 签发，58 FR 42136，1993-09-07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52. §23.621 条通过修订 (c)(1) 段和 (d) 段的引导文本，以及增加一个新的 (e) 段，修订如下：　51. §23.621 条通过修订 (c)(1) 段和 (d) 段引导语，以及增加一个新的 (e) 段，修订如下：</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美国联邦航空局（FAA）提议在 §23.621 条中减轻关键铸件的无损检测要求，并定义非结构铸件要求。</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provide relief from non-destructive testing requirements for critical castings and to define non-structural casting requirements in Section 23.621.</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一名评论者，即欧洲联合航空局（JAA），认为拟议的 §23.621(c)(1)(i) 条的意图是：“* 通过目视、射线检测以及磁粉、渗透或其它经批准的等效无损检测方法的 100% 检验。”美国联邦航空局（FAA）对此表示同意，并相应地修订了 §23.621(c)(1)(i) 条。</w:t>
        <w:br/>
        <w:br/>
        <w:t>欧洲联合航空局（JAA）表示，它对美国联邦航空局（FAA）拟议的 §23.621(c)(1)(ii) 条修订持同情态度，但请求分享美国联邦航空局（FAA）关于 2.0 安全系数充分性的经验。所有可用经验已在适航审查会议的讨论中、会议提案 240、241 和 242 中，以及规章制定提案通告（NPRM）包含的说明信息中进行了分享。美国联邦航空局（FAA）采纳拟议的 §23.621(c)(1)(ii) 条。</w:t>
        <w:br/>
        <w:br/>
        <w:t>欧洲联合航空局（JAA）还表示，关于非结构铸件的 §23.621(e) 条是多余的，因为现行的 §23.621(a) 条已经排除了非结构铸件。</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One commenter, the JAA, believes the intent of proposed Section 23.621(c)(1)(i) is: "* * * 100 percent inspection by visual, radiographic and either magnetic particle, penetrant or other approved equivalent non-destructive inspection method." The FAA agrees and revises Section 23.621(c)(1)(i) accordingly.</w:t>
      </w:r>
    </w:p>
    <w:p>
      <w:pPr>
        <w:spacing w:before="60" w:after="60" w:line="324" w:lineRule="auto"/>
        <w:ind w:left="680"/>
      </w:pPr>
      <w:r>
        <w:rPr>
          <w:rFonts w:ascii="Calibri" w:hAnsi="Calibri" w:eastAsia="微软雅黑"/>
          <w:b w:val="0"/>
          <w:i w:val="0"/>
          <w:color w:val="808080"/>
          <w:sz w:val="17"/>
        </w:rPr>
        <w:t>The JAA states that it is sympathetic to the FAA's proposed revision to Section 23.621(c)(1)(ii) but requests the sharing of FAA's experience concerning the adequacy of a factor of 2.0. All available experience was shared in discussions at the Airworthiness Review Conference; in conference proposals 240, 241, and 242; and in the explanation information contained in the NPRM. The FAA adopts proposed Section 23.621(c)(1)(ii) as proposed.</w:t>
      </w:r>
    </w:p>
    <w:p>
      <w:pPr>
        <w:spacing w:before="60" w:after="60" w:line="324" w:lineRule="auto"/>
        <w:ind w:left="680"/>
      </w:pPr>
      <w:r>
        <w:rPr>
          <w:rFonts w:ascii="Calibri" w:hAnsi="Calibri" w:eastAsia="微软雅黑"/>
          <w:b w:val="0"/>
          <w:i w:val="0"/>
          <w:color w:val="808080"/>
          <w:sz w:val="17"/>
        </w:rPr>
        <w:t>The JAA also states that Section 23.621(e), regarding non-structural castings, is redundant since present Section 23.621(a) already excludes non-structural castings.</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欧洲联合航空局（JAA）表示，其赞同美国联邦航空局（FAA）对 §23.621(c)(1)(ii) 条提出的修订建议，但请求分享美国联邦航空局（FAA）关于 2.0 安全系数充分性的经验。所有可用经验已在适航审查会议的讨论中、会议提案 240、241 和 242 中，以及规章制定提案通告（NPRM）包含的说明信息中进行了分享。美国联邦航空局（FAA）采纳拟议的 §23.621(c)(1)(ii) 条。</w:t>
        <w:br/>
        <w:t>欧洲联合航空局（JAA）还表示，关于非结构铸件的 §23.621(e) 条是冗余的，因为现行的 §23.621(a) 条已经排除了非结构铸件。</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JAA states that it is sympathetic to the FAA's proposed revision to Section 23.621(c)(1)(ii) but requests the sharing of FAA's experience concerning the adequacy of a factor of 2.0. All available experience was shared in discussions at the Airworthiness Review Conference; in conference proposals 240, 241, and 242; and in the explanation information contained in the NPRM. The FAA adopts proposed Section 23.621(c)(1)(ii) as proposed.</w:t>
      </w:r>
    </w:p>
    <w:p>
      <w:pPr>
        <w:spacing w:before="60" w:after="60" w:line="324" w:lineRule="auto"/>
        <w:ind w:left="680"/>
      </w:pPr>
      <w:r>
        <w:rPr>
          <w:rFonts w:ascii="Calibri" w:hAnsi="Calibri" w:eastAsia="微软雅黑"/>
          <w:b w:val="0"/>
          <w:i w:val="0"/>
          <w:color w:val="808080"/>
          <w:sz w:val="17"/>
        </w:rPr>
        <w:t>The JAA also states that Section 23.621(e), regarding non-structural castings, is redundant since present Section 23.621(a) already excludes non-structural castings.</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经过进一步审查，美国联邦航空局（FAA）得出结论，§23.621(a) 段仅指“非结构”液体系统铸件。§23.621(e) 段包括 §23.621(a) 段所述的那些液体系统铸件，但并不限于此。§23.621(e) 段按提案内容采纳，§23.621 条 (a) 段与 (e) 段之间的任何冗余将通过未来的规章制定来解决。美国联邦航空局（FAA）采纳经上述讨论修改后的 §23.621 条。</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After further review, the FAA has concluded that 23.621(a) refers to "non-structural" fluid systems castings only. Section 23.621(e) includes those fluid systems castings addressed by Section 23.621(a), but it is not limited to them. Section 23.621(e) is adopted as proposed and any redundancy between Section 23.621, paragraphs (a) and (e), will be addressed by future rulemaking. The FAA adopts Section 23.621 with the changes discussed above.</w:t>
      </w:r>
    </w:p>
    <w:p>
      <w:pPr>
        <w:spacing w:before="80" w:after="20" w:line="324" w:lineRule="auto"/>
        <w:ind w:left="510"/>
      </w:pPr>
      <w:r>
        <w:rPr>
          <w:rFonts w:ascii="Calibri" w:hAnsi="Calibri" w:eastAsia="微软雅黑"/>
          <w:b w:val="0"/>
          <w:i w:val="0"/>
          <w:color w:val="999999"/>
          <w:sz w:val="17"/>
        </w:rPr>
        <w:t>来源：NPRM（提案）｜55 FR 26534｜NPRM_Notice 90-18_Docket26269_55FR26534_1990-06-28.txt</w:t>
      </w:r>
    </w:p>
    <w:p>
      <w:pPr>
        <w:spacing w:before="60" w:after="60" w:line="324" w:lineRule="auto"/>
        <w:ind w:left="340" w:hanging="255"/>
      </w:pPr>
      <w:r>
        <w:rPr>
          <w:rFonts w:ascii="Calibri" w:hAnsi="Calibri" w:eastAsia="微软雅黑"/>
          <w:b/>
          <w:i w:val="0"/>
          <w:color w:val="1F4E79"/>
          <w:sz w:val="21"/>
        </w:rPr>
        <w:t>▪ 背景与评论处置（5）：</w:t>
      </w:r>
      <w:r>
        <w:rPr>
          <w:rFonts w:ascii="Calibri" w:hAnsi="Calibri" w:eastAsia="微软雅黑"/>
          <w:b w:val="0"/>
          <w:i w:val="0"/>
          <w:color w:val="1A1A1A"/>
          <w:sz w:val="21"/>
        </w:rPr>
        <w:t>说明：有三项会议提案针对 §23.621 条。本提案分为两部分，分别由会议提案 241 和 242 制定。会议提案 240 在会议期间被撤回，改为支持会议提案 241。</w:t>
        <w:br/>
        <w:t>本提案的第一部分旨在减轻对关键铸件 100% 射线检测的要求，当铸造系数增加至不低于 2.0 的值时，通过不再规定射线检测并允许使用任何经批准的无损检测方法来实现。此外，对于铸造系数不低于 2.0 的铸件，如果建立了经批准的质量控制程序且可接受的统计分析支持该削减，则无损检测可从 100% 降低并以抽样方式实施。</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Explanation: There are three conference proposals directed toward Section 23.621. This proposal is in two parts and was developed from conference proposals 241 and 242 respectively. Conference proposal 240 was withdrawn during the conference in favor of conference proposal 241.</w:t>
      </w:r>
    </w:p>
    <w:p>
      <w:pPr>
        <w:spacing w:before="60" w:after="60" w:line="324" w:lineRule="auto"/>
        <w:ind w:left="680"/>
      </w:pPr>
      <w:r>
        <w:rPr>
          <w:rFonts w:ascii="Calibri" w:hAnsi="Calibri" w:eastAsia="微软雅黑"/>
          <w:b w:val="0"/>
          <w:i w:val="0"/>
          <w:color w:val="808080"/>
          <w:sz w:val="17"/>
        </w:rPr>
        <w:t>The first part of this proposal would provide relief from the 100 percent radiographic inspection requirement for critical castings, when the casting factor is increased to a value not less than 2.0, by no longer specifying a radiographic inspection and allowing the use of any approved nondestructive testing method. Also, for castings have a casting factor of not less than 2.0, the nondestructive inspection may be reduced from 100 percent and applied on a sampling basis if approved quality control procedures are established and acceptable statistical analysis supports the reduction.</w:t>
      </w:r>
    </w:p>
    <w:p>
      <w:pPr>
        <w:spacing w:before="80" w:after="20" w:line="324" w:lineRule="auto"/>
        <w:ind w:left="510"/>
      </w:pPr>
      <w:r>
        <w:rPr>
          <w:rFonts w:ascii="Calibri" w:hAnsi="Calibri" w:eastAsia="微软雅黑"/>
          <w:b w:val="0"/>
          <w:i w:val="0"/>
          <w:color w:val="999999"/>
          <w:sz w:val="17"/>
        </w:rPr>
        <w:t>来源：NPRM（提案）｜55 FR 26534｜NPRM_Notice 90-18_Docket26269_55FR26534_1990-06-28.txt</w:t>
      </w:r>
    </w:p>
    <w:p>
      <w:pPr>
        <w:spacing w:before="60" w:after="60" w:line="324" w:lineRule="auto"/>
        <w:ind w:left="340" w:hanging="255"/>
      </w:pPr>
      <w:r>
        <w:rPr>
          <w:rFonts w:ascii="Calibri" w:hAnsi="Calibri" w:eastAsia="微软雅黑"/>
          <w:b/>
          <w:i w:val="0"/>
          <w:color w:val="1F4E79"/>
          <w:sz w:val="21"/>
        </w:rPr>
        <w:t>▪ 背景与评论处置（6）：</w:t>
      </w:r>
      <w:r>
        <w:rPr>
          <w:rFonts w:ascii="Calibri" w:hAnsi="Calibri" w:eastAsia="微软雅黑"/>
          <w:b w:val="0"/>
          <w:i w:val="0"/>
          <w:color w:val="1A1A1A"/>
          <w:sz w:val="21"/>
        </w:rPr>
        <w:t>美国联邦航空局（FAA）认可，对于在经批准的质量控制下制造和/或设计具有更高裕度的铸件，可能需要较少的检验。§23.621 条的拟议修订允许据此减少检验。本提案的第一部分由会议提案 241 制定，并在会议上讨论且未遭到反对。</w:t>
        <w:br/>
        <w:br/>
        <w:t>本提案的第二部分将增加一个新的 §(e) 段 非结构铸件。第 23 部未具体阐述非结构铸件。一名评论者将其解读为飞机中没有使用非结构铸件的规定。本提案明确了非结构铸件所需的评定、试验和检验量。本提案由会议提案 242 制定，并在讨论中未遭到反对。</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recognizes that fewer inspections may be necessary for castings manufactured under approved quality controls and/or designed with higher margins. The proposed change to Section 23.621 allows for reductions accordingly. The first part of this proposal was developed from conference proposal 241 and was discussed without opposition at the conference.</w:t>
      </w:r>
    </w:p>
    <w:p>
      <w:pPr>
        <w:spacing w:before="60" w:after="60" w:line="324" w:lineRule="auto"/>
        <w:ind w:left="680"/>
      </w:pPr>
      <w:r>
        <w:rPr>
          <w:rFonts w:ascii="Calibri" w:hAnsi="Calibri" w:eastAsia="微软雅黑"/>
          <w:b w:val="0"/>
          <w:i w:val="0"/>
          <w:color w:val="808080"/>
          <w:sz w:val="17"/>
        </w:rPr>
        <w:t>The second part of this proposal would add a new paragraph (e) Non-structural castings. Non-structural castings are not specifically addressed in part 23. One commenter interpreted this to mean that there is no provision for using non-structural castings in airplanes. This proposal clarifies the amount of evaluation, testing, and inspection required for nonstructural castings. This proposal was developed from conference proposal 242 and was discussed without opposition.</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52. Section 23.621 is amended by revising paragraph (c)(1) and the introductory text of paragraph (d), and by adding a new paragraph (e) to read as follows:</w:t>
      </w:r>
    </w:p>
    <w:p>
      <w:pPr>
        <w:spacing w:before="60" w:after="60" w:line="324" w:lineRule="auto"/>
        <w:ind w:left="567"/>
      </w:pPr>
      <w:r>
        <w:rPr>
          <w:rFonts w:ascii="Calibri" w:hAnsi="Calibri" w:eastAsia="微软雅黑"/>
          <w:b w:val="0"/>
          <w:i w:val="0"/>
          <w:color w:val="606060"/>
          <w:sz w:val="17"/>
        </w:rPr>
        <w:t>51. Section 23.621 is amended by revising paragraphs (c)(1) and (d) introductory text, and by adding a new paragraph (e)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(c)、(1)、(i)、(ii)、(d)、(e)</w:t>
      </w:r>
    </w:p>
    <w:p>
      <w:pPr>
        <w:pStyle w:val="Heading2"/>
        <w:keepNext/>
        <w:spacing w:before="240" w:after="120"/>
      </w:pPr>
      <w:r>
        <w:rPr>
          <w:rFonts w:ascii="Calibri" w:hAnsi="Calibri" w:eastAsia="微软雅黑"/>
          <w:b/>
          <w:i w:val="0"/>
          <w:color w:val="2E74B5"/>
          <w:sz w:val="27"/>
        </w:rPr>
        <w:t>3　§23.621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General. The factors, tests, and inspections specified in paragraphs (b) through (d) of this section must be applied in addition to those necessary to establish foundry quality control. The inspections must meet approved specifications. Paragraphs (c) and (d) of this section apply to any structural castings except castings that are pressure tested as parts of hydraulic or other fluid systems and do not support structural loads.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Bearing stresses and surfaces. The casting factors specified in paragraphs (c) and (d) of this section--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Need not exceed 1.25 with respect to bearing stresses regardless of the method of inspection used;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Need not be used with respect to the bearing surfaces of a part whose bearing factor is larger than the applicable casting factor.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Critical castings. For each casting whose failure would preclude continued safe flight and landing of the airplane or result in serious injury to occupants, the following apply:</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Each critical casting must--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Have a casting factor of not less than 1.25;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0070C0"/>
                <w:sz w:val="19"/>
              </w:rPr>
              <w:t>Receive 100 percent inspection by visual, radiographic, and magnetic particle or penetrant inspection methods or approved equivalent nondestructive inspection methods.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For each critical casting with a casting factor less than 1.50, three sample castings must be static tested and shown to meet--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The strength requirements of Sec. 23.305 at an ultimate load corresponding to a casting factor of 1.25;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0070C0"/>
                <w:sz w:val="19"/>
              </w:rPr>
              <w:t>The deformation requirements of Sec. 23.305 at a load of 1.15 times the limit load.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Examples of these castings are structural attachment fittings, parts of flight control systems, control surface hinges and balance weight attachments, seat, berth, safety belt, and fuel and oil tank supports and attachments, and cabin pressure valves.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Non-critical castings. For each casting other than those specified in paragraph (c) of this section, the following apply:</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Except as provided in subparagraphs (2) and (3) of this paragraph, the casting factors and corresponding inspections must meet the following table: Casting factor Inspection 2.0 or more----------------------------------------------- 100 percent visual. Less than 2.0 but more than 1.5.------------------ 100 percent visual, and magnetic particle or penetrant or equivalent nondestructive inspection methods. 1.25 through 1.50.-------------------------------------- 100 percent visual, magnetic particle or penetrant, and radiographic, or approved equivalent nondestructive inspection methods.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The percentage of castings inspected by nonvisual methods may be reduced below that specified in subparagraph (1) of this paragraph when an approved quality control procedure is established.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For castings procured to a specification that guarantees the mechanical properties of the material in the casting and provides for demonstration of these properties by test of coupons cut from the castings on a sampling basis--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A casting factor of 1.0 may be used;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0070C0"/>
                <w:sz w:val="19"/>
              </w:rPr>
              <w:t>The castings must be inspected as provided in subparagraph (1) of this paragraph for casting factors of "1.25 through 1.50" and tested under paragraph (c)(2) of this section.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23-45（1993-09-07 生效）　来源：Docket 26269，1993-07-28 签发，58 FR 42136</w:t>
      </w:r>
    </w:p>
    <w:p>
      <w:pPr>
        <w:spacing w:before="60" w:after="60" w:line="324" w:lineRule="auto"/>
        <w:ind w:left="170"/>
      </w:pPr>
      <w:r>
        <w:rPr>
          <w:rFonts w:ascii="Calibri" w:hAnsi="Calibri" w:eastAsia="微软雅黑"/>
          <w:b w:val="0"/>
          <w:i/>
          <w:color w:val="808080"/>
          <w:sz w:val="19"/>
        </w:rPr>
        <w:t>新增段落：(c)、(d)、(e)</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C00000"/>
                <w:sz w:val="19"/>
              </w:rPr>
              <w:t>* *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Each critical casting must either--</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C00000"/>
                <w:sz w:val="19"/>
              </w:rPr>
              <w:t>Have a casting factor of not less than 1.25 and receive 100 percent inspection by visual, radiographic, and either magnetic particle, penetrant or other approved equivalent non-destructive inspection method; or</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C00000"/>
                <w:sz w:val="19"/>
              </w:rPr>
              <w:t>Have a casting factor of not less than 2.0 and receive 100 percent visual inspection and 100 percent approved non-destructive inspection. When an approved quality control procedure is established and an acceptable statistical analysis supports reduction, non-destructive inspection may be reduced from 100 percent, and applied on a sampling basis.</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C00000"/>
                <w:sz w:val="19"/>
              </w:rPr>
              <w:t>Non-critical castings. For each casting other than those specified in paragraph (c) or (e) of this section, the following apply:</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(e)</w:t>
            </w:r>
          </w:p>
        </w:tc>
        <w:tc>
          <w:tcPr>
            <w:tcW w:type="dxa" w:w="7710"/>
          </w:tcPr>
          <w:p>
            <w:pPr>
              <w:spacing w:before="40" w:after="40" w:line="324" w:lineRule="auto"/>
            </w:pPr>
            <w:r/>
            <w:r>
              <w:rPr>
                <w:rFonts w:ascii="Calibri" w:hAnsi="Calibri" w:eastAsia="微软雅黑"/>
                <w:b/>
                <w:i w:val="0"/>
                <w:color w:val="0070C0"/>
                <w:sz w:val="19"/>
              </w:rPr>
              <w:t>Non-structural castings. Castings used for non-structural purposes do not require evaluation, testing or close inspection.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3.3　段落结构演变矩阵（横向对照 2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Amdt 23-45</w:t>
              <w:br/>
              <w:t>(1993-09-07)</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(1)</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(2)</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(i)</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(ii)</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(3)</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(d)</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(e)</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§23.621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国际协调</w:t>
            </w:r>
          </w:p>
        </w:tc>
        <w:tc>
          <w:tcPr>
            <w:tcW w:type="dxa" w:w="5896"/>
          </w:tcPr>
          <w:p>
            <w:pPr>
              <w:spacing w:before="40" w:after="40" w:line="324" w:lineRule="auto"/>
            </w:pPr>
            <w:r/>
            <w:r>
              <w:rPr>
                <w:rFonts w:ascii="Calibri" w:hAnsi="Calibri" w:eastAsia="微软雅黑"/>
                <w:b w:val="0"/>
                <w:i w:val="0"/>
                <w:color w:val="1A1A1A"/>
                <w:sz w:val="17"/>
              </w:rPr>
              <w:t>casting requirements in Section 23.621. One commenter, the JAA, believes the intent of proposed Section 23.621(c)(1)(i) is: "* * * 100 percent inspection by visual, radiographic and either magnetic particle, penetrant o…</w:t>
            </w:r>
          </w:p>
        </w:tc>
        <w:tc>
          <w:tcPr>
            <w:tcW w:type="dxa" w:w="1928"/>
          </w:tcPr>
          <w:p>
            <w:pPr>
              <w:spacing w:before="40" w:after="40" w:line="324" w:lineRule="auto"/>
            </w:pPr>
            <w:r/>
            <w:r>
              <w:rPr>
                <w:rFonts w:ascii="Calibri" w:hAnsi="Calibri" w:eastAsia="微软雅黑"/>
                <w:b w:val="0"/>
                <w:i w:val="0"/>
                <w:color w:val="1A1A1A"/>
                <w:sz w:val="17"/>
              </w:rPr>
              <w:t>Amdt 23-45</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2 个历史版本：初始版, Amdt 23-45。</w:t>
            </w:r>
          </w:p>
          <w:p>
            <w:pPr>
              <w:spacing w:before="20" w:after="20" w:line="324" w:lineRule="auto"/>
            </w:pPr>
            <w:r>
              <w:rPr>
                <w:rFonts w:ascii="Calibri" w:hAnsi="Calibri" w:eastAsia="微软雅黑"/>
                <w:b w:val="0"/>
                <w:i w:val="0"/>
                <w:color w:val="1A1A1A"/>
                <w:sz w:val="19"/>
              </w:rPr>
              <w:t xml:space="preserve">　其中 1 个版本在本地文献中检索到明确修订指令原文；2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26269</w:t>
            </w:r>
          </w:p>
        </w:tc>
        <w:tc>
          <w:tcPr>
            <w:tcW w:type="dxa" w:w="2381"/>
          </w:tcPr>
          <w:p>
            <w:pPr>
              <w:spacing w:before="40" w:after="40" w:line="324" w:lineRule="auto"/>
            </w:pPr>
            <w:r/>
            <w:r>
              <w:rPr>
                <w:rFonts w:ascii="Calibri" w:hAnsi="Calibri" w:eastAsia="微软雅黑"/>
                <w:b w:val="0"/>
                <w:i w:val="0"/>
                <w:color w:val="1A1A1A"/>
                <w:sz w:val="16"/>
              </w:rPr>
              <w:t>58 FR 42136</w:t>
            </w:r>
          </w:p>
        </w:tc>
        <w:tc>
          <w:tcPr>
            <w:tcW w:type="dxa" w:w="2948"/>
          </w:tcPr>
          <w:p>
            <w:pPr>
              <w:spacing w:before="40" w:after="40" w:line="324" w:lineRule="auto"/>
            </w:pPr>
            <w:r/>
            <w:r>
              <w:rPr>
                <w:rFonts w:ascii="Calibri" w:hAnsi="Calibri" w:eastAsia="微软雅黑"/>
                <w:b w:val="0"/>
                <w:i w:val="0"/>
                <w:color w:val="1A1A1A"/>
                <w:sz w:val="16"/>
              </w:rPr>
              <w:t>FinalRule_Docket 26269_Amdt23-45_58FR42136_1993-08-06_0003.txt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90-18 / Docket 26269</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26534</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90-18_Docket26269_55FR26534_1990-06-28.txt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§23.621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beb2b628-6d7a-437d-be8b-87739a45e464</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23-45</w:t>
            </w:r>
          </w:p>
        </w:tc>
        <w:tc>
          <w:tcPr>
            <w:tcW w:type="dxa" w:w="1701"/>
            <w:shd w:val="clear" w:color="auto" w:fill="F7F9FC"/>
          </w:tcPr>
          <w:p>
            <w:pPr>
              <w:spacing w:before="40" w:after="40" w:line="324" w:lineRule="auto"/>
            </w:pPr>
            <w:r/>
            <w:r>
              <w:rPr>
                <w:rFonts w:ascii="Calibri" w:hAnsi="Calibri" w:eastAsia="微软雅黑"/>
                <w:b w:val="0"/>
                <w:i w:val="0"/>
                <w:color w:val="1A1A1A"/>
                <w:sz w:val="17"/>
              </w:rPr>
              <w:t>1993-09-07</w:t>
            </w:r>
          </w:p>
        </w:tc>
        <w:tc>
          <w:tcPr>
            <w:tcW w:type="dxa" w:w="6350"/>
            <w:shd w:val="clear" w:color="auto" w:fill="F7F9FC"/>
          </w:tcPr>
          <w:p>
            <w:pPr>
              <w:spacing w:before="40" w:after="40" w:line="324" w:lineRule="auto"/>
            </w:pPr>
            <w:r/>
            <w:r>
              <w:rPr>
                <w:rFonts w:ascii="Calibri" w:hAnsi="Calibri" w:eastAsia="微软雅黑"/>
                <w:b w:val="0"/>
                <w:i w:val="0"/>
                <w:color w:val="1A1A1A"/>
                <w:sz w:val="17"/>
              </w:rPr>
              <w:t>c6b947e9-3c5f-40f2-a1b5-8aedcea66812</w:t>
            </w:r>
          </w:p>
        </w:tc>
      </w:tr>
    </w:tbl>
    <w:p>
      <w:pPr>
        <w:pStyle w:val="Heading1"/>
        <w:keepNext/>
        <w:spacing w:before="320" w:after="160"/>
      </w:pPr>
      <w:r>
        <w:rPr>
          <w:rFonts w:ascii="Calibri" w:hAnsi="Calibri" w:eastAsia="微软雅黑"/>
          <w:b/>
          <w:i w:val="0"/>
          <w:color w:val="1F4E79"/>
          <w:sz w:val="32"/>
        </w:rPr>
        <w:t>§ 23.623　挤压系数（支承系数）（Bearing factors.）</w:t>
      </w:r>
    </w:p>
    <w:p>
      <w:pPr>
        <w:spacing w:before="60" w:after="60" w:line="324" w:lineRule="auto"/>
      </w:pPr>
      <w:r>
        <w:rPr>
          <w:rFonts w:ascii="Calibri" w:hAnsi="Calibri" w:eastAsia="微软雅黑"/>
          <w:b w:val="0"/>
          <w:i w:val="0"/>
          <w:color w:val="595959"/>
          <w:sz w:val="21"/>
        </w:rPr>
        <w:t>1965-02-01 初版　｜　1969-09-14 Amdt 23-7　｜　共 2 个历史版本</w:t>
      </w:r>
    </w:p>
    <w:p>
      <w:pPr>
        <w:pStyle w:val="Heading2"/>
        <w:keepNext/>
        <w:spacing w:before="240" w:after="120"/>
      </w:pPr>
      <w:r>
        <w:rPr>
          <w:rFonts w:ascii="Calibri" w:hAnsi="Calibri" w:eastAsia="微软雅黑"/>
          <w:b/>
          <w:i w:val="0"/>
          <w:color w:val="2E74B5"/>
          <w:sz w:val="27"/>
        </w:rPr>
        <w:t>1　§23.623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23.623</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Bearing factors.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挤压系数（支承系数）</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D 分部　设计与构造</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2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1969-09-14　（约 4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§23.623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23-7</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1969-09-14</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67-14，1967-04-05 签发，32 FR 5791</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8083，1969-08-01 签发，34 FR 13078</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修订：(a)</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1969 23-7　修订：(a)</w:t>
      </w:r>
    </w:p>
    <w:p>
      <w:pPr>
        <w:pStyle w:val="Heading2"/>
        <w:keepNext/>
        <w:spacing w:before="240" w:after="120"/>
      </w:pPr>
      <w:r>
        <w:rPr>
          <w:rFonts w:ascii="Calibri" w:hAnsi="Calibri" w:eastAsia="微软雅黑"/>
          <w:b/>
          <w:i w:val="0"/>
          <w:color w:val="2E74B5"/>
          <w:sz w:val="27"/>
        </w:rPr>
        <w:t>2　§23.623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初始颁行（1965-02-01，初始版）：挤压系数（支承系数）</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23-7（1969-09-14 生效）：§23.623 条修订如下</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67-14，1967-04-05 签发，32 FR 5791　提出；最终规章 Docket 8083，1969-08-01 签发，34 FR 13078，1969-09-14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46. §23.623 条修订如下：</w:t>
      </w:r>
    </w:p>
    <w:p>
      <w:pPr>
        <w:spacing w:before="80" w:after="20" w:line="324" w:lineRule="auto"/>
        <w:ind w:left="510"/>
      </w:pPr>
      <w:r>
        <w:rPr>
          <w:rFonts w:ascii="Calibri" w:hAnsi="Calibri" w:eastAsia="微软雅黑"/>
          <w:b w:val="0"/>
          <w:i w:val="0"/>
          <w:color w:val="999999"/>
          <w:sz w:val="17"/>
        </w:rPr>
        <w:t>来源：NPRM（提案）｜32 FR 5791｜NPRM_Notice 67-14_Docket8083_32FR5791_1967-04-11.txt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25. 轴承系数（§23.623 条）。§23.623 条将修订为如下内容：</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25. Bearing factors (Sec. 23.623). Section 23.623 would be amended to read as follows:</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46. Section 23.623 is amended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(a)、(b)</w:t>
      </w:r>
    </w:p>
    <w:p>
      <w:pPr>
        <w:pStyle w:val="Heading2"/>
        <w:keepNext/>
        <w:spacing w:before="240" w:after="120"/>
      </w:pPr>
      <w:r>
        <w:rPr>
          <w:rFonts w:ascii="Calibri" w:hAnsi="Calibri" w:eastAsia="微软雅黑"/>
          <w:b/>
          <w:i w:val="0"/>
          <w:color w:val="2E74B5"/>
          <w:sz w:val="27"/>
        </w:rPr>
        <w:t>3　§23.623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Except as provided in paragraph (b), the factor of safety in bearings at bolted or pinned joints must be increased to provide for--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Relative motion in operation;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Joints, with clearance (free fit), subject to pounding or vibration.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No bearing factor need be applied if other special factors apply.</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23-7（1969-09-14 生效）　来源：Docket 8083，1969-08-01 签发，34 FR 13078</w:t>
      </w:r>
    </w:p>
    <w:p>
      <w:pPr>
        <w:spacing w:before="60" w:after="60" w:line="324" w:lineRule="auto"/>
        <w:ind w:left="170"/>
      </w:pPr>
      <w:r>
        <w:rPr>
          <w:rFonts w:ascii="Calibri" w:hAnsi="Calibri" w:eastAsia="微软雅黑"/>
          <w:b w:val="0"/>
          <w:i/>
          <w:color w:val="808080"/>
          <w:sz w:val="19"/>
        </w:rPr>
        <w:t>修订：(a)</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Each part that has clearance (free fit), and that is subject to pounding or vibration, must have a bearing factor large enough to provide for the effects of normal relative motion.</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For control surface hinges and control system joints, compliance with the factors prescribed in Secs. 23.657 and 23.693, respectively, meets paragraph (a) of this section.</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3.3　段落结构演变矩阵（横向对照 2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Amdt 23-7</w:t>
              <w:br/>
              <w:t>(1969-09-14)</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修订</w:t>
            </w:r>
          </w:p>
        </w:tc>
      </w:tr>
    </w:tbl>
    <w:p>
      <w:pPr>
        <w:pStyle w:val="Heading2"/>
        <w:keepNext/>
        <w:spacing w:before="240" w:after="120"/>
      </w:pPr>
      <w:r>
        <w:rPr>
          <w:rFonts w:ascii="Calibri" w:hAnsi="Calibri" w:eastAsia="微软雅黑"/>
          <w:b/>
          <w:i w:val="0"/>
          <w:color w:val="2E74B5"/>
          <w:sz w:val="27"/>
        </w:rPr>
        <w:t>4　§23.623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2 个历史版本：初始版, Amdt 23-7。</w:t>
            </w:r>
          </w:p>
          <w:p>
            <w:pPr>
              <w:spacing w:before="20" w:after="20" w:line="324" w:lineRule="auto"/>
            </w:pPr>
            <w:r>
              <w:rPr>
                <w:rFonts w:ascii="Calibri" w:hAnsi="Calibri" w:eastAsia="微软雅黑"/>
                <w:b w:val="0"/>
                <w:i w:val="0"/>
                <w:color w:val="1A1A1A"/>
                <w:sz w:val="19"/>
              </w:rPr>
              <w:t xml:space="preserve">　其中 1 个版本在本地文献中检索到明确修订指令原文；2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8083</w:t>
            </w:r>
          </w:p>
        </w:tc>
        <w:tc>
          <w:tcPr>
            <w:tcW w:type="dxa" w:w="2381"/>
          </w:tcPr>
          <w:p>
            <w:pPr>
              <w:spacing w:before="40" w:after="40" w:line="324" w:lineRule="auto"/>
            </w:pPr>
            <w:r/>
            <w:r>
              <w:rPr>
                <w:rFonts w:ascii="Calibri" w:hAnsi="Calibri" w:eastAsia="微软雅黑"/>
                <w:b w:val="0"/>
                <w:i w:val="0"/>
                <w:color w:val="1A1A1A"/>
                <w:sz w:val="16"/>
              </w:rPr>
              <w:t>34 FR 13078</w:t>
            </w:r>
          </w:p>
        </w:tc>
        <w:tc>
          <w:tcPr>
            <w:tcW w:type="dxa" w:w="2948"/>
          </w:tcPr>
          <w:p>
            <w:pPr>
              <w:spacing w:before="40" w:after="40" w:line="324" w:lineRule="auto"/>
            </w:pPr>
            <w:r/>
            <w:r>
              <w:rPr>
                <w:rFonts w:ascii="Calibri" w:hAnsi="Calibri" w:eastAsia="微软雅黑"/>
                <w:b w:val="0"/>
                <w:i w:val="0"/>
                <w:color w:val="1A1A1A"/>
                <w:sz w:val="16"/>
              </w:rPr>
              <w:t>FinalRule_Docket 8083_Amdt23-7_34FR13078_1969-08-13_0002.txt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67-14 / Docket 8083</w:t>
            </w:r>
          </w:p>
        </w:tc>
        <w:tc>
          <w:tcPr>
            <w:tcW w:type="dxa" w:w="2381"/>
            <w:shd w:val="clear" w:color="auto" w:fill="F7F9FC"/>
          </w:tcPr>
          <w:p>
            <w:pPr>
              <w:spacing w:before="40" w:after="40" w:line="324" w:lineRule="auto"/>
            </w:pPr>
            <w:r/>
            <w:r>
              <w:rPr>
                <w:rFonts w:ascii="Calibri" w:hAnsi="Calibri" w:eastAsia="微软雅黑"/>
                <w:b w:val="0"/>
                <w:i w:val="0"/>
                <w:color w:val="1A1A1A"/>
                <w:sz w:val="16"/>
              </w:rPr>
              <w:t>32 FR 5791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67-14_Docket8083_32FR5791_1967-04-11.txt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§23.623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45c01f8e-2279-4a26-9365-eecaf40a7499</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23-7</w:t>
            </w:r>
          </w:p>
        </w:tc>
        <w:tc>
          <w:tcPr>
            <w:tcW w:type="dxa" w:w="1701"/>
            <w:shd w:val="clear" w:color="auto" w:fill="F7F9FC"/>
          </w:tcPr>
          <w:p>
            <w:pPr>
              <w:spacing w:before="40" w:after="40" w:line="324" w:lineRule="auto"/>
            </w:pPr>
            <w:r/>
            <w:r>
              <w:rPr>
                <w:rFonts w:ascii="Calibri" w:hAnsi="Calibri" w:eastAsia="微软雅黑"/>
                <w:b w:val="0"/>
                <w:i w:val="0"/>
                <w:color w:val="1A1A1A"/>
                <w:sz w:val="17"/>
              </w:rPr>
              <w:t>1969-09-14</w:t>
            </w:r>
          </w:p>
        </w:tc>
        <w:tc>
          <w:tcPr>
            <w:tcW w:type="dxa" w:w="6350"/>
            <w:shd w:val="clear" w:color="auto" w:fill="F7F9FC"/>
          </w:tcPr>
          <w:p>
            <w:pPr>
              <w:spacing w:before="40" w:after="40" w:line="324" w:lineRule="auto"/>
            </w:pPr>
            <w:r/>
            <w:r>
              <w:rPr>
                <w:rFonts w:ascii="Calibri" w:hAnsi="Calibri" w:eastAsia="微软雅黑"/>
                <w:b w:val="0"/>
                <w:i w:val="0"/>
                <w:color w:val="1A1A1A"/>
                <w:sz w:val="17"/>
              </w:rPr>
              <w:t>4ffa6657-b220-4f64-a226-b5c018d9f122</w:t>
            </w:r>
          </w:p>
        </w:tc>
      </w:tr>
    </w:tbl>
    <w:p>
      <w:pPr>
        <w:pStyle w:val="Heading1"/>
        <w:keepNext/>
        <w:spacing w:before="320" w:after="160"/>
      </w:pPr>
      <w:r>
        <w:rPr>
          <w:rFonts w:ascii="Calibri" w:hAnsi="Calibri" w:eastAsia="微软雅黑"/>
          <w:b/>
          <w:i w:val="0"/>
          <w:color w:val="1F4E79"/>
          <w:sz w:val="32"/>
        </w:rPr>
        <w:t>§ 23.625　接头系数（Fitting factors.）</w:t>
      </w:r>
    </w:p>
    <w:p>
      <w:pPr>
        <w:spacing w:before="60" w:after="60" w:line="324" w:lineRule="auto"/>
      </w:pPr>
      <w:r>
        <w:rPr>
          <w:rFonts w:ascii="Calibri" w:hAnsi="Calibri" w:eastAsia="微软雅黑"/>
          <w:b w:val="0"/>
          <w:i w:val="0"/>
          <w:color w:val="595959"/>
          <w:sz w:val="21"/>
        </w:rPr>
        <w:t>1965-02-01 初版　｜　1969-09-14 Amdt 23-7　｜　共 2 个历史版本</w:t>
      </w:r>
    </w:p>
    <w:p>
      <w:pPr>
        <w:pStyle w:val="Heading2"/>
        <w:keepNext/>
        <w:spacing w:before="240" w:after="120"/>
      </w:pPr>
      <w:r>
        <w:rPr>
          <w:rFonts w:ascii="Calibri" w:hAnsi="Calibri" w:eastAsia="微软雅黑"/>
          <w:b/>
          <w:i w:val="0"/>
          <w:color w:val="2E74B5"/>
          <w:sz w:val="27"/>
        </w:rPr>
        <w:t>1　§23.625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23.625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Fitting factors.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接头系数</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D 分部　设计与构造</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2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1969-09-14　（约 4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§23.625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23-7</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1969-09-14</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67-14，1967-04-05 签发，32 FR 5791</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8083，1969-08-01 签发，34 FR 13078</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新增段落：(d)</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1969 23-7　新增段落：(d)</w:t>
      </w:r>
    </w:p>
    <w:p>
      <w:pPr>
        <w:pStyle w:val="Heading2"/>
        <w:keepNext/>
        <w:spacing w:before="240" w:after="120"/>
      </w:pPr>
      <w:r>
        <w:rPr>
          <w:rFonts w:ascii="Calibri" w:hAnsi="Calibri" w:eastAsia="微软雅黑"/>
          <w:b/>
          <w:i w:val="0"/>
          <w:color w:val="2E74B5"/>
          <w:sz w:val="27"/>
        </w:rPr>
        <w:t>2　§23.625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初始颁行（1965-02-01，初始版）：接头系数</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23-7（1969-09-14 生效）：§23.625 条新增 (d) 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67-14，1967-04-05 签发，32 FR 5791　提出；最终规章 Docket 8083，1969-08-01 签发，34 FR 13078，1969-09-14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§23.625 条新增 (d) 段，内容如下：　3. 将增加以下新的 §23.625(d) 条：</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47. Section 23.625 is amended by adding a new paragraph (d) to read as follows:</w:t>
      </w:r>
    </w:p>
    <w:p>
      <w:pPr>
        <w:spacing w:before="60" w:after="60" w:line="324" w:lineRule="auto"/>
        <w:ind w:left="567"/>
      </w:pPr>
      <w:r>
        <w:rPr>
          <w:rFonts w:ascii="Calibri" w:hAnsi="Calibri" w:eastAsia="微软雅黑"/>
          <w:b w:val="0"/>
          <w:i w:val="0"/>
          <w:color w:val="606060"/>
          <w:sz w:val="17"/>
        </w:rPr>
        <w:t>3. The following new Sec. 23.625(d) would be added:</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(d)</w:t>
      </w:r>
    </w:p>
    <w:p>
      <w:pPr>
        <w:pStyle w:val="Heading2"/>
        <w:keepNext/>
        <w:spacing w:before="240" w:after="120"/>
      </w:pPr>
      <w:r>
        <w:rPr>
          <w:rFonts w:ascii="Calibri" w:hAnsi="Calibri" w:eastAsia="微软雅黑"/>
          <w:b/>
          <w:i w:val="0"/>
          <w:color w:val="2E74B5"/>
          <w:sz w:val="27"/>
        </w:rPr>
        <w:t>3　§23.625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For each fitting whose strength is not proven by limit and ultimate load tests in which actual stress conditions are simulated in the fitting and surrounding structures, a fitting factor of at least 1.15 must be applied to each part of--</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The fitting;</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The means of attachment;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The bearing on the joined members.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No fitting factor need be used for joint designs based on comprehensive test data (such as continuous joints in metal plating, welded joints, and scarf joints in wood).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For each integral fitting, the part must be treated as a fitting up to the point at which the section properties become typical of the member.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23-7（1969-09-14 生效）　来源：Docket 8083，1969-08-01 签发，34 FR 13078</w:t>
      </w:r>
    </w:p>
    <w:p>
      <w:pPr>
        <w:spacing w:before="60" w:after="60" w:line="324" w:lineRule="auto"/>
        <w:ind w:left="170"/>
      </w:pPr>
      <w:r>
        <w:rPr>
          <w:rFonts w:ascii="Calibri" w:hAnsi="Calibri" w:eastAsia="微软雅黑"/>
          <w:b w:val="0"/>
          <w:i/>
          <w:color w:val="808080"/>
          <w:sz w:val="19"/>
        </w:rPr>
        <w:t>新增段落：(d)</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For each seat, berth, safety belt, and harness, its attachment to the structure must be shown, by analysis, tests, or both, to be able to withstand the inertia forces prescribed in Sec. 23.561 multiplied by a fitting factor of 1.33.</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3.3　段落结构演变矩阵（横向对照 2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Amdt 23-7</w:t>
              <w:br/>
              <w:t>(1969-09-14)</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(3)</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(b)</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(c)</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(d)</w:t>
            </w:r>
          </w:p>
        </w:tc>
        <w:tc>
          <w:tcPr>
            <w:tcW w:type="dxa" w:w="3912"/>
          </w:tcPr>
          <w:p>
            <w:pPr>
              <w:spacing w:before="40" w:after="40" w:line="324" w:lineRule="auto"/>
            </w:pPr>
            <w:r/>
            <w:r>
              <w:rPr>
                <w:rFonts w:ascii="Calibri" w:hAnsi="Calibri" w:eastAsia="微软雅黑"/>
                <w:b w:val="0"/>
                <w:i w:val="0"/>
                <w:color w:val="1A1A1A"/>
                <w:sz w:val="16"/>
              </w:rPr>
              <w:t>○ 无</w:t>
            </w:r>
          </w:p>
        </w:tc>
        <w:tc>
          <w:tcPr>
            <w:tcW w:type="dxa" w:w="3912"/>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§23.625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2 个历史版本：初始版, Amdt 23-7。</w:t>
            </w:r>
          </w:p>
          <w:p>
            <w:pPr>
              <w:spacing w:before="20" w:after="20" w:line="324" w:lineRule="auto"/>
            </w:pPr>
            <w:r>
              <w:rPr>
                <w:rFonts w:ascii="Calibri" w:hAnsi="Calibri" w:eastAsia="微软雅黑"/>
                <w:b w:val="0"/>
                <w:i w:val="0"/>
                <w:color w:val="1A1A1A"/>
                <w:sz w:val="19"/>
              </w:rPr>
              <w:t xml:space="preserve">　其中 1 个版本在本地文献中检索到明确修订指令原文；2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8083</w:t>
            </w:r>
          </w:p>
        </w:tc>
        <w:tc>
          <w:tcPr>
            <w:tcW w:type="dxa" w:w="2381"/>
          </w:tcPr>
          <w:p>
            <w:pPr>
              <w:spacing w:before="40" w:after="40" w:line="324" w:lineRule="auto"/>
            </w:pPr>
            <w:r/>
            <w:r>
              <w:rPr>
                <w:rFonts w:ascii="Calibri" w:hAnsi="Calibri" w:eastAsia="微软雅黑"/>
                <w:b w:val="0"/>
                <w:i w:val="0"/>
                <w:color w:val="1A1A1A"/>
                <w:sz w:val="16"/>
              </w:rPr>
              <w:t>34 FR 13078</w:t>
            </w:r>
          </w:p>
        </w:tc>
        <w:tc>
          <w:tcPr>
            <w:tcW w:type="dxa" w:w="2948"/>
          </w:tcPr>
          <w:p>
            <w:pPr>
              <w:spacing w:before="40" w:after="40" w:line="324" w:lineRule="auto"/>
            </w:pPr>
            <w:r/>
            <w:r>
              <w:rPr>
                <w:rFonts w:ascii="Calibri" w:hAnsi="Calibri" w:eastAsia="微软雅黑"/>
                <w:b w:val="0"/>
                <w:i w:val="0"/>
                <w:color w:val="1A1A1A"/>
                <w:sz w:val="16"/>
              </w:rPr>
              <w:t>FinalRule_Docket 8083_Amdt23-7_34FR13078_1969-08-13_0002.txt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67-14 / Docket 8083</w:t>
            </w:r>
          </w:p>
        </w:tc>
        <w:tc>
          <w:tcPr>
            <w:tcW w:type="dxa" w:w="2381"/>
            <w:shd w:val="clear" w:color="auto" w:fill="F7F9FC"/>
          </w:tcPr>
          <w:p>
            <w:pPr>
              <w:spacing w:before="40" w:after="40" w:line="324" w:lineRule="auto"/>
            </w:pPr>
            <w:r/>
            <w:r>
              <w:rPr>
                <w:rFonts w:ascii="Calibri" w:hAnsi="Calibri" w:eastAsia="微软雅黑"/>
                <w:b w:val="0"/>
                <w:i w:val="0"/>
                <w:color w:val="1A1A1A"/>
                <w:sz w:val="16"/>
              </w:rPr>
              <w:t>32 FR 5791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67-14_Docket8083_32FR5791_1967-04-11.txt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§23.625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25728eaf-5292-4ccc-8d11-4c11f0c1c994</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23-7</w:t>
            </w:r>
          </w:p>
        </w:tc>
        <w:tc>
          <w:tcPr>
            <w:tcW w:type="dxa" w:w="1701"/>
            <w:shd w:val="clear" w:color="auto" w:fill="F7F9FC"/>
          </w:tcPr>
          <w:p>
            <w:pPr>
              <w:spacing w:before="40" w:after="40" w:line="324" w:lineRule="auto"/>
            </w:pPr>
            <w:r/>
            <w:r>
              <w:rPr>
                <w:rFonts w:ascii="Calibri" w:hAnsi="Calibri" w:eastAsia="微软雅黑"/>
                <w:b w:val="0"/>
                <w:i w:val="0"/>
                <w:color w:val="1A1A1A"/>
                <w:sz w:val="17"/>
              </w:rPr>
              <w:t>1969-09-14</w:t>
            </w:r>
          </w:p>
        </w:tc>
        <w:tc>
          <w:tcPr>
            <w:tcW w:type="dxa" w:w="6350"/>
            <w:shd w:val="clear" w:color="auto" w:fill="F7F9FC"/>
          </w:tcPr>
          <w:p>
            <w:pPr>
              <w:spacing w:before="40" w:after="40" w:line="324" w:lineRule="auto"/>
            </w:pPr>
            <w:r/>
            <w:r>
              <w:rPr>
                <w:rFonts w:ascii="Calibri" w:hAnsi="Calibri" w:eastAsia="微软雅黑"/>
                <w:b w:val="0"/>
                <w:i w:val="0"/>
                <w:color w:val="1A1A1A"/>
                <w:sz w:val="17"/>
              </w:rPr>
              <w:t>4ca41a5f-2d93-47c7-a69b-465e9d9dbc74</w:t>
            </w:r>
          </w:p>
        </w:tc>
      </w:tr>
    </w:tbl>
    <w:p>
      <w:pPr>
        <w:pStyle w:val="Heading1"/>
        <w:keepNext/>
        <w:spacing w:before="320" w:after="160"/>
      </w:pPr>
      <w:r>
        <w:rPr>
          <w:rFonts w:ascii="Calibri" w:hAnsi="Calibri" w:eastAsia="微软雅黑"/>
          <w:b/>
          <w:i w:val="0"/>
          <w:color w:val="1F4E79"/>
          <w:sz w:val="32"/>
        </w:rPr>
        <w:t>§ 23.627　疲劳强度（Fatigue strength.）</w:t>
      </w:r>
    </w:p>
    <w:p>
      <w:pPr>
        <w:spacing w:before="60" w:after="60" w:line="324" w:lineRule="auto"/>
      </w:pPr>
      <w:r>
        <w:rPr>
          <w:rFonts w:ascii="Calibri" w:hAnsi="Calibri" w:eastAsia="微软雅黑"/>
          <w:b w:val="0"/>
          <w:i w:val="0"/>
          <w:color w:val="595959"/>
          <w:sz w:val="21"/>
        </w:rPr>
        <w:t>1965-02-01 初版　｜　1965-02-01 初始版　｜　共 1 个历史版本</w:t>
      </w:r>
    </w:p>
    <w:p>
      <w:pPr>
        <w:pStyle w:val="Heading2"/>
        <w:keepNext/>
        <w:spacing w:before="240" w:after="120"/>
      </w:pPr>
      <w:r>
        <w:rPr>
          <w:rFonts w:ascii="Calibri" w:hAnsi="Calibri" w:eastAsia="微软雅黑"/>
          <w:b/>
          <w:i w:val="0"/>
          <w:color w:val="2E74B5"/>
          <w:sz w:val="27"/>
        </w:rPr>
        <w:t>1　§23.627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23.627</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Fatigue strength.</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疲劳强度</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D 分部　设计与构造</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1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1965-02-01　（约 0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§23.627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w:t>
      </w:r>
    </w:p>
    <w:p>
      <w:pPr>
        <w:pStyle w:val="Heading2"/>
        <w:keepNext/>
        <w:spacing w:before="240" w:after="120"/>
      </w:pPr>
      <w:r>
        <w:rPr>
          <w:rFonts w:ascii="Calibri" w:hAnsi="Calibri" w:eastAsia="微软雅黑"/>
          <w:b/>
          <w:i w:val="0"/>
          <w:color w:val="2E74B5"/>
          <w:sz w:val="27"/>
        </w:rPr>
        <w:t>2　§23.627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初始颁行（1965-02-01，初始版）：疲劳强度</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2"/>
        <w:keepNext/>
        <w:spacing w:before="240" w:after="120"/>
      </w:pPr>
      <w:r>
        <w:rPr>
          <w:rFonts w:ascii="Calibri" w:hAnsi="Calibri" w:eastAsia="微软雅黑"/>
          <w:b/>
          <w:i w:val="0"/>
          <w:color w:val="2E74B5"/>
          <w:sz w:val="27"/>
        </w:rPr>
        <w:t>3　§23.627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spacing w:before="60" w:after="60" w:line="324" w:lineRule="auto"/>
      </w:pPr>
      <w:r>
        <w:rPr>
          <w:rFonts w:ascii="Calibri" w:hAnsi="Calibri" w:eastAsia="微软雅黑"/>
          <w:b w:val="0"/>
          <w:i w:val="0"/>
          <w:color w:val="1A1A1A"/>
          <w:sz w:val="19"/>
        </w:rPr>
        <w:t>（本地文献中未检索到本条各版本的重印全文，请参照 1.2 沿革总表与各版修订指令。）</w:t>
      </w:r>
    </w:p>
    <w:p>
      <w:pPr>
        <w:pStyle w:val="Heading3"/>
        <w:keepNext/>
        <w:spacing w:before="200" w:after="100"/>
      </w:pPr>
      <w:r>
        <w:rPr>
          <w:rFonts w:ascii="Calibri" w:hAnsi="Calibri" w:eastAsia="微软雅黑"/>
          <w:b/>
          <w:i w:val="0"/>
          <w:color w:val="404040"/>
          <w:sz w:val="24"/>
        </w:rPr>
        <w:t>3.1　段落结构演变矩阵（横向对照 1 个版本）</w:t>
      </w:r>
    </w:p>
    <w:p>
      <w:pPr>
        <w:spacing w:before="60" w:after="60" w:line="324" w:lineRule="auto"/>
      </w:pPr>
      <w:r>
        <w:rPr>
          <w:rFonts w:ascii="Calibri" w:hAnsi="Calibri" w:eastAsia="微软雅黑"/>
          <w:b w:val="0"/>
          <w:i w:val="0"/>
          <w:color w:val="1A1A1A"/>
          <w:sz w:val="19"/>
        </w:rPr>
        <w:t>（无可用全文，矩阵略。）</w:t>
      </w:r>
    </w:p>
    <w:p>
      <w:pPr>
        <w:pStyle w:val="Heading2"/>
        <w:keepNext/>
        <w:spacing w:before="240" w:after="120"/>
      </w:pPr>
      <w:r>
        <w:rPr>
          <w:rFonts w:ascii="Calibri" w:hAnsi="Calibri" w:eastAsia="微软雅黑"/>
          <w:b/>
          <w:i w:val="0"/>
          <w:color w:val="2E74B5"/>
          <w:sz w:val="27"/>
        </w:rPr>
        <w:t>4　§23.627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1 个历史版本：初始版。</w:t>
            </w:r>
          </w:p>
          <w:p>
            <w:pPr>
              <w:spacing w:before="20" w:after="20" w:line="324" w:lineRule="auto"/>
            </w:pPr>
            <w:r>
              <w:rPr>
                <w:rFonts w:ascii="Calibri" w:hAnsi="Calibri" w:eastAsia="微软雅黑"/>
                <w:b w:val="0"/>
                <w:i w:val="0"/>
                <w:color w:val="1A1A1A"/>
                <w:sz w:val="19"/>
              </w:rPr>
              <w:t xml:space="preserve">　其中 0 个版本在本地文献中检索到明确修订指令原文；0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§23.627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08a3aba6-448c-4310-91f2-ad7789b1f6b6</w:t>
            </w:r>
          </w:p>
        </w:tc>
      </w:tr>
    </w:tbl>
    <w:p>
      <w:pPr>
        <w:pStyle w:val="Heading1"/>
        <w:keepNext/>
        <w:spacing w:before="320" w:after="160"/>
      </w:pPr>
      <w:r>
        <w:rPr>
          <w:rFonts w:ascii="Calibri" w:hAnsi="Calibri" w:eastAsia="微软雅黑"/>
          <w:b/>
          <w:i w:val="0"/>
          <w:color w:val="1F4E79"/>
          <w:sz w:val="32"/>
        </w:rPr>
        <w:t>§ 23.629　颤振（Flutter.）</w:t>
      </w:r>
    </w:p>
    <w:p>
      <w:pPr>
        <w:spacing w:before="60" w:after="60" w:line="324" w:lineRule="auto"/>
      </w:pPr>
      <w:r>
        <w:rPr>
          <w:rFonts w:ascii="Calibri" w:hAnsi="Calibri" w:eastAsia="微软雅黑"/>
          <w:b w:val="0"/>
          <w:i w:val="0"/>
          <w:color w:val="595959"/>
          <w:sz w:val="21"/>
        </w:rPr>
        <w:t>1965-02-01 初版　｜　2012-01-31 Amdt 23-62　｜　共 7 个历史版本</w:t>
      </w:r>
    </w:p>
    <w:p>
      <w:pPr>
        <w:pStyle w:val="Heading2"/>
        <w:keepNext/>
        <w:spacing w:before="240" w:after="120"/>
      </w:pPr>
      <w:r>
        <w:rPr>
          <w:rFonts w:ascii="Calibri" w:hAnsi="Calibri" w:eastAsia="微软雅黑"/>
          <w:b/>
          <w:i w:val="0"/>
          <w:color w:val="2E74B5"/>
          <w:sz w:val="27"/>
        </w:rPr>
        <w:t>1　§23.629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23.629</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Flutter.</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颤振</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D 分部　设计与构造</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7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2012-01-31　（约 47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58 FR 51970</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§23.629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23-7</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1969-09-14</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67-14，1967-04-05 签发，32 FR 5791</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8083，1969-08-01 签发，34 FR 13078</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新增段落：(b)、(c)、(a)</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23-23</w:t>
            </w:r>
          </w:p>
        </w:tc>
        <w:tc>
          <w:tcPr>
            <w:tcW w:type="dxa" w:w="1134"/>
          </w:tcPr>
          <w:p>
            <w:pPr>
              <w:spacing w:before="40" w:after="40" w:line="324" w:lineRule="auto"/>
              <w:jc w:val="center"/>
            </w:pPr>
            <w:r/>
            <w:r>
              <w:rPr>
                <w:rFonts w:ascii="Calibri" w:hAnsi="Calibri" w:eastAsia="微软雅黑"/>
                <w:b w:val="0"/>
                <w:i w:val="0"/>
                <w:color w:val="1A1A1A"/>
                <w:sz w:val="17"/>
              </w:rPr>
              <w:t>1978-12-01</w:t>
            </w:r>
          </w:p>
        </w:tc>
        <w:tc>
          <w:tcPr>
            <w:tcW w:type="dxa" w:w="1984"/>
          </w:tcPr>
          <w:p>
            <w:pPr>
              <w:spacing w:before="40" w:after="40" w:line="324" w:lineRule="auto"/>
            </w:pPr>
            <w:r/>
            <w:r>
              <w:rPr>
                <w:rFonts w:ascii="Calibri" w:hAnsi="Calibri" w:eastAsia="微软雅黑"/>
                <w:b w:val="0"/>
                <w:i w:val="0"/>
                <w:color w:val="1A1A1A"/>
                <w:sz w:val="17"/>
              </w:rPr>
              <w:t>Notice 75-10，1975-02-27 签发</w:t>
              <w:br/>
              <w:t>Notice 75-19，1975-05-13 签发</w:t>
              <w:br/>
              <w:t>Notice 75-23，1975-05-19 签发</w:t>
              <w:br/>
              <w:t>Notice 75-26，1975-06-09 签发</w:t>
              <w:br/>
              <w:t>Notice 75-31，1975-06-30 签发</w:t>
            </w:r>
          </w:p>
        </w:tc>
        <w:tc>
          <w:tcPr>
            <w:tcW w:type="dxa" w:w="1984"/>
          </w:tcPr>
          <w:p>
            <w:pPr>
              <w:spacing w:before="40" w:after="40" w:line="324" w:lineRule="auto"/>
            </w:pPr>
            <w:r/>
            <w:r>
              <w:rPr>
                <w:rFonts w:ascii="Calibri" w:hAnsi="Calibri" w:eastAsia="微软雅黑"/>
                <w:b w:val="0"/>
                <w:i w:val="0"/>
                <w:color w:val="1A1A1A"/>
                <w:sz w:val="17"/>
              </w:rPr>
              <w:t>Docket 14324, 14606, 14625, 14685, 14779，1978-10-20 签发，43 FR 50578</w:t>
            </w:r>
          </w:p>
        </w:tc>
        <w:tc>
          <w:tcPr>
            <w:tcW w:type="dxa" w:w="2891"/>
          </w:tcPr>
          <w:p>
            <w:pPr>
              <w:spacing w:before="40" w:after="40" w:line="324" w:lineRule="auto"/>
            </w:pPr>
            <w:r/>
            <w:r>
              <w:rPr>
                <w:rFonts w:ascii="Calibri" w:hAnsi="Calibri" w:eastAsia="微软雅黑"/>
                <w:b w:val="0"/>
                <w:i w:val="0"/>
                <w:color w:val="1A1A1A"/>
                <w:sz w:val="17"/>
              </w:rPr>
              <w:t>修订：(b)、(d)、(f)</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23-31</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1984-12-28</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84-2，1983-11-18 签发，49 FR 10622</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23826，1984-11-02 签发，49 FR 46866</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修订：(e)</w:t>
            </w:r>
          </w:p>
        </w:tc>
      </w:tr>
      <w:tr>
        <w:tc>
          <w:tcPr>
            <w:tcW w:type="dxa" w:w="454"/>
          </w:tcPr>
          <w:p>
            <w:pPr>
              <w:spacing w:before="40" w:after="40" w:line="324" w:lineRule="auto"/>
              <w:jc w:val="center"/>
            </w:pPr>
            <w:r/>
            <w:r>
              <w:rPr>
                <w:rFonts w:ascii="Calibri" w:hAnsi="Calibri" w:eastAsia="微软雅黑"/>
                <w:b w:val="0"/>
                <w:i w:val="0"/>
                <w:color w:val="1A1A1A"/>
                <w:sz w:val="17"/>
              </w:rPr>
              <w:t>5</w:t>
            </w:r>
          </w:p>
        </w:tc>
        <w:tc>
          <w:tcPr>
            <w:tcW w:type="dxa" w:w="1077"/>
          </w:tcPr>
          <w:p>
            <w:pPr>
              <w:spacing w:before="40" w:after="40" w:line="324" w:lineRule="auto"/>
              <w:jc w:val="center"/>
            </w:pPr>
            <w:r/>
            <w:r>
              <w:rPr>
                <w:rFonts w:ascii="Calibri" w:hAnsi="Calibri" w:eastAsia="微软雅黑"/>
                <w:b w:val="0"/>
                <w:i w:val="0"/>
                <w:color w:val="1A1A1A"/>
                <w:sz w:val="17"/>
              </w:rPr>
              <w:t>Amdt 23-45</w:t>
            </w:r>
          </w:p>
        </w:tc>
        <w:tc>
          <w:tcPr>
            <w:tcW w:type="dxa" w:w="1134"/>
          </w:tcPr>
          <w:p>
            <w:pPr>
              <w:spacing w:before="40" w:after="40" w:line="324" w:lineRule="auto"/>
              <w:jc w:val="center"/>
            </w:pPr>
            <w:r/>
            <w:r>
              <w:rPr>
                <w:rFonts w:ascii="Calibri" w:hAnsi="Calibri" w:eastAsia="微软雅黑"/>
                <w:b w:val="0"/>
                <w:i w:val="0"/>
                <w:color w:val="1A1A1A"/>
                <w:sz w:val="17"/>
              </w:rPr>
              <w:t>1993-09-07</w:t>
            </w:r>
          </w:p>
        </w:tc>
        <w:tc>
          <w:tcPr>
            <w:tcW w:type="dxa" w:w="1984"/>
          </w:tcPr>
          <w:p>
            <w:pPr>
              <w:spacing w:before="40" w:after="40" w:line="324" w:lineRule="auto"/>
            </w:pPr>
            <w:r/>
            <w:r>
              <w:rPr>
                <w:rFonts w:ascii="Calibri" w:hAnsi="Calibri" w:eastAsia="微软雅黑"/>
                <w:b w:val="0"/>
                <w:i w:val="0"/>
                <w:color w:val="1A1A1A"/>
                <w:sz w:val="17"/>
              </w:rPr>
              <w:t>Notice 90-18，1990-06-15 签发，55 FR 26534</w:t>
            </w:r>
          </w:p>
        </w:tc>
        <w:tc>
          <w:tcPr>
            <w:tcW w:type="dxa" w:w="1984"/>
          </w:tcPr>
          <w:p>
            <w:pPr>
              <w:spacing w:before="40" w:after="40" w:line="324" w:lineRule="auto"/>
            </w:pPr>
            <w:r/>
            <w:r>
              <w:rPr>
                <w:rFonts w:ascii="Calibri" w:hAnsi="Calibri" w:eastAsia="微软雅黑"/>
                <w:b w:val="0"/>
                <w:i w:val="0"/>
                <w:color w:val="1A1A1A"/>
                <w:sz w:val="17"/>
              </w:rPr>
              <w:t>Docket 26269，1993-07-28 签发，58 FR 42136</w:t>
            </w:r>
          </w:p>
        </w:tc>
        <w:tc>
          <w:tcPr>
            <w:tcW w:type="dxa" w:w="2891"/>
          </w:tcPr>
          <w:p>
            <w:pPr>
              <w:spacing w:before="40" w:after="40" w:line="324" w:lineRule="auto"/>
            </w:pPr>
            <w:r/>
            <w:r>
              <w:rPr>
                <w:rFonts w:ascii="Calibri" w:hAnsi="Calibri" w:eastAsia="微软雅黑"/>
                <w:b w:val="0"/>
                <w:i w:val="0"/>
                <w:color w:val="1A1A1A"/>
                <w:sz w:val="17"/>
              </w:rPr>
              <w:t>新增段落：(d)、(g)</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6</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23-48</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1996-03-11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94-20，1994-07-05 签发，59 FR 35196</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27805，1996-01-29 签发，61 FR 5138</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新增段落：(a)、(b)、(c)、(d)、(g)、(i)</w:t>
            </w:r>
          </w:p>
        </w:tc>
      </w:tr>
      <w:tr>
        <w:tc>
          <w:tcPr>
            <w:tcW w:type="dxa" w:w="454"/>
          </w:tcPr>
          <w:p>
            <w:pPr>
              <w:spacing w:before="40" w:after="40" w:line="324" w:lineRule="auto"/>
              <w:jc w:val="center"/>
            </w:pPr>
            <w:r/>
            <w:r>
              <w:rPr>
                <w:rFonts w:ascii="Calibri" w:hAnsi="Calibri" w:eastAsia="微软雅黑"/>
                <w:b w:val="0"/>
                <w:i w:val="0"/>
                <w:color w:val="1A1A1A"/>
                <w:sz w:val="17"/>
              </w:rPr>
              <w:t>7</w:t>
            </w:r>
          </w:p>
        </w:tc>
        <w:tc>
          <w:tcPr>
            <w:tcW w:type="dxa" w:w="1077"/>
          </w:tcPr>
          <w:p>
            <w:pPr>
              <w:spacing w:before="40" w:after="40" w:line="324" w:lineRule="auto"/>
              <w:jc w:val="center"/>
            </w:pPr>
            <w:r/>
            <w:r>
              <w:rPr>
                <w:rFonts w:ascii="Calibri" w:hAnsi="Calibri" w:eastAsia="微软雅黑"/>
                <w:b w:val="0"/>
                <w:i w:val="0"/>
                <w:color w:val="1A1A1A"/>
                <w:sz w:val="17"/>
              </w:rPr>
              <w:t>Amdt 23-62</w:t>
            </w:r>
          </w:p>
        </w:tc>
        <w:tc>
          <w:tcPr>
            <w:tcW w:type="dxa" w:w="1134"/>
          </w:tcPr>
          <w:p>
            <w:pPr>
              <w:spacing w:before="40" w:after="40" w:line="324" w:lineRule="auto"/>
              <w:jc w:val="center"/>
            </w:pPr>
            <w:r/>
            <w:r>
              <w:rPr>
                <w:rFonts w:ascii="Calibri" w:hAnsi="Calibri" w:eastAsia="微软雅黑"/>
                <w:b w:val="0"/>
                <w:i w:val="0"/>
                <w:color w:val="1A1A1A"/>
                <w:sz w:val="17"/>
              </w:rPr>
              <w:t>2012-01-31</w:t>
            </w:r>
          </w:p>
        </w:tc>
        <w:tc>
          <w:tcPr>
            <w:tcW w:type="dxa" w:w="1984"/>
          </w:tcPr>
          <w:p>
            <w:pPr>
              <w:spacing w:before="40" w:after="40" w:line="324" w:lineRule="auto"/>
            </w:pPr>
            <w:r/>
            <w:r>
              <w:rPr>
                <w:rFonts w:ascii="Calibri" w:hAnsi="Calibri" w:eastAsia="微软雅黑"/>
                <w:b w:val="0"/>
                <w:i w:val="0"/>
                <w:color w:val="1A1A1A"/>
                <w:sz w:val="17"/>
              </w:rPr>
              <w:t>—</w:t>
            </w:r>
          </w:p>
        </w:tc>
        <w:tc>
          <w:tcPr>
            <w:tcW w:type="dxa" w:w="1984"/>
          </w:tcPr>
          <w:p>
            <w:pPr>
              <w:spacing w:before="40" w:after="40" w:line="324" w:lineRule="auto"/>
            </w:pPr>
            <w:r/>
            <w:r>
              <w:rPr>
                <w:rFonts w:ascii="Calibri" w:hAnsi="Calibri" w:eastAsia="微软雅黑"/>
                <w:b w:val="0"/>
                <w:i w:val="0"/>
                <w:color w:val="1A1A1A"/>
                <w:sz w:val="17"/>
              </w:rPr>
              <w:t>—</w:t>
            </w:r>
          </w:p>
        </w:tc>
        <w:tc>
          <w:tcPr>
            <w:tcW w:type="dxa" w:w="2891"/>
          </w:tcPr>
          <w:p>
            <w:pPr>
              <w:spacing w:before="40" w:after="40" w:line="324" w:lineRule="auto"/>
            </w:pPr>
            <w:r/>
            <w:r>
              <w:rPr>
                <w:rFonts w:ascii="Calibri" w:hAnsi="Calibri" w:eastAsia="微软雅黑"/>
                <w:b w:val="0"/>
                <w:i w:val="0"/>
                <w:color w:val="1A1A1A"/>
                <w:sz w:val="17"/>
              </w:rPr>
              <w:t>条文未改动（本版为交叉引用或其他条款修订所致）</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1969 23-7　新增段落：(b)、(c)、(a)　→　1978 23-23　修订：(b)、(d)、(f)　→　1984 23-31　修订：(e)　→　1993 23-45　新增段落：(d)、(g)　→　1996 23-48　新增段落：(a)、(b)、(c)、(d)、(　→　2012 23-62　条文未改动（本版为交叉引用或其他条款修订所致</w:t>
      </w:r>
    </w:p>
    <w:p>
      <w:pPr>
        <w:pStyle w:val="Heading2"/>
        <w:keepNext/>
        <w:spacing w:before="240" w:after="120"/>
      </w:pPr>
      <w:r>
        <w:rPr>
          <w:rFonts w:ascii="Calibri" w:hAnsi="Calibri" w:eastAsia="微软雅黑"/>
          <w:b/>
          <w:i w:val="0"/>
          <w:color w:val="2E74B5"/>
          <w:sz w:val="27"/>
        </w:rPr>
        <w:t>2　§23.629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初始颁行（1965-02-01，初始版）：颤振</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23-7（1969-09-14 生效）：§23.629 条通过将 (b) 段和 (c) 段重新指定为 (c)</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67-14，1967-04-05 签发，32 FR 5791　提出；最终规章 Docket 8083，1969-08-01 签发，34 FR 13078，1969-09-14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48. §23.629 条通过将 (b) 段和 (c) 段重新指定为 (c) 段和 (d) 段，通过修订 (a) 段，以及增加新的 (b) 段和 (e) 段，修订如下：　2. §23.629(a)(1) 将被重新指定为 (a) 段，并将通过在其末尾增加以下文字进行修订：“，包括直至按 §23.335(b)(1) 所选定的，或按 §23.335(b) 所选定值的 1.2 倍的所有速度。”</w:t>
      </w:r>
    </w:p>
    <w:p>
      <w:pPr>
        <w:spacing w:before="80" w:after="20" w:line="324" w:lineRule="auto"/>
        <w:ind w:left="510"/>
      </w:pPr>
      <w:r>
        <w:rPr>
          <w:rFonts w:ascii="Calibri" w:hAnsi="Calibri" w:eastAsia="微软雅黑"/>
          <w:b w:val="0"/>
          <w:i w:val="0"/>
          <w:color w:val="999999"/>
          <w:sz w:val="17"/>
        </w:rPr>
        <w:t>来源：Final Rule｜34 FR 13078｜FinalRule_Docket 8083_Amdt23-7_34FR13078_1969-08-13_0002.txt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该通告</w:t>
        <w:br/>
        <w:t>针对另一条评论</w:t>
        <w:br/>
        <w:t>收到了反对该提案的评论，理由是它超出了运输类飞机的第 25 部要求，并且它会不当且不利地改变配平响应，使符合性试验极其危险。美国联邦航空局（FAA）不同意。配平要求仅仅是必须作为总体要求来考虑的若干控制系统要求之一。因此，在第 23 部和第 25 部的各个条款之间没有可比性。现有飞机的使用经验并未表明该提案会不当且不利地改变配平响应，或者符合性试验将是危险的。此外，为了符合该提案，并非必然需要等同于主飞行控制响应的配平响应。所要求的全部是具备足够的控制以实现安全飞行和着陆。因此，该修订按提案予以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notice proposed to amend Sec. 23.629(a) to eliminate redundancies and to insure an adequate speed margin for flutter when a more rational speed spread between and is selected in place of the current arbitrary speed spread of Sec. 23.335(b)(1). One comment suggested that the flutter margin should be defined in terms of all of the flutter parameters rather than airspeed alone. However, since speed is the parameter which is used in establishing the operating limitations of the airplane, it is considered appropriate to express the required flutter margin in terms of speed. The FAA has determined that the proposed freedom from flutter speed for some designs could be unnecessarily severe. Therefore, the proposed amendment has been changed to provide for those cases where is the minimum value specified in current Sec. 23.335(a)(1) where is related to under Sec. 23.335(b)(2). This change also provides an adequate margin between and the flutter-proof speeds in those cases where intermediate values of are selected by the applicant. In response to another comment, a new paragraph (b) has been added to provide for a smaller speed margin when adequate damping is shown at . The notice also proposed to include in a new Sec. 23.629(d) additional flutter requirements applicable to turbopropeller powered airplanes. One comment suggested that the amendment should also apply to reciprocating engine installations, and that the "pivot turn ground case" should be accounted for. The FAA does not agree. The service experience of reciprocating engine installations does not show a safety need for the suggested applicability. The consideration of gyroscopic couple under the ground taxi turn is not a critical design case and is not needed, since the load proposed in the notice combines the gyroscopic couple with propeller thrust and limit maneuver flight loads.</w:t>
      </w:r>
    </w:p>
    <w:p>
      <w:pPr>
        <w:spacing w:before="60" w:after="60" w:line="324" w:lineRule="auto"/>
        <w:ind w:left="680"/>
      </w:pPr>
      <w:r>
        <w:rPr>
          <w:rFonts w:ascii="Calibri" w:hAnsi="Calibri" w:eastAsia="微软雅黑"/>
          <w:b w:val="0"/>
          <w:i w:val="0"/>
          <w:color w:val="808080"/>
          <w:sz w:val="17"/>
        </w:rPr>
        <w:t>The notice proposed to amend Sec. 23.677 to make it clear that operation of the trim system may not be dependent upon the primary control system and that failures of the primary control system may not prevent safe flight and landing. Comments were received objecting to the proposal on the ground that it exceeded the Part 25 requirements for transport category airplanes, and that it would improperly and undesirably change trim response and make compliance tests extremely hazardous. The FAA does not agree. The trim requirement is merely one of a number of control system requirements that must be considered as a total requirement. There is, therefore, no comparison between individual provisions in Parts 23 and 25. Service experience with existing airplanes does not indicate that the proposal will improperly and undesirably change trim response or that compliance testing will be hazardous. Furthermore, trim response equal to primary flight control response will not necessarily be needed to comply with the proposal. All that is required is that there be adequate control for safe flight and landing. The amendment is therefore adopted as proposed.</w:t>
      </w:r>
    </w:p>
    <w:p>
      <w:pPr>
        <w:spacing w:before="80" w:after="20" w:line="324" w:lineRule="auto"/>
        <w:ind w:left="510"/>
      </w:pPr>
      <w:r>
        <w:rPr>
          <w:rFonts w:ascii="Calibri" w:hAnsi="Calibri" w:eastAsia="微软雅黑"/>
          <w:b w:val="0"/>
          <w:i w:val="0"/>
          <w:color w:val="999999"/>
          <w:sz w:val="17"/>
        </w:rPr>
        <w:t>来源：NPRM（提案）｜32 FR 5791｜NPRM_Notice 67-14_Docket8083_32FR5791_1967-04-11.txt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提案 27. 颤振 (§23.629)。1. §23.629(a) 段（引导性文本）将被删除。</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27. Flutter (Sec. 23.629). 1. Section (23.629(a) (introductory text) would be deleted.</w:t>
      </w:r>
    </w:p>
    <w:p>
      <w:pPr>
        <w:spacing w:before="80" w:after="20" w:line="324" w:lineRule="auto"/>
        <w:ind w:left="510"/>
      </w:pPr>
      <w:r>
        <w:rPr>
          <w:rFonts w:ascii="Calibri" w:hAnsi="Calibri" w:eastAsia="微软雅黑"/>
          <w:b w:val="0"/>
          <w:i w:val="0"/>
          <w:color w:val="999999"/>
          <w:sz w:val="17"/>
        </w:rPr>
        <w:t>来源：NPRM（提案）｜32 FR 5791｜NPRM_Notice 67-14_Docket8083_32FR5791_1967-04-11.txt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说明。现行 §23.629(a)（第一句）与 (a)(1) 部分重复。拟议的合并将消除这一重复。对现行 §23.629(a)(1) 的拟议修改是必要的，以便在 与 之间选用更合理的速度范围来取代 §23.335(b)(1) 的任意速度范围时，确保足够的颤振速度裕度。</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Explanation. Present Sec. 23.629 (a) (first sentence) is partially redundant with (a) (1). The proposed consolidation would eliminate this redundancy. The proposed change to current Sec. 23.629 (a) (1) is necessary in order to insure an adequate speed margin for flutter when a more rational speed spread between and is selected in place of the arbitrary speed spread of Sec. 23.335 (b) (1).</w:t>
      </w:r>
    </w:p>
    <w:p>
      <w:pPr>
        <w:spacing w:before="80" w:after="20" w:line="324" w:lineRule="auto"/>
        <w:ind w:left="510"/>
      </w:pPr>
      <w:r>
        <w:rPr>
          <w:rFonts w:ascii="Calibri" w:hAnsi="Calibri" w:eastAsia="微软雅黑"/>
          <w:b w:val="0"/>
          <w:i w:val="0"/>
          <w:color w:val="999999"/>
          <w:sz w:val="17"/>
        </w:rPr>
        <w:t>来源：NPRM（提案）｜32 FR 5791｜NPRM_Notice 67-14_Docket8083_32FR5791_1967-04-11.txt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提案 28. 涡轮螺旋桨安装颤振（§23.629 条）。将增加一个新的 §23.620(d) 段，内容如下：</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28. Turbopropeller installation flutter (Sec. 23.629). A new Sec. 23.620 (d) would be added to read as follows:</w:t>
      </w:r>
    </w:p>
    <w:p>
      <w:pPr>
        <w:spacing w:before="80" w:after="20" w:line="324" w:lineRule="auto"/>
        <w:ind w:left="510"/>
      </w:pPr>
      <w:r>
        <w:rPr>
          <w:rFonts w:ascii="Calibri" w:hAnsi="Calibri" w:eastAsia="微软雅黑"/>
          <w:b w:val="0"/>
          <w:i w:val="0"/>
          <w:color w:val="999999"/>
          <w:sz w:val="17"/>
        </w:rPr>
        <w:t>来源：NPRM（提案）｜32 FR 5791｜NPRM_Notice 67-14_Docket8083_32FR5791_1967-04-11.txt</w:t>
      </w:r>
    </w:p>
    <w:p>
      <w:pPr>
        <w:spacing w:before="60" w:after="60" w:line="324" w:lineRule="auto"/>
        <w:ind w:left="340" w:hanging="255"/>
      </w:pPr>
      <w:r>
        <w:rPr>
          <w:rFonts w:ascii="Calibri" w:hAnsi="Calibri" w:eastAsia="微软雅黑"/>
          <w:b/>
          <w:i w:val="0"/>
          <w:color w:val="1F4E79"/>
          <w:sz w:val="21"/>
        </w:rPr>
        <w:t>▪ 背景与评论处置（5）：</w:t>
      </w:r>
      <w:r>
        <w:rPr>
          <w:rFonts w:ascii="Calibri" w:hAnsi="Calibri" w:eastAsia="微软雅黑"/>
          <w:b w:val="0"/>
          <w:i w:val="0"/>
          <w:color w:val="1A1A1A"/>
          <w:sz w:val="21"/>
        </w:rPr>
        <w:t>说明。现行的 §23.629 条未能充分涵盖涡轮螺旋桨安装。对于这些安装，与活塞式发动机安装相反，经验表明，由此产生的惯性力、气动力和弹性力会对机翼的颤振稳定性产生不利影响。出于安全考虑，必须防止俯仰和偏航方向螺旋桨轴刚度的变化诱发潜在的灾难性机翼颤振。本提案将实现这一结果。</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Explanation. Present Sec. 23.629 does not adequately cover turbopropeller installations. For these installations, as opposed to reciprocating engine installations, experience has shown that the resulting inertia, aerodynamic, and elastic forces can have adverse effects on the flutter stability of the wing. Safety requires that variations of propeller axis rigidity in pitch and yaw be prevented from inducing potentially catastrophic wing flutter. This proposal would accomplish this result.</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48. Section 23.629 is amended by redesignating paragraphs (b) and (c) as paragraphs (c) and (d) and by amending paragraph (a) and by adding new paragraphs (b) and (e) to read as follows:</w:t>
      </w:r>
    </w:p>
    <w:p>
      <w:pPr>
        <w:spacing w:before="60" w:after="60" w:line="324" w:lineRule="auto"/>
        <w:ind w:left="567"/>
      </w:pPr>
      <w:r>
        <w:rPr>
          <w:rFonts w:ascii="Calibri" w:hAnsi="Calibri" w:eastAsia="微软雅黑"/>
          <w:b w:val="0"/>
          <w:i w:val="0"/>
          <w:color w:val="606060"/>
          <w:sz w:val="17"/>
        </w:rPr>
        <w:t>2. Section 23.629 (a) (1) would be redesignated as (a) and would be amended by adding at the end thereof the words ", including all speeds up to selected under Sec. 23.335 (b) (1) or 1.2 times the value of selected under Sec. 23.335 (b)</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(a)、(1)、(2)、(3)、(b)、(1)、(2)、(e)、(1)、(2)</w:t>
      </w:r>
    </w:p>
    <w:p>
      <w:pPr>
        <w:pStyle w:val="Heading3"/>
        <w:keepNext/>
        <w:spacing w:before="200" w:after="100"/>
      </w:pPr>
      <w:r>
        <w:rPr>
          <w:rFonts w:ascii="Calibri" w:hAnsi="Calibri" w:eastAsia="微软雅黑"/>
          <w:b/>
          <w:i w:val="0"/>
          <w:color w:val="404040"/>
          <w:sz w:val="24"/>
        </w:rPr>
        <w:t>2.3　Amdt 23-23（1978-12-01 生效）：修订相应段落。</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75-10，1975-02-27 签发；Notice 75-19，1975-05-13 签发；Notice 75-23，1975-05-19 签发；Notice 75-26，1975-06-09 签发；Notice 75-31，1975-06-30 签发　提出；最终规章 Docket 14324, 14606, 14625, 14685, 14779，1978-10-20 签发，43 FR 50578，1978-12-01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修订相应段落。</w:t>
      </w:r>
    </w:p>
    <w:p>
      <w:pPr>
        <w:spacing w:before="80" w:after="20" w:line="324" w:lineRule="auto"/>
        <w:ind w:left="510"/>
      </w:pPr>
      <w:r>
        <w:rPr>
          <w:rFonts w:ascii="Calibri" w:hAnsi="Calibri" w:eastAsia="微软雅黑"/>
          <w:b w:val="0"/>
          <w:i w:val="0"/>
          <w:color w:val="999999"/>
          <w:sz w:val="17"/>
        </w:rPr>
        <w:t>来源：Final Rule｜43 FR 50578｜FinalRule_Docket 14324_ 14606_ 14625_ 14685_ 14779_Amdt23-23_25-46_27-16_29_43FR50578_1978-10-30_0003.txt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7-6。一名评论者反对拟议的 §23.629(a) 条的措辞，该条规定：“必须通过本条 (b)、(c) 或 (d) 段中指定的任何一种方法证明飞机无颤振 * * *”。该评论者建议修订拟议的 §23.629(a) 条，以明确可以使用拟议的 §23.629(b)、(c) 和 (d) 条中方法的组合来证明无颤振。美国联邦航空局（FAA）同意，并据此对提案进行了修订。该评论者还建议修订拟议的 §23.629(a) 条，以明确拟议的 §23.629 条的颤振证明要求不适用于诸如整流罩、灯光和天线等不会影响飞行安全的次要结构件。美国联邦航空局（FAA）不同意。美国联邦航空局（FAA）认为，次要结构件的颤振可能会对飞行安全产生不利影响。</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7-6. One commentator objected to the wording of proposed Sec. 23.629(a) which states, "It must be shown by any one of the methods specified in paragraphs (b), (c), or (d) of this section that the airplane is free from flutter * * *" The commentator recommended that proposed Sec. 23.629 (a) be revised to clarify that combinations of the methods in proposed Secs. 23.629 (b), (c), and (d) may be used to show freedom from flutter. The FAA agrees, and the proposal is revised accordingly. The commentator also recommended that proposed Sec. 23.629(a) be revised to clarify that the flutter substantiation requirements of proposed Sec. 23.629 are not applicable to minor structural items such as fairings, lights, and antennas which will not affect safety of flight. The FAA does not agree. The FAA believes that flutter in minor structural items can have an adverse effect upon safety of flight.</w:t>
      </w:r>
    </w:p>
    <w:p>
      <w:pPr>
        <w:spacing w:before="80" w:after="20" w:line="324" w:lineRule="auto"/>
        <w:ind w:left="510"/>
      </w:pPr>
      <w:r>
        <w:rPr>
          <w:rFonts w:ascii="Calibri" w:hAnsi="Calibri" w:eastAsia="微软雅黑"/>
          <w:b w:val="0"/>
          <w:i w:val="0"/>
          <w:color w:val="999999"/>
          <w:sz w:val="17"/>
        </w:rPr>
        <w:t>来源：Final Rule｜43 FR 50578｜FinalRule_Docket 14324_ 14606_ 14625_ 14685_ 14779_Amdt23-23_25-46_27-16_29_43FR50578_1978-10-30_0003.txt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一名评论者对拟议的 §23.629(c)(1) 条中“已采取适当且充分的诱发颤振尝试”这一措辞提出异议。该评论者指出，这可能会被解读为允许飞行员对操纵装置进行冲量操纵，而这不一定能激发可能存在的高频模态。美国联邦航空局（FAA）认为拟议的措辞是充分的。拟议的在试验期间产生结构振动响应的要求将表明诱发颤振的尝试，且激发的充分性可以通过参考数据记录进行评定。拟议的 §23.629(c) 条在没有实质性修改的情况下被采纳。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One commentator objected to the wording of proposed Sec. 23.629(c)(1) that "proper and adequate attempts to induce flutter have been made." The commentator stated that this might be interpreted to allow pilot control impulse of the controls and this would not necessarily excite high frequency modes which may exist. The FAA believes that the wording as proposed is adequate. The proposed requirement to develop a vibratory response of the structure during the test will indicate the attempts to induce flutter, and the adequacy of the excitation can be evaluated by reference to the data record. Proposed Sec. 23.629(c) is adopted without substantive change.</w:t>
      </w:r>
    </w:p>
    <w:p>
      <w:pPr>
        <w:spacing w:before="80" w:after="20" w:line="324" w:lineRule="auto"/>
        <w:ind w:left="510"/>
      </w:pPr>
      <w:r>
        <w:rPr>
          <w:rFonts w:ascii="Calibri" w:hAnsi="Calibri" w:eastAsia="微软雅黑"/>
          <w:b w:val="0"/>
          <w:i w:val="0"/>
          <w:color w:val="999999"/>
          <w:sz w:val="17"/>
        </w:rPr>
        <w:t>来源：Final Rule｜43 FR 50578｜FinalRule_Docket 14324_ 14606_ 14625_ 14685_ 14779_Amdt23-23_25-46_27-16_29_43FR50578_1978-10-30_0003.txt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一名评论者原则上同意修订 §23.629 条的提案，但指出应规定合适的符合性方法。美国联邦航空局（FAA）认为该规章无需进一步修改，但将考虑发布关于适用符合性手段的指导材料。</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One commenter agreed in principle with the proposal to revise Sec. 23.629, but stated that suitable methods of compliance should be specified. The FAA does not believe the rule needs further change but will consider the issuance of guidance material as to applicable means of compliance.</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5. By revising Sec. 23.629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(a)、(1)、(2)、(b)、(c)、(1)、(2)、(3)、(4)、(d)、(1)、(2)、(3)、(i)、(ii)、(iii)、(e)、(1)、(2)、(f)、(1)、(2)</w:t>
      </w:r>
    </w:p>
    <w:p>
      <w:pPr>
        <w:pStyle w:val="Heading3"/>
        <w:keepNext/>
        <w:spacing w:before="200" w:after="100"/>
      </w:pPr>
      <w:r>
        <w:rPr>
          <w:rFonts w:ascii="Calibri" w:hAnsi="Calibri" w:eastAsia="微软雅黑"/>
          <w:b/>
          <w:i w:val="0"/>
          <w:color w:val="404040"/>
          <w:sz w:val="24"/>
        </w:rPr>
        <w:t>2.4　Amdt 23-31（1984-12-28 生效）：修订相应段落。</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84-2，1983-11-18 签发，49 FR 10622　提出；最终规章 Docket 23826，1984-11-02 签发，49 FR 46866，1984-12-28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修订相应段落。</w:t>
      </w:r>
    </w:p>
    <w:p>
      <w:pPr>
        <w:spacing w:before="80" w:after="20" w:line="324" w:lineRule="auto"/>
        <w:ind w:left="510"/>
      </w:pPr>
      <w:r>
        <w:rPr>
          <w:rFonts w:ascii="Calibri" w:hAnsi="Calibri" w:eastAsia="微软雅黑"/>
          <w:b w:val="0"/>
          <w:i w:val="0"/>
          <w:color w:val="999999"/>
          <w:sz w:val="17"/>
        </w:rPr>
        <w:t>来源：NPRM（提案）｜49 FR 10622｜NPRM_Notice 84-2_Docket23826_49FR10622_1984-03-21.txt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根据行政命令 12291，46 FR 13193 (1981)，美国联邦航空局（FAA）已确定，本提案若被采纳，将不会成为一项对经济产生 1 亿美元或更多年度影响的“重大规章”，因为其仅将美国联邦航空局（FAA）一直通过专用条件实施的 §23.629 条动力稳定性要求编入规章。它不会导致消费者、个人、联邦、州或地方政府机构或地理区域的成本或价格大幅增加；且不会对竞争、就业、投资、生产力、创新，或总部位于美国的企业在国内外市场与外国企业竞争的能力产生重大不利影响。</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In compliance with Executive Order 12291, 46 FR 13193 (1981), the FAA has determined that this proposal, if adopted, will not be a "major rule" having an annual effect on the economy of $100 million or more because it only codifies dynamic stability requirements of Sec. 23.629 that the FAA has been imposing by special conditions. It will not result in a major increase in costs or prices for consumers, individual, Federal, State, or local government agencies, or geographic regions; and it will not have significant adverse effects on competition, employment, investment, productivity, innovation, or on the ability of the United States-based enterprises to compete with foreign-based enterprises in domestic or export markets.</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By revising Sec. 23.629 (e) introductory text and paragraph (e)(2)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(e)、(2)</w:t>
      </w:r>
    </w:p>
    <w:p>
      <w:pPr>
        <w:pStyle w:val="Heading3"/>
        <w:keepNext/>
        <w:spacing w:before="200" w:after="100"/>
      </w:pPr>
      <w:r>
        <w:rPr>
          <w:rFonts w:ascii="Calibri" w:hAnsi="Calibri" w:eastAsia="微软雅黑"/>
          <w:b/>
          <w:i w:val="0"/>
          <w:color w:val="404040"/>
          <w:sz w:val="24"/>
        </w:rPr>
        <w:t>2.5　Amdt 23-45（1993-09-07 生效）：§23.629 条通过修订 (d)(1) 段并增加新的 (g) 段和</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90-18，1990-06-15 签发，55 FR 26534　提出；最终规章 Docket 26269，1993-07-28 签发，58 FR 42136，1993-09-07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53. §23.629 条通过修订 (d)(1) 段并增加新的 (g) 段和 (h) 段，修订如下：</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美国联邦航空局（FAA）提议将俯冲速度 VD 的马赫数定义从 0.6 降低至 0.5，并在 §23.629 条中引入针对受损结构的颤振标准。美国联邦航空局（FAA）收到了通用航空制造商协会（GAMA）和欧洲联合航空局（JAA）针对该提议的评论。</w:t>
        <w:br/>
        <w:br/>
        <w:t>通用航空制造商协会（GAMA）建议不要对 §23.629(d)(1) 段进行拟议的修改。该评论者建议将马赫数截断参考值保留在 0.6 和 260 节（EAS），并删除对高度的引用。欧洲联合航空局（JAA）表示，由于“14,000 英尺高度下的 260 节 EAS 为 M=0.5，这已被提议用于 JAR 23”。</w:t>
        <w:br/>
        <w:br/>
        <w:t>美国联邦航空局（FAA）已确定，相比于 260 节（EAS）的要求，马赫数 0.5 在技术上更为合适（欧洲联合航空局（JAA）对此表示同意），且不会引起显著的颤振取证问题。经过进一步审查，美国联邦航空局（FAA）决定，对高度的引用虽然在技术上是正确的，但无关紧要；因此，将其删除。</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define the dive speed, VD, to reduce the Mach number from 0.6 to 0.5, and to introduce flutter criteria for damaged structure in Section 23.629. The FAA received comments on this proposal from the GAMA and from the JAA.</w:t>
      </w:r>
    </w:p>
    <w:p>
      <w:pPr>
        <w:spacing w:before="60" w:after="60" w:line="324" w:lineRule="auto"/>
        <w:ind w:left="680"/>
      </w:pPr>
      <w:r>
        <w:rPr>
          <w:rFonts w:ascii="Calibri" w:hAnsi="Calibri" w:eastAsia="微软雅黑"/>
          <w:b w:val="0"/>
          <w:i w:val="0"/>
          <w:color w:val="808080"/>
          <w:sz w:val="17"/>
        </w:rPr>
        <w:t>The GAMA recommends that the proposed changes to Section 23.629(d)(1) not be made. This commenter recommends that the Mach cut-off references remain at 0.6 and 260 knots (EAS) and that the reference to altitude be eliminated. The JAA states that since "260 kt EAS at 14,000 feet is M=0.5, this has been proposed for JAR 23. "</w:t>
      </w:r>
    </w:p>
    <w:p>
      <w:pPr>
        <w:spacing w:before="60" w:after="60" w:line="324" w:lineRule="auto"/>
        <w:ind w:left="680"/>
      </w:pPr>
      <w:r>
        <w:rPr>
          <w:rFonts w:ascii="Calibri" w:hAnsi="Calibri" w:eastAsia="微软雅黑"/>
          <w:b w:val="0"/>
          <w:i w:val="0"/>
          <w:color w:val="808080"/>
          <w:sz w:val="17"/>
        </w:rPr>
        <w:t>The FAA has determined that the Mach number 0.5 is technically more appropriate (and the JAA agrees) to the 260 knot (EAS) requirement and causes no significant flutter certification problem. After further review, the FAA has decided that the reference to altitude, although technically correct, is irrelevant; therefore, it is removed.</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GAMA 建议不要对 §23.629(d)(1) 段进行拟议的修订。该评论者建议将马赫数截止参考值保留在 0.6 和 260 节 (EAS)，并删除对高度的引用。欧洲联合航空局（JAA）指出，由于“14,000 英尺高度下的 260 节 EAS 为 M=0.5，因此这已被提议用于 JAR 23”。</w:t>
        <w:br/>
        <w:br/>
        <w:t>美国联邦航空局（FAA）已确定，马赫数 0.5 对于 260 节 (EAS) 的要求在技术上更为恰当（欧洲联合航空局（JAA）对此表示同意），且不会引起显著的颤振取证问题。经过进一步审查，美国联邦航空局（FAA）决定，对高度的引用虽然在技术上是正确的，但与此无关；因此将其删除。</w:t>
        <w:br/>
        <w:br/>
        <w:t>GAMA 建议使用 VD/MD 比仅使用 VD 更恰当。美国联邦航空局（FAA）表示同意，并据此修改了提案。</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GAMA recommends that the proposed changes to Section 23.629(d)(1) not be made. This commenter recommends that the Mach cut-off references remain at 0.6 and 260 knots (EAS) and that the reference to altitude be eliminated. The JAA states that since "260 kt EAS at 14,000 feet is M=0.5, this has been proposed for JAR 23. "</w:t>
      </w:r>
    </w:p>
    <w:p>
      <w:pPr>
        <w:spacing w:before="60" w:after="60" w:line="324" w:lineRule="auto"/>
        <w:ind w:left="680"/>
      </w:pPr>
      <w:r>
        <w:rPr>
          <w:rFonts w:ascii="Calibri" w:hAnsi="Calibri" w:eastAsia="微软雅黑"/>
          <w:b w:val="0"/>
          <w:i w:val="0"/>
          <w:color w:val="808080"/>
          <w:sz w:val="17"/>
        </w:rPr>
        <w:t>The FAA has determined that the Mach number 0.5 is technically more appropriate (and the JAA agrees) to the 260 knot (EAS) requirement and causes no significant flutter certification problem. After further review, the FAA has decided that the reference to altitude, although technically correct, is irrelevant; therefore, it is removed.</w:t>
      </w:r>
    </w:p>
    <w:p>
      <w:pPr>
        <w:spacing w:before="60" w:after="60" w:line="324" w:lineRule="auto"/>
        <w:ind w:left="680"/>
      </w:pPr>
      <w:r>
        <w:rPr>
          <w:rFonts w:ascii="Calibri" w:hAnsi="Calibri" w:eastAsia="微软雅黑"/>
          <w:b w:val="0"/>
          <w:i w:val="0"/>
          <w:color w:val="808080"/>
          <w:sz w:val="17"/>
        </w:rPr>
        <w:t>The GAMA proposes that VD/MD would be more appropriate than VD alone. The FAA agrees and changes the proposal accordingly.</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GAMA 还要求美国联邦航空局（FAA）修订 §23.629(g) 和 (h) 条，以明确“仅通过分析”这一短语是监管要求。</w:t>
        <w:br/>
        <w:t>美国联邦航空局（FAA）不赞同。按照提案，§23.629(g) 和 (h) 条要求进行分析并允许通过试验取证。“仅通过分析”的要求实际上会阻碍并禁止其他取证证明手段。(g) 段和 (h) 段中的“通过分析”字样被替换为“通过分析或试验”。通过此次修订，申请人被要求证明飞机在 VD/MD 之前不存在颤振，但允许使用分析或其他适用于该设计的手段。</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GAMA also asks the FAA to revise Section 23.629(g) and (h) to clarify that the phrase "analysis only" is the regulatory requirement.</w:t>
      </w:r>
    </w:p>
    <w:p>
      <w:pPr>
        <w:spacing w:before="60" w:after="60" w:line="324" w:lineRule="auto"/>
        <w:ind w:left="680"/>
      </w:pPr>
      <w:r>
        <w:rPr>
          <w:rFonts w:ascii="Calibri" w:hAnsi="Calibri" w:eastAsia="微软雅黑"/>
          <w:b w:val="0"/>
          <w:i w:val="0"/>
          <w:color w:val="808080"/>
          <w:sz w:val="17"/>
        </w:rPr>
        <w:t>The FAA disagrees. As proposed, Section 23.629(g) and (h) require an analysis and permit certification by testing. An "analysis only" requirement would effectively discourage and prohibit other certification substantiation. The words "by analysis or test" replace the words "by analysis" in paragraphs (g) and (h). By this change, the applicant is required to show that the airplane is free from flutter up to VD/MD, but is permitted to use analysis or other means that are appropriate for the design.</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美国联邦航空局（FAA）持不同意见。如所提议的，条23.629(g)和(h)段要求进行分析，并允许通过试验进行取证。“仅分析”的要求实际上会阻碍并禁止其他取证依据。词语“通过分析或试验”取代了(g)和(h)段中的词语“通过分析”。通过此项修改，申请人须证明飞机在VD/MD以下无颤振现象，但允许使用分析或其他适用于该设计的手段。</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disagrees. As proposed, Section 23.629(g) and (h) require an analysis and permit certification by testing. An "analysis only" requirement would effectively discourage and prohibit other certification substantiation. The words "by analysis or test" replace the words "by analysis" in paragraphs (g) and (h). By this change, the applicant is required to show that the airplane is free from flutter up to VD/MD, but is permitted to use analysis or other means that are appropriate for the design.</w:t>
      </w:r>
    </w:p>
    <w:p>
      <w:pPr>
        <w:spacing w:before="80" w:after="20" w:line="324" w:lineRule="auto"/>
        <w:ind w:left="510"/>
      </w:pPr>
      <w:r>
        <w:rPr>
          <w:rFonts w:ascii="Calibri" w:hAnsi="Calibri" w:eastAsia="微软雅黑"/>
          <w:b w:val="0"/>
          <w:i w:val="0"/>
          <w:color w:val="999999"/>
          <w:sz w:val="17"/>
        </w:rPr>
        <w:t>来源：NPRM（提案）｜55 FR 26534｜NPRM_Notice 90-18_Docket26269_55FR26534_1990-06-28.txt</w:t>
      </w:r>
    </w:p>
    <w:p>
      <w:pPr>
        <w:spacing w:before="60" w:after="60" w:line="324" w:lineRule="auto"/>
        <w:ind w:left="340" w:hanging="255"/>
      </w:pPr>
      <w:r>
        <w:rPr>
          <w:rFonts w:ascii="Calibri" w:hAnsi="Calibri" w:eastAsia="微软雅黑"/>
          <w:b/>
          <w:i w:val="0"/>
          <w:color w:val="1F4E79"/>
          <w:sz w:val="21"/>
        </w:rPr>
        <w:t>▪ 背景与评论处置（5）：</w:t>
      </w:r>
      <w:r>
        <w:rPr>
          <w:rFonts w:ascii="Calibri" w:hAnsi="Calibri" w:eastAsia="微软雅黑"/>
          <w:b w:val="0"/>
          <w:i w:val="0"/>
          <w:color w:val="1A1A1A"/>
          <w:sz w:val="21"/>
        </w:rPr>
        <w:t>一名评论者认为，美国联邦航空局（FAA）在 §23.629(d)(1) 段现有的颤振要求中，通过将简化颤振标准限制在 14,000 英尺以上且低于 Mach .6 的情况，就考虑压缩性的最小空速设定了先例。（参见对 §23.629 的拟议修订。）</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One commenter argued that the FAA had set a precedent relative to a minimum airspeed for consideration of compressibility in the existing flutter requirements of Section 23.629(d)(1) by limiting the simplified flutter criteria to below Mach .6 above 14,000 feet. (See proposed change to 23.629.)</w:t>
      </w:r>
    </w:p>
    <w:p>
      <w:pPr>
        <w:spacing w:before="80" w:after="20" w:line="324" w:lineRule="auto"/>
        <w:ind w:left="510"/>
      </w:pPr>
      <w:r>
        <w:rPr>
          <w:rFonts w:ascii="Calibri" w:hAnsi="Calibri" w:eastAsia="微软雅黑"/>
          <w:b w:val="0"/>
          <w:i w:val="0"/>
          <w:color w:val="999999"/>
          <w:sz w:val="17"/>
        </w:rPr>
        <w:t>来源：NPRM（提案）｜55 FR 26534｜NPRM_Notice 90-18_Docket26269_55FR26534_1990-06-28.txt</w:t>
      </w:r>
    </w:p>
    <w:p>
      <w:pPr>
        <w:spacing w:before="60" w:after="60" w:line="324" w:lineRule="auto"/>
        <w:ind w:left="340" w:hanging="255"/>
      </w:pPr>
      <w:r>
        <w:rPr>
          <w:rFonts w:ascii="Calibri" w:hAnsi="Calibri" w:eastAsia="微软雅黑"/>
          <w:b/>
          <w:i w:val="0"/>
          <w:color w:val="1F4E79"/>
          <w:sz w:val="21"/>
        </w:rPr>
        <w:t>▪ 背景与评论处置（6）：</w:t>
      </w:r>
      <w:r>
        <w:rPr>
          <w:rFonts w:ascii="Calibri" w:hAnsi="Calibri" w:eastAsia="微软雅黑"/>
          <w:b w:val="0"/>
          <w:i w:val="0"/>
          <w:color w:val="1A1A1A"/>
          <w:sz w:val="21"/>
        </w:rPr>
        <w:t>会议后的审查表明，对压缩性的考虑将随所选的特定翼型和机翼、飞机构型以及飞机的运行包线而变化。美国联邦航空局（FAA）不同意 §23.629 条中限制使用简化颤振标准的速度值与此问题相关。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Post conference review indicates that consideration of compressibility will vary with the particular airfoil and wing chosen, the airplane configuration, and the operational envelope of the airplane. The FAA does not agree that the airspeed value in Section 23.629, which limits the use of simplified flutter criteria, is pertinent to this issue.</w:t>
      </w:r>
    </w:p>
    <w:p>
      <w:pPr>
        <w:spacing w:before="80" w:after="20" w:line="324" w:lineRule="auto"/>
        <w:ind w:left="510"/>
      </w:pPr>
      <w:r>
        <w:rPr>
          <w:rFonts w:ascii="Calibri" w:hAnsi="Calibri" w:eastAsia="微软雅黑"/>
          <w:b w:val="0"/>
          <w:i w:val="0"/>
          <w:color w:val="999999"/>
          <w:sz w:val="17"/>
        </w:rPr>
        <w:t>来源：NPRM（提案）｜55 FR 26534｜NPRM_Notice 90-18_Docket26269_55FR26534_1990-06-28.txt</w:t>
      </w:r>
    </w:p>
    <w:p>
      <w:pPr>
        <w:spacing w:before="60" w:after="60" w:line="324" w:lineRule="auto"/>
        <w:ind w:left="340" w:hanging="255"/>
      </w:pPr>
      <w:r>
        <w:rPr>
          <w:rFonts w:ascii="Calibri" w:hAnsi="Calibri" w:eastAsia="微软雅黑"/>
          <w:b/>
          <w:i w:val="0"/>
          <w:color w:val="1F4E79"/>
          <w:sz w:val="21"/>
        </w:rPr>
        <w:t>▪ 背景与评论处置（7）：</w:t>
      </w:r>
      <w:r>
        <w:rPr>
          <w:rFonts w:ascii="Calibri" w:hAnsi="Calibri" w:eastAsia="微软雅黑"/>
          <w:b w:val="0"/>
          <w:i w:val="0"/>
          <w:color w:val="1A1A1A"/>
          <w:sz w:val="21"/>
        </w:rPr>
        <w:t>说明：本提案在现行 §23.629(d)(1) 条第一行字母“V”后增加下标“D”，以明确该速度为设计俯冲速度，从而纠正第 23 部修订案 7 中引入的一处无意错误。本提案还将马赫数从 0.6 降低至 0.5，以消除 260 节（EAS）与 14,000 英尺高度时的马赫数之间的不连续性。最后，本提案引入了针对受损结构的颤振标准。共有三项针对 §23.629 条的会议提案。会议提案 245 建议修订 §23.629(a) 段，要求将飞行颤振试验作为证明飞机无颤振、操纵反向和发散的最终证明。拟议的飞行试验将作为分析或简化颤振预防标准的补充。现行 §23.629 条允许申请人选择分析、简化颤振预防标准（如适用）、飞行试验或这些方法的组合，作为证明飞机无颤振、操纵反向和发散的证明。</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Explanation: This proposal adds a subscript "D" following the letter "V" in the first line of existing Section 23.629(d)(1) to clarify the airspeed as design dive speed, thereby correcting an inadvertent error introduced in amendment 7 to part 23. The proposal also reduces the Mach number from 0.6 to 0.5 to eliminate a discontinuity between 260 knots (EAS) and Mach number at 14,000 feet. Finally, the proposal introduces flutter criteria for damaged structure. There are three conference proposals directed at Section 23.629. Conference proposal 245 proposes to amend Section 23.629(a) by requiring flight flutter testing as the final proof that the airplane is free from flutter, control reversal, and divergence. The proposed flight testing would be in addition to either an analysis or the simplified flutter prevention criteria. Existing Section 23.629 allows the applicant to choose either analysis, simplified flutter prevention criteria (if appropriate), flight testing, or a combination of those methods as proof that the airplane is free from flutter, control reversal, and divergence.</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53. Section 23.629 is amended by revising paragraph (d)(1) and by adding new paragraphs (g) and (h)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(d)、(1)、(g)、(h)</w:t>
      </w:r>
    </w:p>
    <w:p>
      <w:pPr>
        <w:pStyle w:val="Heading3"/>
        <w:keepNext/>
        <w:spacing w:before="200" w:after="100"/>
      </w:pPr>
      <w:r>
        <w:rPr>
          <w:rFonts w:ascii="Calibri" w:hAnsi="Calibri" w:eastAsia="微软雅黑"/>
          <w:b/>
          <w:i w:val="0"/>
          <w:color w:val="404040"/>
          <w:sz w:val="24"/>
        </w:rPr>
        <w:t>2.6　Amdt 23-48（1996-03-11 生效）：§23.629 条通过以下方式进行修订：修订 (a) 段的引导文本</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94-20，1994-07-05 签发，59 FR 35196　提出；最终规章 Docket 27805，1996-01-29 签发，61 FR 5138，1996-03-11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32. §23.629 条通过以下方式进行修订：修订 (a) 段的引导文本；将现有的 (b) 段和 (c) 段重新指定为 (c) 段和 (b) 段；修订重新指定后的 (b) 段的引导文本；修订重新指定后的 (c) 段；修订 (d)(3)(i) 段；修订 (g) 段和 (h) 段；以及增加一个新的 (i) 段，内容如下：　32. §23.629 条通过修订 (a) 段的引导文本；将现有的 (b) 段重新指定为 (c) 段并对其进行修订；将现有的 (c) 段重新指定为 (b) 段并修订其引导文本；修订 (d)(3)(i) 段；修订 (g) 段和 (h) 段；以及增加一个新的 (i) 段，内容如下：</w:t>
      </w:r>
    </w:p>
    <w:p>
      <w:pPr>
        <w:spacing w:before="80" w:after="20" w:line="324" w:lineRule="auto"/>
        <w:ind w:left="510"/>
      </w:pPr>
      <w:r>
        <w:rPr>
          <w:rFonts w:ascii="Calibri" w:hAnsi="Calibri" w:eastAsia="微软雅黑"/>
          <w:b w:val="0"/>
          <w:i w:val="0"/>
          <w:color w:val="999999"/>
          <w:sz w:val="17"/>
        </w:rPr>
        <w:t>来源：Final Rule｜61 FR 5138｜FinalRule_Docket 27805_Amdt23-48_61FR5138_1996-02-09_0002.txt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美国联邦航空局（FAA）提议修订 §23.629 条，以要求进行飞行颤振试验且进行合理分析，或者进行飞行颤振试验且符合美国联邦航空局（FAA）的“简化颤振预防标准”。§23.629 条目前仅要求通过三种方法中的一种来证明颤振符合性：合理分析、飞行颤振试验，或符合“简化颤振预防标准”。</w:t>
        <w:br/>
        <w:br/>
        <w:t>美国联邦航空局（FAA）还提议修订 (d)(3)(i) 段，将短语“T-tail or boom tail”改为“T-tail or other unconventional tail configurations”，以更具包容性并代表当前取证中所使用的标准。美国联邦航空局（FAA）还提议通过修订 23.629 (g) 段和 (h) 段以删除“or test”短语，从而与 JAR 23 协调统一，要求仅通过分析进行证明。美国联邦航空局（FAA）提议增加一个新的 (i) 段，该段将允许通过试验（根据 (a) 段）证明无颤振；或者，如果该分析是基于此前已批准的、且该飞机经过了可能影响其颤振特性的改装的数据，则允许仅通过分析证明。</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revise Sec. 23.629 to require either flight flutter tests and rational analysis, or flight flutter tests and compliance with the FAA's "Simplified Flutter Prevention Criteria". Section 23.629 currently requires flutter substantiation by only one of three methods: A rational analysis, flight flutter test, or compliance with the "Simplified Flutter Prevention Criteria".</w:t>
      </w:r>
    </w:p>
    <w:p>
      <w:pPr>
        <w:spacing w:before="60" w:after="60" w:line="324" w:lineRule="auto"/>
        <w:ind w:left="680"/>
      </w:pPr>
      <w:r>
        <w:rPr>
          <w:rFonts w:ascii="Calibri" w:hAnsi="Calibri" w:eastAsia="微软雅黑"/>
          <w:b w:val="0"/>
          <w:i w:val="0"/>
          <w:color w:val="808080"/>
          <w:sz w:val="17"/>
        </w:rPr>
        <w:t>The FAA also proposed to revise paragraph (d)(3)(i) to change the phrase "T-tail or boom tail" to "T-tail or other unconventional tail configurations" to be more inclusive and to represent the standard used in current certification. The FAA also proposed to harmonize with JAR 23 by amending paragraphs 23.629 (g) and (h) to remove the "or test" phrase to require that substantiation be done only by analysis. The FAA proposed a new paragraph (i) that would allow freedom from flutter to be shown by tests (under paragraph (a)) or by analysis alone if that analysis is based on previously approved data for an airplane that has undergone modification that could affect its flutter characteristics.</w:t>
      </w:r>
    </w:p>
    <w:p>
      <w:pPr>
        <w:spacing w:before="80" w:after="20" w:line="324" w:lineRule="auto"/>
        <w:ind w:left="510"/>
      </w:pPr>
      <w:r>
        <w:rPr>
          <w:rFonts w:ascii="Calibri" w:hAnsi="Calibri" w:eastAsia="微软雅黑"/>
          <w:b w:val="0"/>
          <w:i w:val="0"/>
          <w:color w:val="999999"/>
          <w:sz w:val="17"/>
        </w:rPr>
        <w:t>来源：NPRM（提案）｜59 FR 35196｜NPRM_Notice 94-20_Docket27805_59FR35196_1994-07-08.txt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§23.629 条将被修订，要求进行飞行颤振试验和合理分析，或者进行飞行颤振试验并符合美国联邦航空局（FAA）的"简化颤振预防标准"。当前§23.629 条仅要求通过三种方法之一进行颤振验证：合理分析、飞行颤振试验或符合"简化颤振预防标准"。欧洲联合航空局（JAA）认为，除非合理分析或简化分析通过某些飞行颤振试验得到验证，否则此类分析的有效性未知。欧洲联合航空局（JAA）还指出，飞行颤振试验的范围取决于所准备的分析以及类似设计的经验。美国联邦航空局（FAA）的结构专家同意这些论点，并同意协调统一本条，尽管这将代表验证要求的增加。这些修订将通过提议修订§23.629(a)、(b)和(c)段来实施，注意(b)段和(c)段的编号将被调换。</w:t>
        <w:br/>
        <w:t>§(d)(3)(i) 段将被修订，将短语 "T-tail or boom tail" 修改为 "T-tail or other unconventional tail configurations"，以增强包容性并体现当前取证中所使用的标准。</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Section 23.629 would be revised to require either flight flutter tests and rational analysis or flight fluter tests and compliance with the FAA's "Simplified Flutter Prevention Criteria." Section 23.629 currently requires flutter substantiation by only one of three methods: a rational analysis, flight flutter test, or compliance with the "Simplified Flutter Prevention Criteria." The JAA argues that unless the rational analysis or simplified analysis is verified by some flight flutter tests, the validity of such an analysis is unknown. The JAA also points out that the extend of flight flutter testing depends upon the analysis prepared and the experience with similar designs. The FAA structures specialists agreed with these arguments and with harmonizing this section, even though it would represent an increase requirement for substantiation. These changes would be enacted by proposed revisions to Sec. 23.629 (a), (b), and (c), noting that the designations of paragraphs (b) and (c) would be switched. Paragraph (d)(3)(i) would be revised to change the phrase "T-tail or boom tail" to "T-tail or other unconventional tail configurations" to be more inclusive and to represent the standard used in current certification.</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32. Section 23.629 is amended by revising the introductory text of paragraph (a); by redesignating existing paragraphs (b) and (c) as paragraphs (c) and (b); by revising the introductory text of newly redesignated (b); by revising newly redesignated paragraph (c); by revising paragraph (d)(3)(i); by revising paragraphs (g) and (h); and by adding a new paragraph (i) to read as follows:</w:t>
      </w:r>
    </w:p>
    <w:p>
      <w:pPr>
        <w:spacing w:before="60" w:after="60" w:line="324" w:lineRule="auto"/>
        <w:ind w:left="567"/>
      </w:pPr>
      <w:r>
        <w:rPr>
          <w:rFonts w:ascii="Calibri" w:hAnsi="Calibri" w:eastAsia="微软雅黑"/>
          <w:b w:val="0"/>
          <w:i w:val="0"/>
          <w:color w:val="606060"/>
          <w:sz w:val="17"/>
        </w:rPr>
        <w:t>32. Section 23.629 is amended by revising the introductory text of paragraph (a); by redesignating existing paragraph (b) as paragraph (c) and revising it; by redesignating existing paragraph (c) as paragraph (b) and revising its introductory text; by revising paragraph (d)(3)(i); by revising paragraphs (g) and (h); and by adding a new paragraph (i)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(a)、(b)、(c)、(d)、(3)、(i)、(g)、(h)、(i)</w:t>
      </w:r>
    </w:p>
    <w:p>
      <w:pPr>
        <w:pStyle w:val="Heading3"/>
        <w:keepNext/>
        <w:spacing w:before="200" w:after="100"/>
      </w:pPr>
      <w:r>
        <w:rPr>
          <w:rFonts w:ascii="Calibri" w:hAnsi="Calibri" w:eastAsia="微软雅黑"/>
          <w:b/>
          <w:i w:val="0"/>
          <w:color w:val="404040"/>
          <w:sz w:val="24"/>
        </w:rPr>
        <w:t>2.7　Amdt 23-62（2012-01-31 生效）：条文未改动（本版为交叉引用或其他条款修订所致）</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　提出；最终规章 —，2012-01-31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条文未改动（本版为交叉引用或其他条款修订所致）</w:t>
      </w:r>
    </w:p>
    <w:p>
      <w:pPr>
        <w:pStyle w:val="Heading3"/>
        <w:keepNext/>
        <w:spacing w:before="200" w:after="100"/>
      </w:pPr>
      <w:r>
        <w:rPr>
          <w:rFonts w:ascii="Calibri" w:hAnsi="Calibri" w:eastAsia="微软雅黑"/>
          <w:b/>
          <w:i w:val="0"/>
          <w:color w:val="404040"/>
          <w:sz w:val="24"/>
        </w:rPr>
        <w:t>2.8　更正通告与 CFR 编纂校正</w:t>
      </w:r>
    </w:p>
    <w:p>
      <w:pPr>
        <w:spacing w:before="60" w:after="60" w:line="324" w:lineRule="auto"/>
      </w:pPr>
      <w:r>
        <w:rPr>
          <w:rFonts w:ascii="Calibri" w:hAnsi="Calibri" w:eastAsia="微软雅黑"/>
          <w:b w:val="0"/>
          <w:i w:val="0"/>
          <w:color w:val="1A1A1A"/>
          <w:sz w:val="20"/>
        </w:rPr>
        <w:t>CFR 官方溯源注通常只登记修订案的 FR 引证，更正通告多被吞并或只留一个裸页码；CFR 编纂校正（OFR 在年度版排印时发出的 Correction）更是不进溯源注。下列文献经官方 CFR 溯源注、federalregister.gov API 与 govinfo 影印件三源交叉核实。</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2409"/>
        <w:gridCol w:w="2409"/>
        <w:gridCol w:w="2409"/>
        <w:gridCol w:w="2409"/>
      </w:tblGrid>
      <w:tr>
        <w:trPr>
          <w:tblHeader w:val="true"/>
        </w:trPr>
        <w:tc>
          <w:tcPr>
            <w:tcW w:type="dxa" w:w="1134"/>
            <w:shd w:val="clear" w:color="auto" w:fill="1F4E79"/>
          </w:tcPr>
          <w:p>
            <w:pPr>
              <w:spacing w:before="40" w:after="40" w:line="324" w:lineRule="auto"/>
              <w:jc w:val="center"/>
            </w:pPr>
            <w:r/>
            <w:r>
              <w:rPr>
                <w:rFonts w:ascii="Calibri" w:hAnsi="Calibri" w:eastAsia="微软雅黑"/>
                <w:b/>
                <w:i w:val="0"/>
                <w:color w:val="FFFFFF"/>
                <w:sz w:val="17"/>
              </w:rPr>
              <w:t>FR 引证</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日期</w:t>
            </w:r>
          </w:p>
        </w:tc>
        <w:tc>
          <w:tcPr>
            <w:tcW w:type="dxa" w:w="1814"/>
            <w:shd w:val="clear" w:color="auto" w:fill="1F4E79"/>
          </w:tcPr>
          <w:p>
            <w:pPr>
              <w:spacing w:before="40" w:after="40" w:line="324" w:lineRule="auto"/>
              <w:jc w:val="center"/>
            </w:pPr>
            <w:r/>
            <w:r>
              <w:rPr>
                <w:rFonts w:ascii="Calibri" w:hAnsi="Calibri" w:eastAsia="微软雅黑"/>
                <w:b/>
                <w:i w:val="0"/>
                <w:color w:val="FFFFFF"/>
                <w:sz w:val="17"/>
              </w:rPr>
              <w:t>性质</w:t>
            </w:r>
          </w:p>
        </w:tc>
        <w:tc>
          <w:tcPr>
            <w:tcW w:type="dxa" w:w="5443"/>
            <w:shd w:val="clear" w:color="auto" w:fill="1F4E79"/>
          </w:tcPr>
          <w:p>
            <w:pPr>
              <w:spacing w:before="40" w:after="40" w:line="324" w:lineRule="auto"/>
              <w:jc w:val="center"/>
            </w:pPr>
            <w:r/>
            <w:r>
              <w:rPr>
                <w:rFonts w:ascii="Calibri" w:hAnsi="Calibri" w:eastAsia="微软雅黑"/>
                <w:b/>
                <w:i w:val="0"/>
                <w:color w:val="FFFFFF"/>
                <w:sz w:val="17"/>
              </w:rPr>
              <w:t>对 §23.629 的实际改动</w:t>
            </w:r>
          </w:p>
        </w:tc>
      </w:tr>
      <w:tr>
        <w:tc>
          <w:tcPr>
            <w:tcW w:type="dxa" w:w="1134"/>
          </w:tcPr>
          <w:p>
            <w:pPr>
              <w:spacing w:before="40" w:after="40" w:line="324" w:lineRule="auto"/>
            </w:pPr>
            <w:r/>
            <w:r>
              <w:rPr>
                <w:rFonts w:ascii="Calibri" w:hAnsi="Calibri" w:eastAsia="微软雅黑"/>
                <w:b w:val="0"/>
                <w:i w:val="0"/>
                <w:color w:val="1A1A1A"/>
                <w:sz w:val="17"/>
              </w:rPr>
              <w:t>58 FR 51970</w:t>
            </w:r>
          </w:p>
        </w:tc>
        <w:tc>
          <w:tcPr>
            <w:tcW w:type="dxa" w:w="1134"/>
          </w:tcPr>
          <w:p>
            <w:pPr>
              <w:spacing w:before="40" w:after="40" w:line="324" w:lineRule="auto"/>
            </w:pPr>
            <w:r/>
            <w:r>
              <w:rPr>
                <w:rFonts w:ascii="Calibri" w:hAnsi="Calibri" w:eastAsia="微软雅黑"/>
                <w:b w:val="0"/>
                <w:i w:val="0"/>
                <w:color w:val="1A1A1A"/>
                <w:sz w:val="17"/>
              </w:rPr>
              <w:t>1993-10-05</w:t>
            </w:r>
          </w:p>
        </w:tc>
        <w:tc>
          <w:tcPr>
            <w:tcW w:type="dxa" w:w="1814"/>
          </w:tcPr>
          <w:p>
            <w:pPr>
              <w:spacing w:before="40" w:after="40" w:line="324" w:lineRule="auto"/>
            </w:pPr>
            <w:r/>
            <w:r>
              <w:rPr>
                <w:rFonts w:ascii="Calibri" w:hAnsi="Calibri" w:eastAsia="微软雅黑"/>
                <w:b w:val="0"/>
                <w:i w:val="0"/>
                <w:color w:val="1A1A1A"/>
                <w:sz w:val="17"/>
              </w:rPr>
              <w:t>更正通告 (CFR 溯源注)</w:t>
            </w:r>
          </w:p>
        </w:tc>
        <w:tc>
          <w:tcPr>
            <w:tcW w:type="dxa" w:w="5443"/>
          </w:tcPr>
          <w:p>
            <w:pPr>
              <w:spacing w:before="40" w:after="40" w:line="324" w:lineRule="auto"/>
            </w:pPr>
            <w:r/>
            <w:r>
              <w:rPr>
                <w:rFonts w:ascii="Calibri" w:hAnsi="Calibri" w:eastAsia="微软雅黑"/>
                <w:b w:val="0"/>
                <w:i w:val="0"/>
                <w:color w:val="1A1A1A"/>
                <w:sz w:val="17"/>
              </w:rPr>
              <w:t>32 条印刷更正；含 appendix H→appendix I、§23.613/23.865/23.23 等编号错植</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引用提示</w:t>
            </w:r>
          </w:p>
          <w:p>
            <w:pPr>
              <w:spacing w:before="20" w:after="20" w:line="324" w:lineRule="auto"/>
            </w:pPr>
            <w:r>
              <w:rPr>
                <w:rFonts w:ascii="Calibri" w:hAnsi="Calibri" w:eastAsia="微软雅黑"/>
                <w:b w:val="0"/>
                <w:i w:val="0"/>
                <w:color w:val="1A1A1A"/>
                <w:sz w:val="19"/>
              </w:rPr>
              <w:t xml:space="preserve">　更正件通常改动拼写、交叉引用编号或表头，不产生新的 Amdt 号，DRS 条款版本索引与 CFR 溯源注都可能漏记；引用时请以现行 CFR 文本为准。</w:t>
            </w:r>
          </w:p>
        </w:tc>
      </w:tr>
    </w:tbl>
    <w:p/>
    <w:p>
      <w:pPr>
        <w:pStyle w:val="Heading2"/>
        <w:keepNext/>
        <w:spacing w:before="240" w:after="120"/>
      </w:pPr>
      <w:r>
        <w:rPr>
          <w:rFonts w:ascii="Calibri" w:hAnsi="Calibri" w:eastAsia="微软雅黑"/>
          <w:b/>
          <w:i w:val="0"/>
          <w:color w:val="2E74B5"/>
          <w:sz w:val="27"/>
        </w:rPr>
        <w:t>3　§23.629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Each part of the airplane must be free from flutter under each appropriate speed and power condition up to at least the minimum value of VD allowed in Sec. 23.335. In addition--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The wings, tail, and control surfaces must be free from flutter, airfoil divergence, and control reversal from lack of rigidity for any condition of operation within the limit V-n envelope;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Adequate wing torsional rigidity must be shown by tests or other approved methods;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The mass balance of surfaces must be designed to prevent flutter;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0070C0"/>
                <w:sz w:val="19"/>
              </w:rPr>
              <w:t>The natural frequencies of main structural components must be determined by vibration tests or other approved methods.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Flight flutter tests are acceptable as proof of freedom from flutter if it is shown by these tests that proper and adequate attempts to induce flutter have been made within the speed range up to VD, and that the vibratory response of the structure during the test indicates freedom from flutter.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Compliance with the rigidity and mass balance criteria (pages 4-12) in Air Frame and Equipment Engineering Report No. 45 (as corrected) "Simplified Flutter Prevention Criteria" (published by the Federal Aviation Agency) is acceptable as proof of freedom from flutter if--</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The wing and aileron flutter prevention criteria, as represented by the wing torsional stiffness and aileron balance criteria, are limited to airplanes without large mass concentrations (such as engines, floats, or fuel tanks in outer wing panels) along the wing span;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The elevator and rudder balance criteria are used only for tail surface configurations that have fixed-fin and fixed-stabilizer surfaces. Wings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23-7（1969-09-14 生效）　来源：Docket 8083，1969-08-01 签发，34 FR 13078</w:t>
      </w:r>
    </w:p>
    <w:p>
      <w:pPr>
        <w:spacing w:before="60" w:after="60" w:line="324" w:lineRule="auto"/>
        <w:ind w:left="170"/>
      </w:pPr>
      <w:r>
        <w:rPr>
          <w:rFonts w:ascii="Calibri" w:hAnsi="Calibri" w:eastAsia="微软雅黑"/>
          <w:b w:val="0"/>
          <w:i/>
          <w:color w:val="808080"/>
          <w:sz w:val="19"/>
        </w:rPr>
        <w:t>新增段落：(b)、(c)、(a)</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The wings, tail, and control surfaces must be free from flutter, airfoil divergence, and control reversal from lack of rigidity for any condition of operation within the limit envelope, including all speeds up to the lesser of 1.4 and 1.2, but not less than , except as provided in paragraph (b). In addition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Adequate wing torsional rigidity must be shown by tests or other approved methods;</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The mass balance of surfaces must be designed to prevent flutter; and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C00000"/>
                <w:sz w:val="19"/>
              </w:rPr>
              <w:t>The natural frequencies of main structural components must be determined by vibration tests or other approved methods.</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A smaller margin above than that permitted in paragraph (a) of this section may be used if flight flutter tests demonstrate that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A proper margin of damping exists at ; and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There is no large and rapid reduction in damping as is approached.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(e)</w:t>
            </w:r>
          </w:p>
        </w:tc>
        <w:tc>
          <w:tcPr>
            <w:tcW w:type="dxa" w:w="7710"/>
          </w:tcPr>
          <w:p>
            <w:pPr>
              <w:spacing w:before="40" w:after="40" w:line="324" w:lineRule="auto"/>
            </w:pPr>
            <w:r/>
            <w:r>
              <w:rPr>
                <w:rFonts w:ascii="Calibri" w:hAnsi="Calibri" w:eastAsia="微软雅黑"/>
                <w:b/>
                <w:i w:val="0"/>
                <w:color w:val="0070C0"/>
                <w:sz w:val="19"/>
              </w:rPr>
              <w:t>For multiengine turbopropeller powered airplanes, the dynamic evaluation must include -</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The significant elastic, inertia, and aerodynamic forces associated with the rotations and displacements of the plane of the propeller; and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Engine-propeller-nacelle stiffness and damping variations appropriate to the particular configuration.</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3.3　版本3：Amdt 23-23（1978-12-01 生效）　来源：Docket 14324, 14606, 14625, 14685, 14779，1978-10-20 签发，43 FR 50578</w:t>
      </w:r>
    </w:p>
    <w:p>
      <w:pPr>
        <w:spacing w:before="60" w:after="60" w:line="324" w:lineRule="auto"/>
        <w:ind w:left="170"/>
      </w:pPr>
      <w:r>
        <w:rPr>
          <w:rFonts w:ascii="Calibri" w:hAnsi="Calibri" w:eastAsia="微软雅黑"/>
          <w:b w:val="0"/>
          <w:i/>
          <w:color w:val="808080"/>
          <w:sz w:val="19"/>
        </w:rPr>
        <w:t>修订：(b)、(d)、(f)</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It must be shown by one of the methods specified in paragraph (b), (c), or (d) of this section, or a combination of these methods, that the airplane is free from flutter, control reversal, and divergence for any condition of operation within the limit V-n envelope, and at all speeds up to the speed specified for the selected method. In addition--</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Adequate tolerances must be established for quantities which affect flutter, including speed, damping, mass balance, and control system stiffness; and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The natural frequencies of main structural components must be determined by vibration tests or other approved methods.</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A rational analysis may be used to show that the airplane is free form flutter, control reversal, and divergence if the analysis shows freedom from flutter for all speeds up to 1.2 VD.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Flight flutter tests may be used to show that the airplane is free from flutter, control reversal, and divergence if it is shown by these tests that--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Proper and adequate attempts to induce flutter have been made within the speed range up to VD.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The vibratory response of the structure during the test indicates freedom from flutter;</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C00000"/>
                <w:sz w:val="19"/>
              </w:rPr>
              <w:t>A proper margin of damping exists at VD; and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0070C0"/>
                <w:sz w:val="19"/>
              </w:rPr>
              <w:t>There is no large and rapid reduction in damping as VD is approached.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Compliance with the rigidity and mass balance criteria (pages 4-12), in Airframe and Equipment Engineering Report No. 45 (as corrected) "Simplified Flutter Prevention Criteria" (published by the Federal Aviation Administration) may be accomplished to show that the airplane is free from flutter, control reversal, or divergence if--</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V for the airplane is less than 260 knots (EAS) at altitudes below 14,000 feet and less than Mach 0.6 at altitudes at and above 14,000 feet.</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The wing and aileron flutter prevention criteria, as represented by the wing torsional stiffness and aileron balance criteria, are limited in use to airplanes without large mass concentrations (such as engines, floats, or fuel tanks in outer wing panels) along the wing span, and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C00000"/>
                <w:sz w:val="19"/>
              </w:rPr>
              <w:t>The airplane--</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Does not have a T-tail or boom tail,</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0070C0"/>
                <w:sz w:val="19"/>
              </w:rPr>
              <w:t>Does not have unusual mass distributions or other unconventional design features that affect the applicability of the criteria,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(iii)</w:t>
            </w:r>
          </w:p>
        </w:tc>
        <w:tc>
          <w:tcPr>
            <w:tcW w:type="dxa" w:w="7710"/>
          </w:tcPr>
          <w:p>
            <w:pPr>
              <w:spacing w:before="40" w:after="40" w:line="324" w:lineRule="auto"/>
            </w:pPr>
            <w:r/>
            <w:r>
              <w:rPr>
                <w:rFonts w:ascii="Calibri" w:hAnsi="Calibri" w:eastAsia="微软雅黑"/>
                <w:b/>
                <w:i w:val="0"/>
                <w:color w:val="0070C0"/>
                <w:sz w:val="19"/>
              </w:rPr>
              <w:t>Has fixed-fin and fixed-stabilizer surfaces.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(e)</w:t>
            </w:r>
          </w:p>
        </w:tc>
        <w:tc>
          <w:tcPr>
            <w:tcW w:type="dxa" w:w="7710"/>
          </w:tcPr>
          <w:p>
            <w:pPr>
              <w:spacing w:before="40" w:after="40" w:line="324" w:lineRule="auto"/>
            </w:pPr>
            <w:r/>
            <w:r>
              <w:rPr>
                <w:rFonts w:ascii="Calibri" w:hAnsi="Calibri" w:eastAsia="微软雅黑"/>
                <w:b/>
                <w:i w:val="0"/>
                <w:color w:val="C00000"/>
                <w:sz w:val="19"/>
              </w:rPr>
              <w:t>For multiengine turbopropeller powered airplanes, the dynamic evaluation must include--</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Whirl mode degree of freedom which takes into account the stability of the plane of rotation of the propeller and significant elastic, inertial, and aerodynamic forces, and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Engine-propeller-nacelle stiffness and damping variations appropriate to the particular configuration.</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(f)</w:t>
            </w:r>
          </w:p>
        </w:tc>
        <w:tc>
          <w:tcPr>
            <w:tcW w:type="dxa" w:w="7710"/>
          </w:tcPr>
          <w:p>
            <w:pPr>
              <w:spacing w:before="40" w:after="40" w:line="324" w:lineRule="auto"/>
            </w:pPr>
            <w:r/>
            <w:r>
              <w:rPr>
                <w:rFonts w:ascii="Calibri" w:hAnsi="Calibri" w:eastAsia="微软雅黑"/>
                <w:b/>
                <w:i w:val="0"/>
                <w:color w:val="0070C0"/>
                <w:sz w:val="19"/>
              </w:rPr>
              <w:t>Freedom from flutter, control reversal, and divergence up to VD/MO must be shown as follows: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For airplanes that meet the criteria of paragraphs (d)(1) through (d)(3) of this section, after the failure, malfunction, or disconnection of any single element in any tab control system.</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For airplanes other than those described in paragraph (f)(1) of this section, after the failure, malfunction, or disconnection of any single element in the primary flight control system, any tab control system, or any flutter damper.</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3.4　版本4：Amdt 23-31（1984-12-28 生效）　来源：Docket 23826，1984-11-02 签发，49 FR 46866</w:t>
      </w:r>
    </w:p>
    <w:p>
      <w:pPr>
        <w:spacing w:before="60" w:after="60" w:line="324" w:lineRule="auto"/>
        <w:ind w:left="170"/>
      </w:pPr>
      <w:r>
        <w:rPr>
          <w:rFonts w:ascii="Calibri" w:hAnsi="Calibri" w:eastAsia="微软雅黑"/>
          <w:b w:val="0"/>
          <w:i/>
          <w:color w:val="808080"/>
          <w:sz w:val="19"/>
        </w:rPr>
        <w:t>修订：(e)</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(e)</w:t>
            </w:r>
          </w:p>
        </w:tc>
        <w:tc>
          <w:tcPr>
            <w:tcW w:type="dxa" w:w="7710"/>
          </w:tcPr>
          <w:p>
            <w:pPr>
              <w:spacing w:before="40" w:after="40" w:line="324" w:lineRule="auto"/>
            </w:pPr>
            <w:r/>
            <w:r>
              <w:rPr>
                <w:rFonts w:ascii="Calibri" w:hAnsi="Calibri" w:eastAsia="微软雅黑"/>
                <w:b/>
                <w:i w:val="0"/>
                <w:color w:val="C00000"/>
                <w:sz w:val="19"/>
              </w:rPr>
              <w:t>For turbopropeller-powered airplanes, the dynamic evaluation must include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Propeller, engine, engine mount, and airplane structure stiffness and damping variations appropriate to the particular configuration. (Sec. 313(a), 601 and 603 of the Federal Aviation Act of 1958, as amended (49 U.S.C. 1354 (a), 1421 and 1423) and 49 U.S.C. 106 (g) (Revised Pub. L.97-449, Jan. 12, 1983) and 14 CFR, Sec. 11.45) Note. -For reasons discussed earlier in the preamble, the FAA has determined that this proposed requirement is not a major rule under provisions of Executive Order 12291, is not significant under the provisions of the Department of Transportation Regulatory Policies and Procedures [44 FR 11034; February 26, 1979], and the FAA certifies that the proposal, if promulgated will not have a significant economic impact on a substantial number of small entities under provisions of the Regulatory Flexibility Act. In addition, this proposal if adopted, would have little or no impact on trade opportunities for U.S. firms doing business overseas, or for foreign firms doing business in the U.S. The draft evaluation prepared for this action is contained in the regulatory docket. A copy of it may be obtained by contacting the person under the caption "FOR FURTHER INFORMATION CONTACT". FOOTER: Issued in Kansas City, Missouri, on November 18, 1983. James O. Robinson, Acting Director. [FR Doc. 84-7488 Filed 3-20-84; 8:45 am] BILLING CODE 4910-13-M NPRM ACTIONS: Not Applicable.</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3.5　版本5：Amdt 23-45（1993-09-07 生效）　来源：Docket 26269，1993-07-28 签发，58 FR 42136</w:t>
      </w:r>
    </w:p>
    <w:p>
      <w:pPr>
        <w:spacing w:before="60" w:after="60" w:line="324" w:lineRule="auto"/>
        <w:ind w:left="170"/>
      </w:pPr>
      <w:r>
        <w:rPr>
          <w:rFonts w:ascii="Calibri" w:hAnsi="Calibri" w:eastAsia="微软雅黑"/>
          <w:b w:val="0"/>
          <w:i/>
          <w:color w:val="808080"/>
          <w:sz w:val="19"/>
        </w:rPr>
        <w:t>新增段落：(d)、(g)</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 * *</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VD/MD for the airplane is less than 260 knots (EAS) and less than Mach 0.5;</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(g)</w:t>
            </w:r>
          </w:p>
        </w:tc>
        <w:tc>
          <w:tcPr>
            <w:tcW w:type="dxa" w:w="7710"/>
          </w:tcPr>
          <w:p>
            <w:pPr>
              <w:spacing w:before="40" w:after="40" w:line="324" w:lineRule="auto"/>
            </w:pPr>
            <w:r/>
            <w:r>
              <w:rPr>
                <w:rFonts w:ascii="Calibri" w:hAnsi="Calibri" w:eastAsia="微软雅黑"/>
                <w:b/>
                <w:i w:val="0"/>
                <w:color w:val="0070C0"/>
                <w:sz w:val="19"/>
              </w:rPr>
              <w:t>For airplanes showing compliance with the fail-safe criteria of Sections 23.571 and 23.572, the airplane must be shown by analysis or test to be free from flutter to VDMD after fatigue failure, or obvious partial failure of a principle structural element.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(h)</w:t>
            </w:r>
          </w:p>
        </w:tc>
        <w:tc>
          <w:tcPr>
            <w:tcW w:type="dxa" w:w="7710"/>
          </w:tcPr>
          <w:p>
            <w:pPr>
              <w:spacing w:before="40" w:after="40" w:line="324" w:lineRule="auto"/>
            </w:pPr>
            <w:r/>
            <w:r>
              <w:rPr>
                <w:rFonts w:ascii="Calibri" w:hAnsi="Calibri" w:eastAsia="微软雅黑"/>
                <w:b/>
                <w:i w:val="0"/>
                <w:color w:val="0070C0"/>
                <w:sz w:val="19"/>
              </w:rPr>
              <w:t>For airplanes showing compliance with the damage-tolerance criteria of Section 23.573, the airplane must be shown by analysis or test to be free from flutter to VD/MD with the extent of damage for which residual strength is demonstrated.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3.6　版本6：Amdt 23-48（1996-03-11 生效）　来源：Docket 27805，1996-01-29 签发，61 FR 5138</w:t>
      </w:r>
    </w:p>
    <w:p>
      <w:pPr>
        <w:spacing w:before="60" w:after="60" w:line="324" w:lineRule="auto"/>
        <w:ind w:left="170"/>
      </w:pPr>
      <w:r>
        <w:rPr>
          <w:rFonts w:ascii="Calibri" w:hAnsi="Calibri" w:eastAsia="微软雅黑"/>
          <w:b w:val="0"/>
          <w:i/>
          <w:color w:val="808080"/>
          <w:sz w:val="19"/>
        </w:rPr>
        <w:t>新增段落：(a)、(b)、(c)、(d)、(g)、(i)</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It must be shown by the methods of paragraph (b) and either paragraph (c) or (d) of this section, that the airplane is free from flutter, control reversal, and divergence for any condition of operation within the limit V-n envelope and at all speeds up to the speed specified for the selected method. In addition--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Flight flutter tests must be made to show that the airplane is free from flutter, control reversal and divergence and to show that--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Any rational analysis used to predict freedom from flutter, control reversal and divergence must cover all speeds up to 1.2 V 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val="0"/>
                <w:i w:val="0"/>
                <w:color w:val="1A1A1A"/>
                <w:sz w:val="19"/>
              </w:rPr>
              <w:t>* * *</w:t>
            </w:r>
          </w:p>
        </w:tc>
        <w:tc>
          <w:tcPr>
            <w:tcW w:type="dxa" w:w="907"/>
          </w:tcPr>
          <w:p>
            <w:pPr>
              <w:spacing w:before="40" w:after="40" w:line="324" w:lineRule="auto"/>
              <w:jc w:val="center"/>
            </w:pPr>
            <w:r/>
            <w:r>
              <w:rPr>
                <w:rFonts w:ascii="Calibri" w:hAnsi="Calibri" w:eastAsia="微软雅黑"/>
                <w:b/>
                <w:i w:val="0"/>
                <w:color w:val="1A1A1A"/>
                <w:sz w:val="18"/>
              </w:rPr>
              <w:t>—（继承上版）</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 * *</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Does not have a T-tail or other unconventional tail configurations;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(g)</w:t>
            </w:r>
          </w:p>
        </w:tc>
        <w:tc>
          <w:tcPr>
            <w:tcW w:type="dxa" w:w="7710"/>
          </w:tcPr>
          <w:p>
            <w:pPr>
              <w:spacing w:before="40" w:after="40" w:line="324" w:lineRule="auto"/>
            </w:pPr>
            <w:r/>
            <w:r>
              <w:rPr>
                <w:rFonts w:ascii="Calibri" w:hAnsi="Calibri" w:eastAsia="微软雅黑"/>
                <w:b/>
                <w:i w:val="0"/>
                <w:color w:val="C00000"/>
                <w:sz w:val="19"/>
              </w:rPr>
              <w:t>For airplanes showing compliance with the fail-safe criteria of Secs. 23.571 and 23.572, the airplane must be shown by analysis to be free from flutter up to V D/M D after fatigue failure, or obvious partial failure, of a principal structural element.</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(h)</w:t>
            </w:r>
          </w:p>
        </w:tc>
        <w:tc>
          <w:tcPr>
            <w:tcW w:type="dxa" w:w="7710"/>
          </w:tcPr>
          <w:p>
            <w:pPr>
              <w:spacing w:before="40" w:after="40" w:line="324" w:lineRule="auto"/>
            </w:pPr>
            <w:r/>
            <w:r>
              <w:rPr>
                <w:rFonts w:ascii="Calibri" w:hAnsi="Calibri" w:eastAsia="微软雅黑"/>
                <w:b/>
                <w:i w:val="0"/>
                <w:color w:val="C00000"/>
                <w:sz w:val="19"/>
              </w:rPr>
              <w:t>For airplanes showing compliance with the damage tolerance criteria of Sec. 23.573, the airplane must be shown by analysis to be free from flutter up to V D/M D with the extent of damage for which residual strength is demonstrated.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For modifications to the type design that could affect the flutter characteristics, compliance with paragraph (a) of this section must be shown, except that analysis based on previously approved data may be used alone to show freedom from flutter, control reversal and divergence, for all speeds up to the speed specified for the selected method.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3.7　段落结构演变矩阵（横向对照 7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377"/>
        <w:gridCol w:w="1377"/>
        <w:gridCol w:w="1377"/>
        <w:gridCol w:w="1377"/>
        <w:gridCol w:w="1377"/>
        <w:gridCol w:w="1377"/>
        <w:gridCol w:w="1377"/>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1304"/>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1304"/>
            <w:shd w:val="clear" w:color="auto" w:fill="1F4E79"/>
          </w:tcPr>
          <w:p>
            <w:pPr>
              <w:spacing w:before="40" w:after="40" w:line="324" w:lineRule="auto"/>
              <w:jc w:val="center"/>
            </w:pPr>
            <w:r/>
            <w:r>
              <w:rPr>
                <w:rFonts w:ascii="Calibri" w:hAnsi="Calibri" w:eastAsia="微软雅黑"/>
                <w:b/>
                <w:i w:val="0"/>
                <w:color w:val="FFFFFF"/>
                <w:sz w:val="16"/>
              </w:rPr>
              <w:t>Amdt 23-7</w:t>
              <w:br/>
              <w:t>(1969-09-14)</w:t>
            </w:r>
          </w:p>
        </w:tc>
        <w:tc>
          <w:tcPr>
            <w:tcW w:type="dxa" w:w="1304"/>
            <w:shd w:val="clear" w:color="auto" w:fill="1F4E79"/>
          </w:tcPr>
          <w:p>
            <w:pPr>
              <w:spacing w:before="40" w:after="40" w:line="324" w:lineRule="auto"/>
              <w:jc w:val="center"/>
            </w:pPr>
            <w:r/>
            <w:r>
              <w:rPr>
                <w:rFonts w:ascii="Calibri" w:hAnsi="Calibri" w:eastAsia="微软雅黑"/>
                <w:b/>
                <w:i w:val="0"/>
                <w:color w:val="FFFFFF"/>
                <w:sz w:val="16"/>
              </w:rPr>
              <w:t>Amdt 23-23</w:t>
              <w:br/>
              <w:t>(1978-12-01)</w:t>
            </w:r>
          </w:p>
        </w:tc>
        <w:tc>
          <w:tcPr>
            <w:tcW w:type="dxa" w:w="1304"/>
            <w:shd w:val="clear" w:color="auto" w:fill="1F4E79"/>
          </w:tcPr>
          <w:p>
            <w:pPr>
              <w:spacing w:before="40" w:after="40" w:line="324" w:lineRule="auto"/>
              <w:jc w:val="center"/>
            </w:pPr>
            <w:r/>
            <w:r>
              <w:rPr>
                <w:rFonts w:ascii="Calibri" w:hAnsi="Calibri" w:eastAsia="微软雅黑"/>
                <w:b/>
                <w:i w:val="0"/>
                <w:color w:val="FFFFFF"/>
                <w:sz w:val="16"/>
              </w:rPr>
              <w:t>Amdt 23-31</w:t>
              <w:br/>
              <w:t>(1984-12-28)</w:t>
            </w:r>
          </w:p>
        </w:tc>
        <w:tc>
          <w:tcPr>
            <w:tcW w:type="dxa" w:w="1304"/>
            <w:shd w:val="clear" w:color="auto" w:fill="1F4E79"/>
          </w:tcPr>
          <w:p>
            <w:pPr>
              <w:spacing w:before="40" w:after="40" w:line="324" w:lineRule="auto"/>
              <w:jc w:val="center"/>
            </w:pPr>
            <w:r/>
            <w:r>
              <w:rPr>
                <w:rFonts w:ascii="Calibri" w:hAnsi="Calibri" w:eastAsia="微软雅黑"/>
                <w:b/>
                <w:i w:val="0"/>
                <w:color w:val="FFFFFF"/>
                <w:sz w:val="16"/>
              </w:rPr>
              <w:t>Amdt 23-45</w:t>
              <w:br/>
              <w:t>(1993-09-07)</w:t>
            </w:r>
          </w:p>
        </w:tc>
        <w:tc>
          <w:tcPr>
            <w:tcW w:type="dxa" w:w="1304"/>
            <w:shd w:val="clear" w:color="auto" w:fill="1F4E79"/>
          </w:tcPr>
          <w:p>
            <w:pPr>
              <w:spacing w:before="40" w:after="40" w:line="324" w:lineRule="auto"/>
              <w:jc w:val="center"/>
            </w:pPr>
            <w:r/>
            <w:r>
              <w:rPr>
                <w:rFonts w:ascii="Calibri" w:hAnsi="Calibri" w:eastAsia="微软雅黑"/>
                <w:b/>
                <w:i w:val="0"/>
                <w:color w:val="FFFFFF"/>
                <w:sz w:val="16"/>
              </w:rPr>
              <w:t>Amdt 23-48</w:t>
              <w:br/>
              <w:t>(1996-03-11)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1304"/>
          </w:tcPr>
          <w:p>
            <w:pPr>
              <w:spacing w:before="40" w:after="40" w:line="324" w:lineRule="auto"/>
            </w:pPr>
            <w:r/>
            <w:r>
              <w:rPr>
                <w:rFonts w:ascii="Calibri" w:hAnsi="Calibri" w:eastAsia="微软雅黑"/>
                <w:b w:val="0"/>
                <w:i w:val="0"/>
                <w:color w:val="1A1A1A"/>
                <w:sz w:val="16"/>
              </w:rPr>
              <w:t>● 新增</w:t>
            </w:r>
          </w:p>
        </w:tc>
        <w:tc>
          <w:tcPr>
            <w:tcW w:type="dxa" w:w="1304"/>
          </w:tcPr>
          <w:p>
            <w:pPr>
              <w:spacing w:before="40" w:after="40" w:line="324" w:lineRule="auto"/>
            </w:pPr>
            <w:r/>
            <w:r>
              <w:rPr>
                <w:rFonts w:ascii="Calibri" w:hAnsi="Calibri" w:eastAsia="微软雅黑"/>
                <w:b w:val="0"/>
                <w:i w:val="0"/>
                <w:color w:val="1A1A1A"/>
                <w:sz w:val="16"/>
              </w:rPr>
              <w:t>△ 修订</w:t>
            </w:r>
          </w:p>
        </w:tc>
        <w:tc>
          <w:tcPr>
            <w:tcW w:type="dxa" w:w="1304"/>
          </w:tcPr>
          <w:p>
            <w:pPr>
              <w:spacing w:before="40" w:after="40" w:line="324" w:lineRule="auto"/>
            </w:pPr>
            <w:r/>
            <w:r>
              <w:rPr>
                <w:rFonts w:ascii="Calibri" w:hAnsi="Calibri" w:eastAsia="微软雅黑"/>
                <w:b w:val="0"/>
                <w:i w:val="0"/>
                <w:color w:val="1A1A1A"/>
                <w:sz w:val="16"/>
              </w:rPr>
              <w:t>△ 修订</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1304"/>
            <w:shd w:val="clear" w:color="auto" w:fill="F7F9FC"/>
          </w:tcPr>
          <w:p>
            <w:pPr>
              <w:spacing w:before="40" w:after="40" w:line="324" w:lineRule="auto"/>
            </w:pPr>
            <w:r/>
            <w:r>
              <w:rPr>
                <w:rFonts w:ascii="Calibri" w:hAnsi="Calibri" w:eastAsia="微软雅黑"/>
                <w:b w:val="0"/>
                <w:i w:val="0"/>
                <w:color w:val="1A1A1A"/>
                <w:sz w:val="16"/>
              </w:rPr>
              <w:t>● 新增</w:t>
            </w:r>
          </w:p>
        </w:tc>
        <w:tc>
          <w:tcPr>
            <w:tcW w:type="dxa" w:w="1304"/>
            <w:shd w:val="clear" w:color="auto" w:fill="F7F9FC"/>
          </w:tcPr>
          <w:p>
            <w:pPr>
              <w:spacing w:before="40" w:after="40" w:line="324" w:lineRule="auto"/>
            </w:pPr>
            <w:r/>
            <w:r>
              <w:rPr>
                <w:rFonts w:ascii="Calibri" w:hAnsi="Calibri" w:eastAsia="微软雅黑"/>
                <w:b w:val="0"/>
                <w:i w:val="0"/>
                <w:color w:val="1A1A1A"/>
                <w:sz w:val="16"/>
              </w:rPr>
              <w:t>△ 修订</w:t>
            </w:r>
          </w:p>
        </w:tc>
        <w:tc>
          <w:tcPr>
            <w:tcW w:type="dxa" w:w="1304"/>
            <w:shd w:val="clear" w:color="auto" w:fill="F7F9FC"/>
          </w:tcPr>
          <w:p>
            <w:pPr>
              <w:spacing w:before="40" w:after="40" w:line="324" w:lineRule="auto"/>
            </w:pPr>
            <w:r/>
            <w:r>
              <w:rPr>
                <w:rFonts w:ascii="Calibri" w:hAnsi="Calibri" w:eastAsia="微软雅黑"/>
                <w:b w:val="0"/>
                <w:i w:val="0"/>
                <w:color w:val="1A1A1A"/>
                <w:sz w:val="16"/>
              </w:rPr>
              <w:t>△ 修订</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c>
          <w:tcPr>
            <w:tcW w:type="dxa" w:w="1304"/>
            <w:shd w:val="clear" w:color="auto" w:fill="F7F9FC"/>
          </w:tcPr>
          <w:p>
            <w:pPr>
              <w:spacing w:before="40" w:after="40" w:line="324" w:lineRule="auto"/>
            </w:pPr>
            <w:r/>
            <w:r>
              <w:rPr>
                <w:rFonts w:ascii="Calibri" w:hAnsi="Calibri" w:eastAsia="微软雅黑"/>
                <w:b w:val="0"/>
                <w:i w:val="0"/>
                <w:color w:val="1A1A1A"/>
                <w:sz w:val="16"/>
              </w:rPr>
              <w:t>● 新增</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1304"/>
          </w:tcPr>
          <w:p>
            <w:pPr>
              <w:spacing w:before="40" w:after="40" w:line="324" w:lineRule="auto"/>
            </w:pPr>
            <w:r/>
            <w:r>
              <w:rPr>
                <w:rFonts w:ascii="Calibri" w:hAnsi="Calibri" w:eastAsia="微软雅黑"/>
                <w:b w:val="0"/>
                <w:i w:val="0"/>
                <w:color w:val="1A1A1A"/>
                <w:sz w:val="16"/>
              </w:rPr>
              <w:t>● 新增</w:t>
            </w:r>
          </w:p>
        </w:tc>
        <w:tc>
          <w:tcPr>
            <w:tcW w:type="dxa" w:w="1304"/>
          </w:tcPr>
          <w:p>
            <w:pPr>
              <w:spacing w:before="40" w:after="40" w:line="324" w:lineRule="auto"/>
            </w:pPr>
            <w:r/>
            <w:r>
              <w:rPr>
                <w:rFonts w:ascii="Calibri" w:hAnsi="Calibri" w:eastAsia="微软雅黑"/>
                <w:b w:val="0"/>
                <w:i w:val="0"/>
                <w:color w:val="1A1A1A"/>
                <w:sz w:val="16"/>
              </w:rPr>
              <w:t>△ 修订</w:t>
            </w:r>
          </w:p>
        </w:tc>
        <w:tc>
          <w:tcPr>
            <w:tcW w:type="dxa" w:w="1304"/>
          </w:tcPr>
          <w:p>
            <w:pPr>
              <w:spacing w:before="40" w:after="40" w:line="324" w:lineRule="auto"/>
            </w:pPr>
            <w:r/>
            <w:r>
              <w:rPr>
                <w:rFonts w:ascii="Calibri" w:hAnsi="Calibri" w:eastAsia="微软雅黑"/>
                <w:b w:val="0"/>
                <w:i w:val="0"/>
                <w:color w:val="1A1A1A"/>
                <w:sz w:val="16"/>
              </w:rPr>
              <w:t>△ 修订</w:t>
            </w:r>
          </w:p>
        </w:tc>
        <w:tc>
          <w:tcPr>
            <w:tcW w:type="dxa" w:w="1304"/>
          </w:tcPr>
          <w:p>
            <w:pPr>
              <w:spacing w:before="40" w:after="40" w:line="324" w:lineRule="auto"/>
            </w:pPr>
            <w:r/>
            <w:r>
              <w:rPr>
                <w:rFonts w:ascii="Calibri" w:hAnsi="Calibri" w:eastAsia="微软雅黑"/>
                <w:b w:val="0"/>
                <w:i w:val="0"/>
                <w:color w:val="1A1A1A"/>
                <w:sz w:val="16"/>
              </w:rPr>
              <w:t>△ 修订</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(3)</w:t>
            </w:r>
          </w:p>
        </w:tc>
        <w:tc>
          <w:tcPr>
            <w:tcW w:type="dxa" w:w="1304"/>
            <w:shd w:val="clear" w:color="auto" w:fill="F7F9FC"/>
          </w:tcPr>
          <w:p>
            <w:pPr>
              <w:spacing w:before="40" w:after="40" w:line="324" w:lineRule="auto"/>
            </w:pPr>
            <w:r/>
            <w:r>
              <w:rPr>
                <w:rFonts w:ascii="Calibri" w:hAnsi="Calibri" w:eastAsia="微软雅黑"/>
                <w:b w:val="0"/>
                <w:i w:val="0"/>
                <w:color w:val="1A1A1A"/>
                <w:sz w:val="16"/>
              </w:rPr>
              <w:t>● 新增</w:t>
            </w:r>
          </w:p>
        </w:tc>
        <w:tc>
          <w:tcPr>
            <w:tcW w:type="dxa" w:w="1304"/>
            <w:shd w:val="clear" w:color="auto" w:fill="F7F9FC"/>
          </w:tcPr>
          <w:p>
            <w:pPr>
              <w:spacing w:before="40" w:after="40" w:line="324" w:lineRule="auto"/>
            </w:pPr>
            <w:r/>
            <w:r>
              <w:rPr>
                <w:rFonts w:ascii="Calibri" w:hAnsi="Calibri" w:eastAsia="微软雅黑"/>
                <w:b w:val="0"/>
                <w:i w:val="0"/>
                <w:color w:val="1A1A1A"/>
                <w:sz w:val="16"/>
              </w:rPr>
              <w:t>△ 修订</w:t>
            </w:r>
          </w:p>
        </w:tc>
        <w:tc>
          <w:tcPr>
            <w:tcW w:type="dxa" w:w="1304"/>
            <w:shd w:val="clear" w:color="auto" w:fill="F7F9FC"/>
          </w:tcPr>
          <w:p>
            <w:pPr>
              <w:spacing w:before="40" w:after="40" w:line="324" w:lineRule="auto"/>
            </w:pPr>
            <w:r/>
            <w:r>
              <w:rPr>
                <w:rFonts w:ascii="Calibri" w:hAnsi="Calibri" w:eastAsia="微软雅黑"/>
                <w:b w:val="0"/>
                <w:i w:val="0"/>
                <w:color w:val="1A1A1A"/>
                <w:sz w:val="16"/>
              </w:rPr>
              <w:t>△ 修订</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c>
          <w:tcPr>
            <w:tcW w:type="dxa" w:w="130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(4)</w:t>
            </w:r>
          </w:p>
        </w:tc>
        <w:tc>
          <w:tcPr>
            <w:tcW w:type="dxa" w:w="1304"/>
          </w:tcPr>
          <w:p>
            <w:pPr>
              <w:spacing w:before="40" w:after="40" w:line="324" w:lineRule="auto"/>
            </w:pPr>
            <w:r/>
            <w:r>
              <w:rPr>
                <w:rFonts w:ascii="Calibri" w:hAnsi="Calibri" w:eastAsia="微软雅黑"/>
                <w:b w:val="0"/>
                <w:i w:val="0"/>
                <w:color w:val="1A1A1A"/>
                <w:sz w:val="16"/>
              </w:rPr>
              <w:t>● 新增</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新增</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1304"/>
            <w:shd w:val="clear" w:color="auto" w:fill="F7F9FC"/>
          </w:tcPr>
          <w:p>
            <w:pPr>
              <w:spacing w:before="40" w:after="40" w:line="324" w:lineRule="auto"/>
            </w:pPr>
            <w:r/>
            <w:r>
              <w:rPr>
                <w:rFonts w:ascii="Calibri" w:hAnsi="Calibri" w:eastAsia="微软雅黑"/>
                <w:b w:val="0"/>
                <w:i w:val="0"/>
                <w:color w:val="1A1A1A"/>
                <w:sz w:val="16"/>
              </w:rPr>
              <w:t>● 新增</w:t>
            </w:r>
          </w:p>
        </w:tc>
        <w:tc>
          <w:tcPr>
            <w:tcW w:type="dxa" w:w="1304"/>
            <w:shd w:val="clear" w:color="auto" w:fill="F7F9FC"/>
          </w:tcPr>
          <w:p>
            <w:pPr>
              <w:spacing w:before="40" w:after="40" w:line="324" w:lineRule="auto"/>
            </w:pPr>
            <w:r/>
            <w:r>
              <w:rPr>
                <w:rFonts w:ascii="Calibri" w:hAnsi="Calibri" w:eastAsia="微软雅黑"/>
                <w:b w:val="0"/>
                <w:i w:val="0"/>
                <w:color w:val="1A1A1A"/>
                <w:sz w:val="16"/>
              </w:rPr>
              <w:t>△ 修订</w:t>
            </w:r>
          </w:p>
        </w:tc>
        <w:tc>
          <w:tcPr>
            <w:tcW w:type="dxa" w:w="1304"/>
            <w:shd w:val="clear" w:color="auto" w:fill="F7F9FC"/>
          </w:tcPr>
          <w:p>
            <w:pPr>
              <w:spacing w:before="40" w:after="40" w:line="324" w:lineRule="auto"/>
            </w:pPr>
            <w:r/>
            <w:r>
              <w:rPr>
                <w:rFonts w:ascii="Calibri" w:hAnsi="Calibri" w:eastAsia="微软雅黑"/>
                <w:b w:val="0"/>
                <w:i w:val="0"/>
                <w:color w:val="1A1A1A"/>
                <w:sz w:val="16"/>
              </w:rPr>
              <w:t>△ 修订</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c>
          <w:tcPr>
            <w:tcW w:type="dxa" w:w="130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1304"/>
          </w:tcPr>
          <w:p>
            <w:pPr>
              <w:spacing w:before="40" w:after="40" w:line="324" w:lineRule="auto"/>
            </w:pPr>
            <w:r/>
            <w:r>
              <w:rPr>
                <w:rFonts w:ascii="Calibri" w:hAnsi="Calibri" w:eastAsia="微软雅黑"/>
                <w:b w:val="0"/>
                <w:i w:val="0"/>
                <w:color w:val="1A1A1A"/>
                <w:sz w:val="16"/>
              </w:rPr>
              <w:t>● 新增</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新增</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(e)</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c>
          <w:tcPr>
            <w:tcW w:type="dxa" w:w="1304"/>
            <w:shd w:val="clear" w:color="auto" w:fill="F7F9FC"/>
          </w:tcPr>
          <w:p>
            <w:pPr>
              <w:spacing w:before="40" w:after="40" w:line="324" w:lineRule="auto"/>
            </w:pPr>
            <w:r/>
            <w:r>
              <w:rPr>
                <w:rFonts w:ascii="Calibri" w:hAnsi="Calibri" w:eastAsia="微软雅黑"/>
                <w:b w:val="0"/>
                <w:i w:val="0"/>
                <w:color w:val="1A1A1A"/>
                <w:sz w:val="16"/>
              </w:rPr>
              <w:t>● 新增</w:t>
            </w:r>
          </w:p>
        </w:tc>
        <w:tc>
          <w:tcPr>
            <w:tcW w:type="dxa" w:w="1304"/>
            <w:shd w:val="clear" w:color="auto" w:fill="F7F9FC"/>
          </w:tcPr>
          <w:p>
            <w:pPr>
              <w:spacing w:before="40" w:after="40" w:line="324" w:lineRule="auto"/>
            </w:pPr>
            <w:r/>
            <w:r>
              <w:rPr>
                <w:rFonts w:ascii="Calibri" w:hAnsi="Calibri" w:eastAsia="微软雅黑"/>
                <w:b w:val="0"/>
                <w:i w:val="0"/>
                <w:color w:val="1A1A1A"/>
                <w:sz w:val="16"/>
              </w:rPr>
              <w:t>△ 修订</w:t>
            </w:r>
          </w:p>
        </w:tc>
        <w:tc>
          <w:tcPr>
            <w:tcW w:type="dxa" w:w="1304"/>
            <w:shd w:val="clear" w:color="auto" w:fill="F7F9FC"/>
          </w:tcPr>
          <w:p>
            <w:pPr>
              <w:spacing w:before="40" w:after="40" w:line="324" w:lineRule="auto"/>
            </w:pPr>
            <w:r/>
            <w:r>
              <w:rPr>
                <w:rFonts w:ascii="Calibri" w:hAnsi="Calibri" w:eastAsia="微软雅黑"/>
                <w:b w:val="0"/>
                <w:i w:val="0"/>
                <w:color w:val="1A1A1A"/>
                <w:sz w:val="16"/>
              </w:rPr>
              <w:t>△ 修订</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(d)</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新增</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新增</w:t>
            </w:r>
          </w:p>
        </w:tc>
        <w:tc>
          <w:tcPr>
            <w:tcW w:type="dxa" w:w="1304"/>
          </w:tcPr>
          <w:p>
            <w:pPr>
              <w:spacing w:before="40" w:after="40" w:line="324" w:lineRule="auto"/>
            </w:pPr>
            <w:r/>
            <w:r>
              <w:rPr>
                <w:rFonts w:ascii="Calibri" w:hAnsi="Calibri" w:eastAsia="微软雅黑"/>
                <w:b w:val="0"/>
                <w:i w:val="0"/>
                <w:color w:val="1A1A1A"/>
                <w:sz w:val="16"/>
              </w:rPr>
              <w:t>● 有</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(i)</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c>
          <w:tcPr>
            <w:tcW w:type="dxa" w:w="1304"/>
            <w:shd w:val="clear" w:color="auto" w:fill="F7F9FC"/>
          </w:tcPr>
          <w:p>
            <w:pPr>
              <w:spacing w:before="40" w:after="40" w:line="324" w:lineRule="auto"/>
            </w:pPr>
            <w:r/>
            <w:r>
              <w:rPr>
                <w:rFonts w:ascii="Calibri" w:hAnsi="Calibri" w:eastAsia="微软雅黑"/>
                <w:b w:val="0"/>
                <w:i w:val="0"/>
                <w:color w:val="1A1A1A"/>
                <w:sz w:val="16"/>
              </w:rPr>
              <w:t>● 新增</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c>
          <w:tcPr>
            <w:tcW w:type="dxa" w:w="130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(ii)</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新增</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(iii)</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c>
          <w:tcPr>
            <w:tcW w:type="dxa" w:w="1304"/>
            <w:shd w:val="clear" w:color="auto" w:fill="F7F9FC"/>
          </w:tcPr>
          <w:p>
            <w:pPr>
              <w:spacing w:before="40" w:after="40" w:line="324" w:lineRule="auto"/>
            </w:pPr>
            <w:r/>
            <w:r>
              <w:rPr>
                <w:rFonts w:ascii="Calibri" w:hAnsi="Calibri" w:eastAsia="微软雅黑"/>
                <w:b w:val="0"/>
                <w:i w:val="0"/>
                <w:color w:val="1A1A1A"/>
                <w:sz w:val="16"/>
              </w:rPr>
              <w:t>● 新增</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(f)</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新增</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(g)</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c>
          <w:tcPr>
            <w:tcW w:type="dxa" w:w="1304"/>
            <w:shd w:val="clear" w:color="auto" w:fill="F7F9FC"/>
          </w:tcPr>
          <w:p>
            <w:pPr>
              <w:spacing w:before="40" w:after="40" w:line="324" w:lineRule="auto"/>
            </w:pPr>
            <w:r/>
            <w:r>
              <w:rPr>
                <w:rFonts w:ascii="Calibri" w:hAnsi="Calibri" w:eastAsia="微软雅黑"/>
                <w:b w:val="0"/>
                <w:i w:val="0"/>
                <w:color w:val="1A1A1A"/>
                <w:sz w:val="16"/>
              </w:rPr>
              <w:t>● 新增</w:t>
            </w:r>
          </w:p>
        </w:tc>
        <w:tc>
          <w:tcPr>
            <w:tcW w:type="dxa" w:w="1304"/>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(h)</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新增</w:t>
            </w:r>
          </w:p>
        </w:tc>
        <w:tc>
          <w:tcPr>
            <w:tcW w:type="dxa" w:w="1304"/>
          </w:tcPr>
          <w:p>
            <w:pPr>
              <w:spacing w:before="40" w:after="40" w:line="324" w:lineRule="auto"/>
            </w:pPr>
            <w:r/>
            <w:r>
              <w:rPr>
                <w:rFonts w:ascii="Calibri" w:hAnsi="Calibri" w:eastAsia="微软雅黑"/>
                <w:b w:val="0"/>
                <w:i w:val="0"/>
                <w:color w:val="1A1A1A"/>
                <w:sz w:val="16"/>
              </w:rPr>
              <w:t>△ 修订</w:t>
            </w:r>
          </w:p>
        </w:tc>
      </w:tr>
    </w:tbl>
    <w:p>
      <w:pPr>
        <w:pStyle w:val="Heading2"/>
        <w:keepNext/>
        <w:spacing w:before="240" w:after="120"/>
      </w:pPr>
      <w:r>
        <w:rPr>
          <w:rFonts w:ascii="Calibri" w:hAnsi="Calibri" w:eastAsia="微软雅黑"/>
          <w:b/>
          <w:i w:val="0"/>
          <w:color w:val="2E74B5"/>
          <w:sz w:val="27"/>
        </w:rPr>
        <w:t>4　§23.629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澄清性与编辑性修订</w:t>
            </w:r>
          </w:p>
        </w:tc>
        <w:tc>
          <w:tcPr>
            <w:tcW w:type="dxa" w:w="5896"/>
          </w:tcPr>
          <w:p>
            <w:pPr>
              <w:spacing w:before="40" w:after="40" w:line="324" w:lineRule="auto"/>
            </w:pPr>
            <w:r/>
            <w:r>
              <w:rPr>
                <w:rFonts w:ascii="Calibri" w:hAnsi="Calibri" w:eastAsia="微软雅黑"/>
                <w:b w:val="0"/>
                <w:i w:val="0"/>
                <w:color w:val="1A1A1A"/>
                <w:sz w:val="17"/>
              </w:rPr>
              <w:t>ld accomplish this result. 48. Section 23.629 is amended by redesignating paragraphs (b) and (c) as paragraphs (c) and (d) and by amending paragraph (a) and by adding new paragraphs (b) and (e) to read as follows: Sec. 2…</w:t>
            </w:r>
          </w:p>
        </w:tc>
        <w:tc>
          <w:tcPr>
            <w:tcW w:type="dxa" w:w="1928"/>
          </w:tcPr>
          <w:p>
            <w:pPr>
              <w:spacing w:before="40" w:after="40" w:line="324" w:lineRule="auto"/>
            </w:pPr>
            <w:r/>
            <w:r>
              <w:rPr>
                <w:rFonts w:ascii="Calibri" w:hAnsi="Calibri" w:eastAsia="微软雅黑"/>
                <w:b w:val="0"/>
                <w:i w:val="0"/>
                <w:color w:val="1A1A1A"/>
                <w:sz w:val="17"/>
              </w:rPr>
              <w:t>Amdt 23-7</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澄清性与编辑性修订</w:t>
            </w:r>
          </w:p>
        </w:tc>
        <w:tc>
          <w:tcPr>
            <w:tcW w:type="dxa" w:w="5896"/>
            <w:shd w:val="clear" w:color="auto" w:fill="F7F9FC"/>
          </w:tcPr>
          <w:p>
            <w:pPr>
              <w:spacing w:before="40" w:after="40" w:line="324" w:lineRule="auto"/>
            </w:pPr>
            <w:r/>
            <w:r>
              <w:rPr>
                <w:rFonts w:ascii="Calibri" w:hAnsi="Calibri" w:eastAsia="微软雅黑"/>
                <w:b w:val="0"/>
                <w:i w:val="0"/>
                <w:color w:val="1A1A1A"/>
                <w:sz w:val="17"/>
              </w:rPr>
              <w:t>tor recommended that proposed Sec. 23.629 (a) be revised to clarify that combinations of the methods in proposed Secs. 23.629 (b), (c), and (d) may be used to show freedom from flutter. The FAA agrees, and the proposal i…</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23-23</w:t>
            </w:r>
          </w:p>
        </w:tc>
      </w:tr>
      <w:tr>
        <w:tc>
          <w:tcPr>
            <w:tcW w:type="dxa" w:w="1701"/>
          </w:tcPr>
          <w:p>
            <w:pPr>
              <w:spacing w:before="40" w:after="40" w:line="324" w:lineRule="auto"/>
            </w:pPr>
            <w:r/>
            <w:r>
              <w:rPr>
                <w:rFonts w:ascii="Calibri" w:hAnsi="Calibri" w:eastAsia="微软雅黑"/>
                <w:b w:val="0"/>
                <w:i w:val="0"/>
                <w:color w:val="1A1A1A"/>
                <w:sz w:val="17"/>
              </w:rPr>
              <w:t>产业豁免压力倒逼</w:t>
            </w:r>
          </w:p>
        </w:tc>
        <w:tc>
          <w:tcPr>
            <w:tcW w:type="dxa" w:w="5896"/>
          </w:tcPr>
          <w:p>
            <w:pPr>
              <w:spacing w:before="40" w:after="40" w:line="324" w:lineRule="auto"/>
            </w:pPr>
            <w:r/>
            <w:r>
              <w:rPr>
                <w:rFonts w:ascii="Calibri" w:hAnsi="Calibri" w:eastAsia="微软雅黑"/>
                <w:b w:val="0"/>
                <w:i w:val="0"/>
                <w:color w:val="1A1A1A"/>
                <w:sz w:val="17"/>
              </w:rPr>
              <w:t>ecial conditions. It will not result in a major increase in costs or prices for consumers, individual, Federal, State, or local government agencies, or geographic regions; and it will not have significant adverse effects…</w:t>
            </w:r>
          </w:p>
        </w:tc>
        <w:tc>
          <w:tcPr>
            <w:tcW w:type="dxa" w:w="1928"/>
          </w:tcPr>
          <w:p>
            <w:pPr>
              <w:spacing w:before="40" w:after="40" w:line="324" w:lineRule="auto"/>
            </w:pPr>
            <w:r/>
            <w:r>
              <w:rPr>
                <w:rFonts w:ascii="Calibri" w:hAnsi="Calibri" w:eastAsia="微软雅黑"/>
                <w:b w:val="0"/>
                <w:i w:val="0"/>
                <w:color w:val="1A1A1A"/>
                <w:sz w:val="17"/>
              </w:rPr>
              <w:t>Amdt 23-31</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国际协调</w:t>
            </w:r>
          </w:p>
        </w:tc>
        <w:tc>
          <w:tcPr>
            <w:tcW w:type="dxa" w:w="5896"/>
            <w:shd w:val="clear" w:color="auto" w:fill="F7F9FC"/>
          </w:tcPr>
          <w:p>
            <w:pPr>
              <w:spacing w:before="40" w:after="40" w:line="324" w:lineRule="auto"/>
            </w:pPr>
            <w:r/>
            <w:r>
              <w:rPr>
                <w:rFonts w:ascii="Calibri" w:hAnsi="Calibri" w:eastAsia="微软雅黑"/>
                <w:b w:val="0"/>
                <w:i w:val="0"/>
                <w:color w:val="1A1A1A"/>
                <w:sz w:val="17"/>
              </w:rPr>
              <w:t>ceived comments on this proposal from the GAMA and from the JAA. The GAMA recommends that the proposed changes to Section 23.629(d)(1) not be made. This commenter recommends that the Mach cut-off references remain at 0.6…</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23-45</w:t>
            </w:r>
          </w:p>
        </w:tc>
      </w:tr>
      <w:tr>
        <w:tc>
          <w:tcPr>
            <w:tcW w:type="dxa" w:w="1701"/>
          </w:tcPr>
          <w:p>
            <w:pPr>
              <w:spacing w:before="40" w:after="40" w:line="324" w:lineRule="auto"/>
            </w:pPr>
            <w:r/>
            <w:r>
              <w:rPr>
                <w:rFonts w:ascii="Calibri" w:hAnsi="Calibri" w:eastAsia="微软雅黑"/>
                <w:b w:val="0"/>
                <w:i w:val="0"/>
                <w:color w:val="1A1A1A"/>
                <w:sz w:val="17"/>
              </w:rPr>
              <w:t>国际协调</w:t>
            </w:r>
          </w:p>
        </w:tc>
        <w:tc>
          <w:tcPr>
            <w:tcW w:type="dxa" w:w="5896"/>
          </w:tcPr>
          <w:p>
            <w:pPr>
              <w:spacing w:before="40" w:after="40" w:line="324" w:lineRule="auto"/>
            </w:pPr>
            <w:r/>
            <w:r>
              <w:rPr>
                <w:rFonts w:ascii="Calibri" w:hAnsi="Calibri" w:eastAsia="微软雅黑"/>
                <w:b w:val="0"/>
                <w:i w:val="0"/>
                <w:color w:val="1A1A1A"/>
                <w:sz w:val="17"/>
              </w:rPr>
              <w:t>ard used in current certification. The FAA also proposed to harmonize with JAR 23 by amending paragraphs 23.629 (g) and (h) to remove the "or test" phrase to require that substantiation be done only by analysis. The FAA…</w:t>
            </w:r>
          </w:p>
        </w:tc>
        <w:tc>
          <w:tcPr>
            <w:tcW w:type="dxa" w:w="1928"/>
          </w:tcPr>
          <w:p>
            <w:pPr>
              <w:spacing w:before="40" w:after="40" w:line="324" w:lineRule="auto"/>
            </w:pPr>
            <w:r/>
            <w:r>
              <w:rPr>
                <w:rFonts w:ascii="Calibri" w:hAnsi="Calibri" w:eastAsia="微软雅黑"/>
                <w:b w:val="0"/>
                <w:i w:val="0"/>
                <w:color w:val="1A1A1A"/>
                <w:sz w:val="17"/>
              </w:rPr>
              <w:t>Amdt 23-48</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7 个历史版本：初始版, Amdt 23-7, Amdt 23-23, Amdt 23-31, Amdt 23-45, Amdt 23-48, Amdt 23-62。</w:t>
            </w:r>
          </w:p>
          <w:p>
            <w:pPr>
              <w:spacing w:before="20" w:after="20" w:line="324" w:lineRule="auto"/>
            </w:pPr>
            <w:r>
              <w:rPr>
                <w:rFonts w:ascii="Calibri" w:hAnsi="Calibri" w:eastAsia="微软雅黑"/>
                <w:b w:val="0"/>
                <w:i w:val="0"/>
                <w:color w:val="1A1A1A"/>
                <w:sz w:val="19"/>
              </w:rPr>
              <w:t xml:space="preserve">　其中 5 个版本在本地文献中检索到明确修订指令原文；6 个版本检索到重印全文。</w:t>
            </w:r>
          </w:p>
          <w:p>
            <w:pPr>
              <w:spacing w:before="20" w:after="20" w:line="324" w:lineRule="auto"/>
            </w:pPr>
            <w:r>
              <w:rPr>
                <w:rFonts w:ascii="Calibri" w:hAnsi="Calibri" w:eastAsia="微软雅黑"/>
                <w:b w:val="0"/>
                <w:i w:val="0"/>
                <w:color w:val="1A1A1A"/>
                <w:sz w:val="19"/>
              </w:rPr>
              <w:t xml:space="preserve">　本条另有更正通告 / CFR 编纂校正：58 FR 51970，DRS 与 CFR 溯源注均可能漏记。</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8083</w:t>
            </w:r>
          </w:p>
        </w:tc>
        <w:tc>
          <w:tcPr>
            <w:tcW w:type="dxa" w:w="2381"/>
          </w:tcPr>
          <w:p>
            <w:pPr>
              <w:spacing w:before="40" w:after="40" w:line="324" w:lineRule="auto"/>
            </w:pPr>
            <w:r/>
            <w:r>
              <w:rPr>
                <w:rFonts w:ascii="Calibri" w:hAnsi="Calibri" w:eastAsia="微软雅黑"/>
                <w:b w:val="0"/>
                <w:i w:val="0"/>
                <w:color w:val="1A1A1A"/>
                <w:sz w:val="16"/>
              </w:rPr>
              <w:t>34 FR 13078</w:t>
            </w:r>
          </w:p>
        </w:tc>
        <w:tc>
          <w:tcPr>
            <w:tcW w:type="dxa" w:w="2948"/>
          </w:tcPr>
          <w:p>
            <w:pPr>
              <w:spacing w:before="40" w:after="40" w:line="324" w:lineRule="auto"/>
            </w:pPr>
            <w:r/>
            <w:r>
              <w:rPr>
                <w:rFonts w:ascii="Calibri" w:hAnsi="Calibri" w:eastAsia="微软雅黑"/>
                <w:b w:val="0"/>
                <w:i w:val="0"/>
                <w:color w:val="1A1A1A"/>
                <w:sz w:val="16"/>
              </w:rPr>
              <w:t>FinalRule_Docket 8083_Amdt23-7_34FR13078_1969-08-13_0002.txt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67-14 / Docket 8083</w:t>
            </w:r>
          </w:p>
        </w:tc>
        <w:tc>
          <w:tcPr>
            <w:tcW w:type="dxa" w:w="2381"/>
            <w:shd w:val="clear" w:color="auto" w:fill="F7F9FC"/>
          </w:tcPr>
          <w:p>
            <w:pPr>
              <w:spacing w:before="40" w:after="40" w:line="324" w:lineRule="auto"/>
            </w:pPr>
            <w:r/>
            <w:r>
              <w:rPr>
                <w:rFonts w:ascii="Calibri" w:hAnsi="Calibri" w:eastAsia="微软雅黑"/>
                <w:b w:val="0"/>
                <w:i w:val="0"/>
                <w:color w:val="1A1A1A"/>
                <w:sz w:val="16"/>
              </w:rPr>
              <w:t>32 FR 5791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67-14_Docket8083_32FR5791_1967-04-11.txt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14324</w:t>
            </w:r>
          </w:p>
        </w:tc>
        <w:tc>
          <w:tcPr>
            <w:tcW w:type="dxa" w:w="2381"/>
          </w:tcPr>
          <w:p>
            <w:pPr>
              <w:spacing w:before="40" w:after="40" w:line="324" w:lineRule="auto"/>
            </w:pPr>
            <w:r/>
            <w:r>
              <w:rPr>
                <w:rFonts w:ascii="Calibri" w:hAnsi="Calibri" w:eastAsia="微软雅黑"/>
                <w:b w:val="0"/>
                <w:i w:val="0"/>
                <w:color w:val="1A1A1A"/>
                <w:sz w:val="16"/>
              </w:rPr>
              <w:t>43 FR 50578</w:t>
            </w:r>
          </w:p>
        </w:tc>
        <w:tc>
          <w:tcPr>
            <w:tcW w:type="dxa" w:w="2948"/>
          </w:tcPr>
          <w:p>
            <w:pPr>
              <w:spacing w:before="40" w:after="40" w:line="324" w:lineRule="auto"/>
            </w:pPr>
            <w:r/>
            <w:r>
              <w:rPr>
                <w:rFonts w:ascii="Calibri" w:hAnsi="Calibri" w:eastAsia="微软雅黑"/>
                <w:b w:val="0"/>
                <w:i w:val="0"/>
                <w:color w:val="1A1A1A"/>
                <w:sz w:val="16"/>
              </w:rPr>
              <w:t>FinalRule_Docket 14324_ 14606_ 14625_ 14685_ 14779_Amdt23-23_25-46_27-16_29_43FR50578_1978-10-30_0003.txt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14324</w:t>
            </w:r>
          </w:p>
        </w:tc>
        <w:tc>
          <w:tcPr>
            <w:tcW w:type="dxa" w:w="2381"/>
            <w:shd w:val="clear" w:color="auto" w:fill="F7F9FC"/>
          </w:tcPr>
          <w:p>
            <w:pPr>
              <w:spacing w:before="40" w:after="40" w:line="324" w:lineRule="auto"/>
            </w:pPr>
            <w:r/>
            <w:r>
              <w:rPr>
                <w:rFonts w:ascii="Calibri" w:hAnsi="Calibri" w:eastAsia="微软雅黑"/>
                <w:b w:val="0"/>
                <w:i w:val="0"/>
                <w:color w:val="1A1A1A"/>
                <w:sz w:val="16"/>
              </w:rPr>
              <w:t>41 FR 55454</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14324_Amdt21-44_23-17_25-38_27_41FR55454_1976-12-20_0002.txt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75-10 / Docket 14324</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NPRM_Notice 75-10_Docket14324_1975-03-07.txt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23826</w:t>
            </w:r>
          </w:p>
        </w:tc>
        <w:tc>
          <w:tcPr>
            <w:tcW w:type="dxa" w:w="2381"/>
            <w:shd w:val="clear" w:color="auto" w:fill="F7F9FC"/>
          </w:tcPr>
          <w:p>
            <w:pPr>
              <w:spacing w:before="40" w:after="40" w:line="324" w:lineRule="auto"/>
            </w:pPr>
            <w:r/>
            <w:r>
              <w:rPr>
                <w:rFonts w:ascii="Calibri" w:hAnsi="Calibri" w:eastAsia="微软雅黑"/>
                <w:b w:val="0"/>
                <w:i w:val="0"/>
                <w:color w:val="1A1A1A"/>
                <w:sz w:val="16"/>
              </w:rPr>
              <w:t>49 FR 46866</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23826_Amdt23-31_49FR46866_1984-11-28.txt</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84-2 / Docket 23826</w:t>
            </w:r>
          </w:p>
        </w:tc>
        <w:tc>
          <w:tcPr>
            <w:tcW w:type="dxa" w:w="2381"/>
          </w:tcPr>
          <w:p>
            <w:pPr>
              <w:spacing w:before="40" w:after="40" w:line="324" w:lineRule="auto"/>
            </w:pPr>
            <w:r/>
            <w:r>
              <w:rPr>
                <w:rFonts w:ascii="Calibri" w:hAnsi="Calibri" w:eastAsia="微软雅黑"/>
                <w:b w:val="0"/>
                <w:i w:val="0"/>
                <w:color w:val="1A1A1A"/>
                <w:sz w:val="16"/>
              </w:rPr>
              <w:t>49 FR 10622</w:t>
            </w:r>
          </w:p>
        </w:tc>
        <w:tc>
          <w:tcPr>
            <w:tcW w:type="dxa" w:w="2948"/>
          </w:tcPr>
          <w:p>
            <w:pPr>
              <w:spacing w:before="40" w:after="40" w:line="324" w:lineRule="auto"/>
            </w:pPr>
            <w:r/>
            <w:r>
              <w:rPr>
                <w:rFonts w:ascii="Calibri" w:hAnsi="Calibri" w:eastAsia="微软雅黑"/>
                <w:b w:val="0"/>
                <w:i w:val="0"/>
                <w:color w:val="1A1A1A"/>
                <w:sz w:val="16"/>
              </w:rPr>
              <w:t>NPRM_Notice 84-2_Docket23826_49FR10622_1984-03-21.txt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[10]</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26269</w:t>
            </w:r>
          </w:p>
        </w:tc>
        <w:tc>
          <w:tcPr>
            <w:tcW w:type="dxa" w:w="2381"/>
            <w:shd w:val="clear" w:color="auto" w:fill="F7F9FC"/>
          </w:tcPr>
          <w:p>
            <w:pPr>
              <w:spacing w:before="40" w:after="40" w:line="324" w:lineRule="auto"/>
            </w:pPr>
            <w:r/>
            <w:r>
              <w:rPr>
                <w:rFonts w:ascii="Calibri" w:hAnsi="Calibri" w:eastAsia="微软雅黑"/>
                <w:b w:val="0"/>
                <w:i w:val="0"/>
                <w:color w:val="1A1A1A"/>
                <w:sz w:val="16"/>
              </w:rPr>
              <w:t>58 FR 42136</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26269_Amdt23-45_58FR42136_1993-08-06_0003.txt</w:t>
            </w:r>
          </w:p>
        </w:tc>
      </w:tr>
      <w:tr>
        <w:tc>
          <w:tcPr>
            <w:tcW w:type="dxa" w:w="567"/>
          </w:tcPr>
          <w:p>
            <w:pPr>
              <w:spacing w:before="40" w:after="40" w:line="324" w:lineRule="auto"/>
            </w:pPr>
            <w:r/>
            <w:r>
              <w:rPr>
                <w:rFonts w:ascii="Calibri" w:hAnsi="Calibri" w:eastAsia="微软雅黑"/>
                <w:b w:val="0"/>
                <w:i w:val="0"/>
                <w:color w:val="1A1A1A"/>
                <w:sz w:val="16"/>
              </w:rPr>
              <w:t>[11]</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90-18 / Docket 26269</w:t>
            </w:r>
          </w:p>
        </w:tc>
        <w:tc>
          <w:tcPr>
            <w:tcW w:type="dxa" w:w="2381"/>
          </w:tcPr>
          <w:p>
            <w:pPr>
              <w:spacing w:before="40" w:after="40" w:line="324" w:lineRule="auto"/>
            </w:pPr>
            <w:r/>
            <w:r>
              <w:rPr>
                <w:rFonts w:ascii="Calibri" w:hAnsi="Calibri" w:eastAsia="微软雅黑"/>
                <w:b w:val="0"/>
                <w:i w:val="0"/>
                <w:color w:val="1A1A1A"/>
                <w:sz w:val="16"/>
              </w:rPr>
              <w:t>55 FR 26534</w:t>
            </w:r>
          </w:p>
        </w:tc>
        <w:tc>
          <w:tcPr>
            <w:tcW w:type="dxa" w:w="2948"/>
          </w:tcPr>
          <w:p>
            <w:pPr>
              <w:spacing w:before="40" w:after="40" w:line="324" w:lineRule="auto"/>
            </w:pPr>
            <w:r/>
            <w:r>
              <w:rPr>
                <w:rFonts w:ascii="Calibri" w:hAnsi="Calibri" w:eastAsia="微软雅黑"/>
                <w:b w:val="0"/>
                <w:i w:val="0"/>
                <w:color w:val="1A1A1A"/>
                <w:sz w:val="16"/>
              </w:rPr>
              <w:t>NPRM_Notice 90-18_Docket26269_55FR26534_1990-06-28.txt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[12]</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27805</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5138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27805_Amdt23-48_61FR5138_1996-02-09_0002.txt</w:t>
            </w:r>
          </w:p>
        </w:tc>
      </w:tr>
      <w:tr>
        <w:tc>
          <w:tcPr>
            <w:tcW w:type="dxa" w:w="567"/>
          </w:tcPr>
          <w:p>
            <w:pPr>
              <w:spacing w:before="40" w:after="40" w:line="324" w:lineRule="auto"/>
            </w:pPr>
            <w:r/>
            <w:r>
              <w:rPr>
                <w:rFonts w:ascii="Calibri" w:hAnsi="Calibri" w:eastAsia="微软雅黑"/>
                <w:b w:val="0"/>
                <w:i w:val="0"/>
                <w:color w:val="1A1A1A"/>
                <w:sz w:val="16"/>
              </w:rPr>
              <w:t>[13]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27805</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27805_Amdt23-48_2008-04-11.txt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94-20 / Docket 27805</w:t>
            </w:r>
          </w:p>
        </w:tc>
        <w:tc>
          <w:tcPr>
            <w:tcW w:type="dxa" w:w="2381"/>
            <w:shd w:val="clear" w:color="auto" w:fill="F7F9FC"/>
          </w:tcPr>
          <w:p>
            <w:pPr>
              <w:spacing w:before="40" w:after="40" w:line="324" w:lineRule="auto"/>
            </w:pPr>
            <w:r/>
            <w:r>
              <w:rPr>
                <w:rFonts w:ascii="Calibri" w:hAnsi="Calibri" w:eastAsia="微软雅黑"/>
                <w:b w:val="0"/>
                <w:i w:val="0"/>
                <w:color w:val="1A1A1A"/>
                <w:sz w:val="16"/>
              </w:rPr>
              <w:t>59 FR 35196</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94-20_Docket27805_59FR35196_1994-07-08.txt</w:t>
            </w:r>
          </w:p>
        </w:tc>
      </w:tr>
      <w:tr>
        <w:tc>
          <w:tcPr>
            <w:tcW w:type="dxa" w:w="567"/>
          </w:tcPr>
          <w:p>
            <w:pPr>
              <w:spacing w:before="40" w:after="40" w:line="324" w:lineRule="auto"/>
            </w:pPr>
            <w:r/>
            <w:r>
              <w:rPr>
                <w:rFonts w:ascii="Calibri" w:hAnsi="Calibri" w:eastAsia="微软雅黑"/>
                <w:b w:val="0"/>
                <w:i w:val="0"/>
                <w:color w:val="1A1A1A"/>
                <w:sz w:val="16"/>
              </w:rPr>
              <w:t>[15]</w:t>
            </w:r>
          </w:p>
        </w:tc>
        <w:tc>
          <w:tcPr>
            <w:tcW w:type="dxa" w:w="1361"/>
          </w:tcPr>
          <w:p>
            <w:pPr>
              <w:spacing w:before="40" w:after="40" w:line="324" w:lineRule="auto"/>
            </w:pPr>
            <w:r/>
            <w:r>
              <w:rPr>
                <w:rFonts w:ascii="Calibri" w:hAnsi="Calibri" w:eastAsia="微软雅黑"/>
                <w:b w:val="0"/>
                <w:i w:val="0"/>
                <w:color w:val="1A1A1A"/>
                <w:sz w:val="16"/>
              </w:rPr>
              <w:t>更正通告 / 校正</w:t>
            </w:r>
          </w:p>
        </w:tc>
        <w:tc>
          <w:tcPr>
            <w:tcW w:type="dxa" w:w="2268"/>
          </w:tcPr>
          <w:p>
            <w:pPr>
              <w:spacing w:before="40" w:after="40" w:line="324" w:lineRule="auto"/>
            </w:pPr>
            <w:r/>
            <w:r>
              <w:rPr>
                <w:rFonts w:ascii="Calibri" w:hAnsi="Calibri" w:eastAsia="微软雅黑"/>
                <w:b w:val="0"/>
                <w:i w:val="0"/>
                <w:color w:val="1A1A1A"/>
                <w:sz w:val="16"/>
              </w:rPr>
              <w:t>58 FR 51970</w:t>
            </w:r>
          </w:p>
        </w:tc>
        <w:tc>
          <w:tcPr>
            <w:tcW w:type="dxa" w:w="2381"/>
          </w:tcPr>
          <w:p>
            <w:pPr>
              <w:spacing w:before="40" w:after="40" w:line="324" w:lineRule="auto"/>
            </w:pPr>
            <w:r/>
            <w:r>
              <w:rPr>
                <w:rFonts w:ascii="Calibri" w:hAnsi="Calibri" w:eastAsia="微软雅黑"/>
                <w:b w:val="0"/>
                <w:i w:val="0"/>
                <w:color w:val="1A1A1A"/>
                <w:sz w:val="16"/>
              </w:rPr>
              <w:t>1993-10-05</w:t>
            </w:r>
          </w:p>
        </w:tc>
        <w:tc>
          <w:tcPr>
            <w:tcW w:type="dxa" w:w="2948"/>
          </w:tcPr>
          <w:p>
            <w:pPr>
              <w:spacing w:before="40" w:after="40" w:line="324" w:lineRule="auto"/>
            </w:pPr>
            <w:r/>
            <w:r>
              <w:rPr>
                <w:rFonts w:ascii="Calibri" w:hAnsi="Calibri" w:eastAsia="微软雅黑"/>
                <w:b w:val="0"/>
                <w:i w:val="0"/>
                <w:color w:val="1A1A1A"/>
                <w:sz w:val="16"/>
              </w:rPr>
              <w:t>Correction_58FR51970_1993-10-05_Amdt23-45.clean.txt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[16]</w:t>
            </w:r>
          </w:p>
        </w:tc>
        <w:tc>
          <w:tcPr>
            <w:tcW w:type="dxa" w:w="1361"/>
            <w:shd w:val="clear" w:color="auto" w:fill="F7F9FC"/>
          </w:tcPr>
          <w:p>
            <w:pPr>
              <w:spacing w:before="40" w:after="40" w:line="324" w:lineRule="auto"/>
            </w:pPr>
            <w:r/>
            <w:r>
              <w:rPr>
                <w:rFonts w:ascii="Calibri" w:hAnsi="Calibri" w:eastAsia="微软雅黑"/>
                <w:b w:val="0"/>
                <w:i w:val="0"/>
                <w:color w:val="1A1A1A"/>
                <w:sz w:val="16"/>
              </w:rPr>
              <w:t>修订记录</w:t>
            </w:r>
          </w:p>
        </w:tc>
        <w:tc>
          <w:tcPr>
            <w:tcW w:type="dxa" w:w="2268"/>
            <w:shd w:val="clear" w:color="auto" w:fill="F7F9FC"/>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shd w:val="clear" w:color="auto" w:fill="F7F9FC"/>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shd w:val="clear" w:color="auto" w:fill="F7F9FC"/>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tcPr>
          <w:p>
            <w:pPr>
              <w:spacing w:before="40" w:after="40" w:line="324" w:lineRule="auto"/>
            </w:pPr>
            <w:r/>
            <w:r>
              <w:rPr>
                <w:rFonts w:ascii="Calibri" w:hAnsi="Calibri" w:eastAsia="微软雅黑"/>
                <w:b w:val="0"/>
                <w:i w:val="0"/>
                <w:color w:val="1A1A1A"/>
                <w:sz w:val="16"/>
              </w:rPr>
              <w:t>[17]</w:t>
            </w:r>
          </w:p>
        </w:tc>
        <w:tc>
          <w:tcPr>
            <w:tcW w:type="dxa" w:w="1361"/>
          </w:tcPr>
          <w:p>
            <w:pPr>
              <w:spacing w:before="40" w:after="40" w:line="324" w:lineRule="auto"/>
            </w:pPr>
            <w:r/>
            <w:r>
              <w:rPr>
                <w:rFonts w:ascii="Calibri" w:hAnsi="Calibri" w:eastAsia="微软雅黑"/>
                <w:b w:val="0"/>
                <w:i w:val="0"/>
                <w:color w:val="1A1A1A"/>
                <w:sz w:val="16"/>
              </w:rPr>
              <w:t>条文校对</w:t>
            </w:r>
          </w:p>
        </w:tc>
        <w:tc>
          <w:tcPr>
            <w:tcW w:type="dxa" w:w="2268"/>
          </w:tcPr>
          <w:p>
            <w:pPr>
              <w:spacing w:before="40" w:after="40" w:line="324" w:lineRule="auto"/>
            </w:pPr>
            <w:r/>
            <w:r>
              <w:rPr>
                <w:rFonts w:ascii="Calibri" w:hAnsi="Calibri" w:eastAsia="微软雅黑"/>
                <w:b w:val="0"/>
                <w:i w:val="0"/>
                <w:color w:val="1A1A1A"/>
                <w:sz w:val="16"/>
              </w:rPr>
              <w:t>1965 年重编原始规章（初始条文）</w:t>
            </w:r>
          </w:p>
        </w:tc>
        <w:tc>
          <w:tcPr>
            <w:tcW w:type="dxa" w:w="2381"/>
          </w:tcPr>
          <w:p>
            <w:pPr>
              <w:spacing w:before="40" w:after="40" w:line="324" w:lineRule="auto"/>
            </w:pPr>
            <w:r/>
            <w:r>
              <w:rPr>
                <w:rFonts w:ascii="Calibri" w:hAnsi="Calibri" w:eastAsia="微软雅黑"/>
                <w:b w:val="0"/>
                <w:i w:val="0"/>
                <w:color w:val="1A1A1A"/>
                <w:sz w:val="16"/>
              </w:rPr>
              <w:t>29 FR 17955，1964-12-18</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§23.629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e2ece1c8-1d5c-4d91-ba42-aa95a50fb10a</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23-7</w:t>
            </w:r>
          </w:p>
        </w:tc>
        <w:tc>
          <w:tcPr>
            <w:tcW w:type="dxa" w:w="1701"/>
            <w:shd w:val="clear" w:color="auto" w:fill="F7F9FC"/>
          </w:tcPr>
          <w:p>
            <w:pPr>
              <w:spacing w:before="40" w:after="40" w:line="324" w:lineRule="auto"/>
            </w:pPr>
            <w:r/>
            <w:r>
              <w:rPr>
                <w:rFonts w:ascii="Calibri" w:hAnsi="Calibri" w:eastAsia="微软雅黑"/>
                <w:b w:val="0"/>
                <w:i w:val="0"/>
                <w:color w:val="1A1A1A"/>
                <w:sz w:val="17"/>
              </w:rPr>
              <w:t>1969-09-14</w:t>
            </w:r>
          </w:p>
        </w:tc>
        <w:tc>
          <w:tcPr>
            <w:tcW w:type="dxa" w:w="6350"/>
            <w:shd w:val="clear" w:color="auto" w:fill="F7F9FC"/>
          </w:tcPr>
          <w:p>
            <w:pPr>
              <w:spacing w:before="40" w:after="40" w:line="324" w:lineRule="auto"/>
            </w:pPr>
            <w:r/>
            <w:r>
              <w:rPr>
                <w:rFonts w:ascii="Calibri" w:hAnsi="Calibri" w:eastAsia="微软雅黑"/>
                <w:b w:val="0"/>
                <w:i w:val="0"/>
                <w:color w:val="1A1A1A"/>
                <w:sz w:val="17"/>
              </w:rPr>
              <w:t>02bf41bc-0b2f-437a-b489-24996a1439a5</w:t>
            </w:r>
          </w:p>
        </w:tc>
      </w:tr>
      <w:tr>
        <w:tc>
          <w:tcPr>
            <w:tcW w:type="dxa" w:w="1474"/>
          </w:tcPr>
          <w:p>
            <w:pPr>
              <w:spacing w:before="40" w:after="40" w:line="324" w:lineRule="auto"/>
            </w:pPr>
            <w:r/>
            <w:r>
              <w:rPr>
                <w:rFonts w:ascii="Calibri" w:hAnsi="Calibri" w:eastAsia="微软雅黑"/>
                <w:b w:val="0"/>
                <w:i w:val="0"/>
                <w:color w:val="1A1A1A"/>
                <w:sz w:val="17"/>
              </w:rPr>
              <w:t>Amdt 23-23</w:t>
            </w:r>
          </w:p>
        </w:tc>
        <w:tc>
          <w:tcPr>
            <w:tcW w:type="dxa" w:w="1701"/>
          </w:tcPr>
          <w:p>
            <w:pPr>
              <w:spacing w:before="40" w:after="40" w:line="324" w:lineRule="auto"/>
            </w:pPr>
            <w:r/>
            <w:r>
              <w:rPr>
                <w:rFonts w:ascii="Calibri" w:hAnsi="Calibri" w:eastAsia="微软雅黑"/>
                <w:b w:val="0"/>
                <w:i w:val="0"/>
                <w:color w:val="1A1A1A"/>
                <w:sz w:val="17"/>
              </w:rPr>
              <w:t>1978-12-01</w:t>
            </w:r>
          </w:p>
        </w:tc>
        <w:tc>
          <w:tcPr>
            <w:tcW w:type="dxa" w:w="6350"/>
          </w:tcPr>
          <w:p>
            <w:pPr>
              <w:spacing w:before="40" w:after="40" w:line="324" w:lineRule="auto"/>
            </w:pPr>
            <w:r/>
            <w:r>
              <w:rPr>
                <w:rFonts w:ascii="Calibri" w:hAnsi="Calibri" w:eastAsia="微软雅黑"/>
                <w:b w:val="0"/>
                <w:i w:val="0"/>
                <w:color w:val="1A1A1A"/>
                <w:sz w:val="17"/>
              </w:rPr>
              <w:t>0a3d38ed-5dcf-44fb-8bf4-b1fa35693455</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23-31</w:t>
            </w:r>
          </w:p>
        </w:tc>
        <w:tc>
          <w:tcPr>
            <w:tcW w:type="dxa" w:w="1701"/>
            <w:shd w:val="clear" w:color="auto" w:fill="F7F9FC"/>
          </w:tcPr>
          <w:p>
            <w:pPr>
              <w:spacing w:before="40" w:after="40" w:line="324" w:lineRule="auto"/>
            </w:pPr>
            <w:r/>
            <w:r>
              <w:rPr>
                <w:rFonts w:ascii="Calibri" w:hAnsi="Calibri" w:eastAsia="微软雅黑"/>
                <w:b w:val="0"/>
                <w:i w:val="0"/>
                <w:color w:val="1A1A1A"/>
                <w:sz w:val="17"/>
              </w:rPr>
              <w:t>1984-12-28</w:t>
            </w:r>
          </w:p>
        </w:tc>
        <w:tc>
          <w:tcPr>
            <w:tcW w:type="dxa" w:w="6350"/>
            <w:shd w:val="clear" w:color="auto" w:fill="F7F9FC"/>
          </w:tcPr>
          <w:p>
            <w:pPr>
              <w:spacing w:before="40" w:after="40" w:line="324" w:lineRule="auto"/>
            </w:pPr>
            <w:r/>
            <w:r>
              <w:rPr>
                <w:rFonts w:ascii="Calibri" w:hAnsi="Calibri" w:eastAsia="微软雅黑"/>
                <w:b w:val="0"/>
                <w:i w:val="0"/>
                <w:color w:val="1A1A1A"/>
                <w:sz w:val="17"/>
              </w:rPr>
              <w:t>1eed58e6-c0de-4318-bf3b-7cf821112ab0</w:t>
            </w:r>
          </w:p>
        </w:tc>
      </w:tr>
      <w:tr>
        <w:tc>
          <w:tcPr>
            <w:tcW w:type="dxa" w:w="1474"/>
          </w:tcPr>
          <w:p>
            <w:pPr>
              <w:spacing w:before="40" w:after="40" w:line="324" w:lineRule="auto"/>
            </w:pPr>
            <w:r/>
            <w:r>
              <w:rPr>
                <w:rFonts w:ascii="Calibri" w:hAnsi="Calibri" w:eastAsia="微软雅黑"/>
                <w:b w:val="0"/>
                <w:i w:val="0"/>
                <w:color w:val="1A1A1A"/>
                <w:sz w:val="17"/>
              </w:rPr>
              <w:t>Amdt 23-45</w:t>
            </w:r>
          </w:p>
        </w:tc>
        <w:tc>
          <w:tcPr>
            <w:tcW w:type="dxa" w:w="1701"/>
          </w:tcPr>
          <w:p>
            <w:pPr>
              <w:spacing w:before="40" w:after="40" w:line="324" w:lineRule="auto"/>
            </w:pPr>
            <w:r/>
            <w:r>
              <w:rPr>
                <w:rFonts w:ascii="Calibri" w:hAnsi="Calibri" w:eastAsia="微软雅黑"/>
                <w:b w:val="0"/>
                <w:i w:val="0"/>
                <w:color w:val="1A1A1A"/>
                <w:sz w:val="17"/>
              </w:rPr>
              <w:t>1993-09-07</w:t>
            </w:r>
          </w:p>
        </w:tc>
        <w:tc>
          <w:tcPr>
            <w:tcW w:type="dxa" w:w="6350"/>
          </w:tcPr>
          <w:p>
            <w:pPr>
              <w:spacing w:before="40" w:after="40" w:line="324" w:lineRule="auto"/>
            </w:pPr>
            <w:r/>
            <w:r>
              <w:rPr>
                <w:rFonts w:ascii="Calibri" w:hAnsi="Calibri" w:eastAsia="微软雅黑"/>
                <w:b w:val="0"/>
                <w:i w:val="0"/>
                <w:color w:val="1A1A1A"/>
                <w:sz w:val="17"/>
              </w:rPr>
              <w:t>d6868fe6-f133-4fde-80a4-95886c23a781</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23-48</w:t>
            </w:r>
          </w:p>
        </w:tc>
        <w:tc>
          <w:tcPr>
            <w:tcW w:type="dxa" w:w="1701"/>
            <w:shd w:val="clear" w:color="auto" w:fill="F7F9FC"/>
          </w:tcPr>
          <w:p>
            <w:pPr>
              <w:spacing w:before="40" w:after="40" w:line="324" w:lineRule="auto"/>
            </w:pPr>
            <w:r/>
            <w:r>
              <w:rPr>
                <w:rFonts w:ascii="Calibri" w:hAnsi="Calibri" w:eastAsia="微软雅黑"/>
                <w:b w:val="0"/>
                <w:i w:val="0"/>
                <w:color w:val="1A1A1A"/>
                <w:sz w:val="17"/>
              </w:rPr>
              <w:t>1996-03-11</w:t>
            </w:r>
          </w:p>
        </w:tc>
        <w:tc>
          <w:tcPr>
            <w:tcW w:type="dxa" w:w="6350"/>
            <w:shd w:val="clear" w:color="auto" w:fill="F7F9FC"/>
          </w:tcPr>
          <w:p>
            <w:pPr>
              <w:spacing w:before="40" w:after="40" w:line="324" w:lineRule="auto"/>
            </w:pPr>
            <w:r/>
            <w:r>
              <w:rPr>
                <w:rFonts w:ascii="Calibri" w:hAnsi="Calibri" w:eastAsia="微软雅黑"/>
                <w:b w:val="0"/>
                <w:i w:val="0"/>
                <w:color w:val="1A1A1A"/>
                <w:sz w:val="17"/>
              </w:rPr>
              <w:t>e5a7081c-980d-4ab4-b5cc-08888822bfdf</w:t>
            </w:r>
          </w:p>
        </w:tc>
      </w:tr>
      <w:tr>
        <w:tc>
          <w:tcPr>
            <w:tcW w:type="dxa" w:w="1474"/>
          </w:tcPr>
          <w:p>
            <w:pPr>
              <w:spacing w:before="40" w:after="40" w:line="324" w:lineRule="auto"/>
            </w:pPr>
            <w:r/>
            <w:r>
              <w:rPr>
                <w:rFonts w:ascii="Calibri" w:hAnsi="Calibri" w:eastAsia="微软雅黑"/>
                <w:b w:val="0"/>
                <w:i w:val="0"/>
                <w:color w:val="1A1A1A"/>
                <w:sz w:val="17"/>
              </w:rPr>
              <w:t>Amdt 23-62</w:t>
            </w:r>
          </w:p>
        </w:tc>
        <w:tc>
          <w:tcPr>
            <w:tcW w:type="dxa" w:w="1701"/>
          </w:tcPr>
          <w:p>
            <w:pPr>
              <w:spacing w:before="40" w:after="40" w:line="324" w:lineRule="auto"/>
            </w:pPr>
            <w:r/>
            <w:r>
              <w:rPr>
                <w:rFonts w:ascii="Calibri" w:hAnsi="Calibri" w:eastAsia="微软雅黑"/>
                <w:b w:val="0"/>
                <w:i w:val="0"/>
                <w:color w:val="1A1A1A"/>
                <w:sz w:val="17"/>
              </w:rPr>
              <w:t>2012-01-31</w:t>
            </w:r>
          </w:p>
        </w:tc>
        <w:tc>
          <w:tcPr>
            <w:tcW w:type="dxa" w:w="6350"/>
          </w:tcPr>
          <w:p>
            <w:pPr>
              <w:spacing w:before="40" w:after="40" w:line="324" w:lineRule="auto"/>
            </w:pPr>
            <w:r/>
            <w:r>
              <w:rPr>
                <w:rFonts w:ascii="Calibri" w:hAnsi="Calibri" w:eastAsia="微软雅黑"/>
                <w:b w:val="0"/>
                <w:i w:val="0"/>
                <w:color w:val="1A1A1A"/>
                <w:sz w:val="17"/>
              </w:rPr>
              <w:t>6154e0ba-cfec-41d6-847d-27070e941fc6</w:t>
            </w:r>
          </w:p>
        </w:tc>
      </w:tr>
    </w:tbl>
    <w:p>
      <w:pPr>
        <w:pStyle w:val="Heading1"/>
        <w:keepNext/>
        <w:spacing w:before="320" w:after="160"/>
      </w:pPr>
      <w:r>
        <w:rPr>
          <w:rFonts w:ascii="Calibri" w:hAnsi="Calibri" w:eastAsia="微软雅黑"/>
          <w:b/>
          <w:i w:val="0"/>
          <w:color w:val="1F4E79"/>
          <w:sz w:val="32"/>
        </w:rPr>
        <w:t>§ 23.641　强度验证（Proof of strength.）</w:t>
      </w:r>
    </w:p>
    <w:p>
      <w:pPr>
        <w:spacing w:before="60" w:after="60" w:line="324" w:lineRule="auto"/>
      </w:pPr>
      <w:r>
        <w:rPr>
          <w:rFonts w:ascii="Calibri" w:hAnsi="Calibri" w:eastAsia="微软雅黑"/>
          <w:b w:val="0"/>
          <w:i w:val="0"/>
          <w:color w:val="595959"/>
          <w:sz w:val="21"/>
        </w:rPr>
        <w:t>1965-02-01 初版　｜　1965-02-01 初始版　｜　共 1 个历史版本</w:t>
      </w:r>
    </w:p>
    <w:p>
      <w:pPr>
        <w:pStyle w:val="Heading2"/>
        <w:keepNext/>
        <w:spacing w:before="240" w:after="120"/>
      </w:pPr>
      <w:r>
        <w:rPr>
          <w:rFonts w:ascii="Calibri" w:hAnsi="Calibri" w:eastAsia="微软雅黑"/>
          <w:b/>
          <w:i w:val="0"/>
          <w:color w:val="2E74B5"/>
          <w:sz w:val="27"/>
        </w:rPr>
        <w:t>1　§23.641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23.641</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Proof of strength.</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强度验证</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D 分部　设计与构造</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1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1965-02-01　（约 0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§23.641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w:t>
      </w:r>
    </w:p>
    <w:p>
      <w:pPr>
        <w:pStyle w:val="Heading2"/>
        <w:keepNext/>
        <w:spacing w:before="240" w:after="120"/>
      </w:pPr>
      <w:r>
        <w:rPr>
          <w:rFonts w:ascii="Calibri" w:hAnsi="Calibri" w:eastAsia="微软雅黑"/>
          <w:b/>
          <w:i w:val="0"/>
          <w:color w:val="2E74B5"/>
          <w:sz w:val="27"/>
        </w:rPr>
        <w:t>2　§23.641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初始颁行（1965-02-01，初始版）：强度验证</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2"/>
        <w:keepNext/>
        <w:spacing w:before="240" w:after="120"/>
      </w:pPr>
      <w:r>
        <w:rPr>
          <w:rFonts w:ascii="Calibri" w:hAnsi="Calibri" w:eastAsia="微软雅黑"/>
          <w:b/>
          <w:i w:val="0"/>
          <w:color w:val="2E74B5"/>
          <w:sz w:val="27"/>
        </w:rPr>
        <w:t>3　§23.641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spacing w:before="60" w:after="60" w:line="324" w:lineRule="auto"/>
      </w:pPr>
      <w:r>
        <w:rPr>
          <w:rFonts w:ascii="Calibri" w:hAnsi="Calibri" w:eastAsia="微软雅黑"/>
          <w:b w:val="0"/>
          <w:i w:val="0"/>
          <w:color w:val="1A1A1A"/>
          <w:sz w:val="19"/>
        </w:rPr>
        <w:t>（本地文献中未检索到本条各版本的重印全文，请参照 1.2 沿革总表与各版修订指令。）</w:t>
      </w:r>
    </w:p>
    <w:p>
      <w:pPr>
        <w:pStyle w:val="Heading3"/>
        <w:keepNext/>
        <w:spacing w:before="200" w:after="100"/>
      </w:pPr>
      <w:r>
        <w:rPr>
          <w:rFonts w:ascii="Calibri" w:hAnsi="Calibri" w:eastAsia="微软雅黑"/>
          <w:b/>
          <w:i w:val="0"/>
          <w:color w:val="404040"/>
          <w:sz w:val="24"/>
        </w:rPr>
        <w:t>3.1　段落结构演变矩阵（横向对照 1 个版本）</w:t>
      </w:r>
    </w:p>
    <w:p>
      <w:pPr>
        <w:spacing w:before="60" w:after="60" w:line="324" w:lineRule="auto"/>
      </w:pPr>
      <w:r>
        <w:rPr>
          <w:rFonts w:ascii="Calibri" w:hAnsi="Calibri" w:eastAsia="微软雅黑"/>
          <w:b w:val="0"/>
          <w:i w:val="0"/>
          <w:color w:val="1A1A1A"/>
          <w:sz w:val="19"/>
        </w:rPr>
        <w:t>（无可用全文，矩阵略。）</w:t>
      </w:r>
    </w:p>
    <w:p>
      <w:pPr>
        <w:pStyle w:val="Heading2"/>
        <w:keepNext/>
        <w:spacing w:before="240" w:after="120"/>
      </w:pPr>
      <w:r>
        <w:rPr>
          <w:rFonts w:ascii="Calibri" w:hAnsi="Calibri" w:eastAsia="微软雅黑"/>
          <w:b/>
          <w:i w:val="0"/>
          <w:color w:val="2E74B5"/>
          <w:sz w:val="27"/>
        </w:rPr>
        <w:t>4　§23.641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1 个历史版本：初始版。</w:t>
            </w:r>
          </w:p>
          <w:p>
            <w:pPr>
              <w:spacing w:before="20" w:after="20" w:line="324" w:lineRule="auto"/>
            </w:pPr>
            <w:r>
              <w:rPr>
                <w:rFonts w:ascii="Calibri" w:hAnsi="Calibri" w:eastAsia="微软雅黑"/>
                <w:b w:val="0"/>
                <w:i w:val="0"/>
                <w:color w:val="1A1A1A"/>
                <w:sz w:val="19"/>
              </w:rPr>
              <w:t xml:space="preserve">　其中 0 个版本在本地文献中检索到明确修订指令原文；0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§23.641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6cfd6f45-2328-432c-abdf-e564c2082851</w:t>
            </w:r>
          </w:p>
        </w:tc>
      </w:tr>
    </w:tbl>
    <w:p>
      <w:pPr>
        <w:pStyle w:val="Heading1"/>
        <w:keepNext/>
        <w:spacing w:before="320" w:after="160"/>
      </w:pPr>
      <w:r>
        <w:rPr>
          <w:rFonts w:ascii="Calibri" w:hAnsi="Calibri" w:eastAsia="微软雅黑"/>
          <w:b/>
          <w:i w:val="0"/>
          <w:color w:val="1F4E79"/>
          <w:sz w:val="32"/>
        </w:rPr>
        <w:t>§ 23.643　已删除（Rib tests.）</w:t>
      </w:r>
    </w:p>
    <w:p>
      <w:pPr>
        <w:spacing w:before="60" w:after="60" w:line="324" w:lineRule="auto"/>
      </w:pPr>
      <w:r>
        <w:rPr>
          <w:rFonts w:ascii="Calibri" w:hAnsi="Calibri" w:eastAsia="微软雅黑"/>
          <w:b w:val="0"/>
          <w:i w:val="0"/>
          <w:color w:val="595959"/>
          <w:sz w:val="21"/>
        </w:rPr>
        <w:t>1965-02-01 初版　｜　1969-09-14 Amdt 23-7　｜　共 2 个历史版本</w:t>
      </w:r>
    </w:p>
    <w:p>
      <w:pPr>
        <w:pStyle w:val="Heading2"/>
        <w:keepNext/>
        <w:spacing w:before="240" w:after="120"/>
      </w:pPr>
      <w:r>
        <w:rPr>
          <w:rFonts w:ascii="Calibri" w:hAnsi="Calibri" w:eastAsia="微软雅黑"/>
          <w:b/>
          <w:i w:val="0"/>
          <w:color w:val="2E74B5"/>
          <w:sz w:val="27"/>
        </w:rPr>
        <w:t>1　§23.643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23.643</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Rib tests.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已删除</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D 分部　设计与构造</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2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1969-09-14　（约 4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§23.643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23-7</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1969-09-14</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67-14，1967-04-05 签发，32 FR 5791</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8083，1969-08-01 签发，34 FR 13078</w:t>
            </w:r>
          </w:p>
        </w:tc>
        <w:tc>
          <w:tcPr>
            <w:tcW w:type="dxa" w:w="2891"/>
            <w:shd w:val="clear" w:color="auto" w:fill="F7F9FC"/>
          </w:tcPr>
          <w:p>
            <w:pPr>
              <w:spacing w:before="40" w:after="40" w:line="324" w:lineRule="auto"/>
            </w:pPr>
            <w:r/>
            <w:r>
              <w:rPr>
                <w:rFonts w:ascii="Calibri" w:hAnsi="Calibri" w:eastAsia="微软雅黑"/>
                <w:b w:val="0"/>
                <w:i w:val="0"/>
                <w:color w:val="1A1A1A"/>
                <w:sz w:val="17"/>
              </w:rPr>
              <w:t>条文未改动（本版为交叉引用或其他条款修订所致）</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1969 23-7　条文未改动（本版为交叉引用或其他条款修订所致</w:t>
      </w:r>
    </w:p>
    <w:p>
      <w:pPr>
        <w:pStyle w:val="Heading2"/>
        <w:keepNext/>
        <w:spacing w:before="240" w:after="120"/>
      </w:pPr>
      <w:r>
        <w:rPr>
          <w:rFonts w:ascii="Calibri" w:hAnsi="Calibri" w:eastAsia="微软雅黑"/>
          <w:b/>
          <w:i w:val="0"/>
          <w:color w:val="2E74B5"/>
          <w:sz w:val="27"/>
        </w:rPr>
        <w:t>2　§23.643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初始颁行（1965-02-01，初始版）：已删除</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23-7（1969-09-14 生效）：条文未改动（本版为交叉引用或其他条款修订所致）</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67-14，1967-04-05 签发，32 FR 5791　提出；最终规章 Docket 8083，1969-08-01 签发，34 FR 13078，1969-09-14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条文未改动（本版为交叉引用或其他条款修订所致）</w:t>
      </w:r>
    </w:p>
    <w:p>
      <w:pPr>
        <w:spacing w:before="80" w:after="20" w:line="324" w:lineRule="auto"/>
        <w:ind w:left="510"/>
      </w:pPr>
      <w:r>
        <w:rPr>
          <w:rFonts w:ascii="Calibri" w:hAnsi="Calibri" w:eastAsia="微软雅黑"/>
          <w:b w:val="0"/>
          <w:i w:val="0"/>
          <w:color w:val="999999"/>
          <w:sz w:val="17"/>
        </w:rPr>
        <w:t>来源：NPRM（提案）｜32 FR 5791｜NPRM_Notice 67-14_Docket8083_32FR5791_1967-04-11.txt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29. 肋撑试验（§23.643 条）。§23.643 条将被删除。</w:t>
        <w:br/>
        <w:t>说明。§23.643 条涉及的肋撑试验细节，在 §23.307 条的一般结构证明要求之外是不必要的。</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29. Rib tests (Sec. 23.643). Section 23.643 would be deleted.</w:t>
      </w:r>
    </w:p>
    <w:p>
      <w:pPr>
        <w:spacing w:before="60" w:after="60" w:line="324" w:lineRule="auto"/>
        <w:ind w:left="680"/>
      </w:pPr>
      <w:r>
        <w:rPr>
          <w:rFonts w:ascii="Calibri" w:hAnsi="Calibri" w:eastAsia="微软雅黑"/>
          <w:b w:val="0"/>
          <w:i w:val="0"/>
          <w:color w:val="808080"/>
          <w:sz w:val="17"/>
        </w:rPr>
        <w:t>Explanation. Section 23.643 involves rib test details that are unnecessary in addition to the general proof of structure requirements in Sec. 23.307.</w:t>
      </w:r>
    </w:p>
    <w:p>
      <w:pPr>
        <w:spacing w:before="80" w:after="20" w:line="324" w:lineRule="auto"/>
        <w:ind w:left="510"/>
      </w:pPr>
      <w:r>
        <w:rPr>
          <w:rFonts w:ascii="Calibri" w:hAnsi="Calibri" w:eastAsia="微软雅黑"/>
          <w:b w:val="0"/>
          <w:i w:val="0"/>
          <w:color w:val="999999"/>
          <w:sz w:val="17"/>
        </w:rPr>
        <w:t>来源：NPRM（提案）｜32 FR 5791｜NPRM_Notice 67-14_Docket8083_32FR5791_1967-04-11.txt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说明。§23.643 条涉及的肋撑试验细节，在 §23.307 条的一般结构证明要求之外是不必要的。</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Explanation. Section 23.643 involves rib test details that are unnecessary in addition to the general proof of structure requirements in Sec. 23.307.</w:t>
      </w:r>
    </w:p>
    <w:p>
      <w:pPr>
        <w:pStyle w:val="Heading2"/>
        <w:keepNext/>
        <w:spacing w:before="240" w:after="120"/>
      </w:pPr>
      <w:r>
        <w:rPr>
          <w:rFonts w:ascii="Calibri" w:hAnsi="Calibri" w:eastAsia="微软雅黑"/>
          <w:b/>
          <w:i w:val="0"/>
          <w:color w:val="2E74B5"/>
          <w:sz w:val="27"/>
        </w:rPr>
        <w:t>3　§23.643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Rib tests must simulate the conditions in the airplane with respect to--</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Torsional rigidity of spars;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Fixity conditions;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Lateral supports;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0070C0"/>
                <w:sz w:val="19"/>
              </w:rPr>
              <w:t>Attachment to spars.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The effects of ailerons and high lift devices must be accounted for. Control Surfaces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段落结构演变矩阵（横向对照 2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7824"/>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(3)</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(4)</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§23.643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2 个历史版本：初始版, Amdt 23-7。</w:t>
            </w:r>
          </w:p>
          <w:p>
            <w:pPr>
              <w:spacing w:before="20" w:after="20" w:line="324" w:lineRule="auto"/>
            </w:pPr>
            <w:r>
              <w:rPr>
                <w:rFonts w:ascii="Calibri" w:hAnsi="Calibri" w:eastAsia="微软雅黑"/>
                <w:b w:val="0"/>
                <w:i w:val="0"/>
                <w:color w:val="1A1A1A"/>
                <w:sz w:val="19"/>
              </w:rPr>
              <w:t xml:space="preserve">　其中 0 个版本在本地文献中检索到明确修订指令原文；1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8083</w:t>
            </w:r>
          </w:p>
        </w:tc>
        <w:tc>
          <w:tcPr>
            <w:tcW w:type="dxa" w:w="2381"/>
          </w:tcPr>
          <w:p>
            <w:pPr>
              <w:spacing w:before="40" w:after="40" w:line="324" w:lineRule="auto"/>
            </w:pPr>
            <w:r/>
            <w:r>
              <w:rPr>
                <w:rFonts w:ascii="Calibri" w:hAnsi="Calibri" w:eastAsia="微软雅黑"/>
                <w:b w:val="0"/>
                <w:i w:val="0"/>
                <w:color w:val="1A1A1A"/>
                <w:sz w:val="16"/>
              </w:rPr>
              <w:t>34 FR 13078</w:t>
            </w:r>
          </w:p>
        </w:tc>
        <w:tc>
          <w:tcPr>
            <w:tcW w:type="dxa" w:w="2948"/>
          </w:tcPr>
          <w:p>
            <w:pPr>
              <w:spacing w:before="40" w:after="40" w:line="324" w:lineRule="auto"/>
            </w:pPr>
            <w:r/>
            <w:r>
              <w:rPr>
                <w:rFonts w:ascii="Calibri" w:hAnsi="Calibri" w:eastAsia="微软雅黑"/>
                <w:b w:val="0"/>
                <w:i w:val="0"/>
                <w:color w:val="1A1A1A"/>
                <w:sz w:val="16"/>
              </w:rPr>
              <w:t>FinalRule_Docket 8083_Amdt23-7_34FR13078_1969-08-13_0002.txt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67-14 / Docket 8083</w:t>
            </w:r>
          </w:p>
        </w:tc>
        <w:tc>
          <w:tcPr>
            <w:tcW w:type="dxa" w:w="2381"/>
            <w:shd w:val="clear" w:color="auto" w:fill="F7F9FC"/>
          </w:tcPr>
          <w:p>
            <w:pPr>
              <w:spacing w:before="40" w:after="40" w:line="324" w:lineRule="auto"/>
            </w:pPr>
            <w:r/>
            <w:r>
              <w:rPr>
                <w:rFonts w:ascii="Calibri" w:hAnsi="Calibri" w:eastAsia="微软雅黑"/>
                <w:b w:val="0"/>
                <w:i w:val="0"/>
                <w:color w:val="1A1A1A"/>
                <w:sz w:val="16"/>
              </w:rPr>
              <w:t>32 FR 5791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67-14_Docket8083_32FR5791_1967-04-11.txt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§23.643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d03c3c8a-2946-468f-97d0-75e1ec22f8b2</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23-7</w:t>
            </w:r>
          </w:p>
        </w:tc>
        <w:tc>
          <w:tcPr>
            <w:tcW w:type="dxa" w:w="1701"/>
            <w:shd w:val="clear" w:color="auto" w:fill="F7F9FC"/>
          </w:tcPr>
          <w:p>
            <w:pPr>
              <w:spacing w:before="40" w:after="40" w:line="324" w:lineRule="auto"/>
            </w:pPr>
            <w:r/>
            <w:r>
              <w:rPr>
                <w:rFonts w:ascii="Calibri" w:hAnsi="Calibri" w:eastAsia="微软雅黑"/>
                <w:b w:val="0"/>
                <w:i w:val="0"/>
                <w:color w:val="1A1A1A"/>
                <w:sz w:val="17"/>
              </w:rPr>
              <w:t>1969-09-14</w:t>
            </w:r>
          </w:p>
        </w:tc>
        <w:tc>
          <w:tcPr>
            <w:tcW w:type="dxa" w:w="6350"/>
            <w:shd w:val="clear" w:color="auto" w:fill="F7F9FC"/>
          </w:tcPr>
          <w:p>
            <w:pPr>
              <w:spacing w:before="40" w:after="40" w:line="324" w:lineRule="auto"/>
            </w:pPr>
            <w:r/>
            <w:r>
              <w:rPr>
                <w:rFonts w:ascii="Calibri" w:hAnsi="Calibri" w:eastAsia="微软雅黑"/>
                <w:b w:val="0"/>
                <w:i w:val="0"/>
                <w:color w:val="1A1A1A"/>
                <w:sz w:val="17"/>
              </w:rPr>
              <w:t>d98b77a5-81e6-4c52-8d9d-62aef8027d56</w:t>
            </w:r>
          </w:p>
        </w:tc>
      </w:tr>
    </w:tbl>
    <w:p>
      <w:pPr>
        <w:pStyle w:val="Heading1"/>
        <w:keepNext/>
        <w:spacing w:before="320" w:after="160"/>
      </w:pPr>
      <w:r>
        <w:rPr>
          <w:rFonts w:ascii="Calibri" w:hAnsi="Calibri" w:eastAsia="微软雅黑"/>
          <w:b/>
          <w:i w:val="0"/>
          <w:color w:val="1F4E79"/>
          <w:sz w:val="32"/>
        </w:rPr>
        <w:t>§ 23.651　强度验证（操纵系统）（Proof of strength.）</w:t>
      </w:r>
    </w:p>
    <w:p>
      <w:pPr>
        <w:spacing w:before="60" w:after="60" w:line="324" w:lineRule="auto"/>
      </w:pPr>
      <w:r>
        <w:rPr>
          <w:rFonts w:ascii="Calibri" w:hAnsi="Calibri" w:eastAsia="微软雅黑"/>
          <w:b w:val="0"/>
          <w:i w:val="0"/>
          <w:color w:val="595959"/>
          <w:sz w:val="21"/>
        </w:rPr>
        <w:t>1965-02-01 初版　｜　1965-02-01 初始版　｜　共 1 个历史版本</w:t>
      </w:r>
    </w:p>
    <w:p>
      <w:pPr>
        <w:pStyle w:val="Heading2"/>
        <w:keepNext/>
        <w:spacing w:before="240" w:after="120"/>
      </w:pPr>
      <w:r>
        <w:rPr>
          <w:rFonts w:ascii="Calibri" w:hAnsi="Calibri" w:eastAsia="微软雅黑"/>
          <w:b/>
          <w:i w:val="0"/>
          <w:color w:val="2E74B5"/>
          <w:sz w:val="27"/>
        </w:rPr>
        <w:t>1　§23.651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23.651</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Proof of strength.</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强度验证（操纵系统）</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D 分部　设计与构造</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1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1965-02-01　（约 0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§23.651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w:t>
      </w:r>
    </w:p>
    <w:p>
      <w:pPr>
        <w:pStyle w:val="Heading2"/>
        <w:keepNext/>
        <w:spacing w:before="240" w:after="120"/>
      </w:pPr>
      <w:r>
        <w:rPr>
          <w:rFonts w:ascii="Calibri" w:hAnsi="Calibri" w:eastAsia="微软雅黑"/>
          <w:b/>
          <w:i w:val="0"/>
          <w:color w:val="2E74B5"/>
          <w:sz w:val="27"/>
        </w:rPr>
        <w:t>2　§23.651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初始颁行（1965-02-01，初始版）：强度验证（操纵系统）</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2"/>
        <w:keepNext/>
        <w:spacing w:before="240" w:after="120"/>
      </w:pPr>
      <w:r>
        <w:rPr>
          <w:rFonts w:ascii="Calibri" w:hAnsi="Calibri" w:eastAsia="微软雅黑"/>
          <w:b/>
          <w:i w:val="0"/>
          <w:color w:val="2E74B5"/>
          <w:sz w:val="27"/>
        </w:rPr>
        <w:t>3　§23.651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Limit load tests of control surfaces are required. These tests must include the horn or fitting to which the control system is attached.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In structural analyses, rigging loads due to wire bracing must be accounted for in a rational or conservative manner.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段落结构演变矩阵（横向对照 1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7824"/>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§23.651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1 个历史版本：初始版。</w:t>
            </w:r>
          </w:p>
          <w:p>
            <w:pPr>
              <w:spacing w:before="20" w:after="20" w:line="324" w:lineRule="auto"/>
            </w:pPr>
            <w:r>
              <w:rPr>
                <w:rFonts w:ascii="Calibri" w:hAnsi="Calibri" w:eastAsia="微软雅黑"/>
                <w:b w:val="0"/>
                <w:i w:val="0"/>
                <w:color w:val="1A1A1A"/>
                <w:sz w:val="19"/>
              </w:rPr>
              <w:t xml:space="preserve">　其中 0 个版本在本地文献中检索到明确修订指令原文；1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§23.651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fe25e203-77a0-4462-b981-4ff9b6fc8347</w:t>
            </w:r>
          </w:p>
        </w:tc>
      </w:tr>
    </w:tbl>
    <w:p>
      <w:pPr>
        <w:pStyle w:val="Heading1"/>
        <w:keepNext/>
        <w:spacing w:before="320" w:after="160"/>
      </w:pPr>
      <w:r>
        <w:rPr>
          <w:rFonts w:ascii="Calibri" w:hAnsi="Calibri" w:eastAsia="微软雅黑"/>
          <w:b/>
          <w:i w:val="0"/>
          <w:color w:val="1F4E79"/>
          <w:sz w:val="32"/>
        </w:rPr>
        <w:t>§ 23.655　安装（Installation.）</w:t>
      </w:r>
    </w:p>
    <w:p>
      <w:pPr>
        <w:spacing w:before="60" w:after="60" w:line="324" w:lineRule="auto"/>
      </w:pPr>
      <w:r>
        <w:rPr>
          <w:rFonts w:ascii="Calibri" w:hAnsi="Calibri" w:eastAsia="微软雅黑"/>
          <w:b w:val="0"/>
          <w:i w:val="0"/>
          <w:color w:val="595959"/>
          <w:sz w:val="21"/>
        </w:rPr>
        <w:t>1965-02-01 初版　｜　1993-09-07 Amdt 23-45　｜　共 2 个历史版本</w:t>
      </w:r>
    </w:p>
    <w:p>
      <w:pPr>
        <w:pStyle w:val="Heading2"/>
        <w:keepNext/>
        <w:spacing w:before="240" w:after="120"/>
      </w:pPr>
      <w:r>
        <w:rPr>
          <w:rFonts w:ascii="Calibri" w:hAnsi="Calibri" w:eastAsia="微软雅黑"/>
          <w:b/>
          <w:i w:val="0"/>
          <w:color w:val="2E74B5"/>
          <w:sz w:val="27"/>
        </w:rPr>
        <w:t>1　§23.655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23.655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Installation.</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安装</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D 分部　设计与构造</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2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1993-09-07　（约 28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§23.655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23-45</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1993-09-07</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90-18，1990-06-15 签发，55 FR 26534</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26269，1993-07-28 签发，58 FR 42136</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修订段落：(a)</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1993 23-45　修订段落：(a)</w:t>
      </w:r>
    </w:p>
    <w:p>
      <w:pPr>
        <w:pStyle w:val="Heading2"/>
        <w:keepNext/>
        <w:spacing w:before="240" w:after="120"/>
      </w:pPr>
      <w:r>
        <w:rPr>
          <w:rFonts w:ascii="Calibri" w:hAnsi="Calibri" w:eastAsia="微软雅黑"/>
          <w:b/>
          <w:i w:val="0"/>
          <w:color w:val="2E74B5"/>
          <w:sz w:val="27"/>
        </w:rPr>
        <w:t>2　§23.655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初始颁行（1965-02-01，初始版）：安装</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23-45（1993-09-07 生效）：§23.655 条修订如下：修订 (a) 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90-18，1990-06-15 签发，55 FR 26534　提出；最终规章 Docket 26269，1993-07-28 签发，58 FR 42136，1993-09-07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§23.655 条修订如下：修订 (a) 段，内容如下：</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美国联邦航空局（FAA）提议将 §23.655 条中目前仅适用于尾翼表面的安装要求扩展至包括所有操纵表面。</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extend the installation requirements in Section 23.655, currently applicable only to the tail surfaces, to include all control surfaces.</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由于从欧洲联合航空局（JAA）收到的唯一评论同意拟议的修订，美国联邦航空局（FAA）采纳拟议的 §23.655 条。</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Since the only comment, received from the JAA, agrees with the proposed change, the FAA adopts Section 23.655 as proposed.</w:t>
      </w:r>
    </w:p>
    <w:p>
      <w:pPr>
        <w:spacing w:before="80" w:after="20" w:line="324" w:lineRule="auto"/>
        <w:ind w:left="510"/>
      </w:pPr>
      <w:r>
        <w:rPr>
          <w:rFonts w:ascii="Calibri" w:hAnsi="Calibri" w:eastAsia="微软雅黑"/>
          <w:b w:val="0"/>
          <w:i w:val="0"/>
          <w:color w:val="999999"/>
          <w:sz w:val="17"/>
        </w:rPr>
        <w:t>来源：NPRM（提案）｜55 FR 26534｜NPRM_Notice 90-18_Docket26269_55FR26534_1990-06-28.txt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说明：本提案将目前仅适用于尾翼表面的安装要求扩展至所有操纵表面。现行 §23.655 条禁止可动尾翼表面（例如方向舵和升降舵）在整个单一运动范围内运行时的相互干扰。会议提案 247 将把此项禁止要求扩大至所有操纵表面，并针对操纵表面与相邻结构之间的间隙提出一项新要求。</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Explanation: This proposal extends the installation requirements currently applicable only to the tail surfaces to include all control surfaces. Current Section 23.655 prohibits interference between movable tail surfaces (e.g., rudder and elevator) when these surfaces are operated throughout their full singular movement. Conference proposal 247 would expand this prohibition to all control surfaces, and proposes a new requirement for control surface clearance from adjacent structure.</w:t>
      </w:r>
    </w:p>
    <w:p>
      <w:pPr>
        <w:spacing w:before="80" w:after="20" w:line="324" w:lineRule="auto"/>
        <w:ind w:left="510"/>
      </w:pPr>
      <w:r>
        <w:rPr>
          <w:rFonts w:ascii="Calibri" w:hAnsi="Calibri" w:eastAsia="微软雅黑"/>
          <w:b w:val="0"/>
          <w:i w:val="0"/>
          <w:color w:val="999999"/>
          <w:sz w:val="17"/>
        </w:rPr>
        <w:t>来源：NPRM（提案）｜55 FR 26534｜NPRM_Notice 90-18_Docket26269_55FR26534_1990-06-28.txt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一名评论者建议，如果提案针对的是可动面而非操纵面，将会更具通用性。该评论者指出，这样的措辞将同时适用于可动翼和操纵面。另一名评论者表达了这样一种观点，即由于 §23.651 条之前的引导标题为“操纵面”，因此在 §23.655 条中所做的任何修改将不适用于机翼。第三名评论者担心，当一个面保持在非极限位置而另一个面移动时，可能会发生操纵面干涉。该评论者表达了对在中间位置可能会发生某些干涉的担忧。关于增加一项禁止与相邻固定结构干涉要求的提案在会议上未被讨论。美国联邦航空局（FAA）已确定，添加到 §23.655 条的要求应仅适用于操纵面。美国联邦航空局（FAA）在可动翼取证方面的经验有限，并决定目前在第 23 部中设想此类变更是不恰当的。</w:t>
        <w:br/>
        <w:t>现行 §23.655 条的执行已产生了互不干扰的可动尾翼面，因此，提案的措辞与现行 §23.655 条保持相似。</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One commenter suggested that the proposal would be more general if it addressed movable surfaces rather than control surfaces. That commenter stated that such wording would then apply to movable wings as well as control surfaces. Another commenter expressed the opinion that since the introductory title preceding Section 23.651 was "Control Surfaces," any changes placed in Section 23.655 would not apply to wings. A third commenter was concerned that interference of control surfaces might occur when one surface was held at some position other than the extreme, while the other is moved. That commenter expressed the concern that some interference might occur at intermediate locations. The proposed addition of a requirement to prohibit interference with adjacent fixed structure was not discussed at the conference.</w:t>
      </w:r>
    </w:p>
    <w:p>
      <w:pPr>
        <w:spacing w:before="60" w:after="60" w:line="324" w:lineRule="auto"/>
        <w:ind w:left="680"/>
      </w:pPr>
      <w:r>
        <w:rPr>
          <w:rFonts w:ascii="Calibri" w:hAnsi="Calibri" w:eastAsia="微软雅黑"/>
          <w:b w:val="0"/>
          <w:i w:val="0"/>
          <w:color w:val="808080"/>
          <w:sz w:val="17"/>
        </w:rPr>
        <w:t>The FAA has determined that requirements added to Section 23.655 should only apply to control surfaces. The FAA has limited experience in the certification of movable wings and has decided that changes to part 23 envisioning such are not appropriate at this time. Administration of existing Section 23.655 has produced non-interfering movable tail surfaces, therefore, the wording of the proposal remains similar to existing Section 23.655.</w:t>
      </w:r>
    </w:p>
    <w:p>
      <w:pPr>
        <w:spacing w:before="80" w:after="20" w:line="324" w:lineRule="auto"/>
        <w:ind w:left="510"/>
      </w:pPr>
      <w:r>
        <w:rPr>
          <w:rFonts w:ascii="Calibri" w:hAnsi="Calibri" w:eastAsia="微软雅黑"/>
          <w:b w:val="0"/>
          <w:i w:val="0"/>
          <w:color w:val="999999"/>
          <w:sz w:val="17"/>
        </w:rPr>
        <w:t>来源：NPRM（提案）｜55 FR 26534｜NPRM_Notice 90-18_Docket26269_55FR26534_1990-06-28.txt</w:t>
      </w:r>
    </w:p>
    <w:p>
      <w:pPr>
        <w:spacing w:before="60" w:after="60" w:line="324" w:lineRule="auto"/>
        <w:ind w:left="340" w:hanging="255"/>
      </w:pPr>
      <w:r>
        <w:rPr>
          <w:rFonts w:ascii="Calibri" w:hAnsi="Calibri" w:eastAsia="微软雅黑"/>
          <w:b/>
          <w:i w:val="0"/>
          <w:color w:val="1F4E79"/>
          <w:sz w:val="21"/>
        </w:rPr>
        <w:t>▪ 背景与评论处置（5）：</w:t>
      </w:r>
      <w:r>
        <w:rPr>
          <w:rFonts w:ascii="Calibri" w:hAnsi="Calibri" w:eastAsia="微软雅黑"/>
          <w:b w:val="0"/>
          <w:i w:val="0"/>
          <w:color w:val="1A1A1A"/>
          <w:sz w:val="21"/>
        </w:rPr>
        <w:t>美国联邦航空局（FAA）已确定，添加到 §23.655 条的要求应仅适用于操纵面。美国联邦航空局（FAA）在可动翼取证方面的经验有限，并决定目前不适宜在第 23 部中设想此类变更。现有 §23.655 条的执行已产生了无干扰的可动尾翼面，因此，提案的措辞与现有 §23.655 条保持相似。</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has determined that requirements added to Section 23.655 should only apply to control surfaces. The FAA has limited experience in the certification of movable wings and has decided that changes to part 23 envisioning such are not appropriate at this time. Administration of existing Section 23.655 has produced non-interfering movable tail surfaces, therefore, the wording of the proposal remains similar to existing Section 23.655.</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54. Section 23.655 is amended by revising paragraph (a)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w:t>
      </w:r>
    </w:p>
    <w:p>
      <w:pPr>
        <w:pStyle w:val="Heading2"/>
        <w:keepNext/>
        <w:spacing w:before="240" w:after="120"/>
      </w:pPr>
      <w:r>
        <w:rPr>
          <w:rFonts w:ascii="Calibri" w:hAnsi="Calibri" w:eastAsia="微软雅黑"/>
          <w:b/>
          <w:i w:val="0"/>
          <w:color w:val="2E74B5"/>
          <w:sz w:val="27"/>
        </w:rPr>
        <w:t>3　§23.655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Movable tail surfaces must be installed so that there is no interference between any surfaces or their bracing when one surface is held in its extreme position and the others are operated through their full angular movement.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If an adjustable stabilizer is used, it must have stops that will limit its range of travel to that allowing safe flight and landing.</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23-45（1993-09-07 生效）　来源：Docket 26269，1993-07-28 签发，58 FR 42136</w:t>
      </w:r>
    </w:p>
    <w:p>
      <w:pPr>
        <w:spacing w:before="60" w:after="60" w:line="324" w:lineRule="auto"/>
        <w:ind w:left="170"/>
      </w:pPr>
      <w:r>
        <w:rPr>
          <w:rFonts w:ascii="Calibri" w:hAnsi="Calibri" w:eastAsia="微软雅黑"/>
          <w:b w:val="0"/>
          <w:i/>
          <w:color w:val="808080"/>
          <w:sz w:val="19"/>
        </w:rPr>
        <w:t>修订段落：(a)</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Movable surfaces must be installed so that there is no interference between any surfaces, their bracing, or adjacent fixed structure, when one surface is held in its most critical clearance positions and the others are operated through their full movement.</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3.3　段落结构演变矩阵（横向对照 2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Amdt 23-45</w:t>
              <w:br/>
              <w:t>(1993-09-07)</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r>
    </w:tbl>
    <w:p>
      <w:pPr>
        <w:pStyle w:val="Heading2"/>
        <w:keepNext/>
        <w:spacing w:before="240" w:after="120"/>
      </w:pPr>
      <w:r>
        <w:rPr>
          <w:rFonts w:ascii="Calibri" w:hAnsi="Calibri" w:eastAsia="微软雅黑"/>
          <w:b/>
          <w:i w:val="0"/>
          <w:color w:val="2E74B5"/>
          <w:sz w:val="27"/>
        </w:rPr>
        <w:t>4　§23.655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国际协调</w:t>
            </w:r>
          </w:p>
        </w:tc>
        <w:tc>
          <w:tcPr>
            <w:tcW w:type="dxa" w:w="5896"/>
          </w:tcPr>
          <w:p>
            <w:pPr>
              <w:spacing w:before="40" w:after="40" w:line="324" w:lineRule="auto"/>
            </w:pPr>
            <w:r/>
            <w:r>
              <w:rPr>
                <w:rFonts w:ascii="Calibri" w:hAnsi="Calibri" w:eastAsia="微软雅黑"/>
                <w:b w:val="0"/>
                <w:i w:val="0"/>
                <w:color w:val="1A1A1A"/>
                <w:sz w:val="17"/>
              </w:rPr>
              <w:t>control surfaces. Since the only comment, received from the JAA, agrees with the proposed change, the FAA adopts Section 23.655 as proposed. Explanation: This proposal extends the installation requirements currently appl…</w:t>
            </w:r>
          </w:p>
        </w:tc>
        <w:tc>
          <w:tcPr>
            <w:tcW w:type="dxa" w:w="1928"/>
          </w:tcPr>
          <w:p>
            <w:pPr>
              <w:spacing w:before="40" w:after="40" w:line="324" w:lineRule="auto"/>
            </w:pPr>
            <w:r/>
            <w:r>
              <w:rPr>
                <w:rFonts w:ascii="Calibri" w:hAnsi="Calibri" w:eastAsia="微软雅黑"/>
                <w:b w:val="0"/>
                <w:i w:val="0"/>
                <w:color w:val="1A1A1A"/>
                <w:sz w:val="17"/>
              </w:rPr>
              <w:t>Amdt 23-45</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2 个历史版本：初始版, Amdt 23-45。</w:t>
            </w:r>
          </w:p>
          <w:p>
            <w:pPr>
              <w:spacing w:before="20" w:after="20" w:line="324" w:lineRule="auto"/>
            </w:pPr>
            <w:r>
              <w:rPr>
                <w:rFonts w:ascii="Calibri" w:hAnsi="Calibri" w:eastAsia="微软雅黑"/>
                <w:b w:val="0"/>
                <w:i w:val="0"/>
                <w:color w:val="1A1A1A"/>
                <w:sz w:val="19"/>
              </w:rPr>
              <w:t xml:space="preserve">　其中 1 个版本在本地文献中检索到明确修订指令原文；2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26269</w:t>
            </w:r>
          </w:p>
        </w:tc>
        <w:tc>
          <w:tcPr>
            <w:tcW w:type="dxa" w:w="2381"/>
          </w:tcPr>
          <w:p>
            <w:pPr>
              <w:spacing w:before="40" w:after="40" w:line="324" w:lineRule="auto"/>
            </w:pPr>
            <w:r/>
            <w:r>
              <w:rPr>
                <w:rFonts w:ascii="Calibri" w:hAnsi="Calibri" w:eastAsia="微软雅黑"/>
                <w:b w:val="0"/>
                <w:i w:val="0"/>
                <w:color w:val="1A1A1A"/>
                <w:sz w:val="16"/>
              </w:rPr>
              <w:t>58 FR 42136</w:t>
            </w:r>
          </w:p>
        </w:tc>
        <w:tc>
          <w:tcPr>
            <w:tcW w:type="dxa" w:w="2948"/>
          </w:tcPr>
          <w:p>
            <w:pPr>
              <w:spacing w:before="40" w:after="40" w:line="324" w:lineRule="auto"/>
            </w:pPr>
            <w:r/>
            <w:r>
              <w:rPr>
                <w:rFonts w:ascii="Calibri" w:hAnsi="Calibri" w:eastAsia="微软雅黑"/>
                <w:b w:val="0"/>
                <w:i w:val="0"/>
                <w:color w:val="1A1A1A"/>
                <w:sz w:val="16"/>
              </w:rPr>
              <w:t>FinalRule_Docket 26269_Amdt23-45_58FR42136_1993-08-06_0003.txt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90-18 / Docket 26269</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26534</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90-18_Docket26269_55FR26534_1990-06-28.txt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§23.655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58604478-4289-405f-8236-51715747b181</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23-45</w:t>
            </w:r>
          </w:p>
        </w:tc>
        <w:tc>
          <w:tcPr>
            <w:tcW w:type="dxa" w:w="1701"/>
            <w:shd w:val="clear" w:color="auto" w:fill="F7F9FC"/>
          </w:tcPr>
          <w:p>
            <w:pPr>
              <w:spacing w:before="40" w:after="40" w:line="324" w:lineRule="auto"/>
            </w:pPr>
            <w:r/>
            <w:r>
              <w:rPr>
                <w:rFonts w:ascii="Calibri" w:hAnsi="Calibri" w:eastAsia="微软雅黑"/>
                <w:b w:val="0"/>
                <w:i w:val="0"/>
                <w:color w:val="1A1A1A"/>
                <w:sz w:val="17"/>
              </w:rPr>
              <w:t>1993-09-07</w:t>
            </w:r>
          </w:p>
        </w:tc>
        <w:tc>
          <w:tcPr>
            <w:tcW w:type="dxa" w:w="6350"/>
            <w:shd w:val="clear" w:color="auto" w:fill="F7F9FC"/>
          </w:tcPr>
          <w:p>
            <w:pPr>
              <w:spacing w:before="40" w:after="40" w:line="324" w:lineRule="auto"/>
            </w:pPr>
            <w:r/>
            <w:r>
              <w:rPr>
                <w:rFonts w:ascii="Calibri" w:hAnsi="Calibri" w:eastAsia="微软雅黑"/>
                <w:b w:val="0"/>
                <w:i w:val="0"/>
                <w:color w:val="1A1A1A"/>
                <w:sz w:val="17"/>
              </w:rPr>
              <w:t>8dd1502d-5047-49de-9cfe-146b659eb330</w:t>
            </w:r>
          </w:p>
        </w:tc>
      </w:tr>
    </w:tbl>
    <w:p>
      <w:pPr>
        <w:pStyle w:val="Heading1"/>
        <w:keepNext/>
        <w:spacing w:before="320" w:after="160"/>
      </w:pPr>
      <w:r>
        <w:rPr>
          <w:rFonts w:ascii="Calibri" w:hAnsi="Calibri" w:eastAsia="微软雅黑"/>
          <w:b/>
          <w:i w:val="0"/>
          <w:color w:val="1F4E79"/>
          <w:sz w:val="32"/>
        </w:rPr>
        <w:t>§ 23.657　铰链（Hinges.）</w:t>
      </w:r>
    </w:p>
    <w:p>
      <w:pPr>
        <w:spacing w:before="60" w:after="60" w:line="324" w:lineRule="auto"/>
      </w:pPr>
      <w:r>
        <w:rPr>
          <w:rFonts w:ascii="Calibri" w:hAnsi="Calibri" w:eastAsia="微软雅黑"/>
          <w:b w:val="0"/>
          <w:i w:val="0"/>
          <w:color w:val="595959"/>
          <w:sz w:val="21"/>
        </w:rPr>
        <w:t>1965-02-01 初版　｜　1996-03-11 Amdt 23-48　｜　共 2 个历史版本</w:t>
      </w:r>
    </w:p>
    <w:p>
      <w:pPr>
        <w:pStyle w:val="Heading2"/>
        <w:keepNext/>
        <w:spacing w:before="240" w:after="120"/>
      </w:pPr>
      <w:r>
        <w:rPr>
          <w:rFonts w:ascii="Calibri" w:hAnsi="Calibri" w:eastAsia="微软雅黑"/>
          <w:b/>
          <w:i w:val="0"/>
          <w:color w:val="2E74B5"/>
          <w:sz w:val="27"/>
        </w:rPr>
        <w:t>1　§23.657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23.657</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Hinges.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铰链</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D 分部　设计与构造</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2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1996-03-11　（约 31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§23.657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23-48</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1996-03-11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94-20，1994-07-05 签发，59 FR 35196</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27805，1996-01-29 签发，61 FR 5138</w:t>
            </w:r>
          </w:p>
        </w:tc>
        <w:tc>
          <w:tcPr>
            <w:tcW w:type="dxa" w:w="2891"/>
            <w:shd w:val="clear" w:color="auto" w:fill="F7F9FC"/>
          </w:tcPr>
          <w:p>
            <w:pPr>
              <w:spacing w:before="40" w:after="40" w:line="324" w:lineRule="auto"/>
            </w:pPr>
            <w:r/>
            <w:r>
              <w:rPr>
                <w:rFonts w:ascii="Calibri" w:hAnsi="Calibri" w:eastAsia="微软雅黑"/>
                <w:b w:val="0"/>
                <w:i w:val="0"/>
                <w:color w:val="1A1A1A"/>
                <w:sz w:val="17"/>
              </w:rPr>
              <w:t>删除段落：(c)</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1996 23-48　删除段落：(c)</w:t>
      </w:r>
    </w:p>
    <w:p>
      <w:pPr>
        <w:pStyle w:val="Heading2"/>
        <w:keepNext/>
        <w:spacing w:before="240" w:after="120"/>
      </w:pPr>
      <w:r>
        <w:rPr>
          <w:rFonts w:ascii="Calibri" w:hAnsi="Calibri" w:eastAsia="微软雅黑"/>
          <w:b/>
          <w:i w:val="0"/>
          <w:color w:val="2E74B5"/>
          <w:sz w:val="27"/>
        </w:rPr>
        <w:t>2　§23.657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初始颁行（1965-02-01，初始版）：铰链</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23-48（1996-03-11 生效）：§23.657 条通过删除 (c) 段进行修订。</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94-20，1994-07-05 签发，59 FR 35196　提出；最终规章 Docket 27805，1996-01-29 签发，61 FR 5138，1996-03-11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33. §23.657 条通过删除 (c) 段进行修订。</w:t>
      </w:r>
    </w:p>
    <w:p>
      <w:pPr>
        <w:spacing w:before="80" w:after="20" w:line="324" w:lineRule="auto"/>
        <w:ind w:left="510"/>
      </w:pPr>
      <w:r>
        <w:rPr>
          <w:rFonts w:ascii="Calibri" w:hAnsi="Calibri" w:eastAsia="微软雅黑"/>
          <w:b w:val="0"/>
          <w:i w:val="0"/>
          <w:color w:val="999999"/>
          <w:sz w:val="17"/>
        </w:rPr>
        <w:t>来源：Final Rule｜61 FR 5138｜FinalRule_Docket 27805_Amdt23-48_61FR5138_1996-02-09_0002.txt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美国联邦航空局提议新增一条§23.393。拟议的新§23.393将包含§23.657(c)段中关于平行于铰链线的载荷的要求的修改版本，这些载荷被提议从§23.657中删除。</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a new Sec. 23.393. Proposed new Sec. 23.393 would contain a modified version of the requirement of Sec. 23.657(c) concerning loads parallel to the hinge line, which were proposed to be deleted from Sec. 23.657.</w:t>
      </w:r>
    </w:p>
    <w:p>
      <w:pPr>
        <w:spacing w:before="80" w:after="20" w:line="324" w:lineRule="auto"/>
        <w:ind w:left="510"/>
      </w:pPr>
      <w:r>
        <w:rPr>
          <w:rFonts w:ascii="Calibri" w:hAnsi="Calibri" w:eastAsia="微软雅黑"/>
          <w:b w:val="0"/>
          <w:i w:val="0"/>
          <w:color w:val="999999"/>
          <w:sz w:val="17"/>
        </w:rPr>
        <w:t>来源：Final Rule｜61 FR 5138｜FinalRule_Docket 27805_Amdt23-48_61FR5138_1996-02-09_0002.txt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美国联邦航空局提议修订 §23.657，删除涵盖平行于铰链线的载荷的 (c) 段，因为该内容将包含在拟议的 §23.393 中。</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amend Sec. 23.657 by deleting paragraph (c) that covers loads parallel to the hinge line because it would be covered in proposed Sec. 23.393.</w:t>
      </w:r>
    </w:p>
    <w:p>
      <w:pPr>
        <w:spacing w:before="80" w:after="20" w:line="324" w:lineRule="auto"/>
        <w:ind w:left="510"/>
      </w:pPr>
      <w:r>
        <w:rPr>
          <w:rFonts w:ascii="Calibri" w:hAnsi="Calibri" w:eastAsia="微软雅黑"/>
          <w:b w:val="0"/>
          <w:i w:val="0"/>
          <w:color w:val="999999"/>
          <w:sz w:val="17"/>
        </w:rPr>
        <w:t>来源：NPRM（提案）｜59 FR 35196｜NPRM_Notice 94-20_Docket27805_59FR35196_1994-07-08.txt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本提案将通过删除 §23.657(c) 段来修订 §23.657 条，该段涵盖了平行于铰链线的载荷。如上所述，该要求将被移动，以使载荷因数在连续的规章条文中保持一致。</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This proposal would amend Sec. 23.657 by deleting paragraph (c), which covers loads parallel to the hinge line. As discussed above, this requirement would be moved to keep the load factors in consecutive regulatory sections.</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33. Section 23.657 is amended by removing paragraph (c).</w:t>
      </w:r>
    </w:p>
    <w:p>
      <w:pPr>
        <w:pStyle w:val="Heading2"/>
        <w:keepNext/>
        <w:spacing w:before="240" w:after="120"/>
      </w:pPr>
      <w:r>
        <w:rPr>
          <w:rFonts w:ascii="Calibri" w:hAnsi="Calibri" w:eastAsia="微软雅黑"/>
          <w:b/>
          <w:i w:val="0"/>
          <w:color w:val="2E74B5"/>
          <w:sz w:val="27"/>
        </w:rPr>
        <w:t>3　§23.657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Control surface hinges, except ball and roller bearing hinges, must have a factor of safety of not less than 6.67 with respect to the ultimate bearing strength of the softest material used as a bearing.</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For ball or roller bearing hinges, the approved rating of the bearing may not be exceeded.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Hinges must have enough strength and rigidity for loads parallel to the hinge line.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段落结构演变矩阵（横向对照 2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7824"/>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7824"/>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§23.657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2 个历史版本：初始版, Amdt 23-48。</w:t>
            </w:r>
          </w:p>
          <w:p>
            <w:pPr>
              <w:spacing w:before="20" w:after="20" w:line="324" w:lineRule="auto"/>
            </w:pPr>
            <w:r>
              <w:rPr>
                <w:rFonts w:ascii="Calibri" w:hAnsi="Calibri" w:eastAsia="微软雅黑"/>
                <w:b w:val="0"/>
                <w:i w:val="0"/>
                <w:color w:val="1A1A1A"/>
                <w:sz w:val="19"/>
              </w:rPr>
              <w:t xml:space="preserve">　其中 1 个版本在本地文献中检索到明确修订指令原文；1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27805</w:t>
            </w:r>
          </w:p>
        </w:tc>
        <w:tc>
          <w:tcPr>
            <w:tcW w:type="dxa" w:w="2381"/>
          </w:tcPr>
          <w:p>
            <w:pPr>
              <w:spacing w:before="40" w:after="40" w:line="324" w:lineRule="auto"/>
            </w:pPr>
            <w:r/>
            <w:r>
              <w:rPr>
                <w:rFonts w:ascii="Calibri" w:hAnsi="Calibri" w:eastAsia="微软雅黑"/>
                <w:b w:val="0"/>
                <w:i w:val="0"/>
                <w:color w:val="1A1A1A"/>
                <w:sz w:val="16"/>
              </w:rPr>
              <w:t>61 FR 5138</w:t>
            </w:r>
          </w:p>
        </w:tc>
        <w:tc>
          <w:tcPr>
            <w:tcW w:type="dxa" w:w="2948"/>
          </w:tcPr>
          <w:p>
            <w:pPr>
              <w:spacing w:before="40" w:after="40" w:line="324" w:lineRule="auto"/>
            </w:pPr>
            <w:r/>
            <w:r>
              <w:rPr>
                <w:rFonts w:ascii="Calibri" w:hAnsi="Calibri" w:eastAsia="微软雅黑"/>
                <w:b w:val="0"/>
                <w:i w:val="0"/>
                <w:color w:val="1A1A1A"/>
                <w:sz w:val="16"/>
              </w:rPr>
              <w:t>FinalRule_Docket 27805_Amdt23-48_61FR5138_1996-02-09_0002.txt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27805</w:t>
            </w:r>
          </w:p>
        </w:tc>
        <w:tc>
          <w:tcPr>
            <w:tcW w:type="dxa" w:w="2381"/>
            <w:shd w:val="clear" w:color="auto" w:fill="F7F9FC"/>
          </w:tcPr>
          <w:p>
            <w:pPr>
              <w:spacing w:before="40" w:after="40" w:line="324" w:lineRule="auto"/>
            </w:pPr>
            <w:r/>
            <w:r>
              <w:rPr>
                <w:rFonts w:ascii="Calibri" w:hAnsi="Calibri" w:eastAsia="微软雅黑"/>
                <w:b w:val="0"/>
                <w:i w:val="0"/>
                <w:color w:val="1A1A1A"/>
                <w:sz w:val="16"/>
              </w:rPr>
              <w:t>（FR 引证未在文本中标注）</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27805_Amdt23-48_2008-04-11.txt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94-20 / Docket 27805</w:t>
            </w:r>
          </w:p>
        </w:tc>
        <w:tc>
          <w:tcPr>
            <w:tcW w:type="dxa" w:w="2381"/>
          </w:tcPr>
          <w:p>
            <w:pPr>
              <w:spacing w:before="40" w:after="40" w:line="324" w:lineRule="auto"/>
            </w:pPr>
            <w:r/>
            <w:r>
              <w:rPr>
                <w:rFonts w:ascii="Calibri" w:hAnsi="Calibri" w:eastAsia="微软雅黑"/>
                <w:b w:val="0"/>
                <w:i w:val="0"/>
                <w:color w:val="1A1A1A"/>
                <w:sz w:val="16"/>
              </w:rPr>
              <w:t>59 FR 35196</w:t>
            </w:r>
          </w:p>
        </w:tc>
        <w:tc>
          <w:tcPr>
            <w:tcW w:type="dxa" w:w="2948"/>
          </w:tcPr>
          <w:p>
            <w:pPr>
              <w:spacing w:before="40" w:after="40" w:line="324" w:lineRule="auto"/>
            </w:pPr>
            <w:r/>
            <w:r>
              <w:rPr>
                <w:rFonts w:ascii="Calibri" w:hAnsi="Calibri" w:eastAsia="微软雅黑"/>
                <w:b w:val="0"/>
                <w:i w:val="0"/>
                <w:color w:val="1A1A1A"/>
                <w:sz w:val="16"/>
              </w:rPr>
              <w:t>NPRM_Notice 94-20_Docket27805_59FR35196_1994-07-08.txt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修订记录</w:t>
            </w:r>
          </w:p>
        </w:tc>
        <w:tc>
          <w:tcPr>
            <w:tcW w:type="dxa" w:w="2268"/>
            <w:shd w:val="clear" w:color="auto" w:fill="F7F9FC"/>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shd w:val="clear" w:color="auto" w:fill="F7F9FC"/>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shd w:val="clear" w:color="auto" w:fill="F7F9FC"/>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条文校对</w:t>
            </w:r>
          </w:p>
        </w:tc>
        <w:tc>
          <w:tcPr>
            <w:tcW w:type="dxa" w:w="2268"/>
          </w:tcPr>
          <w:p>
            <w:pPr>
              <w:spacing w:before="40" w:after="40" w:line="324" w:lineRule="auto"/>
            </w:pPr>
            <w:r/>
            <w:r>
              <w:rPr>
                <w:rFonts w:ascii="Calibri" w:hAnsi="Calibri" w:eastAsia="微软雅黑"/>
                <w:b w:val="0"/>
                <w:i w:val="0"/>
                <w:color w:val="1A1A1A"/>
                <w:sz w:val="16"/>
              </w:rPr>
              <w:t>1965 年重编原始规章（初始条文）</w:t>
            </w:r>
          </w:p>
        </w:tc>
        <w:tc>
          <w:tcPr>
            <w:tcW w:type="dxa" w:w="2381"/>
          </w:tcPr>
          <w:p>
            <w:pPr>
              <w:spacing w:before="40" w:after="40" w:line="324" w:lineRule="auto"/>
            </w:pPr>
            <w:r/>
            <w:r>
              <w:rPr>
                <w:rFonts w:ascii="Calibri" w:hAnsi="Calibri" w:eastAsia="微软雅黑"/>
                <w:b w:val="0"/>
                <w:i w:val="0"/>
                <w:color w:val="1A1A1A"/>
                <w:sz w:val="16"/>
              </w:rPr>
              <w:t>29 FR 17955，1964-12-18</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§23.657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7d1cce69-c12c-45d5-9867-01e846969ba6</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23-48</w:t>
            </w:r>
          </w:p>
        </w:tc>
        <w:tc>
          <w:tcPr>
            <w:tcW w:type="dxa" w:w="1701"/>
            <w:shd w:val="clear" w:color="auto" w:fill="F7F9FC"/>
          </w:tcPr>
          <w:p>
            <w:pPr>
              <w:spacing w:before="40" w:after="40" w:line="324" w:lineRule="auto"/>
            </w:pPr>
            <w:r/>
            <w:r>
              <w:rPr>
                <w:rFonts w:ascii="Calibri" w:hAnsi="Calibri" w:eastAsia="微软雅黑"/>
                <w:b w:val="0"/>
                <w:i w:val="0"/>
                <w:color w:val="1A1A1A"/>
                <w:sz w:val="17"/>
              </w:rPr>
              <w:t>1996-03-11</w:t>
            </w:r>
          </w:p>
        </w:tc>
        <w:tc>
          <w:tcPr>
            <w:tcW w:type="dxa" w:w="6350"/>
            <w:shd w:val="clear" w:color="auto" w:fill="F7F9FC"/>
          </w:tcPr>
          <w:p>
            <w:pPr>
              <w:spacing w:before="40" w:after="40" w:line="324" w:lineRule="auto"/>
            </w:pPr>
            <w:r/>
            <w:r>
              <w:rPr>
                <w:rFonts w:ascii="Calibri" w:hAnsi="Calibri" w:eastAsia="微软雅黑"/>
                <w:b w:val="0"/>
                <w:i w:val="0"/>
                <w:color w:val="1A1A1A"/>
                <w:sz w:val="17"/>
              </w:rPr>
              <w:t>8ee1748e-13f7-42cf-80c8-3376dae9fa58</w:t>
            </w:r>
          </w:p>
        </w:tc>
      </w:tr>
    </w:tbl>
    <w:p>
      <w:pPr>
        <w:pStyle w:val="Heading1"/>
        <w:keepNext/>
        <w:spacing w:before="320" w:after="160"/>
      </w:pPr>
      <w:r>
        <w:rPr>
          <w:rFonts w:ascii="Calibri" w:hAnsi="Calibri" w:eastAsia="微软雅黑"/>
          <w:b/>
          <w:i w:val="0"/>
          <w:color w:val="1F4E79"/>
          <w:sz w:val="32"/>
        </w:rPr>
        <w:t>§ 23.659　质量平衡（Mass balance.）</w:t>
      </w:r>
    </w:p>
    <w:p>
      <w:pPr>
        <w:spacing w:before="60" w:after="60" w:line="324" w:lineRule="auto"/>
      </w:pPr>
      <w:r>
        <w:rPr>
          <w:rFonts w:ascii="Calibri" w:hAnsi="Calibri" w:eastAsia="微软雅黑"/>
          <w:b w:val="0"/>
          <w:i w:val="0"/>
          <w:color w:val="595959"/>
          <w:sz w:val="21"/>
        </w:rPr>
        <w:t>1965-02-01 初版　｜　1965-02-01 初始版　｜　共 1 个历史版本</w:t>
      </w:r>
    </w:p>
    <w:p>
      <w:pPr>
        <w:pStyle w:val="Heading2"/>
        <w:keepNext/>
        <w:spacing w:before="240" w:after="120"/>
      </w:pPr>
      <w:r>
        <w:rPr>
          <w:rFonts w:ascii="Calibri" w:hAnsi="Calibri" w:eastAsia="微软雅黑"/>
          <w:b/>
          <w:i w:val="0"/>
          <w:color w:val="2E74B5"/>
          <w:sz w:val="27"/>
        </w:rPr>
        <w:t>1　§23.659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23.659</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Mass balance.</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质量平衡</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D 分部　设计与构造</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1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1965-02-01　（约 0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§23.659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w:t>
      </w:r>
    </w:p>
    <w:p>
      <w:pPr>
        <w:pStyle w:val="Heading2"/>
        <w:keepNext/>
        <w:spacing w:before="240" w:after="120"/>
      </w:pPr>
      <w:r>
        <w:rPr>
          <w:rFonts w:ascii="Calibri" w:hAnsi="Calibri" w:eastAsia="微软雅黑"/>
          <w:b/>
          <w:i w:val="0"/>
          <w:color w:val="2E74B5"/>
          <w:sz w:val="27"/>
        </w:rPr>
        <w:t>2　§23.659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初始颁行（1965-02-01，初始版）：质量平衡</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2"/>
        <w:keepNext/>
        <w:spacing w:before="240" w:after="120"/>
      </w:pPr>
      <w:r>
        <w:rPr>
          <w:rFonts w:ascii="Calibri" w:hAnsi="Calibri" w:eastAsia="微软雅黑"/>
          <w:b/>
          <w:i w:val="0"/>
          <w:color w:val="2E74B5"/>
          <w:sz w:val="27"/>
        </w:rPr>
        <w:t>3　§23.659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24g normal to the plane of the control surface;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12g fore and aft;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12g parallel to the hinge line.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段落结构演变矩阵（横向对照 1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7824"/>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7824"/>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§23.659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1 个历史版本：初始版。</w:t>
            </w:r>
          </w:p>
          <w:p>
            <w:pPr>
              <w:spacing w:before="20" w:after="20" w:line="324" w:lineRule="auto"/>
            </w:pPr>
            <w:r>
              <w:rPr>
                <w:rFonts w:ascii="Calibri" w:hAnsi="Calibri" w:eastAsia="微软雅黑"/>
                <w:b w:val="0"/>
                <w:i w:val="0"/>
                <w:color w:val="1A1A1A"/>
                <w:sz w:val="19"/>
              </w:rPr>
              <w:t xml:space="preserve">　其中 0 个版本在本地文献中检索到明确修订指令原文；1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§23.659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891e0232-f07e-4fc1-87b3-9649f415d33a</w:t>
            </w:r>
          </w:p>
        </w:tc>
      </w:tr>
    </w:tbl>
    <w:p>
      <w:pPr>
        <w:pStyle w:val="Heading1"/>
        <w:keepNext/>
        <w:spacing w:before="320" w:after="160"/>
      </w:pPr>
      <w:r>
        <w:rPr>
          <w:rFonts w:ascii="Calibri" w:hAnsi="Calibri" w:eastAsia="微软雅黑"/>
          <w:b/>
          <w:i w:val="0"/>
          <w:color w:val="1F4E79"/>
          <w:sz w:val="32"/>
        </w:rPr>
        <w:t>§ 23.671　总则（操纵系统）（General.）</w:t>
      </w:r>
    </w:p>
    <w:p>
      <w:pPr>
        <w:spacing w:before="60" w:after="60" w:line="324" w:lineRule="auto"/>
      </w:pPr>
      <w:r>
        <w:rPr>
          <w:rFonts w:ascii="Calibri" w:hAnsi="Calibri" w:eastAsia="微软雅黑"/>
          <w:b w:val="0"/>
          <w:i w:val="0"/>
          <w:color w:val="595959"/>
          <w:sz w:val="21"/>
        </w:rPr>
        <w:t>1965-02-01 初版　｜　1965-02-01 初始版　｜　共 1 个历史版本</w:t>
      </w:r>
    </w:p>
    <w:p>
      <w:pPr>
        <w:pStyle w:val="Heading2"/>
        <w:keepNext/>
        <w:spacing w:before="240" w:after="120"/>
      </w:pPr>
      <w:r>
        <w:rPr>
          <w:rFonts w:ascii="Calibri" w:hAnsi="Calibri" w:eastAsia="微软雅黑"/>
          <w:b/>
          <w:i w:val="0"/>
          <w:color w:val="2E74B5"/>
          <w:sz w:val="27"/>
        </w:rPr>
        <w:t>1　§23.671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23.671</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General.</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总则（操纵系统）</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D 分部　设计与构造</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1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1965-02-01　（约 0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§23.671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w:t>
      </w:r>
    </w:p>
    <w:p>
      <w:pPr>
        <w:pStyle w:val="Heading2"/>
        <w:keepNext/>
        <w:spacing w:before="240" w:after="120"/>
      </w:pPr>
      <w:r>
        <w:rPr>
          <w:rFonts w:ascii="Calibri" w:hAnsi="Calibri" w:eastAsia="微软雅黑"/>
          <w:b/>
          <w:i w:val="0"/>
          <w:color w:val="2E74B5"/>
          <w:sz w:val="27"/>
        </w:rPr>
        <w:t>2　§23.671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初始颁行（1965-02-01，初始版）：总则（操纵系统）</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2"/>
        <w:keepNext/>
        <w:spacing w:before="240" w:after="120"/>
      </w:pPr>
      <w:r>
        <w:rPr>
          <w:rFonts w:ascii="Calibri" w:hAnsi="Calibri" w:eastAsia="微软雅黑"/>
          <w:b/>
          <w:i w:val="0"/>
          <w:color w:val="2E74B5"/>
          <w:sz w:val="27"/>
        </w:rPr>
        <w:t>3　§23.671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Each control must operate easily, smoothly, and positively enough to allow proper performance of its functions.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Controls must be arranged and identified to provide for convenience in operation and to prevent the possibility of confusion and subsequent inadvertent operation.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段落结构演变矩阵（横向对照 1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7824"/>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§23.671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1 个历史版本：初始版。</w:t>
            </w:r>
          </w:p>
          <w:p>
            <w:pPr>
              <w:spacing w:before="20" w:after="20" w:line="324" w:lineRule="auto"/>
            </w:pPr>
            <w:r>
              <w:rPr>
                <w:rFonts w:ascii="Calibri" w:hAnsi="Calibri" w:eastAsia="微软雅黑"/>
                <w:b w:val="0"/>
                <w:i w:val="0"/>
                <w:color w:val="1A1A1A"/>
                <w:sz w:val="19"/>
              </w:rPr>
              <w:t xml:space="preserve">　其中 0 个版本在本地文献中检索到明确修订指令原文；1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§23.671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ff5e2ddd-58bc-45aa-ba6a-9235c68fb268</w:t>
            </w:r>
          </w:p>
        </w:tc>
      </w:tr>
    </w:tbl>
    <w:p>
      <w:pPr>
        <w:pStyle w:val="Heading1"/>
        <w:keepNext/>
        <w:spacing w:before="320" w:after="160"/>
      </w:pPr>
      <w:r>
        <w:rPr>
          <w:rFonts w:ascii="Calibri" w:hAnsi="Calibri" w:eastAsia="微软雅黑"/>
          <w:b/>
          <w:i w:val="0"/>
          <w:color w:val="1F4E79"/>
          <w:sz w:val="32"/>
        </w:rPr>
        <w:t>§ 23.672　稳定性增强系统与自动及动力驱动系统（Stability augmentation and automatic and power-operated systems.）</w:t>
      </w:r>
    </w:p>
    <w:p>
      <w:pPr>
        <w:spacing w:before="60" w:after="60" w:line="324" w:lineRule="auto"/>
      </w:pPr>
      <w:r>
        <w:rPr>
          <w:rFonts w:ascii="Calibri" w:hAnsi="Calibri" w:eastAsia="微软雅黑"/>
          <w:b w:val="0"/>
          <w:i w:val="0"/>
          <w:color w:val="595959"/>
          <w:sz w:val="21"/>
        </w:rPr>
        <w:t>1993-09-07 初版　｜　1993-09-07 Amdt 23-45　｜　共 1 个历史版本</w:t>
      </w:r>
    </w:p>
    <w:p>
      <w:pPr>
        <w:pStyle w:val="Heading2"/>
        <w:keepNext/>
        <w:spacing w:before="240" w:after="120"/>
      </w:pPr>
      <w:r>
        <w:rPr>
          <w:rFonts w:ascii="Calibri" w:hAnsi="Calibri" w:eastAsia="微软雅黑"/>
          <w:b/>
          <w:i w:val="0"/>
          <w:color w:val="2E74B5"/>
          <w:sz w:val="27"/>
        </w:rPr>
        <w:t>1　§23.672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23.672</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Stability augmentation and automatic and power-operated systems.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稳定性增强系统与自动及动力驱动系统</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D 分部　设计与构造</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1 版（含 1993-09-07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1993-09-07 → 1993-09-07　（约 0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26269，1993-07-28 签发，58 FR 42136</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§23.672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Amdt 23-45</w:t>
            </w:r>
          </w:p>
        </w:tc>
        <w:tc>
          <w:tcPr>
            <w:tcW w:type="dxa" w:w="1134"/>
          </w:tcPr>
          <w:p>
            <w:pPr>
              <w:spacing w:before="40" w:after="40" w:line="324" w:lineRule="auto"/>
              <w:jc w:val="center"/>
            </w:pPr>
            <w:r/>
            <w:r>
              <w:rPr>
                <w:rFonts w:ascii="Calibri" w:hAnsi="Calibri" w:eastAsia="微软雅黑"/>
                <w:b w:val="0"/>
                <w:i w:val="0"/>
                <w:color w:val="1A1A1A"/>
                <w:sz w:val="17"/>
              </w:rPr>
              <w:t>1993-09-07</w:t>
            </w:r>
          </w:p>
        </w:tc>
        <w:tc>
          <w:tcPr>
            <w:tcW w:type="dxa" w:w="1984"/>
          </w:tcPr>
          <w:p>
            <w:pPr>
              <w:spacing w:before="40" w:after="40" w:line="324" w:lineRule="auto"/>
            </w:pPr>
            <w:r/>
            <w:r>
              <w:rPr>
                <w:rFonts w:ascii="Calibri" w:hAnsi="Calibri" w:eastAsia="微软雅黑"/>
                <w:b w:val="0"/>
                <w:i w:val="0"/>
                <w:color w:val="1A1A1A"/>
                <w:sz w:val="17"/>
              </w:rPr>
              <w:t>Notice 90-18，1990-06-15 签发，55 FR 26534</w:t>
            </w:r>
          </w:p>
        </w:tc>
        <w:tc>
          <w:tcPr>
            <w:tcW w:type="dxa" w:w="1984"/>
          </w:tcPr>
          <w:p>
            <w:pPr>
              <w:spacing w:before="40" w:after="40" w:line="324" w:lineRule="auto"/>
            </w:pPr>
            <w:r/>
            <w:r>
              <w:rPr>
                <w:rFonts w:ascii="Calibri" w:hAnsi="Calibri" w:eastAsia="微软雅黑"/>
                <w:b w:val="0"/>
                <w:i w:val="0"/>
                <w:color w:val="1A1A1A"/>
                <w:sz w:val="17"/>
              </w:rPr>
              <w:t>Docket 26269，1993-07-28 签发，58 FR 42136</w:t>
            </w:r>
          </w:p>
        </w:tc>
        <w:tc>
          <w:tcPr>
            <w:tcW w:type="dxa" w:w="2891"/>
          </w:tcPr>
          <w:p>
            <w:pPr>
              <w:spacing w:before="40" w:after="40" w:line="324" w:lineRule="auto"/>
            </w:pPr>
            <w:r/>
            <w:r>
              <w:rPr>
                <w:rFonts w:ascii="Calibri" w:hAnsi="Calibri" w:eastAsia="微软雅黑"/>
                <w:b w:val="0"/>
                <w:i w:val="0"/>
                <w:color w:val="1A1A1A"/>
                <w:sz w:val="17"/>
              </w:rPr>
              <w:t>新增条款</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1993 初版　新增条款</w:t>
      </w:r>
    </w:p>
    <w:p>
      <w:pPr>
        <w:pStyle w:val="Heading2"/>
        <w:keepNext/>
        <w:spacing w:before="240" w:after="120"/>
      </w:pPr>
      <w:r>
        <w:rPr>
          <w:rFonts w:ascii="Calibri" w:hAnsi="Calibri" w:eastAsia="微软雅黑"/>
          <w:b/>
          <w:i w:val="0"/>
          <w:color w:val="2E74B5"/>
          <w:sz w:val="27"/>
        </w:rPr>
        <w:t>2　§23.672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初始颁行（1993-09-07，Amdt 23-45）：稳定性增强系统与自动及动力驱动系统</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90-18，1990-06-15 签发，55 FR 26534　提出；最终规章 Docket 26269，1993-07-28 签发，58 FR 42136，1993-09-07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55. 新增 §23.672 条，内容如下：</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美国联邦航空局（FAA）提议增加一个新的 §23.672 条，该条为某些稳定性增强装置以及自动和电力操作系统的批准提供标准。</w:t>
        <w:br/>
        <w:t>美国联邦航空局（FAA）收到了来自通用航空制造商协会（GAMA）、欧洲联合航空局（JAA）和飞行员协会（ALPA）关于该提议的评论。飞行员协会（ALPA）强烈支持拟议的修订。欧洲联合航空局（JAA）表示，关于在欧洲联合航空要求（JAR）23 中采用拟议的 FAR 23.672 的讨论正在进行中。</w:t>
        <w:br/>
        <w:t>通用航空制造商协会（GAMA）建议美国联邦航空局（FAA）明确该要求不适用于简单的下压力弹簧或摆锤稳定性装置。美国联邦航空局（FAA）同意通用航空制造商协会（GAMA）的观点，即新的 §23.672 条不适用于下压力弹簧和摆锤等装置，因为它们不属于该要求中所涉及的“系统”。由于 §23.672 条与 §25.672 条几乎完全相同，且在与此立场一致地解释该条时未出现任何问题，美国联邦航空局（FAA）得出结论，无需进行修改。美国联邦航空局（FAA）按提议通过 §23.672 条。</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add a new Section 23.672 that provides criteria for approval of certain stability augmentation devices, and automatic and power-operated systems.</w:t>
      </w:r>
    </w:p>
    <w:p>
      <w:pPr>
        <w:spacing w:before="60" w:after="60" w:line="324" w:lineRule="auto"/>
        <w:ind w:left="680"/>
      </w:pPr>
      <w:r>
        <w:rPr>
          <w:rFonts w:ascii="Calibri" w:hAnsi="Calibri" w:eastAsia="微软雅黑"/>
          <w:b w:val="0"/>
          <w:i w:val="0"/>
          <w:color w:val="808080"/>
          <w:sz w:val="17"/>
        </w:rPr>
        <w:t>The FAA received comments on this proposal from the GAMA, the JAA, and the ALPA. The ALPA strongly supports the proposed change. The JAA states that the adoption of proposed FAR 23.672 for JAR 23 is under discussion.</w:t>
      </w:r>
    </w:p>
    <w:p>
      <w:pPr>
        <w:spacing w:before="60" w:after="60" w:line="324" w:lineRule="auto"/>
        <w:ind w:left="680"/>
      </w:pPr>
      <w:r>
        <w:rPr>
          <w:rFonts w:ascii="Calibri" w:hAnsi="Calibri" w:eastAsia="微软雅黑"/>
          <w:b w:val="0"/>
          <w:i w:val="0"/>
          <w:color w:val="808080"/>
          <w:sz w:val="17"/>
        </w:rPr>
        <w:t>The GAMA recommends that the FAA make it clear that this requirement would not apply to a simple downspring or a bobweight stability device. The FAA agrees with the GAMA that new Section 23.672 would not apply to devices such as downsprings and bobweights since they are not "systems" as addressed in this requirement. Since Section 23.672 is virtually identical to Section 25.672, and since there have been no problems interpreting that section consistent with this position, the FAA concludes that no changes are needed. The FAA adopts Section 23.672 as proposed.</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GAMA 建议美国联邦航空局（FAA）明确该要求不适用于简单的下压弹簧或摆锤稳定性装置。美国联邦航空局（FAA）同意 GAMA 的观点，即新的 §23.672 条不适用于下压弹簧和摆锤等装置，因为它们不属于该要求中所涉及的“系统”。由于 §23.672 条与 §25.672 条几乎完全相同，且在与此立场一致地解释该条时未出现任何问题，美国联邦航空局（FAA）得出结论认为无需进行修改。美国联邦航空局（FAA）采纳拟议的 §23.672 条。</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GAMA recommends that the FAA make it clear that this requirement would not apply to a simple downspring or a bobweight stability device. The FAA agrees with the GAMA that new Section 23.672 would not apply to devices such as downsprings and bobweights since they are not "systems" as addressed in this requirement. Since Section 23.672 is virtually identical to Section 25.672, and since there have been no problems interpreting that section consistent with this position, the FAA concludes that no changes are needed. The FAA adopts Section 23.672 as proposed.</w:t>
      </w:r>
    </w:p>
    <w:p>
      <w:pPr>
        <w:spacing w:before="80" w:after="20" w:line="324" w:lineRule="auto"/>
        <w:ind w:left="510"/>
      </w:pPr>
      <w:r>
        <w:rPr>
          <w:rFonts w:ascii="Calibri" w:hAnsi="Calibri" w:eastAsia="微软雅黑"/>
          <w:b w:val="0"/>
          <w:i w:val="0"/>
          <w:color w:val="999999"/>
          <w:sz w:val="17"/>
        </w:rPr>
        <w:t>来源：NPRM（提案）｜55 FR 26534｜NPRM_Notice 90-18_Docket26269_55FR26534_1990-06-28.txt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说明：本提案将为那些性能对飞行安全至关重要的稳定性增强、自动及电力操作系统的批准提供标准。拟议的 §23.672 条与 §25.672 条相似，且与第 25 部一样，关于操纵系统激活的警告系统要求并非旨在排除安装触觉警告装置，例如为其他目的独立激活的操纵系统摇杆。</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Explanation: This proposal would provide criteria for approval of those stability augmentation, automatic and power-operated systems whose performance is essential to flight safety. The proposed Section 23.672 is similar to Section 25.672 and, as part 25, the warning system requirement relating to control system activation is not intended to preclude installing tactile warning devices, such as control system shakers activated independently for other purposes.</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55. A new Section 23.672 is added to read as follows:</w:t>
      </w:r>
    </w:p>
    <w:p>
      <w:pPr>
        <w:pStyle w:val="Heading2"/>
        <w:keepNext/>
        <w:spacing w:before="240" w:after="120"/>
      </w:pPr>
      <w:r>
        <w:rPr>
          <w:rFonts w:ascii="Calibri" w:hAnsi="Calibri" w:eastAsia="微软雅黑"/>
          <w:b/>
          <w:i w:val="0"/>
          <w:color w:val="2E74B5"/>
          <w:sz w:val="27"/>
        </w:rPr>
        <w:t>3　§23.672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版本1：初始版（1993-09-07 生效）　来源：Docket 26269，1993-07-28 签发，58 FR 42136</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A warning, which is clearly distinguishable to the pilot under expected flight conditions without requiring the pilot's attention, must be provided for any failure in the stability augmentation system or in any other automatic or power-operated system that could result in an unsafe condition if the pilot was not aware of the failure. Warning systems must not activate the control system.</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The design of the stability augmentation system or of any other automatic or power-operated system must permit initial counteraction of failures without requiring exceptional pilot skill or strength, by either the deactivation of the system or a failed portion thereof, or by overriding the failure by movement of the flight controls in the normal sense.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It must be shown that, after any single failure of the stability augmentation system or any other automatic or power-operated system--</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The airplane is safely controllable when the failure or malfunction occurs at any speed or altitude within the approved operating limitations that is critical for the type of failure being considered;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The controllability and maneuverability requirements of this part are met within a practical operational flight envelope (for example, speed, altitude, normal acceleration, and airplane configuration) that is described in the Airplane Flight Manual (AFM);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The trim, stability, and stall characteristics are not impaired below a level needed to permit continued safe flight and landing.</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段落结构演变矩阵（横向对照 1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7824"/>
            <w:shd w:val="clear" w:color="auto" w:fill="1F4E79"/>
          </w:tcPr>
          <w:p>
            <w:pPr>
              <w:spacing w:before="40" w:after="40" w:line="324" w:lineRule="auto"/>
              <w:jc w:val="center"/>
            </w:pPr>
            <w:r/>
            <w:r>
              <w:rPr>
                <w:rFonts w:ascii="Calibri" w:hAnsi="Calibri" w:eastAsia="微软雅黑"/>
                <w:b/>
                <w:i w:val="0"/>
                <w:color w:val="FFFFFF"/>
                <w:sz w:val="16"/>
              </w:rPr>
              <w:t>Amdt 23-45</w:t>
              <w:br/>
              <w:t>(1993-09-07)</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(3)</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§23.672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国际协调</w:t>
            </w:r>
          </w:p>
        </w:tc>
        <w:tc>
          <w:tcPr>
            <w:tcW w:type="dxa" w:w="5896"/>
          </w:tcPr>
          <w:p>
            <w:pPr>
              <w:spacing w:before="40" w:after="40" w:line="324" w:lineRule="auto"/>
            </w:pPr>
            <w:r/>
            <w:r>
              <w:rPr>
                <w:rFonts w:ascii="Calibri" w:hAnsi="Calibri" w:eastAsia="微软雅黑"/>
                <w:b w:val="0"/>
                <w:i w:val="0"/>
                <w:color w:val="1A1A1A"/>
                <w:sz w:val="17"/>
              </w:rPr>
              <w:t>e FAA received comments on this proposal from the GAMA, the JAA, and the ALPA. The ALPA strongly supports the proposed change. The JAA states that the adoption of proposed FAR 23.672 for JAR 23 is under discussion. The G…</w:t>
            </w:r>
          </w:p>
        </w:tc>
        <w:tc>
          <w:tcPr>
            <w:tcW w:type="dxa" w:w="1928"/>
          </w:tcPr>
          <w:p>
            <w:pPr>
              <w:spacing w:before="40" w:after="40" w:line="324" w:lineRule="auto"/>
            </w:pPr>
            <w:r/>
            <w:r>
              <w:rPr>
                <w:rFonts w:ascii="Calibri" w:hAnsi="Calibri" w:eastAsia="微软雅黑"/>
                <w:b w:val="0"/>
                <w:i w:val="0"/>
                <w:color w:val="1A1A1A"/>
                <w:sz w:val="17"/>
              </w:rPr>
              <w:t>初始版</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1 个历史版本：Amdt 23-45。</w:t>
            </w:r>
          </w:p>
          <w:p>
            <w:pPr>
              <w:spacing w:before="20" w:after="20" w:line="324" w:lineRule="auto"/>
            </w:pPr>
            <w:r>
              <w:rPr>
                <w:rFonts w:ascii="Calibri" w:hAnsi="Calibri" w:eastAsia="微软雅黑"/>
                <w:b w:val="0"/>
                <w:i w:val="0"/>
                <w:color w:val="1A1A1A"/>
                <w:sz w:val="19"/>
              </w:rPr>
              <w:t xml:space="preserve">　其中 1 个版本在本地文献中检索到明确修订指令原文；1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26269</w:t>
            </w:r>
          </w:p>
        </w:tc>
        <w:tc>
          <w:tcPr>
            <w:tcW w:type="dxa" w:w="2381"/>
          </w:tcPr>
          <w:p>
            <w:pPr>
              <w:spacing w:before="40" w:after="40" w:line="324" w:lineRule="auto"/>
            </w:pPr>
            <w:r/>
            <w:r>
              <w:rPr>
                <w:rFonts w:ascii="Calibri" w:hAnsi="Calibri" w:eastAsia="微软雅黑"/>
                <w:b w:val="0"/>
                <w:i w:val="0"/>
                <w:color w:val="1A1A1A"/>
                <w:sz w:val="16"/>
              </w:rPr>
              <w:t>58 FR 42136</w:t>
            </w:r>
          </w:p>
        </w:tc>
        <w:tc>
          <w:tcPr>
            <w:tcW w:type="dxa" w:w="2948"/>
          </w:tcPr>
          <w:p>
            <w:pPr>
              <w:spacing w:before="40" w:after="40" w:line="324" w:lineRule="auto"/>
            </w:pPr>
            <w:r/>
            <w:r>
              <w:rPr>
                <w:rFonts w:ascii="Calibri" w:hAnsi="Calibri" w:eastAsia="微软雅黑"/>
                <w:b w:val="0"/>
                <w:i w:val="0"/>
                <w:color w:val="1A1A1A"/>
                <w:sz w:val="16"/>
              </w:rPr>
              <w:t>FinalRule_Docket 26269_Amdt23-45_58FR42136_1993-08-06_0003.txt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90-18 / Docket 26269</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26534</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90-18_Docket26269_55FR26534_1990-06-28.txt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§23.672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Amdt 23-45</w:t>
            </w:r>
          </w:p>
        </w:tc>
        <w:tc>
          <w:tcPr>
            <w:tcW w:type="dxa" w:w="1701"/>
          </w:tcPr>
          <w:p>
            <w:pPr>
              <w:spacing w:before="40" w:after="40" w:line="324" w:lineRule="auto"/>
            </w:pPr>
            <w:r/>
            <w:r>
              <w:rPr>
                <w:rFonts w:ascii="Calibri" w:hAnsi="Calibri" w:eastAsia="微软雅黑"/>
                <w:b w:val="0"/>
                <w:i w:val="0"/>
                <w:color w:val="1A1A1A"/>
                <w:sz w:val="17"/>
              </w:rPr>
              <w:t>1993-09-07</w:t>
            </w:r>
          </w:p>
        </w:tc>
        <w:tc>
          <w:tcPr>
            <w:tcW w:type="dxa" w:w="6350"/>
          </w:tcPr>
          <w:p>
            <w:pPr>
              <w:spacing w:before="40" w:after="40" w:line="324" w:lineRule="auto"/>
            </w:pPr>
            <w:r/>
            <w:r>
              <w:rPr>
                <w:rFonts w:ascii="Calibri" w:hAnsi="Calibri" w:eastAsia="微软雅黑"/>
                <w:b w:val="0"/>
                <w:i w:val="0"/>
                <w:color w:val="1A1A1A"/>
                <w:sz w:val="17"/>
              </w:rPr>
              <w:t>73850602-8d2c-46a3-a10e-2a97d84ffa3a</w:t>
            </w:r>
          </w:p>
        </w:tc>
      </w:tr>
    </w:tbl>
    <w:p>
      <w:pPr>
        <w:pStyle w:val="Heading1"/>
        <w:keepNext/>
        <w:spacing w:before="320" w:after="160"/>
      </w:pPr>
      <w:r>
        <w:rPr>
          <w:rFonts w:ascii="Calibri" w:hAnsi="Calibri" w:eastAsia="微软雅黑"/>
          <w:b/>
          <w:i w:val="0"/>
          <w:color w:val="1F4E79"/>
          <w:sz w:val="32"/>
        </w:rPr>
        <w:t>§ 23.673　主飞行操纵系统（Primary flight controls.）</w:t>
      </w:r>
    </w:p>
    <w:p>
      <w:pPr>
        <w:spacing w:before="60" w:after="60" w:line="324" w:lineRule="auto"/>
      </w:pPr>
      <w:r>
        <w:rPr>
          <w:rFonts w:ascii="Calibri" w:hAnsi="Calibri" w:eastAsia="微软雅黑"/>
          <w:b w:val="0"/>
          <w:i w:val="0"/>
          <w:color w:val="595959"/>
          <w:sz w:val="21"/>
        </w:rPr>
        <w:t>1965-02-01 初版　｜　1996-03-11 Amdt 23-48　｜　共 2 个历史版本</w:t>
      </w:r>
    </w:p>
    <w:p>
      <w:pPr>
        <w:pStyle w:val="Heading2"/>
        <w:keepNext/>
        <w:spacing w:before="240" w:after="120"/>
      </w:pPr>
      <w:r>
        <w:rPr>
          <w:rFonts w:ascii="Calibri" w:hAnsi="Calibri" w:eastAsia="微软雅黑"/>
          <w:b/>
          <w:i w:val="0"/>
          <w:color w:val="2E74B5"/>
          <w:sz w:val="27"/>
        </w:rPr>
        <w:t>1　§23.673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23.673</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Primary flight controls.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主飞行操纵系统</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D 分部　设计与构造</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2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1996-03-11　（约 31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§23.673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23-48</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1996-03-11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94-20，1994-07-05 签发，59 FR 35196</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27805，1996-01-29 签发，61 FR 5138</w:t>
            </w:r>
          </w:p>
        </w:tc>
        <w:tc>
          <w:tcPr>
            <w:tcW w:type="dxa" w:w="2891"/>
            <w:shd w:val="clear" w:color="auto" w:fill="F7F9FC"/>
          </w:tcPr>
          <w:p>
            <w:pPr>
              <w:spacing w:before="40" w:after="40" w:line="324" w:lineRule="auto"/>
            </w:pPr>
            <w:r/>
            <w:r>
              <w:rPr>
                <w:rFonts w:ascii="Calibri" w:hAnsi="Calibri" w:eastAsia="微软雅黑"/>
                <w:b w:val="0"/>
                <w:i w:val="0"/>
                <w:color w:val="1A1A1A"/>
                <w:sz w:val="17"/>
              </w:rPr>
              <w:t>删除段落：(b)</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1996 23-48　删除段落：(b)</w:t>
      </w:r>
    </w:p>
    <w:p>
      <w:pPr>
        <w:pStyle w:val="Heading2"/>
        <w:keepNext/>
        <w:spacing w:before="240" w:after="120"/>
      </w:pPr>
      <w:r>
        <w:rPr>
          <w:rFonts w:ascii="Calibri" w:hAnsi="Calibri" w:eastAsia="微软雅黑"/>
          <w:b/>
          <w:i w:val="0"/>
          <w:color w:val="2E74B5"/>
          <w:sz w:val="27"/>
        </w:rPr>
        <w:t>2　§23.673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初始颁行（1965-02-01，初始版）：主飞行操纵系统</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23-48（1996-03-11 生效）：§23.673 条通过删除 (b) 段以及剩余段落的段号 "(a)"</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94-20，1994-07-05 签发，59 FR 35196　提出；最终规章 Docket 27805，1996-01-29 签发，61 FR 5138，1996-03-11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34. §23.673 条通过删除 (b) 段以及剩余段落的段号 "(a)" 进行修订。</w:t>
      </w:r>
    </w:p>
    <w:p>
      <w:pPr>
        <w:spacing w:before="80" w:after="20" w:line="324" w:lineRule="auto"/>
        <w:ind w:left="510"/>
      </w:pPr>
      <w:r>
        <w:rPr>
          <w:rFonts w:ascii="Calibri" w:hAnsi="Calibri" w:eastAsia="微软雅黑"/>
          <w:b w:val="0"/>
          <w:i w:val="0"/>
          <w:color w:val="999999"/>
          <w:sz w:val="17"/>
        </w:rPr>
        <w:t>来源：Final Rule｜61 FR 5138｜FinalRule_Docket 27805_Amdt23-48_61FR5138_1996-02-09_0002.txt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美国联邦航空局（FAA）提议修订 §23.673 条，以删除关于双操纵飞机的要求，这与针对第 23 部飞机飞行要求的规章制定提案通告（案卷号 Docket No. 27807，通告号 Notice No. 94-22；(59 FR 37878, July 25, 1994)）中影响 §23.177 条和 §23.201 条的行动保持一致。双操纵要求被认为已经过时。此外，此项行动将实现与 JAR 23 的协调统一。</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revise Sec. 23.673 to delete the requirements for two-control airplanes consistent with actions being taken in the proposed rule on flight requirements for part 23 airplanes (Docket No. 27807, Notice No. 94-22; (59 FR 37878, July 25, 1994)) that affect Secs. 23.177 and 23.201. The two-control requirements are considered obsolete. Additionally, harmonization with JAR 23 would be accomplished by this action.</w:t>
      </w:r>
    </w:p>
    <w:p>
      <w:pPr>
        <w:spacing w:before="80" w:after="20" w:line="324" w:lineRule="auto"/>
        <w:ind w:left="510"/>
      </w:pPr>
      <w:r>
        <w:rPr>
          <w:rFonts w:ascii="Calibri" w:hAnsi="Calibri" w:eastAsia="微软雅黑"/>
          <w:b w:val="0"/>
          <w:i w:val="0"/>
          <w:color w:val="999999"/>
          <w:sz w:val="17"/>
        </w:rPr>
        <w:t>来源：NPRM（提案）｜59 FR 35196｜NPRM_Notice 94-20_Docket27805_59FR35196_1994-07-08.txt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对 §23.673 条的一项拟议修订将删除关于双操纵飞机的要求，这与飞行协调统一规章制定提案通告 §23.177 条和 §23.201 条中采取的行动一致。双操纵飞机规章于 1945 年引入，但数十年来没有双操纵飞机获得取证，且预见无需这些规章。如果申请人提出一种双操纵飞机，美国联邦航空局（FAA）将发布专用条件。因此，§23.673 (b) 段以及不再需要的 (a) 段标识被删除。</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A proposed revision to Sec. 23.673 would delete the requirements for two-control airplanes consistent with actions being taken in the Flight Harmonization NPRM Secs. 23.177 and 23.201. The two-control airplane regulations were introduced in 1945 but no two-control airplanes have been certificated for several decades and no need is foreseen for these regulations. If an applicant proposes a two-control airplane, the FAA would issue special conditions. Accordingly, Sec. 23.673 (b) and the paragraph (a) indicator, since it is no longer needed, are deleted.</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34. Section 23.673 is amended by removing paragraph (b) and the paragraph designation "(a)" for the remaining paragraph.</w:t>
      </w:r>
    </w:p>
    <w:p>
      <w:pPr>
        <w:pStyle w:val="Heading2"/>
        <w:keepNext/>
        <w:spacing w:before="240" w:after="120"/>
      </w:pPr>
      <w:r>
        <w:rPr>
          <w:rFonts w:ascii="Calibri" w:hAnsi="Calibri" w:eastAsia="微软雅黑"/>
          <w:b/>
          <w:i w:val="0"/>
          <w:color w:val="2E74B5"/>
          <w:sz w:val="27"/>
        </w:rPr>
        <w:t>3　§23.673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Primary flight controls are those used by the pilot for the immediate control of pitch, roll, and yaw.</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The design of two-control airplanes must minimize the likelihood of complete loss of lateral or directional control in the event of failure of any connecting or transmitting element in the control system.</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段落结构演变矩阵（横向对照 2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7824"/>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§23.673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国际协调</w:t>
            </w:r>
          </w:p>
        </w:tc>
        <w:tc>
          <w:tcPr>
            <w:tcW w:type="dxa" w:w="5896"/>
          </w:tcPr>
          <w:p>
            <w:pPr>
              <w:spacing w:before="40" w:after="40" w:line="324" w:lineRule="auto"/>
            </w:pPr>
            <w:r/>
            <w:r>
              <w:rPr>
                <w:rFonts w:ascii="Calibri" w:hAnsi="Calibri" w:eastAsia="微软雅黑"/>
                <w:b w:val="0"/>
                <w:i w:val="0"/>
                <w:color w:val="1A1A1A"/>
                <w:sz w:val="17"/>
              </w:rPr>
              <w:t>control requirements are considered obsolete. Additionally, harmonization with JAR 23 would be accomplished by this action. A proposed revision to Sec. 23.673 would delete the requirements for two-control airplanes consi…</w:t>
            </w:r>
          </w:p>
        </w:tc>
        <w:tc>
          <w:tcPr>
            <w:tcW w:type="dxa" w:w="1928"/>
          </w:tcPr>
          <w:p>
            <w:pPr>
              <w:spacing w:before="40" w:after="40" w:line="324" w:lineRule="auto"/>
            </w:pPr>
            <w:r/>
            <w:r>
              <w:rPr>
                <w:rFonts w:ascii="Calibri" w:hAnsi="Calibri" w:eastAsia="微软雅黑"/>
                <w:b w:val="0"/>
                <w:i w:val="0"/>
                <w:color w:val="1A1A1A"/>
                <w:sz w:val="17"/>
              </w:rPr>
              <w:t>Amdt 23-48</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2 个历史版本：初始版, Amdt 23-48。</w:t>
            </w:r>
          </w:p>
          <w:p>
            <w:pPr>
              <w:spacing w:before="20" w:after="20" w:line="324" w:lineRule="auto"/>
            </w:pPr>
            <w:r>
              <w:rPr>
                <w:rFonts w:ascii="Calibri" w:hAnsi="Calibri" w:eastAsia="微软雅黑"/>
                <w:b w:val="0"/>
                <w:i w:val="0"/>
                <w:color w:val="1A1A1A"/>
                <w:sz w:val="19"/>
              </w:rPr>
              <w:t xml:space="preserve">　其中 1 个版本在本地文献中检索到明确修订指令原文；1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27805</w:t>
            </w:r>
          </w:p>
        </w:tc>
        <w:tc>
          <w:tcPr>
            <w:tcW w:type="dxa" w:w="2381"/>
          </w:tcPr>
          <w:p>
            <w:pPr>
              <w:spacing w:before="40" w:after="40" w:line="324" w:lineRule="auto"/>
            </w:pPr>
            <w:r/>
            <w:r>
              <w:rPr>
                <w:rFonts w:ascii="Calibri" w:hAnsi="Calibri" w:eastAsia="微软雅黑"/>
                <w:b w:val="0"/>
                <w:i w:val="0"/>
                <w:color w:val="1A1A1A"/>
                <w:sz w:val="16"/>
              </w:rPr>
              <w:t>61 FR 5138</w:t>
            </w:r>
          </w:p>
        </w:tc>
        <w:tc>
          <w:tcPr>
            <w:tcW w:type="dxa" w:w="2948"/>
          </w:tcPr>
          <w:p>
            <w:pPr>
              <w:spacing w:before="40" w:after="40" w:line="324" w:lineRule="auto"/>
            </w:pPr>
            <w:r/>
            <w:r>
              <w:rPr>
                <w:rFonts w:ascii="Calibri" w:hAnsi="Calibri" w:eastAsia="微软雅黑"/>
                <w:b w:val="0"/>
                <w:i w:val="0"/>
                <w:color w:val="1A1A1A"/>
                <w:sz w:val="16"/>
              </w:rPr>
              <w:t>FinalRule_Docket 27805_Amdt23-48_61FR5138_1996-02-09_0002.txt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27805</w:t>
            </w:r>
          </w:p>
        </w:tc>
        <w:tc>
          <w:tcPr>
            <w:tcW w:type="dxa" w:w="2381"/>
            <w:shd w:val="clear" w:color="auto" w:fill="F7F9FC"/>
          </w:tcPr>
          <w:p>
            <w:pPr>
              <w:spacing w:before="40" w:after="40" w:line="324" w:lineRule="auto"/>
            </w:pPr>
            <w:r/>
            <w:r>
              <w:rPr>
                <w:rFonts w:ascii="Calibri" w:hAnsi="Calibri" w:eastAsia="微软雅黑"/>
                <w:b w:val="0"/>
                <w:i w:val="0"/>
                <w:color w:val="1A1A1A"/>
                <w:sz w:val="16"/>
              </w:rPr>
              <w:t>（FR 引证未在文本中标注）</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27805_Amdt23-48_2008-04-11.txt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94-20 / Docket 27805</w:t>
            </w:r>
          </w:p>
        </w:tc>
        <w:tc>
          <w:tcPr>
            <w:tcW w:type="dxa" w:w="2381"/>
          </w:tcPr>
          <w:p>
            <w:pPr>
              <w:spacing w:before="40" w:after="40" w:line="324" w:lineRule="auto"/>
            </w:pPr>
            <w:r/>
            <w:r>
              <w:rPr>
                <w:rFonts w:ascii="Calibri" w:hAnsi="Calibri" w:eastAsia="微软雅黑"/>
                <w:b w:val="0"/>
                <w:i w:val="0"/>
                <w:color w:val="1A1A1A"/>
                <w:sz w:val="16"/>
              </w:rPr>
              <w:t>59 FR 35196</w:t>
            </w:r>
          </w:p>
        </w:tc>
        <w:tc>
          <w:tcPr>
            <w:tcW w:type="dxa" w:w="2948"/>
          </w:tcPr>
          <w:p>
            <w:pPr>
              <w:spacing w:before="40" w:after="40" w:line="324" w:lineRule="auto"/>
            </w:pPr>
            <w:r/>
            <w:r>
              <w:rPr>
                <w:rFonts w:ascii="Calibri" w:hAnsi="Calibri" w:eastAsia="微软雅黑"/>
                <w:b w:val="0"/>
                <w:i w:val="0"/>
                <w:color w:val="1A1A1A"/>
                <w:sz w:val="16"/>
              </w:rPr>
              <w:t>NPRM_Notice 94-20_Docket27805_59FR35196_1994-07-08.txt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修订记录</w:t>
            </w:r>
          </w:p>
        </w:tc>
        <w:tc>
          <w:tcPr>
            <w:tcW w:type="dxa" w:w="2268"/>
            <w:shd w:val="clear" w:color="auto" w:fill="F7F9FC"/>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shd w:val="clear" w:color="auto" w:fill="F7F9FC"/>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shd w:val="clear" w:color="auto" w:fill="F7F9FC"/>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条文校对</w:t>
            </w:r>
          </w:p>
        </w:tc>
        <w:tc>
          <w:tcPr>
            <w:tcW w:type="dxa" w:w="2268"/>
          </w:tcPr>
          <w:p>
            <w:pPr>
              <w:spacing w:before="40" w:after="40" w:line="324" w:lineRule="auto"/>
            </w:pPr>
            <w:r/>
            <w:r>
              <w:rPr>
                <w:rFonts w:ascii="Calibri" w:hAnsi="Calibri" w:eastAsia="微软雅黑"/>
                <w:b w:val="0"/>
                <w:i w:val="0"/>
                <w:color w:val="1A1A1A"/>
                <w:sz w:val="16"/>
              </w:rPr>
              <w:t>1965 年重编原始规章（初始条文）</w:t>
            </w:r>
          </w:p>
        </w:tc>
        <w:tc>
          <w:tcPr>
            <w:tcW w:type="dxa" w:w="2381"/>
          </w:tcPr>
          <w:p>
            <w:pPr>
              <w:spacing w:before="40" w:after="40" w:line="324" w:lineRule="auto"/>
            </w:pPr>
            <w:r/>
            <w:r>
              <w:rPr>
                <w:rFonts w:ascii="Calibri" w:hAnsi="Calibri" w:eastAsia="微软雅黑"/>
                <w:b w:val="0"/>
                <w:i w:val="0"/>
                <w:color w:val="1A1A1A"/>
                <w:sz w:val="16"/>
              </w:rPr>
              <w:t>29 FR 17955，1964-12-18</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§23.673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fb043203-d268-4822-8e02-16bd9108f506</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23-48</w:t>
            </w:r>
          </w:p>
        </w:tc>
        <w:tc>
          <w:tcPr>
            <w:tcW w:type="dxa" w:w="1701"/>
            <w:shd w:val="clear" w:color="auto" w:fill="F7F9FC"/>
          </w:tcPr>
          <w:p>
            <w:pPr>
              <w:spacing w:before="40" w:after="40" w:line="324" w:lineRule="auto"/>
            </w:pPr>
            <w:r/>
            <w:r>
              <w:rPr>
                <w:rFonts w:ascii="Calibri" w:hAnsi="Calibri" w:eastAsia="微软雅黑"/>
                <w:b w:val="0"/>
                <w:i w:val="0"/>
                <w:color w:val="1A1A1A"/>
                <w:sz w:val="17"/>
              </w:rPr>
              <w:t>1996-03-11</w:t>
            </w:r>
          </w:p>
        </w:tc>
        <w:tc>
          <w:tcPr>
            <w:tcW w:type="dxa" w:w="6350"/>
            <w:shd w:val="clear" w:color="auto" w:fill="F7F9FC"/>
          </w:tcPr>
          <w:p>
            <w:pPr>
              <w:spacing w:before="40" w:after="40" w:line="324" w:lineRule="auto"/>
            </w:pPr>
            <w:r/>
            <w:r>
              <w:rPr>
                <w:rFonts w:ascii="Calibri" w:hAnsi="Calibri" w:eastAsia="微软雅黑"/>
                <w:b w:val="0"/>
                <w:i w:val="0"/>
                <w:color w:val="1A1A1A"/>
                <w:sz w:val="17"/>
              </w:rPr>
              <w:t>3324e0c5-b8f1-416e-92c1-083dd68a5b48</w:t>
            </w:r>
          </w:p>
        </w:tc>
      </w:tr>
    </w:tbl>
    <w:p>
      <w:pPr>
        <w:pStyle w:val="Heading1"/>
        <w:keepNext/>
        <w:spacing w:before="320" w:after="160"/>
      </w:pPr>
      <w:r>
        <w:rPr>
          <w:rFonts w:ascii="Calibri" w:hAnsi="Calibri" w:eastAsia="微软雅黑"/>
          <w:b/>
          <w:i w:val="0"/>
          <w:color w:val="1F4E79"/>
          <w:sz w:val="32"/>
        </w:rPr>
        <w:t>§ 23.675　限动器（Stops.）</w:t>
      </w:r>
    </w:p>
    <w:p>
      <w:pPr>
        <w:spacing w:before="60" w:after="60" w:line="324" w:lineRule="auto"/>
      </w:pPr>
      <w:r>
        <w:rPr>
          <w:rFonts w:ascii="Calibri" w:hAnsi="Calibri" w:eastAsia="微软雅黑"/>
          <w:b w:val="0"/>
          <w:i w:val="0"/>
          <w:color w:val="595959"/>
          <w:sz w:val="21"/>
        </w:rPr>
        <w:t>1965-02-01 初版　｜　1977-02-01 Amdt 23-17　｜　共 2 个历史版本</w:t>
      </w:r>
    </w:p>
    <w:p>
      <w:pPr>
        <w:pStyle w:val="Heading2"/>
        <w:keepNext/>
        <w:spacing w:before="240" w:after="120"/>
      </w:pPr>
      <w:r>
        <w:rPr>
          <w:rFonts w:ascii="Calibri" w:hAnsi="Calibri" w:eastAsia="微软雅黑"/>
          <w:b/>
          <w:i w:val="0"/>
          <w:color w:val="2E74B5"/>
          <w:sz w:val="27"/>
        </w:rPr>
        <w:t>1　§23.675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23.675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Stops.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限动器</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D 分部　设计与构造</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2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1977-02-01　（约 12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§23.675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23-17</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1977-02-01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74-5，1974-02-14 签发，39 FR 5785</w:t>
              <w:br/>
              <w:t>Notice 74-5A，1974-05-22 签发，39 FR 5785</w:t>
              <w:br/>
              <w:t>Notice 74-5B，1974-10-03 签发，39 FR 5785</w:t>
              <w:br/>
              <w:t>Notice 74-33，1974-10-03 签发，39 FR 5785</w:t>
              <w:br/>
              <w:t>Notice 74-5C，1974-11-25 签发，39 FR 5785</w:t>
              <w:br/>
              <w:t>Notice 74-5D，1975-02-04 签发，39 FR 5785</w:t>
              <w:br/>
              <w:t>Notice 75-10，1975-02-27 签发，39 FR 5785</w:t>
              <w:br/>
              <w:t>Notice 75-19，1975-05-13 签发，39 FR 5785</w:t>
              <w:br/>
              <w:t>Notice 75-20，1975-05-13 签发，39 FR 5785</w:t>
              <w:br/>
              <w:t>Notice 75-23，1975-05-19 签发，39 FR 5785</w:t>
              <w:br/>
              <w:t>Notice 75-25，1975-05-29 签发，39 FR 5785</w:t>
              <w:br/>
              <w:t>Notice 75-26，1975-06-09 签发，39 FR 5785</w:t>
              <w:br/>
              <w:t>Notice 75-31，1975-06-30 签发，39 FR 5785</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14324，1976-12-13 签发，41 FR 55454</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1977 23-17　修订</w:t>
      </w:r>
    </w:p>
    <w:p>
      <w:pPr>
        <w:pStyle w:val="Heading2"/>
        <w:keepNext/>
        <w:spacing w:before="240" w:after="120"/>
      </w:pPr>
      <w:r>
        <w:rPr>
          <w:rFonts w:ascii="Calibri" w:hAnsi="Calibri" w:eastAsia="微软雅黑"/>
          <w:b/>
          <w:i w:val="0"/>
          <w:color w:val="2E74B5"/>
          <w:sz w:val="27"/>
        </w:rPr>
        <w:t>2　§23.675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初始颁行（1965-02-01，初始版）：限动器</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23-17（1977-02-01 生效）：修订相应段落。</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74-5，1974-02-14 签发，39 FR 5785；Notice 74-5A，1974-05-22 签发，39 FR 5785；Notice 74-5B，1974-10-03 签发，39 FR 5785；Notice 74-33，1974-10-03 签发，39 FR 5785；Notice 74-5C，1974-11-25 签发，39 FR 5785；Notice 74-5D，1975-02-04 签发，39 FR 5785；Notice 75-10，1975-02-27 签发，39 FR 5785；Notice 75-19，1975-05-13 签发，39 FR 5785；Notice 75-20，1975-05-13 签发，39 FR 5785；Notice 75-23，1975-05-19 签发，39 FR 5785；Notice 75-25，1975-05-29 签发，39 FR 5785；Notice 75-26，1975-06-09 签发，39 FR 5785；Notice 75-31，1975-06-30 签发，39 FR 5785　提出；最终规章 Docket 14324，1976-12-13 签发，41 FR 55454，1977-02-01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修订相应段落。</w:t>
      </w:r>
    </w:p>
    <w:p>
      <w:pPr>
        <w:spacing w:before="80" w:after="20" w:line="324" w:lineRule="auto"/>
        <w:ind w:left="510"/>
      </w:pPr>
      <w:r>
        <w:rPr>
          <w:rFonts w:ascii="Calibri" w:hAnsi="Calibri" w:eastAsia="微软雅黑"/>
          <w:b w:val="0"/>
          <w:i w:val="0"/>
          <w:color w:val="999999"/>
          <w:sz w:val="17"/>
        </w:rPr>
        <w:t>来源：Final Rule｜41 FR 55454｜FinalRule_Docket 14324_Amdt21-44_23-17_25-38_27_41FR55454_1976-12-20_0002.txt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2-13。一名评论者质疑拟议的 §23.675 条是否要求用于限制气动面运动范围的止挡必须仅位于气动面上，或者止挡是否可以位于该面相邻位置。拟议且在此原样采用的 §23.675 条要求止挡必须可靠地限制可动气动面的运动范围。这可以通过将止挡设置在与该面相邻的结构上来实现。</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2-13. A commentator questioned whether proposed Sec. 23.675 would require that stops provided to limit the range of motion of an aerodynamic surface be located only on the aerodynamic surface or whether the stop could be located adjacent to the surface. Sec. 23.675, as proposed and as adopted herein, without change, requires that stops positively limit the range of motion of moveable aerodynamic surfaces. This can be accomplished by locating the stop on structure adjacent to the surface.</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11. By revising Sec. 23.675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(a)、(b)、(c)</w:t>
      </w:r>
    </w:p>
    <w:p>
      <w:pPr>
        <w:pStyle w:val="Heading2"/>
        <w:keepNext/>
        <w:spacing w:before="240" w:after="120"/>
      </w:pPr>
      <w:r>
        <w:rPr>
          <w:rFonts w:ascii="Calibri" w:hAnsi="Calibri" w:eastAsia="微软雅黑"/>
          <w:b/>
          <w:i w:val="0"/>
          <w:color w:val="2E74B5"/>
          <w:sz w:val="27"/>
        </w:rPr>
        <w:t>3　§23.675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Each control system must have stops that positively limit the range of motion of the pilot's controls.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Each stop must be so located in the system that the range of travel of its control is not appreciably affected by--</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Wear;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Slackness; or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Takeup adjustments.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Each stop must be able to withstand the loads corresponding to the design conditions for the system.</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23-17（1977-02-01 生效）　来源：Docket 14324，1976-12-13 签发，41 FR 55454</w:t>
      </w:r>
    </w:p>
    <w:p>
      <w:pPr>
        <w:spacing w:before="60" w:after="60" w:line="324" w:lineRule="auto"/>
        <w:ind w:left="170"/>
      </w:pPr>
      <w:r>
        <w:rPr>
          <w:rFonts w:ascii="Calibri" w:hAnsi="Calibri" w:eastAsia="微软雅黑"/>
          <w:b w:val="0"/>
          <w:i/>
          <w:color w:val="808080"/>
          <w:sz w:val="19"/>
        </w:rPr>
        <w:t>修订</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Each control system must have stops that positively limit the range of motion of each movable aerodynamic surface controlled by the system.</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Each stop must be located so that wear, slackness, or takeup adjustments will not adversely affect the control characteristics of the airplane because of a change in the range of surface travel.</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C00000"/>
                <w:sz w:val="19"/>
              </w:rPr>
              <w:t>Each stop must be able to withstand any loads corresponding to the design conditions for the control system.</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3.3　段落结构演变矩阵（横向对照 2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Amdt 23-17</w:t>
              <w:br/>
              <w:t>(1977-02-01)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(1)</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(2)</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(3)</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(c)</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修订</w:t>
            </w:r>
          </w:p>
        </w:tc>
      </w:tr>
    </w:tbl>
    <w:p>
      <w:pPr>
        <w:pStyle w:val="Heading2"/>
        <w:keepNext/>
        <w:spacing w:before="240" w:after="120"/>
      </w:pPr>
      <w:r>
        <w:rPr>
          <w:rFonts w:ascii="Calibri" w:hAnsi="Calibri" w:eastAsia="微软雅黑"/>
          <w:b/>
          <w:i w:val="0"/>
          <w:color w:val="2E74B5"/>
          <w:sz w:val="27"/>
        </w:rPr>
        <w:t>4　§23.675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国际协调</w:t>
            </w:r>
          </w:p>
        </w:tc>
        <w:tc>
          <w:tcPr>
            <w:tcW w:type="dxa" w:w="5896"/>
          </w:tcPr>
          <w:p>
            <w:pPr>
              <w:spacing w:before="40" w:after="40" w:line="324" w:lineRule="auto"/>
            </w:pPr>
            <w:r/>
            <w:r>
              <w:rPr>
                <w:rFonts w:ascii="Calibri" w:hAnsi="Calibri" w:eastAsia="微软雅黑"/>
                <w:b w:val="0"/>
                <w:i w:val="0"/>
                <w:color w:val="1A1A1A"/>
                <w:sz w:val="17"/>
              </w:rPr>
              <w:t>takeup adjustments will not adversely affect the control characteristics of the airplane because of a change in the range of surface travel. (c) Each stop must be able to withstand any loads corresponding to the design…</w:t>
            </w:r>
          </w:p>
        </w:tc>
        <w:tc>
          <w:tcPr>
            <w:tcW w:type="dxa" w:w="1928"/>
          </w:tcPr>
          <w:p>
            <w:pPr>
              <w:spacing w:before="40" w:after="40" w:line="324" w:lineRule="auto"/>
            </w:pPr>
            <w:r/>
            <w:r>
              <w:rPr>
                <w:rFonts w:ascii="Calibri" w:hAnsi="Calibri" w:eastAsia="微软雅黑"/>
                <w:b w:val="0"/>
                <w:i w:val="0"/>
                <w:color w:val="1A1A1A"/>
                <w:sz w:val="17"/>
              </w:rPr>
              <w:t>Amdt 23-17</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2 个历史版本：初始版, Amdt 23-17。</w:t>
            </w:r>
          </w:p>
          <w:p>
            <w:pPr>
              <w:spacing w:before="20" w:after="20" w:line="324" w:lineRule="auto"/>
            </w:pPr>
            <w:r>
              <w:rPr>
                <w:rFonts w:ascii="Calibri" w:hAnsi="Calibri" w:eastAsia="微软雅黑"/>
                <w:b w:val="0"/>
                <w:i w:val="0"/>
                <w:color w:val="1A1A1A"/>
                <w:sz w:val="19"/>
              </w:rPr>
              <w:t xml:space="preserve">　其中 1 个版本在本地文献中检索到明确修订指令原文；2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14324</w:t>
            </w:r>
          </w:p>
        </w:tc>
        <w:tc>
          <w:tcPr>
            <w:tcW w:type="dxa" w:w="2381"/>
          </w:tcPr>
          <w:p>
            <w:pPr>
              <w:spacing w:before="40" w:after="40" w:line="324" w:lineRule="auto"/>
            </w:pPr>
            <w:r/>
            <w:r>
              <w:rPr>
                <w:rFonts w:ascii="Calibri" w:hAnsi="Calibri" w:eastAsia="微软雅黑"/>
                <w:b w:val="0"/>
                <w:i w:val="0"/>
                <w:color w:val="1A1A1A"/>
                <w:sz w:val="16"/>
              </w:rPr>
              <w:t>41 FR 55454</w:t>
            </w:r>
          </w:p>
        </w:tc>
        <w:tc>
          <w:tcPr>
            <w:tcW w:type="dxa" w:w="2948"/>
          </w:tcPr>
          <w:p>
            <w:pPr>
              <w:spacing w:before="40" w:after="40" w:line="324" w:lineRule="auto"/>
            </w:pPr>
            <w:r/>
            <w:r>
              <w:rPr>
                <w:rFonts w:ascii="Calibri" w:hAnsi="Calibri" w:eastAsia="微软雅黑"/>
                <w:b w:val="0"/>
                <w:i w:val="0"/>
                <w:color w:val="1A1A1A"/>
                <w:sz w:val="16"/>
              </w:rPr>
              <w:t>FinalRule_Docket 14324_Amdt21-44_23-17_25-38_27_41FR55454_1976-12-20_0002.txt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14324</w:t>
            </w:r>
          </w:p>
        </w:tc>
        <w:tc>
          <w:tcPr>
            <w:tcW w:type="dxa" w:w="2381"/>
            <w:shd w:val="clear" w:color="auto" w:fill="F7F9FC"/>
          </w:tcPr>
          <w:p>
            <w:pPr>
              <w:spacing w:before="40" w:after="40" w:line="324" w:lineRule="auto"/>
            </w:pPr>
            <w:r/>
            <w:r>
              <w:rPr>
                <w:rFonts w:ascii="Calibri" w:hAnsi="Calibri" w:eastAsia="微软雅黑"/>
                <w:b w:val="0"/>
                <w:i w:val="0"/>
                <w:color w:val="1A1A1A"/>
                <w:sz w:val="16"/>
              </w:rPr>
              <w:t>43 FR 50578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14324_ 14606_ 14625_ 14685_ 14779_Amdt23-23_25-46_27-16_29_43FR50578_1978-10-30_0003.txt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74-5 / Docket 13542</w:t>
            </w:r>
          </w:p>
        </w:tc>
        <w:tc>
          <w:tcPr>
            <w:tcW w:type="dxa" w:w="2381"/>
          </w:tcPr>
          <w:p>
            <w:pPr>
              <w:spacing w:before="40" w:after="40" w:line="324" w:lineRule="auto"/>
            </w:pPr>
            <w:r/>
            <w:r>
              <w:rPr>
                <w:rFonts w:ascii="Calibri" w:hAnsi="Calibri" w:eastAsia="微软雅黑"/>
                <w:b w:val="0"/>
                <w:i w:val="0"/>
                <w:color w:val="1A1A1A"/>
                <w:sz w:val="16"/>
              </w:rPr>
              <w:t>39 FR 5785</w:t>
            </w:r>
          </w:p>
        </w:tc>
        <w:tc>
          <w:tcPr>
            <w:tcW w:type="dxa" w:w="2948"/>
          </w:tcPr>
          <w:p>
            <w:pPr>
              <w:spacing w:before="40" w:after="40" w:line="324" w:lineRule="auto"/>
            </w:pPr>
            <w:r/>
            <w:r>
              <w:rPr>
                <w:rFonts w:ascii="Calibri" w:hAnsi="Calibri" w:eastAsia="微软雅黑"/>
                <w:b w:val="0"/>
                <w:i w:val="0"/>
                <w:color w:val="1A1A1A"/>
                <w:sz w:val="16"/>
              </w:rPr>
              <w:t>NPRM_Notice 74-5_Docket13542_39FR5785_1974-02-15.txt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74-5 / Docket 13542</w:t>
            </w:r>
          </w:p>
        </w:tc>
        <w:tc>
          <w:tcPr>
            <w:tcW w:type="dxa" w:w="2381"/>
            <w:shd w:val="clear" w:color="auto" w:fill="F7F9FC"/>
          </w:tcPr>
          <w:p>
            <w:pPr>
              <w:spacing w:before="40" w:after="40" w:line="324" w:lineRule="auto"/>
            </w:pPr>
            <w:r/>
            <w:r>
              <w:rPr>
                <w:rFonts w:ascii="Calibri" w:hAnsi="Calibri" w:eastAsia="微软雅黑"/>
                <w:b w:val="0"/>
                <w:i w:val="0"/>
                <w:color w:val="1A1A1A"/>
                <w:sz w:val="16"/>
              </w:rPr>
              <w:t>39 FR 18663</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74-5A_Docket13542_39FR18663_1974-05-29.txt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74-5 / Docket 13542</w:t>
            </w:r>
          </w:p>
        </w:tc>
        <w:tc>
          <w:tcPr>
            <w:tcW w:type="dxa" w:w="2381"/>
          </w:tcPr>
          <w:p>
            <w:pPr>
              <w:spacing w:before="40" w:after="40" w:line="324" w:lineRule="auto"/>
            </w:pPr>
            <w:r/>
            <w:r>
              <w:rPr>
                <w:rFonts w:ascii="Calibri" w:hAnsi="Calibri" w:eastAsia="微软雅黑"/>
                <w:b w:val="0"/>
                <w:i w:val="0"/>
                <w:color w:val="1A1A1A"/>
                <w:sz w:val="16"/>
              </w:rPr>
              <w:t>39 FR 41319</w:t>
            </w:r>
          </w:p>
        </w:tc>
        <w:tc>
          <w:tcPr>
            <w:tcW w:type="dxa" w:w="2948"/>
          </w:tcPr>
          <w:p>
            <w:pPr>
              <w:spacing w:before="40" w:after="40" w:line="324" w:lineRule="auto"/>
            </w:pPr>
            <w:r/>
            <w:r>
              <w:rPr>
                <w:rFonts w:ascii="Calibri" w:hAnsi="Calibri" w:eastAsia="微软雅黑"/>
                <w:b w:val="0"/>
                <w:i w:val="0"/>
                <w:color w:val="1A1A1A"/>
                <w:sz w:val="16"/>
              </w:rPr>
              <w:t>NPRM_Notice 74-5C_Docket13542_39FR41319_1974-11-26.txt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74-5 / Docket 13542</w:t>
            </w:r>
          </w:p>
        </w:tc>
        <w:tc>
          <w:tcPr>
            <w:tcW w:type="dxa" w:w="2381"/>
            <w:shd w:val="clear" w:color="auto" w:fill="F7F9FC"/>
          </w:tcPr>
          <w:p>
            <w:pPr>
              <w:spacing w:before="40" w:after="40" w:line="324" w:lineRule="auto"/>
            </w:pPr>
            <w:r/>
            <w:r>
              <w:rPr>
                <w:rFonts w:ascii="Calibri" w:hAnsi="Calibri" w:eastAsia="微软雅黑"/>
                <w:b w:val="0"/>
                <w:i w:val="0"/>
                <w:color w:val="1A1A1A"/>
                <w:sz w:val="16"/>
              </w:rPr>
              <w:t>40 FR 5810</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74-5D_Docket13542_40FR5810_1975-02-07.txt</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74-5 / Docket 13542</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NPRM_Notice 74-5B_Docket13542_1974-10-11.txt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[10]</w:t>
            </w:r>
          </w:p>
        </w:tc>
        <w:tc>
          <w:tcPr>
            <w:tcW w:type="dxa" w:w="1361"/>
            <w:shd w:val="clear" w:color="auto" w:fill="F7F9FC"/>
          </w:tcPr>
          <w:p>
            <w:pPr>
              <w:spacing w:before="40" w:after="40" w:line="324" w:lineRule="auto"/>
            </w:pPr>
            <w:r/>
            <w:r>
              <w:rPr>
                <w:rFonts w:ascii="Calibri" w:hAnsi="Calibri" w:eastAsia="微软雅黑"/>
                <w:b w:val="0"/>
                <w:i w:val="0"/>
                <w:color w:val="1A1A1A"/>
                <w:sz w:val="16"/>
              </w:rPr>
              <w:t>修订记录</w:t>
            </w:r>
          </w:p>
        </w:tc>
        <w:tc>
          <w:tcPr>
            <w:tcW w:type="dxa" w:w="2268"/>
            <w:shd w:val="clear" w:color="auto" w:fill="F7F9FC"/>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shd w:val="clear" w:color="auto" w:fill="F7F9FC"/>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shd w:val="clear" w:color="auto" w:fill="F7F9FC"/>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tcPr>
          <w:p>
            <w:pPr>
              <w:spacing w:before="40" w:after="40" w:line="324" w:lineRule="auto"/>
            </w:pPr>
            <w:r/>
            <w:r>
              <w:rPr>
                <w:rFonts w:ascii="Calibri" w:hAnsi="Calibri" w:eastAsia="微软雅黑"/>
                <w:b w:val="0"/>
                <w:i w:val="0"/>
                <w:color w:val="1A1A1A"/>
                <w:sz w:val="16"/>
              </w:rPr>
              <w:t>[11]</w:t>
            </w:r>
          </w:p>
        </w:tc>
        <w:tc>
          <w:tcPr>
            <w:tcW w:type="dxa" w:w="1361"/>
          </w:tcPr>
          <w:p>
            <w:pPr>
              <w:spacing w:before="40" w:after="40" w:line="324" w:lineRule="auto"/>
            </w:pPr>
            <w:r/>
            <w:r>
              <w:rPr>
                <w:rFonts w:ascii="Calibri" w:hAnsi="Calibri" w:eastAsia="微软雅黑"/>
                <w:b w:val="0"/>
                <w:i w:val="0"/>
                <w:color w:val="1A1A1A"/>
                <w:sz w:val="16"/>
              </w:rPr>
              <w:t>条文校对</w:t>
            </w:r>
          </w:p>
        </w:tc>
        <w:tc>
          <w:tcPr>
            <w:tcW w:type="dxa" w:w="2268"/>
          </w:tcPr>
          <w:p>
            <w:pPr>
              <w:spacing w:before="40" w:after="40" w:line="324" w:lineRule="auto"/>
            </w:pPr>
            <w:r/>
            <w:r>
              <w:rPr>
                <w:rFonts w:ascii="Calibri" w:hAnsi="Calibri" w:eastAsia="微软雅黑"/>
                <w:b w:val="0"/>
                <w:i w:val="0"/>
                <w:color w:val="1A1A1A"/>
                <w:sz w:val="16"/>
              </w:rPr>
              <w:t>1965 年重编原始规章（初始条文）</w:t>
            </w:r>
          </w:p>
        </w:tc>
        <w:tc>
          <w:tcPr>
            <w:tcW w:type="dxa" w:w="2381"/>
          </w:tcPr>
          <w:p>
            <w:pPr>
              <w:spacing w:before="40" w:after="40" w:line="324" w:lineRule="auto"/>
            </w:pPr>
            <w:r/>
            <w:r>
              <w:rPr>
                <w:rFonts w:ascii="Calibri" w:hAnsi="Calibri" w:eastAsia="微软雅黑"/>
                <w:b w:val="0"/>
                <w:i w:val="0"/>
                <w:color w:val="1A1A1A"/>
                <w:sz w:val="16"/>
              </w:rPr>
              <w:t>29 FR 17955，1964-12-18</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§23.675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a8286ba9-aa1d-4f50-b64e-c310b10a6c67</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23-17</w:t>
            </w:r>
          </w:p>
        </w:tc>
        <w:tc>
          <w:tcPr>
            <w:tcW w:type="dxa" w:w="1701"/>
            <w:shd w:val="clear" w:color="auto" w:fill="F7F9FC"/>
          </w:tcPr>
          <w:p>
            <w:pPr>
              <w:spacing w:before="40" w:after="40" w:line="324" w:lineRule="auto"/>
            </w:pPr>
            <w:r/>
            <w:r>
              <w:rPr>
                <w:rFonts w:ascii="Calibri" w:hAnsi="Calibri" w:eastAsia="微软雅黑"/>
                <w:b w:val="0"/>
                <w:i w:val="0"/>
                <w:color w:val="1A1A1A"/>
                <w:sz w:val="17"/>
              </w:rPr>
              <w:t>1977-02-01</w:t>
            </w:r>
          </w:p>
        </w:tc>
        <w:tc>
          <w:tcPr>
            <w:tcW w:type="dxa" w:w="6350"/>
            <w:shd w:val="clear" w:color="auto" w:fill="F7F9FC"/>
          </w:tcPr>
          <w:p>
            <w:pPr>
              <w:spacing w:before="40" w:after="40" w:line="324" w:lineRule="auto"/>
            </w:pPr>
            <w:r/>
            <w:r>
              <w:rPr>
                <w:rFonts w:ascii="Calibri" w:hAnsi="Calibri" w:eastAsia="微软雅黑"/>
                <w:b w:val="0"/>
                <w:i w:val="0"/>
                <w:color w:val="1A1A1A"/>
                <w:sz w:val="17"/>
              </w:rPr>
              <w:t>52221dd4-e6a9-4b5f-9a42-8779b50f8244</w:t>
            </w:r>
          </w:p>
        </w:tc>
      </w:tr>
    </w:tbl>
    <w:p>
      <w:pPr>
        <w:pStyle w:val="Heading1"/>
        <w:keepNext/>
        <w:spacing w:before="320" w:after="160"/>
      </w:pPr>
      <w:r>
        <w:rPr>
          <w:rFonts w:ascii="Calibri" w:hAnsi="Calibri" w:eastAsia="微软雅黑"/>
          <w:b/>
          <w:i w:val="0"/>
          <w:color w:val="1F4E79"/>
          <w:sz w:val="32"/>
        </w:rPr>
        <w:t>§ 23.677　配平系统（Trim systems.）</w:t>
      </w:r>
    </w:p>
    <w:p>
      <w:pPr>
        <w:spacing w:before="60" w:after="60" w:line="324" w:lineRule="auto"/>
      </w:pPr>
      <w:r>
        <w:rPr>
          <w:rFonts w:ascii="Calibri" w:hAnsi="Calibri" w:eastAsia="微软雅黑"/>
          <w:b w:val="0"/>
          <w:i w:val="0"/>
          <w:color w:val="595959"/>
          <w:sz w:val="21"/>
        </w:rPr>
        <w:t>1965-02-01 初版　｜　1996-03-11 Amdt 23-49　｜　共 5 个历史版本</w:t>
      </w:r>
    </w:p>
    <w:p>
      <w:pPr>
        <w:pStyle w:val="Heading2"/>
        <w:keepNext/>
        <w:spacing w:before="240" w:after="120"/>
      </w:pPr>
      <w:r>
        <w:rPr>
          <w:rFonts w:ascii="Calibri" w:hAnsi="Calibri" w:eastAsia="微软雅黑"/>
          <w:b/>
          <w:i w:val="0"/>
          <w:color w:val="2E74B5"/>
          <w:sz w:val="27"/>
        </w:rPr>
        <w:t>1　§23.677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23.677</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Trim systems.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配平系统</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D 分部　设计与构造</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5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1996-03-11　（约 31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§23.677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23-7</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1969-09-14</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67-14，1967-04-05 签发，32 FR 5791</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8083，1969-08-01 签发，34 FR 13078</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修订：(b)</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23-34</w:t>
            </w:r>
          </w:p>
        </w:tc>
        <w:tc>
          <w:tcPr>
            <w:tcW w:type="dxa" w:w="1134"/>
          </w:tcPr>
          <w:p>
            <w:pPr>
              <w:spacing w:before="40" w:after="40" w:line="324" w:lineRule="auto"/>
              <w:jc w:val="center"/>
            </w:pPr>
            <w:r/>
            <w:r>
              <w:rPr>
                <w:rFonts w:ascii="Calibri" w:hAnsi="Calibri" w:eastAsia="微软雅黑"/>
                <w:b w:val="0"/>
                <w:i w:val="0"/>
                <w:color w:val="1A1A1A"/>
                <w:sz w:val="17"/>
              </w:rPr>
              <w:t>1987-02-17</w:t>
            </w:r>
          </w:p>
        </w:tc>
        <w:tc>
          <w:tcPr>
            <w:tcW w:type="dxa" w:w="1984"/>
          </w:tcPr>
          <w:p>
            <w:pPr>
              <w:spacing w:before="40" w:after="40" w:line="324" w:lineRule="auto"/>
            </w:pPr>
            <w:r/>
            <w:r>
              <w:rPr>
                <w:rFonts w:ascii="Calibri" w:hAnsi="Calibri" w:eastAsia="微软雅黑"/>
                <w:b w:val="0"/>
                <w:i w:val="0"/>
                <w:color w:val="1A1A1A"/>
                <w:sz w:val="17"/>
              </w:rPr>
              <w:t>Notice 83-17，1983-09-23 签发，48 FR 52010</w:t>
            </w:r>
          </w:p>
        </w:tc>
        <w:tc>
          <w:tcPr>
            <w:tcW w:type="dxa" w:w="1984"/>
          </w:tcPr>
          <w:p>
            <w:pPr>
              <w:spacing w:before="40" w:after="40" w:line="324" w:lineRule="auto"/>
            </w:pPr>
            <w:r/>
            <w:r>
              <w:rPr>
                <w:rFonts w:ascii="Calibri" w:hAnsi="Calibri" w:eastAsia="微软雅黑"/>
                <w:b w:val="0"/>
                <w:i w:val="0"/>
                <w:color w:val="1A1A1A"/>
                <w:sz w:val="17"/>
              </w:rPr>
              <w:t>Docket 23516，1987-01-08 签发，52 FR 1806</w:t>
            </w:r>
          </w:p>
        </w:tc>
        <w:tc>
          <w:tcPr>
            <w:tcW w:type="dxa" w:w="2891"/>
          </w:tcPr>
          <w:p>
            <w:pPr>
              <w:spacing w:before="40" w:after="40" w:line="324" w:lineRule="auto"/>
            </w:pPr>
            <w:r/>
            <w:r>
              <w:rPr>
                <w:rFonts w:ascii="Calibri" w:hAnsi="Calibri" w:eastAsia="微软雅黑"/>
                <w:b w:val="0"/>
                <w:i w:val="0"/>
                <w:color w:val="1A1A1A"/>
                <w:sz w:val="17"/>
              </w:rPr>
              <w:t>新增段落：(d)</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23-42</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1991-02-04</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89-5，1989-02-23 签发，54 FR 9276</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25811，1990-12-21 签发，56 FR 344</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修订段落：(d)</w:t>
            </w:r>
          </w:p>
        </w:tc>
      </w:tr>
      <w:tr>
        <w:tc>
          <w:tcPr>
            <w:tcW w:type="dxa" w:w="454"/>
          </w:tcPr>
          <w:p>
            <w:pPr>
              <w:spacing w:before="40" w:after="40" w:line="324" w:lineRule="auto"/>
              <w:jc w:val="center"/>
            </w:pPr>
            <w:r/>
            <w:r>
              <w:rPr>
                <w:rFonts w:ascii="Calibri" w:hAnsi="Calibri" w:eastAsia="微软雅黑"/>
                <w:b w:val="0"/>
                <w:i w:val="0"/>
                <w:color w:val="1A1A1A"/>
                <w:sz w:val="17"/>
              </w:rPr>
              <w:t>5</w:t>
            </w:r>
          </w:p>
        </w:tc>
        <w:tc>
          <w:tcPr>
            <w:tcW w:type="dxa" w:w="1077"/>
          </w:tcPr>
          <w:p>
            <w:pPr>
              <w:spacing w:before="40" w:after="40" w:line="324" w:lineRule="auto"/>
              <w:jc w:val="center"/>
            </w:pPr>
            <w:r/>
            <w:r>
              <w:rPr>
                <w:rFonts w:ascii="Calibri" w:hAnsi="Calibri" w:eastAsia="微软雅黑"/>
                <w:b w:val="0"/>
                <w:i w:val="0"/>
                <w:color w:val="1A1A1A"/>
                <w:sz w:val="17"/>
              </w:rPr>
              <w:t>Amdt 23-49</w:t>
            </w:r>
          </w:p>
        </w:tc>
        <w:tc>
          <w:tcPr>
            <w:tcW w:type="dxa" w:w="1134"/>
          </w:tcPr>
          <w:p>
            <w:pPr>
              <w:spacing w:before="40" w:after="40" w:line="324" w:lineRule="auto"/>
              <w:jc w:val="center"/>
            </w:pPr>
            <w:r/>
            <w:r>
              <w:rPr>
                <w:rFonts w:ascii="Calibri" w:hAnsi="Calibri" w:eastAsia="微软雅黑"/>
                <w:b w:val="0"/>
                <w:i w:val="0"/>
                <w:color w:val="1A1A1A"/>
                <w:sz w:val="17"/>
              </w:rPr>
              <w:t>1996-03-11</w:t>
            </w:r>
          </w:p>
        </w:tc>
        <w:tc>
          <w:tcPr>
            <w:tcW w:type="dxa" w:w="1984"/>
          </w:tcPr>
          <w:p>
            <w:pPr>
              <w:spacing w:before="40" w:after="40" w:line="324" w:lineRule="auto"/>
            </w:pPr>
            <w:r/>
            <w:r>
              <w:rPr>
                <w:rFonts w:ascii="Calibri" w:hAnsi="Calibri" w:eastAsia="微软雅黑"/>
                <w:b w:val="0"/>
                <w:i w:val="0"/>
                <w:color w:val="1A1A1A"/>
                <w:sz w:val="17"/>
              </w:rPr>
              <w:t>Notice 94-21，1994-07-14 签发，59 FR 37620</w:t>
            </w:r>
          </w:p>
        </w:tc>
        <w:tc>
          <w:tcPr>
            <w:tcW w:type="dxa" w:w="1984"/>
          </w:tcPr>
          <w:p>
            <w:pPr>
              <w:spacing w:before="40" w:after="40" w:line="324" w:lineRule="auto"/>
            </w:pPr>
            <w:r/>
            <w:r>
              <w:rPr>
                <w:rFonts w:ascii="Calibri" w:hAnsi="Calibri" w:eastAsia="微软雅黑"/>
                <w:b w:val="0"/>
                <w:i w:val="0"/>
                <w:color w:val="1A1A1A"/>
                <w:sz w:val="17"/>
              </w:rPr>
              <w:t>Docket 27806，1996-01-29 签发，61 FR 5151</w:t>
            </w:r>
          </w:p>
        </w:tc>
        <w:tc>
          <w:tcPr>
            <w:tcW w:type="dxa" w:w="2891"/>
          </w:tcPr>
          <w:p>
            <w:pPr>
              <w:spacing w:before="40" w:after="40" w:line="324" w:lineRule="auto"/>
            </w:pPr>
            <w:r/>
            <w:r>
              <w:rPr>
                <w:rFonts w:ascii="Calibri" w:hAnsi="Calibri" w:eastAsia="微软雅黑"/>
                <w:b w:val="0"/>
                <w:i w:val="0"/>
                <w:color w:val="1A1A1A"/>
                <w:sz w:val="17"/>
              </w:rPr>
              <w:t>修订</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1969 23-7　修订：(b)　→　1987 23-34　新增段落：(d)　→　1991 23-42　修订段落：(d)　→　1996 23-49　修订</w:t>
      </w:r>
    </w:p>
    <w:p>
      <w:pPr>
        <w:pStyle w:val="Heading2"/>
        <w:keepNext/>
        <w:spacing w:before="240" w:after="120"/>
      </w:pPr>
      <w:r>
        <w:rPr>
          <w:rFonts w:ascii="Calibri" w:hAnsi="Calibri" w:eastAsia="微软雅黑"/>
          <w:b/>
          <w:i w:val="0"/>
          <w:color w:val="2E74B5"/>
          <w:sz w:val="27"/>
        </w:rPr>
        <w:t>2　§23.677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初始颁行（1965-02-01，初始版）：配平系统</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23-7（1969-09-14 生效）：§23.677 条通过修订 (b) 段的引导文本</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67-14，1967-04-05 签发，32 FR 5791　提出；最终规章 Docket 8083，1969-08-01 签发，34 FR 13078，1969-09-14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50. §23.677 条通过修订 (b) 段的引导文本，修订为如下内容：</w:t>
      </w:r>
    </w:p>
    <w:p>
      <w:pPr>
        <w:spacing w:before="80" w:after="20" w:line="324" w:lineRule="auto"/>
        <w:ind w:left="510"/>
      </w:pPr>
      <w:r>
        <w:rPr>
          <w:rFonts w:ascii="Calibri" w:hAnsi="Calibri" w:eastAsia="微软雅黑"/>
          <w:b w:val="0"/>
          <w:i w:val="0"/>
          <w:color w:val="999999"/>
          <w:sz w:val="17"/>
        </w:rPr>
        <w:t>来源：Final Rule｜34 FR 13078｜FinalRule_Docket 8083_Amdt23-7_34FR13078_1969-08-13_0002.txt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该通告建议修订 §23.677 条，以明确配平系统的运行不得依赖于主操纵系统，且主操纵系统的失效不得妨碍安全飞行和着陆。收到的评论反对该提案，理由是其超过了第 25 部对运输类飞机的要求，并且会不恰当地且不利地改变配平响应，并使符合性试验变得极其危险。美国联邦航空局（FAA）不同意该观点。配平要求仅是必须作为整体要求考虑的众多操纵系统要求之一。因此，第 23 部和第 25 部的个别条款之间没有可比性。现有飞机的运行经验并未表明该提案会不恰当地且不利地改变配平响应，或符合性试验会具有危险性。此外，为了符合该提案，并不一定需要配平响应与主飞行操纵响应相等。</w:t>
        <w:br/>
        <w:t>唯一的要求是必须具备足够的操纵能力以确保安全飞行和着陆。因此，该修订案按提案内容予以采用。</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notice proposed to amend Sec. 23.677 to make it clear that operation of the trim system may not be dependent upon the primary control system and that failures of the primary control system may not prevent safe flight and landing. Comments were received objecting to the proposal on the ground that it exceeded the Part 25 requirements for transport category airplanes, and that it would improperly and undesirably change trim response and make compliance tests extremely hazardous. The FAA does not agree. The trim requirement is merely one of a number of control system requirements that must be considered as a total requirement. There is, therefore, no comparison between individual provisions in Parts 23 and 25. Service experience with existing airplanes does not indicate that the proposal will improperly and undesirably change trim response or that compliance testing will be hazardous. Furthermore, trim response equal to primary flight control response will not necessarily be needed to comply with the proposal. All that is required is that there be adequate control for safe flight and landing. The amendment is therefore adopted as proposed.</w:t>
      </w:r>
    </w:p>
    <w:p>
      <w:pPr>
        <w:spacing w:before="80" w:after="20" w:line="324" w:lineRule="auto"/>
        <w:ind w:left="510"/>
      </w:pPr>
      <w:r>
        <w:rPr>
          <w:rFonts w:ascii="Calibri" w:hAnsi="Calibri" w:eastAsia="微软雅黑"/>
          <w:b w:val="0"/>
          <w:i w:val="0"/>
          <w:color w:val="999999"/>
          <w:sz w:val="17"/>
        </w:rPr>
        <w:t>来源：NPRM（提案）｜32 FR 5791｜NPRM_Notice 67-14_Docket8083_32FR5791_1967-04-11.txt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提案 30. 配平系统运行（§23.677 条）。§23.677(b) 段将被修订，删除“normal * * * continued”字样，并将其替换为“adequate control for safe flight and landing is available”字样。</w:t>
        <w:br/>
        <w:t>说明。本要求的意图是，配平系统的运行不得依赖于主操纵系统，且主操纵系统的失效不得妨碍安全飞行和着陆。本提案将体现这一意图。</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30. Trim system operation (Sec. 23.677). Section 23.677 (b) would be amended by striking out the words "normal * * * continued" and inserting the words "adequate control for safe flight and landing is available" in place thereof.</w:t>
      </w:r>
    </w:p>
    <w:p>
      <w:pPr>
        <w:spacing w:before="60" w:after="60" w:line="324" w:lineRule="auto"/>
        <w:ind w:left="680"/>
      </w:pPr>
      <w:r>
        <w:rPr>
          <w:rFonts w:ascii="Calibri" w:hAnsi="Calibri" w:eastAsia="微软雅黑"/>
          <w:b w:val="0"/>
          <w:i w:val="0"/>
          <w:color w:val="808080"/>
          <w:sz w:val="17"/>
        </w:rPr>
        <w:t>Explanation. The intent of this requirement is that operation of the trim system may not be dependent upon the primary control system and that failures of the primary control system may not prevent safe flight and landing. This proposal would reflect this intent.</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50. Section 23.677 is amended by amending the introductory text of paragraph (b)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(b)</w:t>
      </w:r>
    </w:p>
    <w:p>
      <w:pPr>
        <w:pStyle w:val="Heading3"/>
        <w:keepNext/>
        <w:spacing w:before="200" w:after="100"/>
      </w:pPr>
      <w:r>
        <w:rPr>
          <w:rFonts w:ascii="Calibri" w:hAnsi="Calibri" w:eastAsia="微软雅黑"/>
          <w:b/>
          <w:i w:val="0"/>
          <w:color w:val="404040"/>
          <w:sz w:val="24"/>
        </w:rPr>
        <w:t>2.3　Amdt 23-34（1987-02-17 生效）：通过在 §23.677 条中增加一个新的 (d) 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83-17，1983-09-23 签发，48 FR 52010　提出；最终规章 Docket 23516，1987-01-08 签发，52 FR 1806，1987-02-17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27. 通过在 §23.677 条中增加一个新的 (d) 段，修订该条，内容如下：</w:t>
      </w:r>
    </w:p>
    <w:p>
      <w:pPr>
        <w:spacing w:before="80" w:after="20" w:line="324" w:lineRule="auto"/>
        <w:ind w:left="510"/>
      </w:pPr>
      <w:r>
        <w:rPr>
          <w:rFonts w:ascii="Calibri" w:hAnsi="Calibri" w:eastAsia="微软雅黑"/>
          <w:b w:val="0"/>
          <w:i w:val="0"/>
          <w:color w:val="999999"/>
          <w:sz w:val="17"/>
        </w:rPr>
        <w:t>来源：Final Rule｜52 FR 1806｜FinalRule_Docket 23516_Amdt21-59_23-34_36-13_52FR_1987-01-15.txt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25 —— 未收到针对该提案的评论。因此，§23.677 条按提案进行修订。</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25 -- No comments were received to the proposal. Accordingly, Sec. 23.677 is amended as proposed.</w:t>
      </w:r>
    </w:p>
    <w:p>
      <w:pPr>
        <w:spacing w:before="80" w:after="20" w:line="324" w:lineRule="auto"/>
        <w:ind w:left="510"/>
      </w:pPr>
      <w:r>
        <w:rPr>
          <w:rFonts w:ascii="Calibri" w:hAnsi="Calibri" w:eastAsia="微软雅黑"/>
          <w:b w:val="0"/>
          <w:i w:val="0"/>
          <w:color w:val="999999"/>
          <w:sz w:val="17"/>
        </w:rPr>
        <w:t>来源：Final Rule｜52 FR 1806｜FinalRule_Docket 23516_Amdt21-59_23-34_36-13_52FR_1987-01-15.txt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该评论者认为，§23.671 条“操纵系统，通用”过于宽泛且缺乏具体性，因为它没有涉及操纵系统的失效。该评论者表示，有明确的需求按照 §25.671 条所处理的方式来处理操纵系统的单次和多次失效，并确信大多数制造商已经符合这一要求；因此，该要求不应构成重大的经济负担。美国联邦航空局（FAA）不同意将 §23.671 条修订为与 §25.671 条相同的内容。第 23 部包含其他关于操纵系统的要求，这些要求提供了与 §25.671 条实质上相同的安全水平。具体而言，§23.677 条“配平系统”的要求涉及主飞行操纵系统中单个元件的失效，并要求在该失效之后，应具备足够的操纵能力以确保飞行和着陆安全。</w:t>
        <w:br/>
        <w:t>评论者认为，如果将 §25.1303 条“飞行和导航仪表”中 §25.1303(b) 段的要求适用于通勤类飞机，将赋予美国联邦航空局（FAA）要求飞行员和副驾驶均配备基本飞行仪表的权力，且 §25.1303(c) 段将要求在可压缩性成为影响因素的更先进的通勤类飞机上安装警告装置。该评论者提出这一主张的原因取决于其对现行第 23 部要求的解释，且可能并不要求飞行员和副驾驶均配备飞行仪表。美国联邦航空局（FAA）不同意应将 §25.1303(b) 条的要求适用于通勤类飞机。现行适航标准提供了足够的灵活性，可根据 §23.1321 条在要求的飞行员位置配备飞行和导航仪表，以安全地运行通勤类飞机，而无需采用 §25.1303(b) 条中所述的要求。</w:t>
        <w:br/>
        <w:t>关于针对 §25.1303(c) 条所要求的警告装置的评论，§23.1303(e) 段对于速度警告装置的要求与 §25.1303(c) 条基本相同。</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This commenter contends that Sec. 23.671, Control systems, General, is too broad and lacks specificity in that it does not address failures of the control system. This commenter states that a definite need exists to address both single and multiple failures of a control system in the manner addressed by Sec. 25.671 and feels confident that most manufacturers are already complying with this requirement; therefore, the requirement should not be a major economic burden. The FAA does not agree that Sec. 23.671 should be revised to read as Sec. 25.671. Part 23 contains other requirements for control systems that provide substantially the same level of safety as does Sec. 25.671. Specifically, the requirements of Sec. 23.677, Trim system, address the failure of a single element in the primary flight control system and require that subsequent to that failure, adequate control should be available for safe flight and landing.</w:t>
      </w:r>
    </w:p>
    <w:p>
      <w:pPr>
        <w:spacing w:before="60" w:after="60" w:line="324" w:lineRule="auto"/>
        <w:ind w:left="680"/>
      </w:pPr>
      <w:r>
        <w:rPr>
          <w:rFonts w:ascii="Calibri" w:hAnsi="Calibri" w:eastAsia="微软雅黑"/>
          <w:b w:val="0"/>
          <w:i w:val="0"/>
          <w:color w:val="808080"/>
          <w:sz w:val="17"/>
        </w:rPr>
        <w:t>The commenter contends that the requirements of paragraph (b) stated in Sec. 25.1303, Flight and navigation instruments, if made applicable to the commuter category airplane, would give the FAA the authority to require basic flight instruments for both the pilot and copilot and paragraph (c) would require warning devices for the more sophisticated commuter airplanes where compressibility is a factor. The reason given by this commenter for this contention depends on the commenter's interpretation of present Part 23 requirements and may not require flight instruments for both pilot and copilot. The FAA does not agree that the requirements of Sec. 25.1303(b) should be made applicable to the commuter category airplane. The present airworthiness standards provide sufficient flexibility to require flight and navigation instruments at required pilot positions in accordance with Sec. 23.1321 to safely operate the commuter category airplane without adopting the requirements as stated in Sec. 25.1303(b). With regard to the comment addressing warning devices as required by Sec. 25.1303(c), Sec. 23.1303(e) has substantially the same requirement for a speed warning device as Sec. 25.1303(c).</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27. By amending Sec. 23.677 by adding a new paragraph (d)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(d)</w:t>
      </w:r>
    </w:p>
    <w:p>
      <w:pPr>
        <w:pStyle w:val="Heading3"/>
        <w:keepNext/>
        <w:spacing w:before="200" w:after="100"/>
      </w:pPr>
      <w:r>
        <w:rPr>
          <w:rFonts w:ascii="Calibri" w:hAnsi="Calibri" w:eastAsia="微软雅黑"/>
          <w:b/>
          <w:i w:val="0"/>
          <w:color w:val="404040"/>
          <w:sz w:val="24"/>
        </w:rPr>
        <w:t>2.4　Amdt 23-42（1991-02-04 生效）：§23.677 条修订如下：修订 (d) 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89-5，1989-02-23 签发，54 FR 9276　提出；最终规章 Docket 25811，1990-12-21 签发，56 FR 344，1991-02-04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§23.677 条修订如下：修订 (d) 段，内容如下：</w:t>
      </w:r>
    </w:p>
    <w:p>
      <w:pPr>
        <w:spacing w:before="80" w:after="20" w:line="324" w:lineRule="auto"/>
        <w:ind w:left="510"/>
      </w:pPr>
      <w:r>
        <w:rPr>
          <w:rFonts w:ascii="Calibri" w:hAnsi="Calibri" w:eastAsia="微软雅黑"/>
          <w:b w:val="0"/>
          <w:i w:val="0"/>
          <w:color w:val="999999"/>
          <w:sz w:val="17"/>
        </w:rPr>
        <w:t>来源：Final Rule｜56 FR 344｜FinalRule_Docket 25811_Amdt1-37_23-42_56FR344_1991-01-03_0002.txt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23。该提案将把 §23.677 中关于动力配平系统失控的现行要求扩展至第 23 部飞机的所有类别。本提案未收到评论，按提案内容予以采纳。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23. This proposal would extend the current requirements of Sec. 23.677 for powered trim system runaways to all categories of part 23 airplanes. No comments were received on this proposal and it is adopted as proposed.</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23. Section 23.677 is amended by revising paragraph (d)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(d)</w:t>
      </w:r>
    </w:p>
    <w:p>
      <w:pPr>
        <w:pStyle w:val="Heading3"/>
        <w:keepNext/>
        <w:spacing w:before="200" w:after="100"/>
      </w:pPr>
      <w:r>
        <w:rPr>
          <w:rFonts w:ascii="Calibri" w:hAnsi="Calibri" w:eastAsia="微软雅黑"/>
          <w:b/>
          <w:i w:val="0"/>
          <w:color w:val="404040"/>
          <w:sz w:val="24"/>
        </w:rPr>
        <w:t>2.5　Amdt 23-49（1996-03-11 生效）：§23.677 条修订如下：修订 (a) 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94-21，1994-07-14 签发，59 FR 37620　提出；最终规章 Docket 27806，1996-01-29 签发，61 FR 5151，1996-03-11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§23.677 条修订如下：修订 (a) 段，内容如下：</w:t>
      </w:r>
    </w:p>
    <w:p>
      <w:pPr>
        <w:spacing w:before="80" w:after="20" w:line="324" w:lineRule="auto"/>
        <w:ind w:left="510"/>
      </w:pPr>
      <w:r>
        <w:rPr>
          <w:rFonts w:ascii="Calibri" w:hAnsi="Calibri" w:eastAsia="微软雅黑"/>
          <w:b w:val="0"/>
          <w:i w:val="0"/>
          <w:color w:val="999999"/>
          <w:sz w:val="17"/>
        </w:rPr>
        <w:t>来源：Final Rule｜61 FR 5151｜FinalRule_Docket 27806_Amdt23-49_61FR5151_1996-02-09.txt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拟议的 §23.677(a) 条将明确在横向和方向配平指示器上标明配平中立位置的需求。由于大多数飞机上的配平指示器目前都标有配平装置的中立位置，该提案将使所有飞机的驾驶舱标牌标准化。</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Proposed Sec. 23.677(a) would clarify the need to mark the lateral and directional trim indicators with the neutral trim position. Since trim indicators on most airplanes are currently marked with the neutral position of the trimming device, this proposal would standardize the cockpit markings for all airplanes.</w:t>
      </w:r>
    </w:p>
    <w:p>
      <w:pPr>
        <w:spacing w:before="80" w:after="20" w:line="324" w:lineRule="auto"/>
        <w:ind w:left="510"/>
      </w:pPr>
      <w:r>
        <w:rPr>
          <w:rFonts w:ascii="Calibri" w:hAnsi="Calibri" w:eastAsia="微软雅黑"/>
          <w:b w:val="0"/>
          <w:i w:val="0"/>
          <w:color w:val="999999"/>
          <w:sz w:val="17"/>
        </w:rPr>
        <w:t>来源：NPRM（提案）｜59 FR 37620｜NPRM_Notice 94-21_Docket27806_59FR37620_1994-07-22.txt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拟修订的 §23.677(a) 条将明确横向和方向配平指示器需要标出中立配平位置的需求。由于大多数飞机上的配平指示器目前都标有配平装置的中立位置，该提案将使所有飞机的驾驶舱标牌标准化。</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Proposed revised Sec. 23.677(a) would clarify the need to mark the lateral and directional trim indicators with the neutral trim position. Since trim indicators on most airplanes are currently marked with the neutral position of the trimming device, this proposal would standardize the cockpit markings for all airplanes.</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 Section 23.677(a) is revised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w:t>
      </w:r>
    </w:p>
    <w:p>
      <w:pPr>
        <w:pStyle w:val="Heading2"/>
        <w:keepNext/>
        <w:spacing w:before="240" w:after="120"/>
      </w:pPr>
      <w:r>
        <w:rPr>
          <w:rFonts w:ascii="Calibri" w:hAnsi="Calibri" w:eastAsia="微软雅黑"/>
          <w:b/>
          <w:i w:val="0"/>
          <w:color w:val="2E74B5"/>
          <w:sz w:val="27"/>
        </w:rPr>
        <w:t>3　§23.677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Proper precautions must be taken to prevent inadvertent, improper, or abrupt trim tab operation. There must be means near the trim control to indicate to the pilot the direction of trim control movement relative to airplane motion. In addition, there must be means to indicate to the pilot the position of the trim device with respect to the range of adjustment. This means must be visible to the pilot and must be located and designed to prevent confusion.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Trimming devices must be designed so that, when any one connecting or transmitting element in the primary flight control system fails, normal trimming operation may be continued with--</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For single-engine airplanes, the longitudinal trimming devices; or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For multiengine airplanes, the longitudinal and directional trimming devices.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Tab controls must be irreversible unless the tab is properly balanced and has no unsafe flutter characteristics. Irreversible tab systems must have adequate rigidity and reliability in the portion of the system from the tab to the attachment of the irreversible unit to the airplane structure.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23-7（1969-09-14 生效）　来源：Docket 8083，1969-08-01 签发，34 FR 13078</w:t>
      </w:r>
    </w:p>
    <w:p>
      <w:pPr>
        <w:spacing w:before="60" w:after="60" w:line="324" w:lineRule="auto"/>
        <w:ind w:left="170"/>
      </w:pPr>
      <w:r>
        <w:rPr>
          <w:rFonts w:ascii="Calibri" w:hAnsi="Calibri" w:eastAsia="微软雅黑"/>
          <w:b w:val="0"/>
          <w:i/>
          <w:color w:val="808080"/>
          <w:sz w:val="19"/>
        </w:rPr>
        <w:t>修订：(b)</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Trimming devices must be designed so that, when any one connecting or transmitting element in the primary flight control system fails, adequate control for safe flight and landing is available with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3.3　版本3：Amdt 23-34（1987-02-17 生效）　来源：Docket 23516，1987-01-08 签发，52 FR 1806</w:t>
      </w:r>
    </w:p>
    <w:p>
      <w:pPr>
        <w:spacing w:before="60" w:after="60" w:line="324" w:lineRule="auto"/>
        <w:ind w:left="170"/>
      </w:pPr>
      <w:r>
        <w:rPr>
          <w:rFonts w:ascii="Calibri" w:hAnsi="Calibri" w:eastAsia="微软雅黑"/>
          <w:b w:val="0"/>
          <w:i/>
          <w:color w:val="808080"/>
          <w:sz w:val="19"/>
        </w:rPr>
        <w:t>新增段落：(d)</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In addition, for commuter category airplanes, a demonstration must show that the airplane is safely controllable and that a pilot can perform all the maneuvers and operations necessary to effect a safe landing following any probable electric trim tab runaway which might be reasonably expected in service allowing for appropriate time delay after pilot recognition of the runaway. This demonstration must be conducted at the critical airplane weights and center of gravity positions.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3.4　版本4：Amdt 23-42（1991-02-04 生效）　来源：Docket 25811，1990-12-21 签发，56 FR 344</w:t>
      </w:r>
    </w:p>
    <w:p>
      <w:pPr>
        <w:spacing w:before="60" w:after="60" w:line="324" w:lineRule="auto"/>
        <w:ind w:left="170"/>
      </w:pPr>
      <w:r>
        <w:rPr>
          <w:rFonts w:ascii="Calibri" w:hAnsi="Calibri" w:eastAsia="微软雅黑"/>
          <w:b w:val="0"/>
          <w:i/>
          <w:color w:val="808080"/>
          <w:sz w:val="19"/>
        </w:rPr>
        <w:t>修订段落：(d)</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C00000"/>
                <w:sz w:val="19"/>
              </w:rPr>
              <w:t>It must be demonstrated that the airplane is safely controllable and that the pilot can perform all maneuvers and operations necessary to effect a safe landing following any probable powered trim system runaway that reasonably might be expected in service, allowing for appropriate time delay after pilot recognition of the trim system runaway. The demonstration must be conducted at critical airplane weights and center of gravity positions.</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3.5　版本5：Amdt 23-49（1996-03-11 生效）　来源：Docket 27806，1996-01-29 签发，61 FR 5151</w:t>
      </w:r>
    </w:p>
    <w:p>
      <w:pPr>
        <w:spacing w:before="60" w:after="60" w:line="324" w:lineRule="auto"/>
        <w:ind w:left="170"/>
      </w:pPr>
      <w:r>
        <w:rPr>
          <w:rFonts w:ascii="Calibri" w:hAnsi="Calibri" w:eastAsia="微软雅黑"/>
          <w:b w:val="0"/>
          <w:i/>
          <w:color w:val="808080"/>
          <w:sz w:val="19"/>
        </w:rPr>
        <w:t>修订</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Proper precautions must be taken to prevent inadvertent, improper, or abrupt trim tab operation. There must be means near the trim control to indicate to the pilot the direction of trim control movement relative to airplane motion. In addition, there must be means to indicate to the pilot the position of the trim device with respect to both the range of adjustment and, in the case of lateral and directional trim, the neutral position. This means must be visible to the pilot and must be located and designed to prevent confusion. The pitch trim indicator must be clearly marked with a position or range within which it has been demonstrated that take-off is safe for all center of gravity positions and each flap position approved for takeoff.</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3.6　段落结构演变矩阵（横向对照 5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1565"/>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1565"/>
            <w:shd w:val="clear" w:color="auto" w:fill="1F4E79"/>
          </w:tcPr>
          <w:p>
            <w:pPr>
              <w:spacing w:before="40" w:after="40" w:line="324" w:lineRule="auto"/>
              <w:jc w:val="center"/>
            </w:pPr>
            <w:r/>
            <w:r>
              <w:rPr>
                <w:rFonts w:ascii="Calibri" w:hAnsi="Calibri" w:eastAsia="微软雅黑"/>
                <w:b/>
                <w:i w:val="0"/>
                <w:color w:val="FFFFFF"/>
                <w:sz w:val="16"/>
              </w:rPr>
              <w:t>Amdt 23-7</w:t>
              <w:br/>
              <w:t>(1969-09-14)</w:t>
            </w:r>
          </w:p>
        </w:tc>
        <w:tc>
          <w:tcPr>
            <w:tcW w:type="dxa" w:w="1565"/>
            <w:shd w:val="clear" w:color="auto" w:fill="1F4E79"/>
          </w:tcPr>
          <w:p>
            <w:pPr>
              <w:spacing w:before="40" w:after="40" w:line="324" w:lineRule="auto"/>
              <w:jc w:val="center"/>
            </w:pPr>
            <w:r/>
            <w:r>
              <w:rPr>
                <w:rFonts w:ascii="Calibri" w:hAnsi="Calibri" w:eastAsia="微软雅黑"/>
                <w:b/>
                <w:i w:val="0"/>
                <w:color w:val="FFFFFF"/>
                <w:sz w:val="16"/>
              </w:rPr>
              <w:t>Amdt 23-34</w:t>
              <w:br/>
              <w:t>(1987-02-17)</w:t>
            </w:r>
          </w:p>
        </w:tc>
        <w:tc>
          <w:tcPr>
            <w:tcW w:type="dxa" w:w="1565"/>
            <w:shd w:val="clear" w:color="auto" w:fill="1F4E79"/>
          </w:tcPr>
          <w:p>
            <w:pPr>
              <w:spacing w:before="40" w:after="40" w:line="324" w:lineRule="auto"/>
              <w:jc w:val="center"/>
            </w:pPr>
            <w:r/>
            <w:r>
              <w:rPr>
                <w:rFonts w:ascii="Calibri" w:hAnsi="Calibri" w:eastAsia="微软雅黑"/>
                <w:b/>
                <w:i w:val="0"/>
                <w:color w:val="FFFFFF"/>
                <w:sz w:val="16"/>
              </w:rPr>
              <w:t>Amdt 23-42</w:t>
              <w:br/>
              <w:t>(1991-02-04)</w:t>
            </w:r>
          </w:p>
        </w:tc>
        <w:tc>
          <w:tcPr>
            <w:tcW w:type="dxa" w:w="1565"/>
            <w:shd w:val="clear" w:color="auto" w:fill="1F4E79"/>
          </w:tcPr>
          <w:p>
            <w:pPr>
              <w:spacing w:before="40" w:after="40" w:line="324" w:lineRule="auto"/>
              <w:jc w:val="center"/>
            </w:pPr>
            <w:r/>
            <w:r>
              <w:rPr>
                <w:rFonts w:ascii="Calibri" w:hAnsi="Calibri" w:eastAsia="微软雅黑"/>
                <w:b/>
                <w:i w:val="0"/>
                <w:color w:val="FFFFFF"/>
                <w:sz w:val="16"/>
              </w:rPr>
              <w:t>Amdt 23-49</w:t>
              <w:br/>
              <w:t>(1996-03-11)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1565"/>
          </w:tcPr>
          <w:p>
            <w:pPr>
              <w:spacing w:before="40" w:after="40" w:line="324" w:lineRule="auto"/>
            </w:pPr>
            <w:r/>
            <w:r>
              <w:rPr>
                <w:rFonts w:ascii="Calibri" w:hAnsi="Calibri" w:eastAsia="微软雅黑"/>
                <w:b w:val="0"/>
                <w:i w:val="0"/>
                <w:color w:val="1A1A1A"/>
                <w:sz w:val="16"/>
              </w:rPr>
              <w:t>● 新增</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1565"/>
            <w:shd w:val="clear" w:color="auto" w:fill="F7F9FC"/>
          </w:tcPr>
          <w:p>
            <w:pPr>
              <w:spacing w:before="40" w:after="40" w:line="324" w:lineRule="auto"/>
            </w:pPr>
            <w:r/>
            <w:r>
              <w:rPr>
                <w:rFonts w:ascii="Calibri" w:hAnsi="Calibri" w:eastAsia="微软雅黑"/>
                <w:b w:val="0"/>
                <w:i w:val="0"/>
                <w:color w:val="1A1A1A"/>
                <w:sz w:val="16"/>
              </w:rPr>
              <w:t>● 新增</w:t>
            </w:r>
          </w:p>
        </w:tc>
        <w:tc>
          <w:tcPr>
            <w:tcW w:type="dxa" w:w="1565"/>
            <w:shd w:val="clear" w:color="auto" w:fill="F7F9FC"/>
          </w:tcPr>
          <w:p>
            <w:pPr>
              <w:spacing w:before="40" w:after="40" w:line="324" w:lineRule="auto"/>
            </w:pPr>
            <w:r/>
            <w:r>
              <w:rPr>
                <w:rFonts w:ascii="Calibri" w:hAnsi="Calibri" w:eastAsia="微软雅黑"/>
                <w:b w:val="0"/>
                <w:i w:val="0"/>
                <w:color w:val="1A1A1A"/>
                <w:sz w:val="16"/>
              </w:rPr>
              <w:t>△ 修订</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(1)</w:t>
            </w:r>
          </w:p>
        </w:tc>
        <w:tc>
          <w:tcPr>
            <w:tcW w:type="dxa" w:w="1565"/>
          </w:tcPr>
          <w:p>
            <w:pPr>
              <w:spacing w:before="40" w:after="40" w:line="324" w:lineRule="auto"/>
            </w:pPr>
            <w:r/>
            <w:r>
              <w:rPr>
                <w:rFonts w:ascii="Calibri" w:hAnsi="Calibri" w:eastAsia="微软雅黑"/>
                <w:b w:val="0"/>
                <w:i w:val="0"/>
                <w:color w:val="1A1A1A"/>
                <w:sz w:val="16"/>
              </w:rPr>
              <w:t>● 新增</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(2)</w:t>
            </w:r>
          </w:p>
        </w:tc>
        <w:tc>
          <w:tcPr>
            <w:tcW w:type="dxa" w:w="1565"/>
            <w:shd w:val="clear" w:color="auto" w:fill="F7F9FC"/>
          </w:tcPr>
          <w:p>
            <w:pPr>
              <w:spacing w:before="40" w:after="40" w:line="324" w:lineRule="auto"/>
            </w:pPr>
            <w:r/>
            <w:r>
              <w:rPr>
                <w:rFonts w:ascii="Calibri" w:hAnsi="Calibri" w:eastAsia="微软雅黑"/>
                <w:b w:val="0"/>
                <w:i w:val="0"/>
                <w:color w:val="1A1A1A"/>
                <w:sz w:val="16"/>
              </w:rPr>
              <w:t>● 新增</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1565"/>
          </w:tcPr>
          <w:p>
            <w:pPr>
              <w:spacing w:before="40" w:after="40" w:line="324" w:lineRule="auto"/>
            </w:pPr>
            <w:r/>
            <w:r>
              <w:rPr>
                <w:rFonts w:ascii="Calibri" w:hAnsi="Calibri" w:eastAsia="微软雅黑"/>
                <w:b w:val="0"/>
                <w:i w:val="0"/>
                <w:color w:val="1A1A1A"/>
                <w:sz w:val="16"/>
              </w:rPr>
              <w:t>● 新增</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(d)</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新增</w:t>
            </w:r>
          </w:p>
        </w:tc>
        <w:tc>
          <w:tcPr>
            <w:tcW w:type="dxa" w:w="1565"/>
            <w:shd w:val="clear" w:color="auto" w:fill="F7F9FC"/>
          </w:tcPr>
          <w:p>
            <w:pPr>
              <w:spacing w:before="40" w:after="40" w:line="324" w:lineRule="auto"/>
            </w:pPr>
            <w:r/>
            <w:r>
              <w:rPr>
                <w:rFonts w:ascii="Calibri" w:hAnsi="Calibri" w:eastAsia="微软雅黑"/>
                <w:b w:val="0"/>
                <w:i w:val="0"/>
                <w:color w:val="1A1A1A"/>
                <w:sz w:val="16"/>
              </w:rPr>
              <w:t>△ 修订</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r>
    </w:tbl>
    <w:p>
      <w:pPr>
        <w:pStyle w:val="Heading2"/>
        <w:keepNext/>
        <w:spacing w:before="240" w:after="120"/>
      </w:pPr>
      <w:r>
        <w:rPr>
          <w:rFonts w:ascii="Calibri" w:hAnsi="Calibri" w:eastAsia="微软雅黑"/>
          <w:b/>
          <w:i w:val="0"/>
          <w:color w:val="2E74B5"/>
          <w:sz w:val="27"/>
        </w:rPr>
        <w:t>4　§23.677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产业豁免压力倒逼</w:t>
            </w:r>
          </w:p>
        </w:tc>
        <w:tc>
          <w:tcPr>
            <w:tcW w:type="dxa" w:w="5896"/>
          </w:tcPr>
          <w:p>
            <w:pPr>
              <w:spacing w:before="40" w:after="40" w:line="324" w:lineRule="auto"/>
            </w:pPr>
            <w:r/>
            <w:r>
              <w:rPr>
                <w:rFonts w:ascii="Calibri" w:hAnsi="Calibri" w:eastAsia="微软雅黑"/>
                <w:b w:val="0"/>
                <w:i w:val="0"/>
                <w:color w:val="1A1A1A"/>
                <w:sz w:val="17"/>
              </w:rPr>
              <w:t>nner addressed by Sec. 25.671 and feels confident that most manufacturers are already complying with this requirement; therefore, the requirement should not be a major economic burden. The FAA does not agree that Sec. 23…</w:t>
            </w:r>
          </w:p>
        </w:tc>
        <w:tc>
          <w:tcPr>
            <w:tcW w:type="dxa" w:w="1928"/>
          </w:tcPr>
          <w:p>
            <w:pPr>
              <w:spacing w:before="40" w:after="40" w:line="324" w:lineRule="auto"/>
            </w:pPr>
            <w:r/>
            <w:r>
              <w:rPr>
                <w:rFonts w:ascii="Calibri" w:hAnsi="Calibri" w:eastAsia="微软雅黑"/>
                <w:b w:val="0"/>
                <w:i w:val="0"/>
                <w:color w:val="1A1A1A"/>
                <w:sz w:val="17"/>
              </w:rPr>
              <w:t>Amdt 23-34</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澄清性与编辑性修订</w:t>
            </w:r>
          </w:p>
        </w:tc>
        <w:tc>
          <w:tcPr>
            <w:tcW w:type="dxa" w:w="5896"/>
            <w:shd w:val="clear" w:color="auto" w:fill="F7F9FC"/>
          </w:tcPr>
          <w:p>
            <w:pPr>
              <w:spacing w:before="40" w:after="40" w:line="324" w:lineRule="auto"/>
            </w:pPr>
            <w:r/>
            <w:r>
              <w:rPr>
                <w:rFonts w:ascii="Calibri" w:hAnsi="Calibri" w:eastAsia="微软雅黑"/>
                <w:b w:val="0"/>
                <w:i w:val="0"/>
                <w:color w:val="1A1A1A"/>
                <w:sz w:val="17"/>
              </w:rPr>
              <w:t>Proposed Sec. 23.677(a) would clarify the need to mark the lateral and directional trim indicators with the neutral trim position. Since trim indicators on most airplanes are currently marke…</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23-49</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5 个历史版本：初始版, Amdt 23-7, Amdt 23-34, Amdt 23-42, Amdt 23-49。</w:t>
            </w:r>
          </w:p>
          <w:p>
            <w:pPr>
              <w:spacing w:before="20" w:after="20" w:line="324" w:lineRule="auto"/>
            </w:pPr>
            <w:r>
              <w:rPr>
                <w:rFonts w:ascii="Calibri" w:hAnsi="Calibri" w:eastAsia="微软雅黑"/>
                <w:b w:val="0"/>
                <w:i w:val="0"/>
                <w:color w:val="1A1A1A"/>
                <w:sz w:val="19"/>
              </w:rPr>
              <w:t xml:space="preserve">　其中 4 个版本在本地文献中检索到明确修订指令原文；5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8083</w:t>
            </w:r>
          </w:p>
        </w:tc>
        <w:tc>
          <w:tcPr>
            <w:tcW w:type="dxa" w:w="2381"/>
          </w:tcPr>
          <w:p>
            <w:pPr>
              <w:spacing w:before="40" w:after="40" w:line="324" w:lineRule="auto"/>
            </w:pPr>
            <w:r/>
            <w:r>
              <w:rPr>
                <w:rFonts w:ascii="Calibri" w:hAnsi="Calibri" w:eastAsia="微软雅黑"/>
                <w:b w:val="0"/>
                <w:i w:val="0"/>
                <w:color w:val="1A1A1A"/>
                <w:sz w:val="16"/>
              </w:rPr>
              <w:t>34 FR 13078</w:t>
            </w:r>
          </w:p>
        </w:tc>
        <w:tc>
          <w:tcPr>
            <w:tcW w:type="dxa" w:w="2948"/>
          </w:tcPr>
          <w:p>
            <w:pPr>
              <w:spacing w:before="40" w:after="40" w:line="324" w:lineRule="auto"/>
            </w:pPr>
            <w:r/>
            <w:r>
              <w:rPr>
                <w:rFonts w:ascii="Calibri" w:hAnsi="Calibri" w:eastAsia="微软雅黑"/>
                <w:b w:val="0"/>
                <w:i w:val="0"/>
                <w:color w:val="1A1A1A"/>
                <w:sz w:val="16"/>
              </w:rPr>
              <w:t>FinalRule_Docket 8083_Amdt23-7_34FR13078_1969-08-13_0002.txt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67-14 / Docket 8083</w:t>
            </w:r>
          </w:p>
        </w:tc>
        <w:tc>
          <w:tcPr>
            <w:tcW w:type="dxa" w:w="2381"/>
            <w:shd w:val="clear" w:color="auto" w:fill="F7F9FC"/>
          </w:tcPr>
          <w:p>
            <w:pPr>
              <w:spacing w:before="40" w:after="40" w:line="324" w:lineRule="auto"/>
            </w:pPr>
            <w:r/>
            <w:r>
              <w:rPr>
                <w:rFonts w:ascii="Calibri" w:hAnsi="Calibri" w:eastAsia="微软雅黑"/>
                <w:b w:val="0"/>
                <w:i w:val="0"/>
                <w:color w:val="1A1A1A"/>
                <w:sz w:val="16"/>
              </w:rPr>
              <w:t>32 FR 5791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67-14_Docket8083_32FR5791_1967-04-11.txt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23516</w:t>
            </w:r>
          </w:p>
        </w:tc>
        <w:tc>
          <w:tcPr>
            <w:tcW w:type="dxa" w:w="2381"/>
          </w:tcPr>
          <w:p>
            <w:pPr>
              <w:spacing w:before="40" w:after="40" w:line="324" w:lineRule="auto"/>
            </w:pPr>
            <w:r/>
            <w:r>
              <w:rPr>
                <w:rFonts w:ascii="Calibri" w:hAnsi="Calibri" w:eastAsia="微软雅黑"/>
                <w:b w:val="0"/>
                <w:i w:val="0"/>
                <w:color w:val="1A1A1A"/>
                <w:sz w:val="16"/>
              </w:rPr>
              <w:t>52 FR 1806</w:t>
            </w:r>
          </w:p>
        </w:tc>
        <w:tc>
          <w:tcPr>
            <w:tcW w:type="dxa" w:w="2948"/>
          </w:tcPr>
          <w:p>
            <w:pPr>
              <w:spacing w:before="40" w:after="40" w:line="324" w:lineRule="auto"/>
            </w:pPr>
            <w:r/>
            <w:r>
              <w:rPr>
                <w:rFonts w:ascii="Calibri" w:hAnsi="Calibri" w:eastAsia="微软雅黑"/>
                <w:b w:val="0"/>
                <w:i w:val="0"/>
                <w:color w:val="1A1A1A"/>
                <w:sz w:val="16"/>
              </w:rPr>
              <w:t>FinalRule_Docket 23516_Amdt21-59_23-34_36-13_52FR_1987-01-15.txt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23516</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18570</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23516_Amdt23-39_55FR18570_1990-05-02_0002.txt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83-17 / Docket 23516</w:t>
            </w:r>
          </w:p>
        </w:tc>
        <w:tc>
          <w:tcPr>
            <w:tcW w:type="dxa" w:w="2381"/>
          </w:tcPr>
          <w:p>
            <w:pPr>
              <w:spacing w:before="40" w:after="40" w:line="324" w:lineRule="auto"/>
            </w:pPr>
            <w:r/>
            <w:r>
              <w:rPr>
                <w:rFonts w:ascii="Calibri" w:hAnsi="Calibri" w:eastAsia="微软雅黑"/>
                <w:b w:val="0"/>
                <w:i w:val="0"/>
                <w:color w:val="1A1A1A"/>
                <w:sz w:val="16"/>
              </w:rPr>
              <w:t>48 FR 52010</w:t>
            </w:r>
          </w:p>
        </w:tc>
        <w:tc>
          <w:tcPr>
            <w:tcW w:type="dxa" w:w="2948"/>
          </w:tcPr>
          <w:p>
            <w:pPr>
              <w:spacing w:before="40" w:after="40" w:line="324" w:lineRule="auto"/>
            </w:pPr>
            <w:r/>
            <w:r>
              <w:rPr>
                <w:rFonts w:ascii="Calibri" w:hAnsi="Calibri" w:eastAsia="微软雅黑"/>
                <w:b w:val="0"/>
                <w:i w:val="0"/>
                <w:color w:val="1A1A1A"/>
                <w:sz w:val="16"/>
              </w:rPr>
              <w:t>NPRM_Notice 83-17_Docket23516_48FR52010_1983-11-15.txt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25811</w:t>
            </w:r>
          </w:p>
        </w:tc>
        <w:tc>
          <w:tcPr>
            <w:tcW w:type="dxa" w:w="2381"/>
            <w:shd w:val="clear" w:color="auto" w:fill="F7F9FC"/>
          </w:tcPr>
          <w:p>
            <w:pPr>
              <w:spacing w:before="40" w:after="40" w:line="324" w:lineRule="auto"/>
            </w:pPr>
            <w:r/>
            <w:r>
              <w:rPr>
                <w:rFonts w:ascii="Calibri" w:hAnsi="Calibri" w:eastAsia="微软雅黑"/>
                <w:b w:val="0"/>
                <w:i w:val="0"/>
                <w:color w:val="1A1A1A"/>
                <w:sz w:val="16"/>
              </w:rPr>
              <w:t>56 FR 344</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25811_Amdt1-37_23-42_56FR344_1991-01-03_0002.txt</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89-5 / Docket 25811</w:t>
            </w:r>
          </w:p>
        </w:tc>
        <w:tc>
          <w:tcPr>
            <w:tcW w:type="dxa" w:w="2381"/>
          </w:tcPr>
          <w:p>
            <w:pPr>
              <w:spacing w:before="40" w:after="40" w:line="324" w:lineRule="auto"/>
            </w:pPr>
            <w:r/>
            <w:r>
              <w:rPr>
                <w:rFonts w:ascii="Calibri" w:hAnsi="Calibri" w:eastAsia="微软雅黑"/>
                <w:b w:val="0"/>
                <w:i w:val="0"/>
                <w:color w:val="1A1A1A"/>
                <w:sz w:val="16"/>
              </w:rPr>
              <w:t>54 FR 9276</w:t>
            </w:r>
          </w:p>
        </w:tc>
        <w:tc>
          <w:tcPr>
            <w:tcW w:type="dxa" w:w="2948"/>
          </w:tcPr>
          <w:p>
            <w:pPr>
              <w:spacing w:before="40" w:after="40" w:line="324" w:lineRule="auto"/>
            </w:pPr>
            <w:r/>
            <w:r>
              <w:rPr>
                <w:rFonts w:ascii="Calibri" w:hAnsi="Calibri" w:eastAsia="微软雅黑"/>
                <w:b w:val="0"/>
                <w:i w:val="0"/>
                <w:color w:val="1A1A1A"/>
                <w:sz w:val="16"/>
              </w:rPr>
              <w:t>NPRM_Notice 89-5_Docket25811_54FR9276_1989-03-06.txt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[10]</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27806</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5151</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27806_Amdt23-49_61FR5151_1996-02-09.txt</w:t>
            </w:r>
          </w:p>
        </w:tc>
      </w:tr>
      <w:tr>
        <w:tc>
          <w:tcPr>
            <w:tcW w:type="dxa" w:w="567"/>
          </w:tcPr>
          <w:p>
            <w:pPr>
              <w:spacing w:before="40" w:after="40" w:line="324" w:lineRule="auto"/>
            </w:pPr>
            <w:r/>
            <w:r>
              <w:rPr>
                <w:rFonts w:ascii="Calibri" w:hAnsi="Calibri" w:eastAsia="微软雅黑"/>
                <w:b w:val="0"/>
                <w:i w:val="0"/>
                <w:color w:val="1A1A1A"/>
                <w:sz w:val="16"/>
              </w:rPr>
              <w:t>[11]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27806</w:t>
            </w:r>
          </w:p>
        </w:tc>
        <w:tc>
          <w:tcPr>
            <w:tcW w:type="dxa" w:w="2381"/>
          </w:tcPr>
          <w:p>
            <w:pPr>
              <w:spacing w:before="40" w:after="40" w:line="324" w:lineRule="auto"/>
            </w:pPr>
            <w:r/>
            <w:r>
              <w:rPr>
                <w:rFonts w:ascii="Calibri" w:hAnsi="Calibri" w:eastAsia="微软雅黑"/>
                <w:b w:val="0"/>
                <w:i w:val="0"/>
                <w:color w:val="1A1A1A"/>
                <w:sz w:val="16"/>
              </w:rPr>
              <w:t>61 FR 0</w:t>
            </w:r>
          </w:p>
        </w:tc>
        <w:tc>
          <w:tcPr>
            <w:tcW w:type="dxa" w:w="2948"/>
          </w:tcPr>
          <w:p>
            <w:pPr>
              <w:spacing w:before="40" w:after="40" w:line="324" w:lineRule="auto"/>
            </w:pPr>
            <w:r/>
            <w:r>
              <w:rPr>
                <w:rFonts w:ascii="Calibri" w:hAnsi="Calibri" w:eastAsia="微软雅黑"/>
                <w:b w:val="0"/>
                <w:i w:val="0"/>
                <w:color w:val="1A1A1A"/>
                <w:sz w:val="16"/>
              </w:rPr>
              <w:t>FinalRule_Docket 27806_Amdt91-248_61FR_1996-02-28_0002.txt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[12]</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27806</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7409</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FinalRule_Docket27806_1996-02-28_61FR7409.txt</w:t>
            </w:r>
          </w:p>
        </w:tc>
      </w:tr>
      <w:tr>
        <w:tc>
          <w:tcPr>
            <w:tcW w:type="dxa" w:w="567"/>
          </w:tcPr>
          <w:p>
            <w:pPr>
              <w:spacing w:before="40" w:after="40" w:line="324" w:lineRule="auto"/>
            </w:pPr>
            <w:r/>
            <w:r>
              <w:rPr>
                <w:rFonts w:ascii="Calibri" w:hAnsi="Calibri" w:eastAsia="微软雅黑"/>
                <w:b w:val="0"/>
                <w:i w:val="0"/>
                <w:color w:val="1A1A1A"/>
                <w:sz w:val="16"/>
              </w:rPr>
              <w:t>[13]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27806</w:t>
            </w:r>
          </w:p>
        </w:tc>
        <w:tc>
          <w:tcPr>
            <w:tcW w:type="dxa" w:w="2381"/>
          </w:tcPr>
          <w:p>
            <w:pPr>
              <w:spacing w:before="40" w:after="40" w:line="324" w:lineRule="auto"/>
            </w:pPr>
            <w:r/>
            <w:r>
              <w:rPr>
                <w:rFonts w:ascii="Calibri" w:hAnsi="Calibri" w:eastAsia="微软雅黑"/>
                <w:b w:val="0"/>
                <w:i w:val="0"/>
                <w:color w:val="1A1A1A"/>
                <w:sz w:val="16"/>
              </w:rPr>
              <w:t>61 FR 10269</w:t>
            </w:r>
          </w:p>
        </w:tc>
        <w:tc>
          <w:tcPr>
            <w:tcW w:type="dxa" w:w="2948"/>
          </w:tcPr>
          <w:p>
            <w:pPr>
              <w:spacing w:before="40" w:after="40" w:line="324" w:lineRule="auto"/>
            </w:pPr>
            <w:r/>
            <w:r>
              <w:rPr>
                <w:rFonts w:ascii="Calibri" w:hAnsi="Calibri" w:eastAsia="微软雅黑"/>
                <w:b w:val="0"/>
                <w:i w:val="0"/>
                <w:color w:val="1A1A1A"/>
                <w:sz w:val="16"/>
              </w:rPr>
              <w:t>FinalRule_Docket27806_1996-03-13_61FR10269.txt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94-21 / Docket 27806</w:t>
            </w:r>
          </w:p>
        </w:tc>
        <w:tc>
          <w:tcPr>
            <w:tcW w:type="dxa" w:w="2381"/>
            <w:shd w:val="clear" w:color="auto" w:fill="F7F9FC"/>
          </w:tcPr>
          <w:p>
            <w:pPr>
              <w:spacing w:before="40" w:after="40" w:line="324" w:lineRule="auto"/>
            </w:pPr>
            <w:r/>
            <w:r>
              <w:rPr>
                <w:rFonts w:ascii="Calibri" w:hAnsi="Calibri" w:eastAsia="微软雅黑"/>
                <w:b w:val="0"/>
                <w:i w:val="0"/>
                <w:color w:val="1A1A1A"/>
                <w:sz w:val="16"/>
              </w:rPr>
              <w:t>59 FR 37620</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94-21_Docket27806_59FR37620_1994-07-22.txt</w:t>
            </w:r>
          </w:p>
        </w:tc>
      </w:tr>
      <w:tr>
        <w:tc>
          <w:tcPr>
            <w:tcW w:type="dxa" w:w="567"/>
          </w:tcPr>
          <w:p>
            <w:pPr>
              <w:spacing w:before="40" w:after="40" w:line="324" w:lineRule="auto"/>
            </w:pPr>
            <w:r/>
            <w:r>
              <w:rPr>
                <w:rFonts w:ascii="Calibri" w:hAnsi="Calibri" w:eastAsia="微软雅黑"/>
                <w:b w:val="0"/>
                <w:i w:val="0"/>
                <w:color w:val="1A1A1A"/>
                <w:sz w:val="16"/>
              </w:rPr>
              <w:t>[15]</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[16]</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§23.677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30b35575-ffdf-489b-86fc-9b147ea56ed7</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23-7</w:t>
            </w:r>
          </w:p>
        </w:tc>
        <w:tc>
          <w:tcPr>
            <w:tcW w:type="dxa" w:w="1701"/>
            <w:shd w:val="clear" w:color="auto" w:fill="F7F9FC"/>
          </w:tcPr>
          <w:p>
            <w:pPr>
              <w:spacing w:before="40" w:after="40" w:line="324" w:lineRule="auto"/>
            </w:pPr>
            <w:r/>
            <w:r>
              <w:rPr>
                <w:rFonts w:ascii="Calibri" w:hAnsi="Calibri" w:eastAsia="微软雅黑"/>
                <w:b w:val="0"/>
                <w:i w:val="0"/>
                <w:color w:val="1A1A1A"/>
                <w:sz w:val="17"/>
              </w:rPr>
              <w:t>1969-09-14</w:t>
            </w:r>
          </w:p>
        </w:tc>
        <w:tc>
          <w:tcPr>
            <w:tcW w:type="dxa" w:w="6350"/>
            <w:shd w:val="clear" w:color="auto" w:fill="F7F9FC"/>
          </w:tcPr>
          <w:p>
            <w:pPr>
              <w:spacing w:before="40" w:after="40" w:line="324" w:lineRule="auto"/>
            </w:pPr>
            <w:r/>
            <w:r>
              <w:rPr>
                <w:rFonts w:ascii="Calibri" w:hAnsi="Calibri" w:eastAsia="微软雅黑"/>
                <w:b w:val="0"/>
                <w:i w:val="0"/>
                <w:color w:val="1A1A1A"/>
                <w:sz w:val="17"/>
              </w:rPr>
              <w:t>e8aae4ef-d4bb-46aa-b118-ce7e52c3b23f</w:t>
            </w:r>
          </w:p>
        </w:tc>
      </w:tr>
      <w:tr>
        <w:tc>
          <w:tcPr>
            <w:tcW w:type="dxa" w:w="1474"/>
          </w:tcPr>
          <w:p>
            <w:pPr>
              <w:spacing w:before="40" w:after="40" w:line="324" w:lineRule="auto"/>
            </w:pPr>
            <w:r/>
            <w:r>
              <w:rPr>
                <w:rFonts w:ascii="Calibri" w:hAnsi="Calibri" w:eastAsia="微软雅黑"/>
                <w:b w:val="0"/>
                <w:i w:val="0"/>
                <w:color w:val="1A1A1A"/>
                <w:sz w:val="17"/>
              </w:rPr>
              <w:t>Amdt 23-34</w:t>
            </w:r>
          </w:p>
        </w:tc>
        <w:tc>
          <w:tcPr>
            <w:tcW w:type="dxa" w:w="1701"/>
          </w:tcPr>
          <w:p>
            <w:pPr>
              <w:spacing w:before="40" w:after="40" w:line="324" w:lineRule="auto"/>
            </w:pPr>
            <w:r/>
            <w:r>
              <w:rPr>
                <w:rFonts w:ascii="Calibri" w:hAnsi="Calibri" w:eastAsia="微软雅黑"/>
                <w:b w:val="0"/>
                <w:i w:val="0"/>
                <w:color w:val="1A1A1A"/>
                <w:sz w:val="17"/>
              </w:rPr>
              <w:t>1987-02-17</w:t>
            </w:r>
          </w:p>
        </w:tc>
        <w:tc>
          <w:tcPr>
            <w:tcW w:type="dxa" w:w="6350"/>
          </w:tcPr>
          <w:p>
            <w:pPr>
              <w:spacing w:before="40" w:after="40" w:line="324" w:lineRule="auto"/>
            </w:pPr>
            <w:r/>
            <w:r>
              <w:rPr>
                <w:rFonts w:ascii="Calibri" w:hAnsi="Calibri" w:eastAsia="微软雅黑"/>
                <w:b w:val="0"/>
                <w:i w:val="0"/>
                <w:color w:val="1A1A1A"/>
                <w:sz w:val="17"/>
              </w:rPr>
              <w:t>61017c8c-3ea7-487c-8148-8fe639e307e3</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23-42</w:t>
            </w:r>
          </w:p>
        </w:tc>
        <w:tc>
          <w:tcPr>
            <w:tcW w:type="dxa" w:w="1701"/>
            <w:shd w:val="clear" w:color="auto" w:fill="F7F9FC"/>
          </w:tcPr>
          <w:p>
            <w:pPr>
              <w:spacing w:before="40" w:after="40" w:line="324" w:lineRule="auto"/>
            </w:pPr>
            <w:r/>
            <w:r>
              <w:rPr>
                <w:rFonts w:ascii="Calibri" w:hAnsi="Calibri" w:eastAsia="微软雅黑"/>
                <w:b w:val="0"/>
                <w:i w:val="0"/>
                <w:color w:val="1A1A1A"/>
                <w:sz w:val="17"/>
              </w:rPr>
              <w:t>1991-02-04</w:t>
            </w:r>
          </w:p>
        </w:tc>
        <w:tc>
          <w:tcPr>
            <w:tcW w:type="dxa" w:w="6350"/>
            <w:shd w:val="clear" w:color="auto" w:fill="F7F9FC"/>
          </w:tcPr>
          <w:p>
            <w:pPr>
              <w:spacing w:before="40" w:after="40" w:line="324" w:lineRule="auto"/>
            </w:pPr>
            <w:r/>
            <w:r>
              <w:rPr>
                <w:rFonts w:ascii="Calibri" w:hAnsi="Calibri" w:eastAsia="微软雅黑"/>
                <w:b w:val="0"/>
                <w:i w:val="0"/>
                <w:color w:val="1A1A1A"/>
                <w:sz w:val="17"/>
              </w:rPr>
              <w:t>40f6aeee-8473-4b19-a720-0871a24739d2</w:t>
            </w:r>
          </w:p>
        </w:tc>
      </w:tr>
      <w:tr>
        <w:tc>
          <w:tcPr>
            <w:tcW w:type="dxa" w:w="1474"/>
          </w:tcPr>
          <w:p>
            <w:pPr>
              <w:spacing w:before="40" w:after="40" w:line="324" w:lineRule="auto"/>
            </w:pPr>
            <w:r/>
            <w:r>
              <w:rPr>
                <w:rFonts w:ascii="Calibri" w:hAnsi="Calibri" w:eastAsia="微软雅黑"/>
                <w:b w:val="0"/>
                <w:i w:val="0"/>
                <w:color w:val="1A1A1A"/>
                <w:sz w:val="17"/>
              </w:rPr>
              <w:t>Amdt 23-49</w:t>
            </w:r>
          </w:p>
        </w:tc>
        <w:tc>
          <w:tcPr>
            <w:tcW w:type="dxa" w:w="1701"/>
          </w:tcPr>
          <w:p>
            <w:pPr>
              <w:spacing w:before="40" w:after="40" w:line="324" w:lineRule="auto"/>
            </w:pPr>
            <w:r/>
            <w:r>
              <w:rPr>
                <w:rFonts w:ascii="Calibri" w:hAnsi="Calibri" w:eastAsia="微软雅黑"/>
                <w:b w:val="0"/>
                <w:i w:val="0"/>
                <w:color w:val="1A1A1A"/>
                <w:sz w:val="17"/>
              </w:rPr>
              <w:t>1996-03-11</w:t>
            </w:r>
          </w:p>
        </w:tc>
        <w:tc>
          <w:tcPr>
            <w:tcW w:type="dxa" w:w="6350"/>
          </w:tcPr>
          <w:p>
            <w:pPr>
              <w:spacing w:before="40" w:after="40" w:line="324" w:lineRule="auto"/>
            </w:pPr>
            <w:r/>
            <w:r>
              <w:rPr>
                <w:rFonts w:ascii="Calibri" w:hAnsi="Calibri" w:eastAsia="微软雅黑"/>
                <w:b w:val="0"/>
                <w:i w:val="0"/>
                <w:color w:val="1A1A1A"/>
                <w:sz w:val="17"/>
              </w:rPr>
              <w:t>0eab6992-0ae0-4f74-86bd-b3891c1b2b7a</w:t>
            </w:r>
          </w:p>
        </w:tc>
      </w:tr>
    </w:tbl>
    <w:p>
      <w:pPr>
        <w:pStyle w:val="Heading1"/>
        <w:keepNext/>
        <w:spacing w:before="320" w:after="160"/>
      </w:pPr>
      <w:r>
        <w:rPr>
          <w:rFonts w:ascii="Calibri" w:hAnsi="Calibri" w:eastAsia="微软雅黑"/>
          <w:b/>
          <w:i w:val="0"/>
          <w:color w:val="1F4E79"/>
          <w:sz w:val="32"/>
        </w:rPr>
        <w:t>§ 23.679　操纵系统锁（Control system locks.）</w:t>
      </w:r>
    </w:p>
    <w:p>
      <w:pPr>
        <w:spacing w:before="60" w:after="60" w:line="324" w:lineRule="auto"/>
      </w:pPr>
      <w:r>
        <w:rPr>
          <w:rFonts w:ascii="Calibri" w:hAnsi="Calibri" w:eastAsia="微软雅黑"/>
          <w:b w:val="0"/>
          <w:i w:val="0"/>
          <w:color w:val="595959"/>
          <w:sz w:val="21"/>
        </w:rPr>
        <w:t>1965-02-01 初版　｜　1993-09-07 Amdt 23-45　｜　共 2 个历史版本</w:t>
      </w:r>
    </w:p>
    <w:p>
      <w:pPr>
        <w:pStyle w:val="Heading2"/>
        <w:keepNext/>
        <w:spacing w:before="240" w:after="120"/>
      </w:pPr>
      <w:r>
        <w:rPr>
          <w:rFonts w:ascii="Calibri" w:hAnsi="Calibri" w:eastAsia="微软雅黑"/>
          <w:b/>
          <w:i w:val="0"/>
          <w:color w:val="2E74B5"/>
          <w:sz w:val="27"/>
        </w:rPr>
        <w:t>1　§23.679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23.679</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Control system locks.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操纵系统锁</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D 分部　设计与构造</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2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1993-09-07　（约 28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§23.679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23-45</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1993-09-07</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90-18，1990-06-15 签发，55 FR 26534</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26269，1993-07-28 签发，58 FR 42136</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1993 23-45　修订</w:t>
      </w:r>
    </w:p>
    <w:p>
      <w:pPr>
        <w:pStyle w:val="Heading2"/>
        <w:keepNext/>
        <w:spacing w:before="240" w:after="120"/>
      </w:pPr>
      <w:r>
        <w:rPr>
          <w:rFonts w:ascii="Calibri" w:hAnsi="Calibri" w:eastAsia="微软雅黑"/>
          <w:b/>
          <w:i w:val="0"/>
          <w:color w:val="2E74B5"/>
          <w:sz w:val="27"/>
        </w:rPr>
        <w:t>2　§23.679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初始颁行（1965-02-01，初始版）：操纵系统锁</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23-45（1993-09-07 生效）：§23.679 条修订如下</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90-18，1990-06-15 签发，55 FR 26534　提出；最终规章 Docket 26269，1993-07-28 签发，58 FR 42136，1993-09-07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56. §23.679 条修订如下：</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美国联邦航空局（FAA）提议通过增加关于自动脱开控制锁系统的规定来修订 §23.679 条。该提案还将增加对锁安装的要求，使其能够限制操纵系统的操作，从而在起飞滚动开始时向飞行员提供一个明确的操纵系统已锁定的警告。</w:t>
        <w:br/>
        <w:t>美国联邦航空局（FAA）收到了来自 GAMA、欧洲联合航空局（JAA）和 ALPA 对该提案的评论。ALPA 强烈支持拟议的变更。</w:t>
        <w:br/>
        <w:t>GAMA 认为该提案会增加控制锁系统的成本和复杂性，而没有相应的收益。GAMA 没有意识到任何由安装的控制锁导致的负面服务历史，并认为现行规章提供了足够的安全水平。为了支持这一立场，GAMA 包含了一项为一款型号合格证飞机型号开发全自动阵风锁系统的预计成本，金额为 250,000 美元。</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revise Section 23.679 by adding provisions for an automatic-disengage control lock system. The proposal would also add requirements for the locks to be installed so they limit operation of the controls and thereby provide the pilot with an unmistakable warning that the controls are locked at the start of the takeoff roll.</w:t>
      </w:r>
    </w:p>
    <w:p>
      <w:pPr>
        <w:spacing w:before="60" w:after="60" w:line="324" w:lineRule="auto"/>
        <w:ind w:left="680"/>
      </w:pPr>
      <w:r>
        <w:rPr>
          <w:rFonts w:ascii="Calibri" w:hAnsi="Calibri" w:eastAsia="微软雅黑"/>
          <w:b w:val="0"/>
          <w:i w:val="0"/>
          <w:color w:val="808080"/>
          <w:sz w:val="17"/>
        </w:rPr>
        <w:t>The FAA received comments on this proposal from the GAMA, the JAA, and the ALPA. The ALPA strongly supported the proposed change.</w:t>
      </w:r>
    </w:p>
    <w:p>
      <w:pPr>
        <w:spacing w:before="60" w:after="60" w:line="324" w:lineRule="auto"/>
        <w:ind w:left="680"/>
      </w:pPr>
      <w:r>
        <w:rPr>
          <w:rFonts w:ascii="Calibri" w:hAnsi="Calibri" w:eastAsia="微软雅黑"/>
          <w:b w:val="0"/>
          <w:i w:val="0"/>
          <w:color w:val="808080"/>
          <w:sz w:val="17"/>
        </w:rPr>
        <w:t>The GAMA believes that the proposal would add to the cost and complexity of the control lock system without a commensurate benefit. The GAMA is unaware of any adverse service history resulting from installed control locks and believes that the current rule provides an adequate level of safety. In support of this position, the GAMA includes an estimated cost of $250,000 to develop a fully automatic gust lock system for a type certificated airplane model.</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欧洲联合航空局（JAA）表示其假设拟议的要求不适用于外部锁具。基于收到的评论，美国联邦航空局（FAA）重新审查了该提案。由于该提案将删除现行的 §23.679(a) 条，因此使用红色警告带作为向飞行员警告锁具已就位的手段的外部系统将不再被接受。美国联邦航空局（FAA）认定有必要保留现行 §23.679(a) 条的规定，以便目前使用的锁具及其警告系统仍然被接受。新增的 §23.679(a)(2) 段规定将明确，能够自动脱开锁具的系统同样被接受，但并非强制要求。关于在锁具就位时限制飞机运行的提案被重新阐述，因为操纵锁及其警告可能会被忽略，且自动脱开系统可能会失效。美国联邦航空局（FAA）认为需要额外的保障措施。</w:t>
        <w:br/>
        <w:t>通过要求建立一套能够确保飞机运行受限的系统，飞行员将收到起飞前警告，从而不会尝试进行危险的起飞。</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JAA stated its assumption that the proposed requirement would not be applicable to external locks. Based on the comments received, the FAA has re-examined the proposal. Since the proposal would have eliminated the current Section 23.679(a), external systems that use the red warning ribbons as a means of warning the pilot that the locks are in place would no longer be acceptable. The FAA has determined that there is a need to retain the provision of current Section 23.679(a), so that presently used locks and their warning systems remain acceptable. The added provision of Section 23.679(a)(2) will make it clear that systems that automatically disengage the locks are also acceptable but not mandatory.</w:t>
      </w:r>
    </w:p>
    <w:p>
      <w:pPr>
        <w:spacing w:before="60" w:after="60" w:line="324" w:lineRule="auto"/>
        <w:ind w:left="680"/>
      </w:pPr>
      <w:r>
        <w:rPr>
          <w:rFonts w:ascii="Calibri" w:hAnsi="Calibri" w:eastAsia="微软雅黑"/>
          <w:b w:val="0"/>
          <w:i w:val="0"/>
          <w:color w:val="808080"/>
          <w:sz w:val="17"/>
        </w:rPr>
        <w:t>The proposal to limit the operation of the airplane when the locks are engaged is being restated since control locks and their warnings can be overlooked and automatic disengage systems will fail. The FAA believes an additional safeguard is required. By requiring a system that will ensure that airplane operation is limited, the pilot will receive a pre-takeoff warning and thus a hazardous takeoff will not be attempted.</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美国联邦航空局（FAA）已确定这些变更并非实质性变更，并将通过对评论者指出的条款提供宽限来澄清该要求。美国联邦航空局（FAA）采纳上述讨论变更后的 §23.679 条。</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has determined that these changes are not substantive and will clarify this requirement by providing relief from the provisions identified by the commenters. The FAA adopts Section 23.679 with the changes discussed above.</w:t>
      </w:r>
    </w:p>
    <w:p>
      <w:pPr>
        <w:spacing w:before="80" w:after="20" w:line="324" w:lineRule="auto"/>
        <w:ind w:left="510"/>
      </w:pPr>
      <w:r>
        <w:rPr>
          <w:rFonts w:ascii="Calibri" w:hAnsi="Calibri" w:eastAsia="微软雅黑"/>
          <w:b w:val="0"/>
          <w:i w:val="0"/>
          <w:color w:val="999999"/>
          <w:sz w:val="17"/>
        </w:rPr>
        <w:t>来源：NPRM（提案）｜55 FR 26534｜NPRM_Notice 90-18_Docket26269_55FR26534_1990-06-28.txt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说明：本提案修订 §23.679 条，以增加一项新要求，即在飞行员以正常方式操纵主飞行操纵系统时，控制系统锁应自动脱开，或者限制飞机的运行，以便在锁接合时，飞行员在起飞开始前收到明确的警告。此外，本提案将现行 §23.679(b) 段的要求由“防止锁在飞行中接合”重新表述为“排除锁在飞行中无意接合的可能性”。现行规章和本提案的修订仅在提供了控制系统锁定手段的情况下适用。</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Explanation: This proposal revises Section 23.679 to add a new requirement to either automatically disengage the control system lock when the pilot operates the primary flight controls in the normal manner or to limit the operation of the airplane so that when the lock is engaged, the pilot receives unmistakable warning of this at the start of takeoff. Additionally, this proposal rephrases the requirement of existing Section 23.679(b) from "prevent the lock from engaging in flight" to read "preclude the possibility of the lock becoming inadvertently engaged in flight." Both the existing rule and this proposed change are applicable only if means are provided to lock the control system.</w:t>
      </w:r>
    </w:p>
    <w:p>
      <w:pPr>
        <w:spacing w:before="80" w:after="20" w:line="324" w:lineRule="auto"/>
        <w:ind w:left="510"/>
      </w:pPr>
      <w:r>
        <w:rPr>
          <w:rFonts w:ascii="Calibri" w:hAnsi="Calibri" w:eastAsia="微软雅黑"/>
          <w:b w:val="0"/>
          <w:i w:val="0"/>
          <w:color w:val="999999"/>
          <w:sz w:val="17"/>
        </w:rPr>
        <w:t>来源：NPRM（提案）｜55 FR 26534｜NPRM_Notice 90-18_Docket26269_55FR26534_1990-06-28.txt</w:t>
      </w:r>
    </w:p>
    <w:p>
      <w:pPr>
        <w:spacing w:before="60" w:after="60" w:line="324" w:lineRule="auto"/>
        <w:ind w:left="340" w:hanging="255"/>
      </w:pPr>
      <w:r>
        <w:rPr>
          <w:rFonts w:ascii="Calibri" w:hAnsi="Calibri" w:eastAsia="微软雅黑"/>
          <w:b/>
          <w:i w:val="0"/>
          <w:color w:val="1F4E79"/>
          <w:sz w:val="21"/>
        </w:rPr>
        <w:t>▪ 背景与评论处置（5）：</w:t>
      </w:r>
      <w:r>
        <w:rPr>
          <w:rFonts w:ascii="Calibri" w:hAnsi="Calibri" w:eastAsia="微软雅黑"/>
          <w:b w:val="0"/>
          <w:i w:val="0"/>
          <w:color w:val="1A1A1A"/>
          <w:sz w:val="21"/>
        </w:rPr>
        <w:t>有三项针对 §23.679 条的会议提案。本提案主要基于会议提案 253（经会议修正后）制定。会议提案 252 在会议期间被撤回，改为支持会议提案 253。会议提案 254 同样在会议期间被撤回，但在撤回后仍是进一步讨论的主题。</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There are three conference proposals directed toward Section 23.679. This proposal was developed primarily from conference proposal 253, as corrected at the conference. Conference proposal 252 was withdrawn at the conference in favor of conference proposal 253. Conference proposal 254 was also withdrawn at the conference but was the subject of further discussion after withdrawal.</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56. Section 23.679 is revised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(a)、(1)、(2)、(b)、(c)</w:t>
      </w:r>
    </w:p>
    <w:p>
      <w:pPr>
        <w:pStyle w:val="Heading2"/>
        <w:keepNext/>
        <w:spacing w:before="240" w:after="120"/>
      </w:pPr>
      <w:r>
        <w:rPr>
          <w:rFonts w:ascii="Calibri" w:hAnsi="Calibri" w:eastAsia="微软雅黑"/>
          <w:b/>
          <w:i w:val="0"/>
          <w:color w:val="2E74B5"/>
          <w:sz w:val="27"/>
        </w:rPr>
        <w:t>3　§23.679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Give unmistakable warning to the pilot when the lock is engaged;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Prevent the lock from engaging in flight.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23-45（1993-09-07 生效）　来源：Docket 26269，1993-07-28 签发，58 FR 42136</w:t>
      </w:r>
    </w:p>
    <w:p>
      <w:pPr>
        <w:spacing w:before="60" w:after="60" w:line="324" w:lineRule="auto"/>
        <w:ind w:left="170"/>
      </w:pPr>
      <w:r>
        <w:rPr>
          <w:rFonts w:ascii="Calibri" w:hAnsi="Calibri" w:eastAsia="微软雅黑"/>
          <w:b w:val="0"/>
          <w:i/>
          <w:color w:val="808080"/>
          <w:sz w:val="19"/>
        </w:rPr>
        <w:t>修订</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There must be a means to--</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Give unmistakable warning to the pilot when lock is engaged; or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Automatically disengage the device when the pilot operates the primary flight controls in a normal manner.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The device must be installed to limit the operation of the airplane so that, when the device is engaged the pilot receives unmistakable warning at the start of the takeoff.</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The device must have a means to preclude the possibility of it becoming inadvertently engaged in flight.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3.3　段落结构演变矩阵（横向对照 2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Amdt 23-45</w:t>
              <w:br/>
              <w:t>(1993-09-07)</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(1)</w:t>
            </w:r>
          </w:p>
        </w:tc>
        <w:tc>
          <w:tcPr>
            <w:tcW w:type="dxa" w:w="3912"/>
          </w:tcPr>
          <w:p>
            <w:pPr>
              <w:spacing w:before="40" w:after="40" w:line="324" w:lineRule="auto"/>
            </w:pPr>
            <w:r/>
            <w:r>
              <w:rPr>
                <w:rFonts w:ascii="Calibri" w:hAnsi="Calibri" w:eastAsia="微软雅黑"/>
                <w:b w:val="0"/>
                <w:i w:val="0"/>
                <w:color w:val="1A1A1A"/>
                <w:sz w:val="16"/>
              </w:rPr>
              <w:t>○ 无</w:t>
            </w:r>
          </w:p>
        </w:tc>
        <w:tc>
          <w:tcPr>
            <w:tcW w:type="dxa" w:w="3912"/>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(2)</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3912"/>
          </w:tcPr>
          <w:p>
            <w:pPr>
              <w:spacing w:before="40" w:after="40" w:line="324" w:lineRule="auto"/>
            </w:pPr>
            <w:r/>
            <w:r>
              <w:rPr>
                <w:rFonts w:ascii="Calibri" w:hAnsi="Calibri" w:eastAsia="微软雅黑"/>
                <w:b w:val="0"/>
                <w:i w:val="0"/>
                <w:color w:val="1A1A1A"/>
                <w:sz w:val="16"/>
              </w:rPr>
              <w:t>○ 无</w:t>
            </w:r>
          </w:p>
        </w:tc>
        <w:tc>
          <w:tcPr>
            <w:tcW w:type="dxa" w:w="3912"/>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§23.679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产业豁免压力倒逼</w:t>
            </w:r>
          </w:p>
        </w:tc>
        <w:tc>
          <w:tcPr>
            <w:tcW w:type="dxa" w:w="5896"/>
          </w:tcPr>
          <w:p>
            <w:pPr>
              <w:spacing w:before="40" w:after="40" w:line="324" w:lineRule="auto"/>
            </w:pPr>
            <w:r/>
            <w:r>
              <w:rPr>
                <w:rFonts w:ascii="Calibri" w:hAnsi="Calibri" w:eastAsia="微软雅黑"/>
                <w:b w:val="0"/>
                <w:i w:val="0"/>
                <w:color w:val="1A1A1A"/>
                <w:sz w:val="17"/>
              </w:rPr>
              <w:t>hange. The GAMA believes that the proposal would add to the cost and complexity of the control lock system without a commensurate benefit. The GAMA is unaware of any adverse service history resulting from installed contr…</w:t>
            </w:r>
          </w:p>
        </w:tc>
        <w:tc>
          <w:tcPr>
            <w:tcW w:type="dxa" w:w="1928"/>
          </w:tcPr>
          <w:p>
            <w:pPr>
              <w:spacing w:before="40" w:after="40" w:line="324" w:lineRule="auto"/>
            </w:pPr>
            <w:r/>
            <w:r>
              <w:rPr>
                <w:rFonts w:ascii="Calibri" w:hAnsi="Calibri" w:eastAsia="微软雅黑"/>
                <w:b w:val="0"/>
                <w:i w:val="0"/>
                <w:color w:val="1A1A1A"/>
                <w:sz w:val="17"/>
              </w:rPr>
              <w:t>Amdt 23-45</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2 个历史版本：初始版, Amdt 23-45。</w:t>
            </w:r>
          </w:p>
          <w:p>
            <w:pPr>
              <w:spacing w:before="20" w:after="20" w:line="324" w:lineRule="auto"/>
            </w:pPr>
            <w:r>
              <w:rPr>
                <w:rFonts w:ascii="Calibri" w:hAnsi="Calibri" w:eastAsia="微软雅黑"/>
                <w:b w:val="0"/>
                <w:i w:val="0"/>
                <w:color w:val="1A1A1A"/>
                <w:sz w:val="19"/>
              </w:rPr>
              <w:t xml:space="preserve">　其中 1 个版本在本地文献中检索到明确修订指令原文；2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26269</w:t>
            </w:r>
          </w:p>
        </w:tc>
        <w:tc>
          <w:tcPr>
            <w:tcW w:type="dxa" w:w="2381"/>
          </w:tcPr>
          <w:p>
            <w:pPr>
              <w:spacing w:before="40" w:after="40" w:line="324" w:lineRule="auto"/>
            </w:pPr>
            <w:r/>
            <w:r>
              <w:rPr>
                <w:rFonts w:ascii="Calibri" w:hAnsi="Calibri" w:eastAsia="微软雅黑"/>
                <w:b w:val="0"/>
                <w:i w:val="0"/>
                <w:color w:val="1A1A1A"/>
                <w:sz w:val="16"/>
              </w:rPr>
              <w:t>58 FR 42136</w:t>
            </w:r>
          </w:p>
        </w:tc>
        <w:tc>
          <w:tcPr>
            <w:tcW w:type="dxa" w:w="2948"/>
          </w:tcPr>
          <w:p>
            <w:pPr>
              <w:spacing w:before="40" w:after="40" w:line="324" w:lineRule="auto"/>
            </w:pPr>
            <w:r/>
            <w:r>
              <w:rPr>
                <w:rFonts w:ascii="Calibri" w:hAnsi="Calibri" w:eastAsia="微软雅黑"/>
                <w:b w:val="0"/>
                <w:i w:val="0"/>
                <w:color w:val="1A1A1A"/>
                <w:sz w:val="16"/>
              </w:rPr>
              <w:t>FinalRule_Docket 26269_Amdt23-45_58FR42136_1993-08-06_0003.txt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90-18 / Docket 26269</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26534</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90-18_Docket26269_55FR26534_1990-06-28.txt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§23.679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30add95c-4552-4c9e-9b6d-03d7f2111459</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23-45</w:t>
            </w:r>
          </w:p>
        </w:tc>
        <w:tc>
          <w:tcPr>
            <w:tcW w:type="dxa" w:w="1701"/>
            <w:shd w:val="clear" w:color="auto" w:fill="F7F9FC"/>
          </w:tcPr>
          <w:p>
            <w:pPr>
              <w:spacing w:before="40" w:after="40" w:line="324" w:lineRule="auto"/>
            </w:pPr>
            <w:r/>
            <w:r>
              <w:rPr>
                <w:rFonts w:ascii="Calibri" w:hAnsi="Calibri" w:eastAsia="微软雅黑"/>
                <w:b w:val="0"/>
                <w:i w:val="0"/>
                <w:color w:val="1A1A1A"/>
                <w:sz w:val="17"/>
              </w:rPr>
              <w:t>1993-09-07</w:t>
            </w:r>
          </w:p>
        </w:tc>
        <w:tc>
          <w:tcPr>
            <w:tcW w:type="dxa" w:w="6350"/>
            <w:shd w:val="clear" w:color="auto" w:fill="F7F9FC"/>
          </w:tcPr>
          <w:p>
            <w:pPr>
              <w:spacing w:before="40" w:after="40" w:line="324" w:lineRule="auto"/>
            </w:pPr>
            <w:r/>
            <w:r>
              <w:rPr>
                <w:rFonts w:ascii="Calibri" w:hAnsi="Calibri" w:eastAsia="微软雅黑"/>
                <w:b w:val="0"/>
                <w:i w:val="0"/>
                <w:color w:val="1A1A1A"/>
                <w:sz w:val="17"/>
              </w:rPr>
              <w:t>d6db9ca8-bcb2-417d-b1e9-daac5372f39b</w:t>
            </w:r>
          </w:p>
        </w:tc>
      </w:tr>
    </w:tbl>
    <w:p>
      <w:pPr>
        <w:pStyle w:val="Heading1"/>
        <w:keepNext/>
        <w:spacing w:before="320" w:after="160"/>
      </w:pPr>
      <w:r>
        <w:rPr>
          <w:rFonts w:ascii="Calibri" w:hAnsi="Calibri" w:eastAsia="微软雅黑"/>
          <w:b/>
          <w:i w:val="0"/>
          <w:color w:val="1F4E79"/>
          <w:sz w:val="32"/>
        </w:rPr>
        <w:t>§ 23.681　限制载荷静力试验（Limit load static tests.）</w:t>
      </w:r>
    </w:p>
    <w:p>
      <w:pPr>
        <w:spacing w:before="60" w:after="60" w:line="324" w:lineRule="auto"/>
      </w:pPr>
      <w:r>
        <w:rPr>
          <w:rFonts w:ascii="Calibri" w:hAnsi="Calibri" w:eastAsia="微软雅黑"/>
          <w:b w:val="0"/>
          <w:i w:val="0"/>
          <w:color w:val="595959"/>
          <w:sz w:val="21"/>
        </w:rPr>
        <w:t>1965-02-01 初版　｜　1965-02-01 初始版　｜　共 1 个历史版本</w:t>
      </w:r>
    </w:p>
    <w:p>
      <w:pPr>
        <w:pStyle w:val="Heading2"/>
        <w:keepNext/>
        <w:spacing w:before="240" w:after="120"/>
      </w:pPr>
      <w:r>
        <w:rPr>
          <w:rFonts w:ascii="Calibri" w:hAnsi="Calibri" w:eastAsia="微软雅黑"/>
          <w:b/>
          <w:i w:val="0"/>
          <w:color w:val="2E74B5"/>
          <w:sz w:val="27"/>
        </w:rPr>
        <w:t>1　§23.681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23.681</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Limit load static tests.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限制载荷静力试验</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D 分部　设计与构造</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1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1965-02-01　（约 0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§23.681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w:t>
      </w:r>
    </w:p>
    <w:p>
      <w:pPr>
        <w:pStyle w:val="Heading2"/>
        <w:keepNext/>
        <w:spacing w:before="240" w:after="120"/>
      </w:pPr>
      <w:r>
        <w:rPr>
          <w:rFonts w:ascii="Calibri" w:hAnsi="Calibri" w:eastAsia="微软雅黑"/>
          <w:b/>
          <w:i w:val="0"/>
          <w:color w:val="2E74B5"/>
          <w:sz w:val="27"/>
        </w:rPr>
        <w:t>2　§23.681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初始颁行（1965-02-01，初始版）：限制载荷静力试验</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2"/>
        <w:keepNext/>
        <w:spacing w:before="240" w:after="120"/>
      </w:pPr>
      <w:r>
        <w:rPr>
          <w:rFonts w:ascii="Calibri" w:hAnsi="Calibri" w:eastAsia="微软雅黑"/>
          <w:b/>
          <w:i w:val="0"/>
          <w:color w:val="2E74B5"/>
          <w:sz w:val="27"/>
        </w:rPr>
        <w:t>3　§23.681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Compliance with the limit load requirements of this part must be shown by tests in which--</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The direction of the test loads produces the most severe loading in the control system;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Each fitting, pulley, and bracket used in attaching the system to the main structure is included.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Compliance must be shown (by analyses or individual load tests) with the special factor requirements for control system joints subject to angular motion.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段落结构演变矩阵（横向对照 1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7824"/>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§23.681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1 个历史版本：初始版。</w:t>
            </w:r>
          </w:p>
          <w:p>
            <w:pPr>
              <w:spacing w:before="20" w:after="20" w:line="324" w:lineRule="auto"/>
            </w:pPr>
            <w:r>
              <w:rPr>
                <w:rFonts w:ascii="Calibri" w:hAnsi="Calibri" w:eastAsia="微软雅黑"/>
                <w:b w:val="0"/>
                <w:i w:val="0"/>
                <w:color w:val="1A1A1A"/>
                <w:sz w:val="19"/>
              </w:rPr>
              <w:t xml:space="preserve">　其中 0 个版本在本地文献中检索到明确修订指令原文；1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§23.681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d2a2dd80-777b-4d3e-ab75-e11b8975009f</w:t>
            </w:r>
          </w:p>
        </w:tc>
      </w:tr>
    </w:tbl>
    <w:p>
      <w:pPr>
        <w:pStyle w:val="Heading1"/>
        <w:keepNext/>
        <w:spacing w:before="320" w:after="160"/>
      </w:pPr>
      <w:r>
        <w:rPr>
          <w:rFonts w:ascii="Calibri" w:hAnsi="Calibri" w:eastAsia="微软雅黑"/>
          <w:b/>
          <w:i w:val="0"/>
          <w:color w:val="1F4E79"/>
          <w:sz w:val="32"/>
        </w:rPr>
        <w:t>§ 23.683　操作试验（Operation tests.）</w:t>
      </w:r>
    </w:p>
    <w:p>
      <w:pPr>
        <w:spacing w:before="60" w:after="60" w:line="324" w:lineRule="auto"/>
      </w:pPr>
      <w:r>
        <w:rPr>
          <w:rFonts w:ascii="Calibri" w:hAnsi="Calibri" w:eastAsia="微软雅黑"/>
          <w:b w:val="0"/>
          <w:i w:val="0"/>
          <w:color w:val="595959"/>
          <w:sz w:val="21"/>
        </w:rPr>
        <w:t>1965-02-01 初版　｜　1969-09-14 Amdt 23-7　｜　共 2 个历史版本</w:t>
      </w:r>
    </w:p>
    <w:p>
      <w:pPr>
        <w:pStyle w:val="Heading2"/>
        <w:keepNext/>
        <w:spacing w:before="240" w:after="120"/>
      </w:pPr>
      <w:r>
        <w:rPr>
          <w:rFonts w:ascii="Calibri" w:hAnsi="Calibri" w:eastAsia="微软雅黑"/>
          <w:b/>
          <w:i w:val="0"/>
          <w:color w:val="2E74B5"/>
          <w:sz w:val="27"/>
        </w:rPr>
        <w:t>1　§23.683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23.683</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Operation tests.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操作试验</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D 分部　设计与构造</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2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1969-09-14　（约 4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§23.683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23-7</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1969-09-14</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67-14，1967-04-05 签发，32 FR 5791</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8083，1969-08-01 签发，34 FR 13078</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修订：(b)</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1969 23-7　修订：(b)</w:t>
      </w:r>
    </w:p>
    <w:p>
      <w:pPr>
        <w:pStyle w:val="Heading2"/>
        <w:keepNext/>
        <w:spacing w:before="240" w:after="120"/>
      </w:pPr>
      <w:r>
        <w:rPr>
          <w:rFonts w:ascii="Calibri" w:hAnsi="Calibri" w:eastAsia="微软雅黑"/>
          <w:b/>
          <w:i w:val="0"/>
          <w:color w:val="2E74B5"/>
          <w:sz w:val="27"/>
        </w:rPr>
        <w:t>2　§23.683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初始颁行（1965-02-01，初始版）：操作试验</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23-7（1969-09-14 生效）：§23.683 条通过修订 (b)(1) 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67-14，1967-04-05 签发，32 FR 5791　提出；最终规章 Docket 8083，1969-08-01 签发，34 FR 13078，1969-09-14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51. §23.683 条通过修订 (b)(1) 段，修订如下：</w:t>
      </w:r>
    </w:p>
    <w:p>
      <w:pPr>
        <w:spacing w:before="80" w:after="20" w:line="324" w:lineRule="auto"/>
        <w:ind w:left="510"/>
      </w:pPr>
      <w:r>
        <w:rPr>
          <w:rFonts w:ascii="Calibri" w:hAnsi="Calibri" w:eastAsia="微软雅黑"/>
          <w:b w:val="0"/>
          <w:i w:val="0"/>
          <w:color w:val="999999"/>
          <w:sz w:val="17"/>
        </w:rPr>
        <w:t>来源：NPRM（提案）｜32 FR 5791｜NPRM_Notice 67-14_Docket8083_32FR5791_1967-04-11.txt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提案31。操纵系统操作试验（§23.683）。§23.683(b)(1)段将予以修订，在该段末尾增加“或§23.397(b)段中的极限驾驶员作用力，取其较小者”等字样。</w:t>
        <w:br/>
        <w:t>说明：本提案旨在保持与§23.397条的一致性，该条规定，操纵面上的气动载荷不必超过施加§23.397(b)段中的作用力所产生的载荷。</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31. Control system operation tests (Sec. 23.683). Section 23.683 (b) (1) would be amended by adding, at the end thereof, the words "or the limit pilot forces in Sec. 23.397 (b), whichever are less".</w:t>
      </w:r>
    </w:p>
    <w:p>
      <w:pPr>
        <w:spacing w:before="60" w:after="60" w:line="324" w:lineRule="auto"/>
        <w:ind w:left="680"/>
      </w:pPr>
      <w:r>
        <w:rPr>
          <w:rFonts w:ascii="Calibri" w:hAnsi="Calibri" w:eastAsia="微软雅黑"/>
          <w:b w:val="0"/>
          <w:i w:val="0"/>
          <w:color w:val="808080"/>
          <w:sz w:val="17"/>
        </w:rPr>
        <w:t>Explanation. This proposal would preserve consistency with Sec. 23.397 which provides that the airloads on the surfaces need not exceed those that would result from application of the forces in Sec. 23.397 (b).</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51. Section 23.683 is amended by amending paragraph (b)(1)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(b)、(1)</w:t>
      </w:r>
    </w:p>
    <w:p>
      <w:pPr>
        <w:pStyle w:val="Heading2"/>
        <w:keepNext/>
        <w:spacing w:before="240" w:after="120"/>
      </w:pPr>
      <w:r>
        <w:rPr>
          <w:rFonts w:ascii="Calibri" w:hAnsi="Calibri" w:eastAsia="微软雅黑"/>
          <w:b/>
          <w:i w:val="0"/>
          <w:color w:val="2E74B5"/>
          <w:sz w:val="27"/>
        </w:rPr>
        <w:t>3　§23.683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It must be shown by operation tests that, when the controls are operated from the pilot compartment with the system loaded as prescribed in paragraph (b) of this section, the system is free from--</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Jamming;</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Excessive friction;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Excessive deflection.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The prescribed test loads are--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For the entire system, loads corresponding to the limit airloads on the appropriate surface;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For secondary controls, loads not less than those corresponding to the maximum pilot effort established under Sec. 23.405.</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23-7（1969-09-14 生效）　来源：Docket 8083，1969-08-01 签发，34 FR 13078</w:t>
      </w:r>
    </w:p>
    <w:p>
      <w:pPr>
        <w:spacing w:before="60" w:after="60" w:line="324" w:lineRule="auto"/>
        <w:ind w:left="170"/>
      </w:pPr>
      <w:r>
        <w:rPr>
          <w:rFonts w:ascii="Calibri" w:hAnsi="Calibri" w:eastAsia="微软雅黑"/>
          <w:b w:val="0"/>
          <w:i/>
          <w:color w:val="808080"/>
          <w:sz w:val="19"/>
        </w:rPr>
        <w:t>修订：(b)</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 *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For the entire system, loads corresponding to the limit airloads on the appropriate surface, or the limit pilot forces in Sec. 23.397(b), whichever are less; and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3.3　段落结构演变矩阵（横向对照 2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Amdt 23-7</w:t>
              <w:br/>
              <w:t>(1969-09-14)</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(3)</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(b)</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修订</w:t>
            </w:r>
          </w:p>
        </w:tc>
      </w:tr>
    </w:tbl>
    <w:p>
      <w:pPr>
        <w:pStyle w:val="Heading2"/>
        <w:keepNext/>
        <w:spacing w:before="240" w:after="120"/>
      </w:pPr>
      <w:r>
        <w:rPr>
          <w:rFonts w:ascii="Calibri" w:hAnsi="Calibri" w:eastAsia="微软雅黑"/>
          <w:b/>
          <w:i w:val="0"/>
          <w:color w:val="2E74B5"/>
          <w:sz w:val="27"/>
        </w:rPr>
        <w:t>4　§23.683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2 个历史版本：初始版, Amdt 23-7。</w:t>
            </w:r>
          </w:p>
          <w:p>
            <w:pPr>
              <w:spacing w:before="20" w:after="20" w:line="324" w:lineRule="auto"/>
            </w:pPr>
            <w:r>
              <w:rPr>
                <w:rFonts w:ascii="Calibri" w:hAnsi="Calibri" w:eastAsia="微软雅黑"/>
                <w:b w:val="0"/>
                <w:i w:val="0"/>
                <w:color w:val="1A1A1A"/>
                <w:sz w:val="19"/>
              </w:rPr>
              <w:t xml:space="preserve">　其中 1 个版本在本地文献中检索到明确修订指令原文；2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8083</w:t>
            </w:r>
          </w:p>
        </w:tc>
        <w:tc>
          <w:tcPr>
            <w:tcW w:type="dxa" w:w="2381"/>
          </w:tcPr>
          <w:p>
            <w:pPr>
              <w:spacing w:before="40" w:after="40" w:line="324" w:lineRule="auto"/>
            </w:pPr>
            <w:r/>
            <w:r>
              <w:rPr>
                <w:rFonts w:ascii="Calibri" w:hAnsi="Calibri" w:eastAsia="微软雅黑"/>
                <w:b w:val="0"/>
                <w:i w:val="0"/>
                <w:color w:val="1A1A1A"/>
                <w:sz w:val="16"/>
              </w:rPr>
              <w:t>34 FR 13078</w:t>
            </w:r>
          </w:p>
        </w:tc>
        <w:tc>
          <w:tcPr>
            <w:tcW w:type="dxa" w:w="2948"/>
          </w:tcPr>
          <w:p>
            <w:pPr>
              <w:spacing w:before="40" w:after="40" w:line="324" w:lineRule="auto"/>
            </w:pPr>
            <w:r/>
            <w:r>
              <w:rPr>
                <w:rFonts w:ascii="Calibri" w:hAnsi="Calibri" w:eastAsia="微软雅黑"/>
                <w:b w:val="0"/>
                <w:i w:val="0"/>
                <w:color w:val="1A1A1A"/>
                <w:sz w:val="16"/>
              </w:rPr>
              <w:t>FinalRule_Docket 8083_Amdt23-7_34FR13078_1969-08-13_0002.txt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67-14 / Docket 8083</w:t>
            </w:r>
          </w:p>
        </w:tc>
        <w:tc>
          <w:tcPr>
            <w:tcW w:type="dxa" w:w="2381"/>
            <w:shd w:val="clear" w:color="auto" w:fill="F7F9FC"/>
          </w:tcPr>
          <w:p>
            <w:pPr>
              <w:spacing w:before="40" w:after="40" w:line="324" w:lineRule="auto"/>
            </w:pPr>
            <w:r/>
            <w:r>
              <w:rPr>
                <w:rFonts w:ascii="Calibri" w:hAnsi="Calibri" w:eastAsia="微软雅黑"/>
                <w:b w:val="0"/>
                <w:i w:val="0"/>
                <w:color w:val="1A1A1A"/>
                <w:sz w:val="16"/>
              </w:rPr>
              <w:t>32 FR 5791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67-14_Docket8083_32FR5791_1967-04-11.txt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§23.683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7f2cbbaf-5c6d-4cb1-8d8d-b16291650734</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23-7</w:t>
            </w:r>
          </w:p>
        </w:tc>
        <w:tc>
          <w:tcPr>
            <w:tcW w:type="dxa" w:w="1701"/>
            <w:shd w:val="clear" w:color="auto" w:fill="F7F9FC"/>
          </w:tcPr>
          <w:p>
            <w:pPr>
              <w:spacing w:before="40" w:after="40" w:line="324" w:lineRule="auto"/>
            </w:pPr>
            <w:r/>
            <w:r>
              <w:rPr>
                <w:rFonts w:ascii="Calibri" w:hAnsi="Calibri" w:eastAsia="微软雅黑"/>
                <w:b w:val="0"/>
                <w:i w:val="0"/>
                <w:color w:val="1A1A1A"/>
                <w:sz w:val="17"/>
              </w:rPr>
              <w:t>1969-09-14</w:t>
            </w:r>
          </w:p>
        </w:tc>
        <w:tc>
          <w:tcPr>
            <w:tcW w:type="dxa" w:w="6350"/>
            <w:shd w:val="clear" w:color="auto" w:fill="F7F9FC"/>
          </w:tcPr>
          <w:p>
            <w:pPr>
              <w:spacing w:before="40" w:after="40" w:line="324" w:lineRule="auto"/>
            </w:pPr>
            <w:r/>
            <w:r>
              <w:rPr>
                <w:rFonts w:ascii="Calibri" w:hAnsi="Calibri" w:eastAsia="微软雅黑"/>
                <w:b w:val="0"/>
                <w:i w:val="0"/>
                <w:color w:val="1A1A1A"/>
                <w:sz w:val="17"/>
              </w:rPr>
              <w:t>8a9fe7e9-a152-49b9-9f49-e7cf510e3b22</w:t>
            </w:r>
          </w:p>
        </w:tc>
      </w:tr>
    </w:tbl>
    <w:p>
      <w:pPr>
        <w:pStyle w:val="Heading1"/>
        <w:keepNext/>
        <w:spacing w:before="320" w:after="160"/>
      </w:pPr>
      <w:r>
        <w:rPr>
          <w:rFonts w:ascii="Calibri" w:hAnsi="Calibri" w:eastAsia="微软雅黑"/>
          <w:b/>
          <w:i w:val="0"/>
          <w:color w:val="1F4E79"/>
          <w:sz w:val="32"/>
        </w:rPr>
        <w:t>§ 23.685　操纵系统细节（Control system details.）</w:t>
      </w:r>
    </w:p>
    <w:p>
      <w:pPr>
        <w:spacing w:before="60" w:after="60" w:line="324" w:lineRule="auto"/>
      </w:pPr>
      <w:r>
        <w:rPr>
          <w:rFonts w:ascii="Calibri" w:hAnsi="Calibri" w:eastAsia="微软雅黑"/>
          <w:b w:val="0"/>
          <w:i w:val="0"/>
          <w:color w:val="595959"/>
          <w:sz w:val="21"/>
        </w:rPr>
        <w:t>1965-02-01 初版　｜　1977-02-01 Amdt 23-17　｜　共 2 个历史版本</w:t>
      </w:r>
    </w:p>
    <w:p>
      <w:pPr>
        <w:pStyle w:val="Heading2"/>
        <w:keepNext/>
        <w:spacing w:before="240" w:after="120"/>
      </w:pPr>
      <w:r>
        <w:rPr>
          <w:rFonts w:ascii="Calibri" w:hAnsi="Calibri" w:eastAsia="微软雅黑"/>
          <w:b/>
          <w:i w:val="0"/>
          <w:color w:val="2E74B5"/>
          <w:sz w:val="27"/>
        </w:rPr>
        <w:t>1　§23.685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23.685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Control system details.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操纵系统细节</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D 分部　设计与构造</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2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1977-02-01　（约 12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§23.685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23-17</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1977-02-01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74-5，1974-02-14 签发，39 FR 5785</w:t>
              <w:br/>
              <w:t>Notice 74-5A，1974-05-22 签发，39 FR 5785</w:t>
              <w:br/>
              <w:t>Notice 74-5B，1974-10-03 签发，39 FR 5785</w:t>
              <w:br/>
              <w:t>Notice 74-33，1974-10-03 签发，39 FR 5785</w:t>
              <w:br/>
              <w:t>Notice 74-5C，1974-11-25 签发，39 FR 5785</w:t>
              <w:br/>
              <w:t>Notice 74-5D，1975-02-04 签发，39 FR 5785</w:t>
              <w:br/>
              <w:t>Notice 75-10，1975-02-27 签发，39 FR 5785</w:t>
              <w:br/>
              <w:t>Notice 75-19，1975-05-13 签发，39 FR 5785</w:t>
              <w:br/>
              <w:t>Notice 75-20，1975-05-13 签发，39 FR 5785</w:t>
              <w:br/>
              <w:t>Notice 75-23，1975-05-19 签发，39 FR 5785</w:t>
              <w:br/>
              <w:t>Notice 75-25，1975-05-29 签发，39 FR 5785</w:t>
              <w:br/>
              <w:t>Notice 75-26，1975-06-09 签发，39 FR 5785</w:t>
              <w:br/>
              <w:t>Notice 75-31，1975-06-30 签发，39 FR 5785</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14324，1976-12-13 签发，41 FR 55454</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1977 23-17　修订</w:t>
      </w:r>
    </w:p>
    <w:p>
      <w:pPr>
        <w:pStyle w:val="Heading2"/>
        <w:keepNext/>
        <w:spacing w:before="240" w:after="120"/>
      </w:pPr>
      <w:r>
        <w:rPr>
          <w:rFonts w:ascii="Calibri" w:hAnsi="Calibri" w:eastAsia="微软雅黑"/>
          <w:b/>
          <w:i w:val="0"/>
          <w:color w:val="2E74B5"/>
          <w:sz w:val="27"/>
        </w:rPr>
        <w:t>2　§23.685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初始颁行（1965-02-01，初始版）：操纵系统细节</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23-17（1977-02-01 生效）：通过修订 §23.685(a) 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74-5，1974-02-14 签发，39 FR 5785；Notice 74-5A，1974-05-22 签发，39 FR 5785；Notice 74-5B，1974-10-03 签发，39 FR 5785；Notice 74-33，1974-10-03 签发，39 FR 5785；Notice 74-5C，1974-11-25 签发，39 FR 5785；Notice 74-5D，1975-02-04 签发，39 FR 5785；Notice 75-10，1975-02-27 签发，39 FR 5785；Notice 75-19，1975-05-13 签发，39 FR 5785；Notice 75-20，1975-05-13 签发，39 FR 5785；Notice 75-23，1975-05-19 签发，39 FR 5785；Notice 75-25，1975-05-29 签发，39 FR 5785；Notice 75-26，1975-06-09 签发，39 FR 5785；Notice 75-31，1975-06-30 签发，39 FR 5785　提出；最终规章 Docket 14324，1976-12-13 签发，41 FR 55454，1977-02-01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12. 通过修订 §23.685(a) 段，删除 "passengers" 之后的单词 "or"，删除 "objects" 之后的句号并在此处插入逗号，随后加入文字 "or the freezing of moisture."。</w:t>
      </w:r>
    </w:p>
    <w:p>
      <w:pPr>
        <w:spacing w:before="80" w:after="20" w:line="324" w:lineRule="auto"/>
        <w:ind w:left="510"/>
      </w:pPr>
      <w:r>
        <w:rPr>
          <w:rFonts w:ascii="Calibri" w:hAnsi="Calibri" w:eastAsia="微软雅黑"/>
          <w:b w:val="0"/>
          <w:i w:val="0"/>
          <w:color w:val="999999"/>
          <w:sz w:val="17"/>
        </w:rPr>
        <w:t>来源：Final Rule｜41 FR 55454｜FinalRule_Docket 14324_Amdt21-44_23-17_25-38_27_41FR55454_1976-12-20_0002.txt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2-14。关于修订 §23.685(a) 条的提案未收到不利评论。因此，该提案在没有实质性变更的情况下被采纳。参见提案 2-109。</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2-14. No unfavorable comments were received on the proposal to amend Sec. 23.685(a). Accordingly, the proposal is adopted without substantive change. See proposal 2-109.</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12. By amending Sec. 23.685(a) by striking the word "or" after "passengers", by striking the period after the word "objects" and inserting a comma in its place, followed by the words "or the freezing of moisture."</w:t>
      </w:r>
    </w:p>
    <w:p>
      <w:pPr>
        <w:pStyle w:val="Heading2"/>
        <w:keepNext/>
        <w:spacing w:before="240" w:after="120"/>
      </w:pPr>
      <w:r>
        <w:rPr>
          <w:rFonts w:ascii="Calibri" w:hAnsi="Calibri" w:eastAsia="微软雅黑"/>
          <w:b/>
          <w:i w:val="0"/>
          <w:color w:val="2E74B5"/>
          <w:sz w:val="27"/>
        </w:rPr>
        <w:t>3　§23.685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Each detail of each control system must be designed and installed to prevent jamming, chafing, and interference from cargo, passengers, or loose objects.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There must be means in the cockpit to prevent the entry of foreign objects into places where they would jam the system.</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There must be means to prevent the slapping of cables or tubes against other parts.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Each element of the flight control system must have design features, or must be distinctively and permanently marked, to minimize the possibility of incorrect assembly that could result in malfunctioning of the control system.</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段落结构演变矩阵（横向对照 2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7824"/>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(d)</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§23.685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2 个历史版本：初始版, Amdt 23-17。</w:t>
            </w:r>
          </w:p>
          <w:p>
            <w:pPr>
              <w:spacing w:before="20" w:after="20" w:line="324" w:lineRule="auto"/>
            </w:pPr>
            <w:r>
              <w:rPr>
                <w:rFonts w:ascii="Calibri" w:hAnsi="Calibri" w:eastAsia="微软雅黑"/>
                <w:b w:val="0"/>
                <w:i w:val="0"/>
                <w:color w:val="1A1A1A"/>
                <w:sz w:val="19"/>
              </w:rPr>
              <w:t xml:space="preserve">　其中 1 个版本在本地文献中检索到明确修订指令原文；1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14324</w:t>
            </w:r>
          </w:p>
        </w:tc>
        <w:tc>
          <w:tcPr>
            <w:tcW w:type="dxa" w:w="2381"/>
          </w:tcPr>
          <w:p>
            <w:pPr>
              <w:spacing w:before="40" w:after="40" w:line="324" w:lineRule="auto"/>
            </w:pPr>
            <w:r/>
            <w:r>
              <w:rPr>
                <w:rFonts w:ascii="Calibri" w:hAnsi="Calibri" w:eastAsia="微软雅黑"/>
                <w:b w:val="0"/>
                <w:i w:val="0"/>
                <w:color w:val="1A1A1A"/>
                <w:sz w:val="16"/>
              </w:rPr>
              <w:t>41 FR 55454</w:t>
            </w:r>
          </w:p>
        </w:tc>
        <w:tc>
          <w:tcPr>
            <w:tcW w:type="dxa" w:w="2948"/>
          </w:tcPr>
          <w:p>
            <w:pPr>
              <w:spacing w:before="40" w:after="40" w:line="324" w:lineRule="auto"/>
            </w:pPr>
            <w:r/>
            <w:r>
              <w:rPr>
                <w:rFonts w:ascii="Calibri" w:hAnsi="Calibri" w:eastAsia="微软雅黑"/>
                <w:b w:val="0"/>
                <w:i w:val="0"/>
                <w:color w:val="1A1A1A"/>
                <w:sz w:val="16"/>
              </w:rPr>
              <w:t>FinalRule_Docket 14324_Amdt21-44_23-17_25-38_27_41FR55454_1976-12-20_0002.txt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14324</w:t>
            </w:r>
          </w:p>
        </w:tc>
        <w:tc>
          <w:tcPr>
            <w:tcW w:type="dxa" w:w="2381"/>
            <w:shd w:val="clear" w:color="auto" w:fill="F7F9FC"/>
          </w:tcPr>
          <w:p>
            <w:pPr>
              <w:spacing w:before="40" w:after="40" w:line="324" w:lineRule="auto"/>
            </w:pPr>
            <w:r/>
            <w:r>
              <w:rPr>
                <w:rFonts w:ascii="Calibri" w:hAnsi="Calibri" w:eastAsia="微软雅黑"/>
                <w:b w:val="0"/>
                <w:i w:val="0"/>
                <w:color w:val="1A1A1A"/>
                <w:sz w:val="16"/>
              </w:rPr>
              <w:t>43 FR 50578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14324_ 14606_ 14625_ 14685_ 14779_Amdt23-23_25-46_27-16_29_43FR50578_1978-10-30_0003.txt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74-5 / Docket 13542</w:t>
            </w:r>
          </w:p>
        </w:tc>
        <w:tc>
          <w:tcPr>
            <w:tcW w:type="dxa" w:w="2381"/>
          </w:tcPr>
          <w:p>
            <w:pPr>
              <w:spacing w:before="40" w:after="40" w:line="324" w:lineRule="auto"/>
            </w:pPr>
            <w:r/>
            <w:r>
              <w:rPr>
                <w:rFonts w:ascii="Calibri" w:hAnsi="Calibri" w:eastAsia="微软雅黑"/>
                <w:b w:val="0"/>
                <w:i w:val="0"/>
                <w:color w:val="1A1A1A"/>
                <w:sz w:val="16"/>
              </w:rPr>
              <w:t>39 FR 5785</w:t>
            </w:r>
          </w:p>
        </w:tc>
        <w:tc>
          <w:tcPr>
            <w:tcW w:type="dxa" w:w="2948"/>
          </w:tcPr>
          <w:p>
            <w:pPr>
              <w:spacing w:before="40" w:after="40" w:line="324" w:lineRule="auto"/>
            </w:pPr>
            <w:r/>
            <w:r>
              <w:rPr>
                <w:rFonts w:ascii="Calibri" w:hAnsi="Calibri" w:eastAsia="微软雅黑"/>
                <w:b w:val="0"/>
                <w:i w:val="0"/>
                <w:color w:val="1A1A1A"/>
                <w:sz w:val="16"/>
              </w:rPr>
              <w:t>NPRM_Notice 74-5_Docket13542_39FR5785_1974-02-15.txt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74-5 / Docket 13542</w:t>
            </w:r>
          </w:p>
        </w:tc>
        <w:tc>
          <w:tcPr>
            <w:tcW w:type="dxa" w:w="2381"/>
            <w:shd w:val="clear" w:color="auto" w:fill="F7F9FC"/>
          </w:tcPr>
          <w:p>
            <w:pPr>
              <w:spacing w:before="40" w:after="40" w:line="324" w:lineRule="auto"/>
            </w:pPr>
            <w:r/>
            <w:r>
              <w:rPr>
                <w:rFonts w:ascii="Calibri" w:hAnsi="Calibri" w:eastAsia="微软雅黑"/>
                <w:b w:val="0"/>
                <w:i w:val="0"/>
                <w:color w:val="1A1A1A"/>
                <w:sz w:val="16"/>
              </w:rPr>
              <w:t>39 FR 18663</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74-5A_Docket13542_39FR18663_1974-05-29.txt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74-5 / Docket 13542</w:t>
            </w:r>
          </w:p>
        </w:tc>
        <w:tc>
          <w:tcPr>
            <w:tcW w:type="dxa" w:w="2381"/>
          </w:tcPr>
          <w:p>
            <w:pPr>
              <w:spacing w:before="40" w:after="40" w:line="324" w:lineRule="auto"/>
            </w:pPr>
            <w:r/>
            <w:r>
              <w:rPr>
                <w:rFonts w:ascii="Calibri" w:hAnsi="Calibri" w:eastAsia="微软雅黑"/>
                <w:b w:val="0"/>
                <w:i w:val="0"/>
                <w:color w:val="1A1A1A"/>
                <w:sz w:val="16"/>
              </w:rPr>
              <w:t>39 FR 41319</w:t>
            </w:r>
          </w:p>
        </w:tc>
        <w:tc>
          <w:tcPr>
            <w:tcW w:type="dxa" w:w="2948"/>
          </w:tcPr>
          <w:p>
            <w:pPr>
              <w:spacing w:before="40" w:after="40" w:line="324" w:lineRule="auto"/>
            </w:pPr>
            <w:r/>
            <w:r>
              <w:rPr>
                <w:rFonts w:ascii="Calibri" w:hAnsi="Calibri" w:eastAsia="微软雅黑"/>
                <w:b w:val="0"/>
                <w:i w:val="0"/>
                <w:color w:val="1A1A1A"/>
                <w:sz w:val="16"/>
              </w:rPr>
              <w:t>NPRM_Notice 74-5C_Docket13542_39FR41319_1974-11-26.txt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74-5 / Docket 13542</w:t>
            </w:r>
          </w:p>
        </w:tc>
        <w:tc>
          <w:tcPr>
            <w:tcW w:type="dxa" w:w="2381"/>
            <w:shd w:val="clear" w:color="auto" w:fill="F7F9FC"/>
          </w:tcPr>
          <w:p>
            <w:pPr>
              <w:spacing w:before="40" w:after="40" w:line="324" w:lineRule="auto"/>
            </w:pPr>
            <w:r/>
            <w:r>
              <w:rPr>
                <w:rFonts w:ascii="Calibri" w:hAnsi="Calibri" w:eastAsia="微软雅黑"/>
                <w:b w:val="0"/>
                <w:i w:val="0"/>
                <w:color w:val="1A1A1A"/>
                <w:sz w:val="16"/>
              </w:rPr>
              <w:t>40 FR 5810</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74-5D_Docket13542_40FR5810_1975-02-07.txt</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74-5 / Docket 13542</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NPRM_Notice 74-5B_Docket13542_1974-10-11.txt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[10]</w:t>
            </w:r>
          </w:p>
        </w:tc>
        <w:tc>
          <w:tcPr>
            <w:tcW w:type="dxa" w:w="1361"/>
            <w:shd w:val="clear" w:color="auto" w:fill="F7F9FC"/>
          </w:tcPr>
          <w:p>
            <w:pPr>
              <w:spacing w:before="40" w:after="40" w:line="324" w:lineRule="auto"/>
            </w:pPr>
            <w:r/>
            <w:r>
              <w:rPr>
                <w:rFonts w:ascii="Calibri" w:hAnsi="Calibri" w:eastAsia="微软雅黑"/>
                <w:b w:val="0"/>
                <w:i w:val="0"/>
                <w:color w:val="1A1A1A"/>
                <w:sz w:val="16"/>
              </w:rPr>
              <w:t>修订记录</w:t>
            </w:r>
          </w:p>
        </w:tc>
        <w:tc>
          <w:tcPr>
            <w:tcW w:type="dxa" w:w="2268"/>
            <w:shd w:val="clear" w:color="auto" w:fill="F7F9FC"/>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shd w:val="clear" w:color="auto" w:fill="F7F9FC"/>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shd w:val="clear" w:color="auto" w:fill="F7F9FC"/>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tcPr>
          <w:p>
            <w:pPr>
              <w:spacing w:before="40" w:after="40" w:line="324" w:lineRule="auto"/>
            </w:pPr>
            <w:r/>
            <w:r>
              <w:rPr>
                <w:rFonts w:ascii="Calibri" w:hAnsi="Calibri" w:eastAsia="微软雅黑"/>
                <w:b w:val="0"/>
                <w:i w:val="0"/>
                <w:color w:val="1A1A1A"/>
                <w:sz w:val="16"/>
              </w:rPr>
              <w:t>[11]</w:t>
            </w:r>
          </w:p>
        </w:tc>
        <w:tc>
          <w:tcPr>
            <w:tcW w:type="dxa" w:w="1361"/>
          </w:tcPr>
          <w:p>
            <w:pPr>
              <w:spacing w:before="40" w:after="40" w:line="324" w:lineRule="auto"/>
            </w:pPr>
            <w:r/>
            <w:r>
              <w:rPr>
                <w:rFonts w:ascii="Calibri" w:hAnsi="Calibri" w:eastAsia="微软雅黑"/>
                <w:b w:val="0"/>
                <w:i w:val="0"/>
                <w:color w:val="1A1A1A"/>
                <w:sz w:val="16"/>
              </w:rPr>
              <w:t>条文校对</w:t>
            </w:r>
          </w:p>
        </w:tc>
        <w:tc>
          <w:tcPr>
            <w:tcW w:type="dxa" w:w="2268"/>
          </w:tcPr>
          <w:p>
            <w:pPr>
              <w:spacing w:before="40" w:after="40" w:line="324" w:lineRule="auto"/>
            </w:pPr>
            <w:r/>
            <w:r>
              <w:rPr>
                <w:rFonts w:ascii="Calibri" w:hAnsi="Calibri" w:eastAsia="微软雅黑"/>
                <w:b w:val="0"/>
                <w:i w:val="0"/>
                <w:color w:val="1A1A1A"/>
                <w:sz w:val="16"/>
              </w:rPr>
              <w:t>1965 年重编原始规章（初始条文）</w:t>
            </w:r>
          </w:p>
        </w:tc>
        <w:tc>
          <w:tcPr>
            <w:tcW w:type="dxa" w:w="2381"/>
          </w:tcPr>
          <w:p>
            <w:pPr>
              <w:spacing w:before="40" w:after="40" w:line="324" w:lineRule="auto"/>
            </w:pPr>
            <w:r/>
            <w:r>
              <w:rPr>
                <w:rFonts w:ascii="Calibri" w:hAnsi="Calibri" w:eastAsia="微软雅黑"/>
                <w:b w:val="0"/>
                <w:i w:val="0"/>
                <w:color w:val="1A1A1A"/>
                <w:sz w:val="16"/>
              </w:rPr>
              <w:t>29 FR 17955，1964-12-18</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§23.685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69c0e391-6cd3-4c16-be2b-1ba912aa66c0</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23-17</w:t>
            </w:r>
          </w:p>
        </w:tc>
        <w:tc>
          <w:tcPr>
            <w:tcW w:type="dxa" w:w="1701"/>
            <w:shd w:val="clear" w:color="auto" w:fill="F7F9FC"/>
          </w:tcPr>
          <w:p>
            <w:pPr>
              <w:spacing w:before="40" w:after="40" w:line="324" w:lineRule="auto"/>
            </w:pPr>
            <w:r/>
            <w:r>
              <w:rPr>
                <w:rFonts w:ascii="Calibri" w:hAnsi="Calibri" w:eastAsia="微软雅黑"/>
                <w:b w:val="0"/>
                <w:i w:val="0"/>
                <w:color w:val="1A1A1A"/>
                <w:sz w:val="17"/>
              </w:rPr>
              <w:t>1977-02-01</w:t>
            </w:r>
          </w:p>
        </w:tc>
        <w:tc>
          <w:tcPr>
            <w:tcW w:type="dxa" w:w="6350"/>
            <w:shd w:val="clear" w:color="auto" w:fill="F7F9FC"/>
          </w:tcPr>
          <w:p>
            <w:pPr>
              <w:spacing w:before="40" w:after="40" w:line="324" w:lineRule="auto"/>
            </w:pPr>
            <w:r/>
            <w:r>
              <w:rPr>
                <w:rFonts w:ascii="Calibri" w:hAnsi="Calibri" w:eastAsia="微软雅黑"/>
                <w:b w:val="0"/>
                <w:i w:val="0"/>
                <w:color w:val="1A1A1A"/>
                <w:sz w:val="17"/>
              </w:rPr>
              <w:t>0a9477f2-4f7d-4a33-ba5b-6ca264790d45</w:t>
            </w:r>
          </w:p>
        </w:tc>
      </w:tr>
    </w:tbl>
    <w:p>
      <w:pPr>
        <w:pStyle w:val="Heading1"/>
        <w:keepNext/>
        <w:spacing w:before="320" w:after="160"/>
      </w:pPr>
      <w:r>
        <w:rPr>
          <w:rFonts w:ascii="Calibri" w:hAnsi="Calibri" w:eastAsia="微软雅黑"/>
          <w:b/>
          <w:i w:val="0"/>
          <w:color w:val="1F4E79"/>
          <w:sz w:val="32"/>
        </w:rPr>
        <w:t>§ 23.687　弹簧装置（Spring devices.）</w:t>
      </w:r>
    </w:p>
    <w:p>
      <w:pPr>
        <w:spacing w:before="60" w:after="60" w:line="324" w:lineRule="auto"/>
      </w:pPr>
      <w:r>
        <w:rPr>
          <w:rFonts w:ascii="Calibri" w:hAnsi="Calibri" w:eastAsia="微软雅黑"/>
          <w:b w:val="0"/>
          <w:i w:val="0"/>
          <w:color w:val="595959"/>
          <w:sz w:val="21"/>
        </w:rPr>
        <w:t>1965-02-01 初版　｜　1965-02-01 初始版　｜　共 1 个历史版本</w:t>
      </w:r>
    </w:p>
    <w:p>
      <w:pPr>
        <w:pStyle w:val="Heading2"/>
        <w:keepNext/>
        <w:spacing w:before="240" w:after="120"/>
      </w:pPr>
      <w:r>
        <w:rPr>
          <w:rFonts w:ascii="Calibri" w:hAnsi="Calibri" w:eastAsia="微软雅黑"/>
          <w:b/>
          <w:i w:val="0"/>
          <w:color w:val="2E74B5"/>
          <w:sz w:val="27"/>
        </w:rPr>
        <w:t>1　§23.687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23.687</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Spring devices.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弹簧装置</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D 分部　设计与构造</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1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1965-02-01　（约 0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§23.687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w:t>
      </w:r>
    </w:p>
    <w:p>
      <w:pPr>
        <w:pStyle w:val="Heading2"/>
        <w:keepNext/>
        <w:spacing w:before="240" w:after="120"/>
      </w:pPr>
      <w:r>
        <w:rPr>
          <w:rFonts w:ascii="Calibri" w:hAnsi="Calibri" w:eastAsia="微软雅黑"/>
          <w:b/>
          <w:i w:val="0"/>
          <w:color w:val="2E74B5"/>
          <w:sz w:val="27"/>
        </w:rPr>
        <w:t>2　§23.687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初始颁行（1965-02-01，初始版）：弹簧装置</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2"/>
        <w:keepNext/>
        <w:spacing w:before="240" w:after="120"/>
      </w:pPr>
      <w:r>
        <w:rPr>
          <w:rFonts w:ascii="Calibri" w:hAnsi="Calibri" w:eastAsia="微软雅黑"/>
          <w:b/>
          <w:i w:val="0"/>
          <w:color w:val="2E74B5"/>
          <w:sz w:val="27"/>
        </w:rPr>
        <w:t>3　§23.687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spacing w:before="60" w:after="60" w:line="324" w:lineRule="auto"/>
      </w:pPr>
      <w:r>
        <w:rPr>
          <w:rFonts w:ascii="Calibri" w:hAnsi="Calibri" w:eastAsia="微软雅黑"/>
          <w:b w:val="0"/>
          <w:i w:val="0"/>
          <w:color w:val="1A1A1A"/>
          <w:sz w:val="19"/>
        </w:rPr>
        <w:t>（本地文献中未检索到本条各版本的重印全文，请参照 1.2 沿革总表与各版修订指令。）</w:t>
      </w:r>
    </w:p>
    <w:p>
      <w:pPr>
        <w:pStyle w:val="Heading3"/>
        <w:keepNext/>
        <w:spacing w:before="200" w:after="100"/>
      </w:pPr>
      <w:r>
        <w:rPr>
          <w:rFonts w:ascii="Calibri" w:hAnsi="Calibri" w:eastAsia="微软雅黑"/>
          <w:b/>
          <w:i w:val="0"/>
          <w:color w:val="404040"/>
          <w:sz w:val="24"/>
        </w:rPr>
        <w:t>3.1　段落结构演变矩阵（横向对照 1 个版本）</w:t>
      </w:r>
    </w:p>
    <w:p>
      <w:pPr>
        <w:spacing w:before="60" w:after="60" w:line="324" w:lineRule="auto"/>
      </w:pPr>
      <w:r>
        <w:rPr>
          <w:rFonts w:ascii="Calibri" w:hAnsi="Calibri" w:eastAsia="微软雅黑"/>
          <w:b w:val="0"/>
          <w:i w:val="0"/>
          <w:color w:val="1A1A1A"/>
          <w:sz w:val="19"/>
        </w:rPr>
        <w:t>（无可用全文，矩阵略。）</w:t>
      </w:r>
    </w:p>
    <w:p>
      <w:pPr>
        <w:pStyle w:val="Heading2"/>
        <w:keepNext/>
        <w:spacing w:before="240" w:after="120"/>
      </w:pPr>
      <w:r>
        <w:rPr>
          <w:rFonts w:ascii="Calibri" w:hAnsi="Calibri" w:eastAsia="微软雅黑"/>
          <w:b/>
          <w:i w:val="0"/>
          <w:color w:val="2E74B5"/>
          <w:sz w:val="27"/>
        </w:rPr>
        <w:t>4　§23.687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1 个历史版本：初始版。</w:t>
            </w:r>
          </w:p>
          <w:p>
            <w:pPr>
              <w:spacing w:before="20" w:after="20" w:line="324" w:lineRule="auto"/>
            </w:pPr>
            <w:r>
              <w:rPr>
                <w:rFonts w:ascii="Calibri" w:hAnsi="Calibri" w:eastAsia="微软雅黑"/>
                <w:b w:val="0"/>
                <w:i w:val="0"/>
                <w:color w:val="1A1A1A"/>
                <w:sz w:val="19"/>
              </w:rPr>
              <w:t xml:space="preserve">　其中 0 个版本在本地文献中检索到明确修订指令原文；0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§23.687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11fb3f9e-efa9-4ff7-a0a9-c0f00bb1fa59</w:t>
            </w:r>
          </w:p>
        </w:tc>
      </w:tr>
    </w:tbl>
    <w:p>
      <w:pPr>
        <w:pStyle w:val="Heading1"/>
        <w:keepNext/>
        <w:spacing w:before="320" w:after="160"/>
      </w:pPr>
      <w:r>
        <w:rPr>
          <w:rFonts w:ascii="Calibri" w:hAnsi="Calibri" w:eastAsia="微软雅黑"/>
          <w:b/>
          <w:i w:val="0"/>
          <w:color w:val="1F4E79"/>
          <w:sz w:val="32"/>
        </w:rPr>
        <w:t>§ 23.689　钢索系统（Cable systems.）</w:t>
      </w:r>
    </w:p>
    <w:p>
      <w:pPr>
        <w:spacing w:before="60" w:after="60" w:line="324" w:lineRule="auto"/>
      </w:pPr>
      <w:r>
        <w:rPr>
          <w:rFonts w:ascii="Calibri" w:hAnsi="Calibri" w:eastAsia="微软雅黑"/>
          <w:b w:val="0"/>
          <w:i w:val="0"/>
          <w:color w:val="595959"/>
          <w:sz w:val="21"/>
        </w:rPr>
        <w:t>1965-02-01 初版　｜　1969-09-14 Amdt 23-7　｜　共 2 个历史版本</w:t>
      </w:r>
    </w:p>
    <w:p>
      <w:pPr>
        <w:pStyle w:val="Heading2"/>
        <w:keepNext/>
        <w:spacing w:before="240" w:after="120"/>
      </w:pPr>
      <w:r>
        <w:rPr>
          <w:rFonts w:ascii="Calibri" w:hAnsi="Calibri" w:eastAsia="微软雅黑"/>
          <w:b/>
          <w:i w:val="0"/>
          <w:color w:val="2E74B5"/>
          <w:sz w:val="27"/>
        </w:rPr>
        <w:t>1　§23.689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23.689</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Cable systems.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钢索系统</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D 分部　设计与构造</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2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1969-09-14　（约 4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§23.689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23-7</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1969-09-14</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67-14，1967-04-05 签发，32 FR 5791</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8083，1969-08-01 签发，34 FR 13078</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修订：(b)</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1969 23-7　修订：(b)</w:t>
      </w:r>
    </w:p>
    <w:p>
      <w:pPr>
        <w:pStyle w:val="Heading2"/>
        <w:keepNext/>
        <w:spacing w:before="240" w:after="120"/>
      </w:pPr>
      <w:r>
        <w:rPr>
          <w:rFonts w:ascii="Calibri" w:hAnsi="Calibri" w:eastAsia="微软雅黑"/>
          <w:b/>
          <w:i w:val="0"/>
          <w:color w:val="2E74B5"/>
          <w:sz w:val="27"/>
        </w:rPr>
        <w:t>2　§23.689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初始颁行（1965-02-01，初始版）：钢索系统</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23-7（1969-09-14 生效）：§23.689 条通过修订 (b) 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67-14，1967-04-05 签发，32 FR 5791　提出；最终规章 Docket 8083，1969-08-01 签发，34 FR 13078，1969-09-14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52. §23.689 条通过修订 (b) 段，修订后内容如下：</w:t>
      </w:r>
    </w:p>
    <w:p>
      <w:pPr>
        <w:spacing w:before="80" w:after="20" w:line="324" w:lineRule="auto"/>
        <w:ind w:left="510"/>
      </w:pPr>
      <w:r>
        <w:rPr>
          <w:rFonts w:ascii="Calibri" w:hAnsi="Calibri" w:eastAsia="微软雅黑"/>
          <w:b w:val="0"/>
          <w:i w:val="0"/>
          <w:color w:val="999999"/>
          <w:sz w:val="17"/>
        </w:rPr>
        <w:t>来源：NPRM（提案）｜32 FR 5791｜NPRM_Notice 67-14_Docket8083_32FR5791_1967-04-11.txt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23. 滑轮规格（§23.689 条）。§23.689(b) 条将通过删除“is used”之后的“as specified in the pulley specifications”字样进行修订。</w:t>
        <w:br/>
        <w:t>说明。滑轮与钢索的匹配性在 §23.689(b) 条的第一句中已有规定。匹配性可以通过多种方式进行验证。提及滑轮规格并未增加任何内容。</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23. Pulley specifications (Sec. 23.689). Section 23.689 (b) would be amended by striking out the words "as specified in the pulley specifications" after the words "is used".</w:t>
      </w:r>
    </w:p>
    <w:p>
      <w:pPr>
        <w:spacing w:before="60" w:after="60" w:line="324" w:lineRule="auto"/>
        <w:ind w:left="680"/>
      </w:pPr>
      <w:r>
        <w:rPr>
          <w:rFonts w:ascii="Calibri" w:hAnsi="Calibri" w:eastAsia="微软雅黑"/>
          <w:b w:val="0"/>
          <w:i w:val="0"/>
          <w:color w:val="808080"/>
          <w:sz w:val="17"/>
        </w:rPr>
        <w:t>Explanation. Correspondence of pulley and cable is prescribed in the first sentence of Sec. 23.689 (b). Correspondence may be verified in several ways. The reference to pulley specifications adds nothing.</w:t>
      </w:r>
    </w:p>
    <w:p>
      <w:pPr>
        <w:spacing w:before="80" w:after="20" w:line="324" w:lineRule="auto"/>
        <w:ind w:left="510"/>
      </w:pPr>
      <w:r>
        <w:rPr>
          <w:rFonts w:ascii="Calibri" w:hAnsi="Calibri" w:eastAsia="微软雅黑"/>
          <w:b w:val="0"/>
          <w:i w:val="0"/>
          <w:color w:val="999999"/>
          <w:sz w:val="17"/>
        </w:rPr>
        <w:t>来源：NPRM（提案）｜32 FR 5791｜NPRM_Notice 67-14_Docket8083_32FR5791_1967-04-11.txt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说明。滑轮与钢索的对应关系在 §23.689(b) 条第一句中有所规定。对应关系可以通过多种方式进行验证。提及滑轮技术规范并无增加任何内容。</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Explanation. Correspondence of pulley and cable is prescribed in the first sentence of Sec. 23.689 (b). Correspondence may be verified in several ways. The reference to pulley specifications adds nothing.</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52. Section 23.689 is amended by amending paragraph (b)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(b)</w:t>
      </w:r>
    </w:p>
    <w:p>
      <w:pPr>
        <w:pStyle w:val="Heading2"/>
        <w:keepNext/>
        <w:spacing w:before="240" w:after="120"/>
      </w:pPr>
      <w:r>
        <w:rPr>
          <w:rFonts w:ascii="Calibri" w:hAnsi="Calibri" w:eastAsia="微软雅黑"/>
          <w:b/>
          <w:i w:val="0"/>
          <w:color w:val="2E74B5"/>
          <w:sz w:val="27"/>
        </w:rPr>
        <w:t>3　§23.689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Each cable, cable fitting, turnbuckle, splice, and pulley used must meet approved specifications. In addition--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No cable smaller than inch diameter may be used in primary control systems;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Each cable system must be designed so that there will be no hazardous change in cable tension throughout the range of travel under operating conditions and temperature variations;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There must be means for visual inspection at each fairlead, pulley, terminal, and turnbuckle.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Each kind and size of pulley must correspond to the cable with which it is used, as specified in the pulley specification. Each pulley must have closely fitted guards to prevent the cables from being misplaced or fouled, even when slack. Each pulley must lie in the plane passing through the cable so that the cable does not rub against the pulley flange.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Fairleads must be installed so that they do not cause a change in cable direction of more than three degrees.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Clevis pins subject to load or motion and retained only by cotter pins may not be used in the control system.</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(e)</w:t>
            </w:r>
          </w:p>
        </w:tc>
        <w:tc>
          <w:tcPr>
            <w:tcW w:type="dxa" w:w="7710"/>
          </w:tcPr>
          <w:p>
            <w:pPr>
              <w:spacing w:before="40" w:after="40" w:line="324" w:lineRule="auto"/>
            </w:pPr>
            <w:r/>
            <w:r>
              <w:rPr>
                <w:rFonts w:ascii="Calibri" w:hAnsi="Calibri" w:eastAsia="微软雅黑"/>
                <w:b/>
                <w:i w:val="0"/>
                <w:color w:val="0070C0"/>
                <w:sz w:val="19"/>
              </w:rPr>
              <w:t>Turnbuckles must be attached to parts having angular motion in a manner that will positively prevent binding throughout the range of travel.</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(f)</w:t>
            </w:r>
          </w:p>
        </w:tc>
        <w:tc>
          <w:tcPr>
            <w:tcW w:type="dxa" w:w="7710"/>
          </w:tcPr>
          <w:p>
            <w:pPr>
              <w:spacing w:before="40" w:after="40" w:line="324" w:lineRule="auto"/>
            </w:pPr>
            <w:r/>
            <w:r>
              <w:rPr>
                <w:rFonts w:ascii="Calibri" w:hAnsi="Calibri" w:eastAsia="微软雅黑"/>
                <w:b/>
                <w:i w:val="0"/>
                <w:color w:val="0070C0"/>
                <w:sz w:val="19"/>
              </w:rPr>
              <w:t>Tab control cables are not part of the primary control system and may be less than inch diameter in airplanes that are safely controllable with the tabs in the most adverse positions.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23-7（1969-09-14 生效）　来源：Docket 8083，1969-08-01 签发，34 FR 13078</w:t>
      </w:r>
    </w:p>
    <w:p>
      <w:pPr>
        <w:spacing w:before="60" w:after="60" w:line="324" w:lineRule="auto"/>
        <w:ind w:left="170"/>
      </w:pPr>
      <w:r>
        <w:rPr>
          <w:rFonts w:ascii="Calibri" w:hAnsi="Calibri" w:eastAsia="微软雅黑"/>
          <w:b w:val="0"/>
          <w:i/>
          <w:color w:val="808080"/>
          <w:sz w:val="19"/>
        </w:rPr>
        <w:t>修订：(b)</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Each kind and size of pulley must correspond to the cable with which it is used. Each pulley must have closely fitted guards to prevent the cables from being misplaced or fouled, even when slack. Each pulley must lie in the plane passing through the cable so that the cable does not rub against the pulley flange.</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3.3　段落结构演变矩阵（横向对照 2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Amdt 23-7</w:t>
              <w:br/>
              <w:t>(1969-09-14)</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(3)</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(b)</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(c)</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(d)</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(e)</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(f)</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无</w:t>
            </w:r>
          </w:p>
        </w:tc>
      </w:tr>
    </w:tbl>
    <w:p>
      <w:pPr>
        <w:pStyle w:val="Heading2"/>
        <w:keepNext/>
        <w:spacing w:before="240" w:after="120"/>
      </w:pPr>
      <w:r>
        <w:rPr>
          <w:rFonts w:ascii="Calibri" w:hAnsi="Calibri" w:eastAsia="微软雅黑"/>
          <w:b/>
          <w:i w:val="0"/>
          <w:color w:val="2E74B5"/>
          <w:sz w:val="27"/>
        </w:rPr>
        <w:t>4　§23.689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2 个历史版本：初始版, Amdt 23-7。</w:t>
            </w:r>
          </w:p>
          <w:p>
            <w:pPr>
              <w:spacing w:before="20" w:after="20" w:line="324" w:lineRule="auto"/>
            </w:pPr>
            <w:r>
              <w:rPr>
                <w:rFonts w:ascii="Calibri" w:hAnsi="Calibri" w:eastAsia="微软雅黑"/>
                <w:b w:val="0"/>
                <w:i w:val="0"/>
                <w:color w:val="1A1A1A"/>
                <w:sz w:val="19"/>
              </w:rPr>
              <w:t xml:space="preserve">　其中 1 个版本在本地文献中检索到明确修订指令原文；2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8083</w:t>
            </w:r>
          </w:p>
        </w:tc>
        <w:tc>
          <w:tcPr>
            <w:tcW w:type="dxa" w:w="2381"/>
          </w:tcPr>
          <w:p>
            <w:pPr>
              <w:spacing w:before="40" w:after="40" w:line="324" w:lineRule="auto"/>
            </w:pPr>
            <w:r/>
            <w:r>
              <w:rPr>
                <w:rFonts w:ascii="Calibri" w:hAnsi="Calibri" w:eastAsia="微软雅黑"/>
                <w:b w:val="0"/>
                <w:i w:val="0"/>
                <w:color w:val="1A1A1A"/>
                <w:sz w:val="16"/>
              </w:rPr>
              <w:t>34 FR 13078</w:t>
            </w:r>
          </w:p>
        </w:tc>
        <w:tc>
          <w:tcPr>
            <w:tcW w:type="dxa" w:w="2948"/>
          </w:tcPr>
          <w:p>
            <w:pPr>
              <w:spacing w:before="40" w:after="40" w:line="324" w:lineRule="auto"/>
            </w:pPr>
            <w:r/>
            <w:r>
              <w:rPr>
                <w:rFonts w:ascii="Calibri" w:hAnsi="Calibri" w:eastAsia="微软雅黑"/>
                <w:b w:val="0"/>
                <w:i w:val="0"/>
                <w:color w:val="1A1A1A"/>
                <w:sz w:val="16"/>
              </w:rPr>
              <w:t>FinalRule_Docket 8083_Amdt23-7_34FR13078_1969-08-13_0002.txt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67-14 / Docket 8083</w:t>
            </w:r>
          </w:p>
        </w:tc>
        <w:tc>
          <w:tcPr>
            <w:tcW w:type="dxa" w:w="2381"/>
            <w:shd w:val="clear" w:color="auto" w:fill="F7F9FC"/>
          </w:tcPr>
          <w:p>
            <w:pPr>
              <w:spacing w:before="40" w:after="40" w:line="324" w:lineRule="auto"/>
            </w:pPr>
            <w:r/>
            <w:r>
              <w:rPr>
                <w:rFonts w:ascii="Calibri" w:hAnsi="Calibri" w:eastAsia="微软雅黑"/>
                <w:b w:val="0"/>
                <w:i w:val="0"/>
                <w:color w:val="1A1A1A"/>
                <w:sz w:val="16"/>
              </w:rPr>
              <w:t>32 FR 5791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67-14_Docket8083_32FR5791_1967-04-11.txt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§23.689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27530c2c-dd83-47f0-b96a-448ecdd27c66</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23-7</w:t>
            </w:r>
          </w:p>
        </w:tc>
        <w:tc>
          <w:tcPr>
            <w:tcW w:type="dxa" w:w="1701"/>
            <w:shd w:val="clear" w:color="auto" w:fill="F7F9FC"/>
          </w:tcPr>
          <w:p>
            <w:pPr>
              <w:spacing w:before="40" w:after="40" w:line="324" w:lineRule="auto"/>
            </w:pPr>
            <w:r/>
            <w:r>
              <w:rPr>
                <w:rFonts w:ascii="Calibri" w:hAnsi="Calibri" w:eastAsia="微软雅黑"/>
                <w:b w:val="0"/>
                <w:i w:val="0"/>
                <w:color w:val="1A1A1A"/>
                <w:sz w:val="17"/>
              </w:rPr>
              <w:t>1969-09-14</w:t>
            </w:r>
          </w:p>
        </w:tc>
        <w:tc>
          <w:tcPr>
            <w:tcW w:type="dxa" w:w="6350"/>
            <w:shd w:val="clear" w:color="auto" w:fill="F7F9FC"/>
          </w:tcPr>
          <w:p>
            <w:pPr>
              <w:spacing w:before="40" w:after="40" w:line="324" w:lineRule="auto"/>
            </w:pPr>
            <w:r/>
            <w:r>
              <w:rPr>
                <w:rFonts w:ascii="Calibri" w:hAnsi="Calibri" w:eastAsia="微软雅黑"/>
                <w:b w:val="0"/>
                <w:i w:val="0"/>
                <w:color w:val="1A1A1A"/>
                <w:sz w:val="17"/>
              </w:rPr>
              <w:t>79f10b73-e6bc-4d32-88e2-cc1ee81fe3ef</w:t>
            </w:r>
          </w:p>
        </w:tc>
      </w:tr>
    </w:tbl>
    <w:p>
      <w:pPr>
        <w:pStyle w:val="Heading1"/>
        <w:keepNext/>
        <w:spacing w:before="320" w:after="160"/>
      </w:pPr>
      <w:r>
        <w:rPr>
          <w:rFonts w:ascii="Calibri" w:hAnsi="Calibri" w:eastAsia="微软雅黑"/>
          <w:b/>
          <w:i w:val="0"/>
          <w:color w:val="1F4E79"/>
          <w:sz w:val="32"/>
        </w:rPr>
        <w:t>§ 23.691　人工失速障碍系统（Artificial stall barrier system.）</w:t>
      </w:r>
    </w:p>
    <w:p>
      <w:pPr>
        <w:spacing w:before="60" w:after="60" w:line="324" w:lineRule="auto"/>
      </w:pPr>
      <w:r>
        <w:rPr>
          <w:rFonts w:ascii="Calibri" w:hAnsi="Calibri" w:eastAsia="微软雅黑"/>
          <w:b w:val="0"/>
          <w:i w:val="0"/>
          <w:color w:val="595959"/>
          <w:sz w:val="21"/>
        </w:rPr>
        <w:t>1996-03-11 初版　｜　1996-03-11 Amdt 23-49　｜　共 1 个历史版本</w:t>
      </w:r>
    </w:p>
    <w:p>
      <w:pPr>
        <w:pStyle w:val="Heading2"/>
        <w:keepNext/>
        <w:spacing w:before="240" w:after="120"/>
      </w:pPr>
      <w:r>
        <w:rPr>
          <w:rFonts w:ascii="Calibri" w:hAnsi="Calibri" w:eastAsia="微软雅黑"/>
          <w:b/>
          <w:i w:val="0"/>
          <w:color w:val="2E74B5"/>
          <w:sz w:val="27"/>
        </w:rPr>
        <w:t>1　§23.691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23.691</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Artificial stall barrier system.</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人工失速障碍系统</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D 分部　设计与构造</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1 版（含 1996-03-11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1996-03-11 → 1996-03-11　（约 0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27806，1996-01-29 签发，61 FR 5151</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§23.691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Amdt 23-49</w:t>
            </w:r>
          </w:p>
        </w:tc>
        <w:tc>
          <w:tcPr>
            <w:tcW w:type="dxa" w:w="1134"/>
          </w:tcPr>
          <w:p>
            <w:pPr>
              <w:spacing w:before="40" w:after="40" w:line="324" w:lineRule="auto"/>
              <w:jc w:val="center"/>
            </w:pPr>
            <w:r/>
            <w:r>
              <w:rPr>
                <w:rFonts w:ascii="Calibri" w:hAnsi="Calibri" w:eastAsia="微软雅黑"/>
                <w:b w:val="0"/>
                <w:i w:val="0"/>
                <w:color w:val="1A1A1A"/>
                <w:sz w:val="17"/>
              </w:rPr>
              <w:t>1996-03-11</w:t>
            </w:r>
          </w:p>
        </w:tc>
        <w:tc>
          <w:tcPr>
            <w:tcW w:type="dxa" w:w="1984"/>
          </w:tcPr>
          <w:p>
            <w:pPr>
              <w:spacing w:before="40" w:after="40" w:line="324" w:lineRule="auto"/>
            </w:pPr>
            <w:r/>
            <w:r>
              <w:rPr>
                <w:rFonts w:ascii="Calibri" w:hAnsi="Calibri" w:eastAsia="微软雅黑"/>
                <w:b w:val="0"/>
                <w:i w:val="0"/>
                <w:color w:val="1A1A1A"/>
                <w:sz w:val="17"/>
              </w:rPr>
              <w:t>Notice 94-21，1994-07-14 签发，59 FR 37620</w:t>
            </w:r>
          </w:p>
        </w:tc>
        <w:tc>
          <w:tcPr>
            <w:tcW w:type="dxa" w:w="1984"/>
          </w:tcPr>
          <w:p>
            <w:pPr>
              <w:spacing w:before="40" w:after="40" w:line="324" w:lineRule="auto"/>
            </w:pPr>
            <w:r/>
            <w:r>
              <w:rPr>
                <w:rFonts w:ascii="Calibri" w:hAnsi="Calibri" w:eastAsia="微软雅黑"/>
                <w:b w:val="0"/>
                <w:i w:val="0"/>
                <w:color w:val="1A1A1A"/>
                <w:sz w:val="17"/>
              </w:rPr>
              <w:t>Docket 27806，1996-01-29 签发，61 FR 5151</w:t>
            </w:r>
          </w:p>
        </w:tc>
        <w:tc>
          <w:tcPr>
            <w:tcW w:type="dxa" w:w="2891"/>
          </w:tcPr>
          <w:p>
            <w:pPr>
              <w:spacing w:before="40" w:after="40" w:line="324" w:lineRule="auto"/>
            </w:pPr>
            <w:r/>
            <w:r>
              <w:rPr>
                <w:rFonts w:ascii="Calibri" w:hAnsi="Calibri" w:eastAsia="微软雅黑"/>
                <w:b w:val="0"/>
                <w:i w:val="0"/>
                <w:color w:val="1A1A1A"/>
                <w:sz w:val="17"/>
              </w:rPr>
              <w:t>新增条款：(a)、(d)</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1996 初版　新增条款：(a)、(d)</w:t>
      </w:r>
    </w:p>
    <w:p>
      <w:pPr>
        <w:pStyle w:val="Heading2"/>
        <w:keepNext/>
        <w:spacing w:before="240" w:after="120"/>
      </w:pPr>
      <w:r>
        <w:rPr>
          <w:rFonts w:ascii="Calibri" w:hAnsi="Calibri" w:eastAsia="微软雅黑"/>
          <w:b/>
          <w:i w:val="0"/>
          <w:color w:val="2E74B5"/>
          <w:sz w:val="27"/>
        </w:rPr>
        <w:t>2　§23.691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初始颁行（1996-03-11，Amdt 23-49）：人工失速障碍系统</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94-21，1994-07-14 签发，59 FR 37620　提出；最终规章 Docket 27806，1996-01-29 签发，61 FR 5151，1996-03-11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3. 新增 §23.691 条，内容如下：</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3. A new Sec. 23.691 is added to read as follows:</w:t>
      </w:r>
    </w:p>
    <w:p>
      <w:pPr>
        <w:pStyle w:val="Heading2"/>
        <w:keepNext/>
        <w:spacing w:before="240" w:after="120"/>
      </w:pPr>
      <w:r>
        <w:rPr>
          <w:rFonts w:ascii="Calibri" w:hAnsi="Calibri" w:eastAsia="微软雅黑"/>
          <w:b/>
          <w:i w:val="0"/>
          <w:color w:val="2E74B5"/>
          <w:sz w:val="27"/>
        </w:rPr>
        <w:t>3　§23.691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版本1：初始版（1996-03-11 生效）　来源：Docket 27806，1996-01-29 签发，61 FR 5151</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With the system adjusted for operation, the plus and minus airspeeds at which downward pitching control will be provided must be established.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Considering the plus and minus airspeed tolerances established by paragraph (a) of this section, an airspeed must be selected for the activation of the downward pitching control that provides a safe margin above any airspeed at which any unsatisfactory stall characteristics occur.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In addition to the stall warning required Sec. 23.07, a warning that is clearly distinguishable to the pilot under all expected flight conditions without requiring the pilot's attention, must be provided for faults that would prevent the system from providing the required pitching motion.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Each system must be designed so that the artificial stall barrier can be quickly and positively disengaged by the pilots to prevent unwanted downward pitching of the airplane by a quick release (emergency) control that meets the requirements of Sec. 23.1329(b).</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(e)</w:t>
            </w:r>
          </w:p>
        </w:tc>
        <w:tc>
          <w:tcPr>
            <w:tcW w:type="dxa" w:w="7710"/>
          </w:tcPr>
          <w:p>
            <w:pPr>
              <w:spacing w:before="40" w:after="40" w:line="324" w:lineRule="auto"/>
            </w:pPr>
            <w:r/>
            <w:r>
              <w:rPr>
                <w:rFonts w:ascii="Calibri" w:hAnsi="Calibri" w:eastAsia="微软雅黑"/>
                <w:b/>
                <w:i w:val="0"/>
                <w:color w:val="0070C0"/>
                <w:sz w:val="19"/>
              </w:rPr>
              <w:t>A preflight check of the complete system must be established and the procedure for this check made available in the Airplane Flight Manual (AFM). Preflight checks that are critical to the safety of the airplane must be included in the limitations section of the AFM.</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(f)</w:t>
            </w:r>
          </w:p>
        </w:tc>
        <w:tc>
          <w:tcPr>
            <w:tcW w:type="dxa" w:w="7710"/>
          </w:tcPr>
          <w:p>
            <w:pPr>
              <w:spacing w:before="40" w:after="40" w:line="324" w:lineRule="auto"/>
            </w:pPr>
            <w:r/>
            <w:r>
              <w:rPr>
                <w:rFonts w:ascii="Calibri" w:hAnsi="Calibri" w:eastAsia="微软雅黑"/>
                <w:b/>
                <w:i w:val="0"/>
                <w:color w:val="0070C0"/>
                <w:sz w:val="19"/>
              </w:rPr>
              <w:t>For those airplanes whose design includes an autopilot system:</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A quick release (emergency) control installed in accordance with Sec. 23.1329(b) may be used to meet the requirements of paragraph (d), of this section,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The pitch servo for that system may be used to provide the stall downward pitching motion.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(g)</w:t>
            </w:r>
          </w:p>
        </w:tc>
        <w:tc>
          <w:tcPr>
            <w:tcW w:type="dxa" w:w="7710"/>
          </w:tcPr>
          <w:p>
            <w:pPr>
              <w:spacing w:before="40" w:after="40" w:line="324" w:lineRule="auto"/>
            </w:pPr>
            <w:r/>
            <w:r>
              <w:rPr>
                <w:rFonts w:ascii="Calibri" w:hAnsi="Calibri" w:eastAsia="微软雅黑"/>
                <w:b/>
                <w:i w:val="0"/>
                <w:color w:val="0070C0"/>
                <w:sz w:val="19"/>
              </w:rPr>
              <w:t>In showing compliance with Sec. 23.1309, the system must be evaluated to determine the effect that any announced or unannounced failure may have on the continued safe flight and landing of the airplane or the ability of the crew to cope with any adverse conditions that may result from such failures. This evaluation must consider the hazards that would result from the airplane's flight characteristics if the system was not provided, and the hazard that may result from unwanted downward pitching motion, which could result from a failure at airspeeds above the selected stall speed.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段落结构演变矩阵（横向对照 1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7824"/>
            <w:shd w:val="clear" w:color="auto" w:fill="1F4E79"/>
          </w:tcPr>
          <w:p>
            <w:pPr>
              <w:spacing w:before="40" w:after="40" w:line="324" w:lineRule="auto"/>
              <w:jc w:val="center"/>
            </w:pPr>
            <w:r/>
            <w:r>
              <w:rPr>
                <w:rFonts w:ascii="Calibri" w:hAnsi="Calibri" w:eastAsia="微软雅黑"/>
                <w:b/>
                <w:i w:val="0"/>
                <w:color w:val="FFFFFF"/>
                <w:sz w:val="16"/>
              </w:rPr>
              <w:t>Amdt 23-49</w:t>
              <w:br/>
              <w:t>(1996-03-11)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(d)</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(e)</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(f)</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(1)</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(2)</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(g)</w:t>
            </w:r>
          </w:p>
        </w:tc>
        <w:tc>
          <w:tcPr>
            <w:tcW w:type="dxa" w:w="7824"/>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§23.691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国际协调</w:t>
            </w:r>
          </w:p>
        </w:tc>
        <w:tc>
          <w:tcPr>
            <w:tcW w:type="dxa" w:w="5896"/>
          </w:tcPr>
          <w:p>
            <w:pPr>
              <w:spacing w:before="40" w:after="40" w:line="324" w:lineRule="auto"/>
            </w:pPr>
            <w:r/>
            <w:r>
              <w:rPr>
                <w:rFonts w:ascii="Calibri" w:hAnsi="Calibri" w:eastAsia="微软雅黑"/>
                <w:b w:val="0"/>
                <w:i w:val="0"/>
                <w:color w:val="1A1A1A"/>
                <w:sz w:val="17"/>
              </w:rPr>
              <w:t>rgin above any airspeed at which any unsatisfactory stall characteristics occur. (c) In addition to the stall warning required Sec. 23.07, a warning that is clearly distinguishable to the pilot under all expected flight…</w:t>
            </w:r>
          </w:p>
        </w:tc>
        <w:tc>
          <w:tcPr>
            <w:tcW w:type="dxa" w:w="1928"/>
          </w:tcPr>
          <w:p>
            <w:pPr>
              <w:spacing w:before="40" w:after="40" w:line="324" w:lineRule="auto"/>
            </w:pPr>
            <w:r/>
            <w:r>
              <w:rPr>
                <w:rFonts w:ascii="Calibri" w:hAnsi="Calibri" w:eastAsia="微软雅黑"/>
                <w:b w:val="0"/>
                <w:i w:val="0"/>
                <w:color w:val="1A1A1A"/>
                <w:sz w:val="17"/>
              </w:rPr>
              <w:t>初始版</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1 个历史版本：Amdt 23-49。</w:t>
            </w:r>
          </w:p>
          <w:p>
            <w:pPr>
              <w:spacing w:before="20" w:after="20" w:line="324" w:lineRule="auto"/>
            </w:pPr>
            <w:r>
              <w:rPr>
                <w:rFonts w:ascii="Calibri" w:hAnsi="Calibri" w:eastAsia="微软雅黑"/>
                <w:b w:val="0"/>
                <w:i w:val="0"/>
                <w:color w:val="1A1A1A"/>
                <w:sz w:val="19"/>
              </w:rPr>
              <w:t xml:space="preserve">　其中 1 个版本在本地文献中检索到明确修订指令原文；1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27806</w:t>
            </w:r>
          </w:p>
        </w:tc>
        <w:tc>
          <w:tcPr>
            <w:tcW w:type="dxa" w:w="2381"/>
          </w:tcPr>
          <w:p>
            <w:pPr>
              <w:spacing w:before="40" w:after="40" w:line="324" w:lineRule="auto"/>
            </w:pPr>
            <w:r/>
            <w:r>
              <w:rPr>
                <w:rFonts w:ascii="Calibri" w:hAnsi="Calibri" w:eastAsia="微软雅黑"/>
                <w:b w:val="0"/>
                <w:i w:val="0"/>
                <w:color w:val="1A1A1A"/>
                <w:sz w:val="16"/>
              </w:rPr>
              <w:t>61 FR 5151</w:t>
            </w:r>
          </w:p>
        </w:tc>
        <w:tc>
          <w:tcPr>
            <w:tcW w:type="dxa" w:w="2948"/>
          </w:tcPr>
          <w:p>
            <w:pPr>
              <w:spacing w:before="40" w:after="40" w:line="324" w:lineRule="auto"/>
            </w:pPr>
            <w:r/>
            <w:r>
              <w:rPr>
                <w:rFonts w:ascii="Calibri" w:hAnsi="Calibri" w:eastAsia="微软雅黑"/>
                <w:b w:val="0"/>
                <w:i w:val="0"/>
                <w:color w:val="1A1A1A"/>
                <w:sz w:val="16"/>
              </w:rPr>
              <w:t>FinalRule_Docket 27806_Amdt23-49_61FR5151_1996-02-09.txt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27806</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0</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27806_Amdt91-248_61FR_1996-02-28_0002.txt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27806</w:t>
            </w:r>
          </w:p>
        </w:tc>
        <w:tc>
          <w:tcPr>
            <w:tcW w:type="dxa" w:w="2381"/>
          </w:tcPr>
          <w:p>
            <w:pPr>
              <w:spacing w:before="40" w:after="40" w:line="324" w:lineRule="auto"/>
            </w:pPr>
            <w:r/>
            <w:r>
              <w:rPr>
                <w:rFonts w:ascii="Calibri" w:hAnsi="Calibri" w:eastAsia="微软雅黑"/>
                <w:b w:val="0"/>
                <w:i w:val="0"/>
                <w:color w:val="1A1A1A"/>
                <w:sz w:val="16"/>
              </w:rPr>
              <w:t>61 FR 7409</w:t>
            </w:r>
          </w:p>
        </w:tc>
        <w:tc>
          <w:tcPr>
            <w:tcW w:type="dxa" w:w="2948"/>
          </w:tcPr>
          <w:p>
            <w:pPr>
              <w:spacing w:before="40" w:after="40" w:line="324" w:lineRule="auto"/>
            </w:pPr>
            <w:r/>
            <w:r>
              <w:rPr>
                <w:rFonts w:ascii="Calibri" w:hAnsi="Calibri" w:eastAsia="微软雅黑"/>
                <w:b w:val="0"/>
                <w:i w:val="0"/>
                <w:color w:val="1A1A1A"/>
                <w:sz w:val="16"/>
              </w:rPr>
              <w:t>FinalRule_Docket27806_1996-02-28_61FR7409.txt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27806</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10269</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FinalRule_Docket27806_1996-03-13_61FR10269.txt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94-21 / Docket 27806</w:t>
            </w:r>
          </w:p>
        </w:tc>
        <w:tc>
          <w:tcPr>
            <w:tcW w:type="dxa" w:w="2381"/>
          </w:tcPr>
          <w:p>
            <w:pPr>
              <w:spacing w:before="40" w:after="40" w:line="324" w:lineRule="auto"/>
            </w:pPr>
            <w:r/>
            <w:r>
              <w:rPr>
                <w:rFonts w:ascii="Calibri" w:hAnsi="Calibri" w:eastAsia="微软雅黑"/>
                <w:b w:val="0"/>
                <w:i w:val="0"/>
                <w:color w:val="1A1A1A"/>
                <w:sz w:val="16"/>
              </w:rPr>
              <w:t>59 FR 37620</w:t>
            </w:r>
          </w:p>
        </w:tc>
        <w:tc>
          <w:tcPr>
            <w:tcW w:type="dxa" w:w="2948"/>
          </w:tcPr>
          <w:p>
            <w:pPr>
              <w:spacing w:before="40" w:after="40" w:line="324" w:lineRule="auto"/>
            </w:pPr>
            <w:r/>
            <w:r>
              <w:rPr>
                <w:rFonts w:ascii="Calibri" w:hAnsi="Calibri" w:eastAsia="微软雅黑"/>
                <w:b w:val="0"/>
                <w:i w:val="0"/>
                <w:color w:val="1A1A1A"/>
                <w:sz w:val="16"/>
              </w:rPr>
              <w:t>NPRM_Notice 94-21_Docket27806_59FR37620_1994-07-22.txt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§23.691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Amdt 23-49</w:t>
            </w:r>
          </w:p>
        </w:tc>
        <w:tc>
          <w:tcPr>
            <w:tcW w:type="dxa" w:w="1701"/>
          </w:tcPr>
          <w:p>
            <w:pPr>
              <w:spacing w:before="40" w:after="40" w:line="324" w:lineRule="auto"/>
            </w:pPr>
            <w:r/>
            <w:r>
              <w:rPr>
                <w:rFonts w:ascii="Calibri" w:hAnsi="Calibri" w:eastAsia="微软雅黑"/>
                <w:b w:val="0"/>
                <w:i w:val="0"/>
                <w:color w:val="1A1A1A"/>
                <w:sz w:val="17"/>
              </w:rPr>
              <w:t>1996-03-11</w:t>
            </w:r>
          </w:p>
        </w:tc>
        <w:tc>
          <w:tcPr>
            <w:tcW w:type="dxa" w:w="6350"/>
          </w:tcPr>
          <w:p>
            <w:pPr>
              <w:spacing w:before="40" w:after="40" w:line="324" w:lineRule="auto"/>
            </w:pPr>
            <w:r/>
            <w:r>
              <w:rPr>
                <w:rFonts w:ascii="Calibri" w:hAnsi="Calibri" w:eastAsia="微软雅黑"/>
                <w:b w:val="0"/>
                <w:i w:val="0"/>
                <w:color w:val="1A1A1A"/>
                <w:sz w:val="17"/>
              </w:rPr>
              <w:t>791b6001-4e89-4e6d-a80c-0b0ed649d175</w:t>
            </w:r>
          </w:p>
        </w:tc>
      </w:tr>
    </w:tbl>
    <w:p>
      <w:pPr>
        <w:pStyle w:val="Heading1"/>
        <w:keepNext/>
        <w:spacing w:before="320" w:after="160"/>
      </w:pPr>
      <w:r>
        <w:rPr>
          <w:rFonts w:ascii="Calibri" w:hAnsi="Calibri" w:eastAsia="微软雅黑"/>
          <w:b/>
          <w:i w:val="0"/>
          <w:color w:val="1F4E79"/>
          <w:sz w:val="32"/>
        </w:rPr>
        <w:t>§ 23.693　接头（Joints.）</w:t>
      </w:r>
    </w:p>
    <w:p>
      <w:pPr>
        <w:spacing w:before="60" w:after="60" w:line="324" w:lineRule="auto"/>
      </w:pPr>
      <w:r>
        <w:rPr>
          <w:rFonts w:ascii="Calibri" w:hAnsi="Calibri" w:eastAsia="微软雅黑"/>
          <w:b w:val="0"/>
          <w:i w:val="0"/>
          <w:color w:val="595959"/>
          <w:sz w:val="21"/>
        </w:rPr>
        <w:t>1965-02-01 初版　｜　1965-02-01 初始版　｜　共 1 个历史版本</w:t>
      </w:r>
    </w:p>
    <w:p>
      <w:pPr>
        <w:pStyle w:val="Heading2"/>
        <w:keepNext/>
        <w:spacing w:before="240" w:after="120"/>
      </w:pPr>
      <w:r>
        <w:rPr>
          <w:rFonts w:ascii="Calibri" w:hAnsi="Calibri" w:eastAsia="微软雅黑"/>
          <w:b/>
          <w:i w:val="0"/>
          <w:color w:val="2E74B5"/>
          <w:sz w:val="27"/>
        </w:rPr>
        <w:t>1　§23.693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23.693</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Joints.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接头</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D 分部　设计与构造</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1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1965-02-01　（约 0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§23.693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w:t>
      </w:r>
    </w:p>
    <w:p>
      <w:pPr>
        <w:pStyle w:val="Heading2"/>
        <w:keepNext/>
        <w:spacing w:before="240" w:after="120"/>
      </w:pPr>
      <w:r>
        <w:rPr>
          <w:rFonts w:ascii="Calibri" w:hAnsi="Calibri" w:eastAsia="微软雅黑"/>
          <w:b/>
          <w:i w:val="0"/>
          <w:color w:val="2E74B5"/>
          <w:sz w:val="27"/>
        </w:rPr>
        <w:t>2　§23.693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初始颁行（1965-02-01，初始版）：接头</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2"/>
        <w:keepNext/>
        <w:spacing w:before="240" w:after="120"/>
      </w:pPr>
      <w:r>
        <w:rPr>
          <w:rFonts w:ascii="Calibri" w:hAnsi="Calibri" w:eastAsia="微软雅黑"/>
          <w:b/>
          <w:i w:val="0"/>
          <w:color w:val="2E74B5"/>
          <w:sz w:val="27"/>
        </w:rPr>
        <w:t>3　§23.693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spacing w:before="60" w:after="60" w:line="324" w:lineRule="auto"/>
      </w:pPr>
      <w:r>
        <w:rPr>
          <w:rFonts w:ascii="Calibri" w:hAnsi="Calibri" w:eastAsia="微软雅黑"/>
          <w:b w:val="0"/>
          <w:i w:val="0"/>
          <w:color w:val="1A1A1A"/>
          <w:sz w:val="19"/>
        </w:rPr>
        <w:t>（本地文献中未检索到本条各版本的重印全文，请参照 1.2 沿革总表与各版修订指令。）</w:t>
      </w:r>
    </w:p>
    <w:p>
      <w:pPr>
        <w:pStyle w:val="Heading3"/>
        <w:keepNext/>
        <w:spacing w:before="200" w:after="100"/>
      </w:pPr>
      <w:r>
        <w:rPr>
          <w:rFonts w:ascii="Calibri" w:hAnsi="Calibri" w:eastAsia="微软雅黑"/>
          <w:b/>
          <w:i w:val="0"/>
          <w:color w:val="404040"/>
          <w:sz w:val="24"/>
        </w:rPr>
        <w:t>3.1　段落结构演变矩阵（横向对照 1 个版本）</w:t>
      </w:r>
    </w:p>
    <w:p>
      <w:pPr>
        <w:spacing w:before="60" w:after="60" w:line="324" w:lineRule="auto"/>
      </w:pPr>
      <w:r>
        <w:rPr>
          <w:rFonts w:ascii="Calibri" w:hAnsi="Calibri" w:eastAsia="微软雅黑"/>
          <w:b w:val="0"/>
          <w:i w:val="0"/>
          <w:color w:val="1A1A1A"/>
          <w:sz w:val="19"/>
        </w:rPr>
        <w:t>（无可用全文，矩阵略。）</w:t>
      </w:r>
    </w:p>
    <w:p>
      <w:pPr>
        <w:pStyle w:val="Heading2"/>
        <w:keepNext/>
        <w:spacing w:before="240" w:after="120"/>
      </w:pPr>
      <w:r>
        <w:rPr>
          <w:rFonts w:ascii="Calibri" w:hAnsi="Calibri" w:eastAsia="微软雅黑"/>
          <w:b/>
          <w:i w:val="0"/>
          <w:color w:val="2E74B5"/>
          <w:sz w:val="27"/>
        </w:rPr>
        <w:t>4　§23.693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1 个历史版本：初始版。</w:t>
            </w:r>
          </w:p>
          <w:p>
            <w:pPr>
              <w:spacing w:before="20" w:after="20" w:line="324" w:lineRule="auto"/>
            </w:pPr>
            <w:r>
              <w:rPr>
                <w:rFonts w:ascii="Calibri" w:hAnsi="Calibri" w:eastAsia="微软雅黑"/>
                <w:b w:val="0"/>
                <w:i w:val="0"/>
                <w:color w:val="1A1A1A"/>
                <w:sz w:val="19"/>
              </w:rPr>
              <w:t xml:space="preserve">　其中 0 个版本在本地文献中检索到明确修订指令原文；0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§23.693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14aec896-c3d9-4f41-ab6a-ea811a15f801</w:t>
            </w:r>
          </w:p>
        </w:tc>
      </w:tr>
    </w:tbl>
    <w:p>
      <w:pPr>
        <w:pStyle w:val="Heading1"/>
        <w:keepNext/>
        <w:spacing w:before="320" w:after="160"/>
      </w:pPr>
      <w:r>
        <w:rPr>
          <w:rFonts w:ascii="Calibri" w:hAnsi="Calibri" w:eastAsia="微软雅黑"/>
          <w:b/>
          <w:i w:val="0"/>
          <w:color w:val="1F4E79"/>
          <w:sz w:val="32"/>
        </w:rPr>
        <w:t>§ 23.697　襟翼操纵器件（Wing flap controls.）</w:t>
      </w:r>
    </w:p>
    <w:p>
      <w:pPr>
        <w:spacing w:before="60" w:after="60" w:line="324" w:lineRule="auto"/>
      </w:pPr>
      <w:r>
        <w:rPr>
          <w:rFonts w:ascii="Calibri" w:hAnsi="Calibri" w:eastAsia="微软雅黑"/>
          <w:b w:val="0"/>
          <w:i w:val="0"/>
          <w:color w:val="595959"/>
          <w:sz w:val="21"/>
        </w:rPr>
        <w:t>1965-02-01 初版　｜　1996-03-11 Amdt 23-49　｜　共 2 个历史版本</w:t>
      </w:r>
    </w:p>
    <w:p>
      <w:pPr>
        <w:pStyle w:val="Heading2"/>
        <w:keepNext/>
        <w:spacing w:before="240" w:after="120"/>
      </w:pPr>
      <w:r>
        <w:rPr>
          <w:rFonts w:ascii="Calibri" w:hAnsi="Calibri" w:eastAsia="微软雅黑"/>
          <w:b/>
          <w:i w:val="0"/>
          <w:color w:val="2E74B5"/>
          <w:sz w:val="27"/>
        </w:rPr>
        <w:t>1　§23.697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23.697</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Wing flap controls.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襟翼操纵器件</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D 分部　设计与构造</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2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1996-03-11　（约 31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§23.697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23-49</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1996-03-11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94-21，1994-07-14 签发，59 FR 37620</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27806，1996-01-29 签发，61 FR 5151</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新增条款</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1996 23-49　新增条款</w:t>
      </w:r>
    </w:p>
    <w:p>
      <w:pPr>
        <w:pStyle w:val="Heading2"/>
        <w:keepNext/>
        <w:spacing w:before="240" w:after="120"/>
      </w:pPr>
      <w:r>
        <w:rPr>
          <w:rFonts w:ascii="Calibri" w:hAnsi="Calibri" w:eastAsia="微软雅黑"/>
          <w:b/>
          <w:i w:val="0"/>
          <w:color w:val="2E74B5"/>
          <w:sz w:val="27"/>
        </w:rPr>
        <w:t>2　§23.697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初始颁行（1965-02-01，初始版）：襟翼操纵器件</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23-49（1996-03-11 生效）：新增 §23.697(c) 条</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94-21，1994-07-14 签发，59 FR 37620　提出；最终规章 Docket 27806，1996-01-29 签发，61 FR 5151，1996-03-11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4. 新增 §23.697(c) 条，内容如下：　§23.697 条新增 (c) 段，内容如下：</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4. Section 23.697(c) is added to read as follows:</w:t>
      </w:r>
    </w:p>
    <w:p>
      <w:pPr>
        <w:spacing w:before="60" w:after="60" w:line="324" w:lineRule="auto"/>
        <w:ind w:left="567"/>
      </w:pPr>
      <w:r>
        <w:rPr>
          <w:rFonts w:ascii="Calibri" w:hAnsi="Calibri" w:eastAsia="微软雅黑"/>
          <w:b w:val="0"/>
          <w:i w:val="0"/>
          <w:color w:val="606060"/>
          <w:sz w:val="17"/>
        </w:rPr>
        <w:t>4. Section 23.697 is amended by adding a new paragraph (c)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(c)</w:t>
      </w:r>
    </w:p>
    <w:p>
      <w:pPr>
        <w:pStyle w:val="Heading2"/>
        <w:keepNext/>
        <w:spacing w:before="240" w:after="120"/>
      </w:pPr>
      <w:r>
        <w:rPr>
          <w:rFonts w:ascii="Calibri" w:hAnsi="Calibri" w:eastAsia="微软雅黑"/>
          <w:b/>
          <w:i w:val="0"/>
          <w:color w:val="2E74B5"/>
          <w:sz w:val="27"/>
        </w:rPr>
        <w:t>3　§23.697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Each wing flap control must be designed so that, when the flap has been placed in any position upon which compliance with the performance requirements of this part is based, the flap will not move from that position unless the control is adjusted or is moved by the automatic operation of a flap load limiting device.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The rate of movement of the flaps in response to the operation of the pilot's control or automatic device must give satisfactory flight and performance characteristics under steady or changing conditions of airspeed, engine power, and attitude.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23-49（1996-03-11 生效）　来源：Docket 27806，1996-01-29 签发，61 FR 5151</w:t>
      </w:r>
    </w:p>
    <w:p>
      <w:pPr>
        <w:spacing w:before="60" w:after="60" w:line="324" w:lineRule="auto"/>
        <w:ind w:left="170"/>
      </w:pPr>
      <w:r>
        <w:rPr>
          <w:rFonts w:ascii="Calibri" w:hAnsi="Calibri" w:eastAsia="微软雅黑"/>
          <w:b w:val="0"/>
          <w:i/>
          <w:color w:val="808080"/>
          <w:sz w:val="19"/>
        </w:rPr>
        <w:t>新增条款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If compliance with Sec. 23.145(b)(3) necessitates wing flap retraction to positions that are not fully retracted, the wing flap control lever settings corresponding to those positions must be positively located such that a definite change of direction of movement of the lever is necessary to select settings beyond those settings.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3.3　段落结构演变矩阵（横向对照 2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Amdt 23-49</w:t>
              <w:br/>
              <w:t>(1996-03-11)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3912"/>
          </w:tcPr>
          <w:p>
            <w:pPr>
              <w:spacing w:before="40" w:after="40" w:line="324" w:lineRule="auto"/>
            </w:pPr>
            <w:r/>
            <w:r>
              <w:rPr>
                <w:rFonts w:ascii="Calibri" w:hAnsi="Calibri" w:eastAsia="微软雅黑"/>
                <w:b w:val="0"/>
                <w:i w:val="0"/>
                <w:color w:val="1A1A1A"/>
                <w:sz w:val="16"/>
              </w:rPr>
              <w:t>○ 无</w:t>
            </w:r>
          </w:p>
        </w:tc>
        <w:tc>
          <w:tcPr>
            <w:tcW w:type="dxa" w:w="3912"/>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§23.697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2 个历史版本：初始版, Amdt 23-49。</w:t>
            </w:r>
          </w:p>
          <w:p>
            <w:pPr>
              <w:spacing w:before="20" w:after="20" w:line="324" w:lineRule="auto"/>
            </w:pPr>
            <w:r>
              <w:rPr>
                <w:rFonts w:ascii="Calibri" w:hAnsi="Calibri" w:eastAsia="微软雅黑"/>
                <w:b w:val="0"/>
                <w:i w:val="0"/>
                <w:color w:val="1A1A1A"/>
                <w:sz w:val="19"/>
              </w:rPr>
              <w:t xml:space="preserve">　其中 1 个版本在本地文献中检索到明确修订指令原文；2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27806</w:t>
            </w:r>
          </w:p>
        </w:tc>
        <w:tc>
          <w:tcPr>
            <w:tcW w:type="dxa" w:w="2381"/>
          </w:tcPr>
          <w:p>
            <w:pPr>
              <w:spacing w:before="40" w:after="40" w:line="324" w:lineRule="auto"/>
            </w:pPr>
            <w:r/>
            <w:r>
              <w:rPr>
                <w:rFonts w:ascii="Calibri" w:hAnsi="Calibri" w:eastAsia="微软雅黑"/>
                <w:b w:val="0"/>
                <w:i w:val="0"/>
                <w:color w:val="1A1A1A"/>
                <w:sz w:val="16"/>
              </w:rPr>
              <w:t>61 FR 5151</w:t>
            </w:r>
          </w:p>
        </w:tc>
        <w:tc>
          <w:tcPr>
            <w:tcW w:type="dxa" w:w="2948"/>
          </w:tcPr>
          <w:p>
            <w:pPr>
              <w:spacing w:before="40" w:after="40" w:line="324" w:lineRule="auto"/>
            </w:pPr>
            <w:r/>
            <w:r>
              <w:rPr>
                <w:rFonts w:ascii="Calibri" w:hAnsi="Calibri" w:eastAsia="微软雅黑"/>
                <w:b w:val="0"/>
                <w:i w:val="0"/>
                <w:color w:val="1A1A1A"/>
                <w:sz w:val="16"/>
              </w:rPr>
              <w:t>FinalRule_Docket 27806_Amdt23-49_61FR5151_1996-02-09.txt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27806</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0</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27806_Amdt91-248_61FR_1996-02-28_0002.txt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27806</w:t>
            </w:r>
          </w:p>
        </w:tc>
        <w:tc>
          <w:tcPr>
            <w:tcW w:type="dxa" w:w="2381"/>
          </w:tcPr>
          <w:p>
            <w:pPr>
              <w:spacing w:before="40" w:after="40" w:line="324" w:lineRule="auto"/>
            </w:pPr>
            <w:r/>
            <w:r>
              <w:rPr>
                <w:rFonts w:ascii="Calibri" w:hAnsi="Calibri" w:eastAsia="微软雅黑"/>
                <w:b w:val="0"/>
                <w:i w:val="0"/>
                <w:color w:val="1A1A1A"/>
                <w:sz w:val="16"/>
              </w:rPr>
              <w:t>61 FR 7409</w:t>
            </w:r>
          </w:p>
        </w:tc>
        <w:tc>
          <w:tcPr>
            <w:tcW w:type="dxa" w:w="2948"/>
          </w:tcPr>
          <w:p>
            <w:pPr>
              <w:spacing w:before="40" w:after="40" w:line="324" w:lineRule="auto"/>
            </w:pPr>
            <w:r/>
            <w:r>
              <w:rPr>
                <w:rFonts w:ascii="Calibri" w:hAnsi="Calibri" w:eastAsia="微软雅黑"/>
                <w:b w:val="0"/>
                <w:i w:val="0"/>
                <w:color w:val="1A1A1A"/>
                <w:sz w:val="16"/>
              </w:rPr>
              <w:t>FinalRule_Docket27806_1996-02-28_61FR7409.txt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27806</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10269</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FinalRule_Docket27806_1996-03-13_61FR10269.txt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94-21 / Docket 27806</w:t>
            </w:r>
          </w:p>
        </w:tc>
        <w:tc>
          <w:tcPr>
            <w:tcW w:type="dxa" w:w="2381"/>
          </w:tcPr>
          <w:p>
            <w:pPr>
              <w:spacing w:before="40" w:after="40" w:line="324" w:lineRule="auto"/>
            </w:pPr>
            <w:r/>
            <w:r>
              <w:rPr>
                <w:rFonts w:ascii="Calibri" w:hAnsi="Calibri" w:eastAsia="微软雅黑"/>
                <w:b w:val="0"/>
                <w:i w:val="0"/>
                <w:color w:val="1A1A1A"/>
                <w:sz w:val="16"/>
              </w:rPr>
              <w:t>59 FR 37620</w:t>
            </w:r>
          </w:p>
        </w:tc>
        <w:tc>
          <w:tcPr>
            <w:tcW w:type="dxa" w:w="2948"/>
          </w:tcPr>
          <w:p>
            <w:pPr>
              <w:spacing w:before="40" w:after="40" w:line="324" w:lineRule="auto"/>
            </w:pPr>
            <w:r/>
            <w:r>
              <w:rPr>
                <w:rFonts w:ascii="Calibri" w:hAnsi="Calibri" w:eastAsia="微软雅黑"/>
                <w:b w:val="0"/>
                <w:i w:val="0"/>
                <w:color w:val="1A1A1A"/>
                <w:sz w:val="16"/>
              </w:rPr>
              <w:t>NPRM_Notice 94-21_Docket27806_59FR37620_1994-07-22.txt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修订记录</w:t>
            </w:r>
          </w:p>
        </w:tc>
        <w:tc>
          <w:tcPr>
            <w:tcW w:type="dxa" w:w="2268"/>
            <w:shd w:val="clear" w:color="auto" w:fill="F7F9FC"/>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shd w:val="clear" w:color="auto" w:fill="F7F9FC"/>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shd w:val="clear" w:color="auto" w:fill="F7F9FC"/>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条文校对</w:t>
            </w:r>
          </w:p>
        </w:tc>
        <w:tc>
          <w:tcPr>
            <w:tcW w:type="dxa" w:w="2268"/>
          </w:tcPr>
          <w:p>
            <w:pPr>
              <w:spacing w:before="40" w:after="40" w:line="324" w:lineRule="auto"/>
            </w:pPr>
            <w:r/>
            <w:r>
              <w:rPr>
                <w:rFonts w:ascii="Calibri" w:hAnsi="Calibri" w:eastAsia="微软雅黑"/>
                <w:b w:val="0"/>
                <w:i w:val="0"/>
                <w:color w:val="1A1A1A"/>
                <w:sz w:val="16"/>
              </w:rPr>
              <w:t>1965 年重编原始规章（初始条文）</w:t>
            </w:r>
          </w:p>
        </w:tc>
        <w:tc>
          <w:tcPr>
            <w:tcW w:type="dxa" w:w="2381"/>
          </w:tcPr>
          <w:p>
            <w:pPr>
              <w:spacing w:before="40" w:after="40" w:line="324" w:lineRule="auto"/>
            </w:pPr>
            <w:r/>
            <w:r>
              <w:rPr>
                <w:rFonts w:ascii="Calibri" w:hAnsi="Calibri" w:eastAsia="微软雅黑"/>
                <w:b w:val="0"/>
                <w:i w:val="0"/>
                <w:color w:val="1A1A1A"/>
                <w:sz w:val="16"/>
              </w:rPr>
              <w:t>29 FR 17955，1964-12-18</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§23.697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1d4c927e-491f-4921-8e55-34796122d7f7</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23-49</w:t>
            </w:r>
          </w:p>
        </w:tc>
        <w:tc>
          <w:tcPr>
            <w:tcW w:type="dxa" w:w="1701"/>
            <w:shd w:val="clear" w:color="auto" w:fill="F7F9FC"/>
          </w:tcPr>
          <w:p>
            <w:pPr>
              <w:spacing w:before="40" w:after="40" w:line="324" w:lineRule="auto"/>
            </w:pPr>
            <w:r/>
            <w:r>
              <w:rPr>
                <w:rFonts w:ascii="Calibri" w:hAnsi="Calibri" w:eastAsia="微软雅黑"/>
                <w:b w:val="0"/>
                <w:i w:val="0"/>
                <w:color w:val="1A1A1A"/>
                <w:sz w:val="17"/>
              </w:rPr>
              <w:t>1996-03-11</w:t>
            </w:r>
          </w:p>
        </w:tc>
        <w:tc>
          <w:tcPr>
            <w:tcW w:type="dxa" w:w="6350"/>
            <w:shd w:val="clear" w:color="auto" w:fill="F7F9FC"/>
          </w:tcPr>
          <w:p>
            <w:pPr>
              <w:spacing w:before="40" w:after="40" w:line="324" w:lineRule="auto"/>
            </w:pPr>
            <w:r/>
            <w:r>
              <w:rPr>
                <w:rFonts w:ascii="Calibri" w:hAnsi="Calibri" w:eastAsia="微软雅黑"/>
                <w:b w:val="0"/>
                <w:i w:val="0"/>
                <w:color w:val="1A1A1A"/>
                <w:sz w:val="17"/>
              </w:rPr>
              <w:t>663765f9-1ca8-4cb9-a579-2c123e30fac7</w:t>
            </w:r>
          </w:p>
        </w:tc>
      </w:tr>
    </w:tbl>
    <w:p>
      <w:pPr>
        <w:pStyle w:val="Heading1"/>
        <w:keepNext/>
        <w:spacing w:before="320" w:after="160"/>
      </w:pPr>
      <w:r>
        <w:rPr>
          <w:rFonts w:ascii="Calibri" w:hAnsi="Calibri" w:eastAsia="微软雅黑"/>
          <w:b/>
          <w:i w:val="0"/>
          <w:color w:val="1F4E79"/>
          <w:sz w:val="32"/>
        </w:rPr>
        <w:t>§ 23.699　襟翼位置指示器（Wing flap position indicator.）</w:t>
      </w:r>
    </w:p>
    <w:p>
      <w:pPr>
        <w:spacing w:before="60" w:after="60" w:line="324" w:lineRule="auto"/>
      </w:pPr>
      <w:r>
        <w:rPr>
          <w:rFonts w:ascii="Calibri" w:hAnsi="Calibri" w:eastAsia="微软雅黑"/>
          <w:b w:val="0"/>
          <w:i w:val="0"/>
          <w:color w:val="595959"/>
          <w:sz w:val="21"/>
        </w:rPr>
        <w:t>1965-02-01 初版　｜　1965-02-01 初始版　｜　共 1 个历史版本</w:t>
      </w:r>
    </w:p>
    <w:p>
      <w:pPr>
        <w:pStyle w:val="Heading2"/>
        <w:keepNext/>
        <w:spacing w:before="240" w:after="120"/>
      </w:pPr>
      <w:r>
        <w:rPr>
          <w:rFonts w:ascii="Calibri" w:hAnsi="Calibri" w:eastAsia="微软雅黑"/>
          <w:b/>
          <w:i w:val="0"/>
          <w:color w:val="2E74B5"/>
          <w:sz w:val="27"/>
        </w:rPr>
        <w:t>1　§23.699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23.699</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Wing flap position indicator.</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襟翼位置指示器</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D 分部　设计与构造</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1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1965-02-01　（约 0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§23.699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w:t>
      </w:r>
    </w:p>
    <w:p>
      <w:pPr>
        <w:pStyle w:val="Heading2"/>
        <w:keepNext/>
        <w:spacing w:before="240" w:after="120"/>
      </w:pPr>
      <w:r>
        <w:rPr>
          <w:rFonts w:ascii="Calibri" w:hAnsi="Calibri" w:eastAsia="微软雅黑"/>
          <w:b/>
          <w:i w:val="0"/>
          <w:color w:val="2E74B5"/>
          <w:sz w:val="27"/>
        </w:rPr>
        <w:t>2　§23.699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初始颁行（1965-02-01，初始版）：襟翼位置指示器</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2"/>
        <w:keepNext/>
        <w:spacing w:before="240" w:after="120"/>
      </w:pPr>
      <w:r>
        <w:rPr>
          <w:rFonts w:ascii="Calibri" w:hAnsi="Calibri" w:eastAsia="微软雅黑"/>
          <w:b/>
          <w:i w:val="0"/>
          <w:color w:val="2E74B5"/>
          <w:sz w:val="27"/>
        </w:rPr>
        <w:t>3　§23.699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Flap installations with only the retracted and fully extended position, unless--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A direct operating mechanism provides a sense of "feel" and position (such as when a mechanical linkage is employed); or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The flap position is readily determined without seriously detracting from other piloting duties under any flight condition, day or night;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Flap installation with intermediate flap positions if--</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Any flap position other than retracted or fully extended is used to show compliance with the performance requirements of this part;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The flap installation does not meet the requirements of paragraph (a)(1) of this section.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段落结构演变矩阵（横向对照 1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7824"/>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§23.699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1 个历史版本：初始版。</w:t>
            </w:r>
          </w:p>
          <w:p>
            <w:pPr>
              <w:spacing w:before="20" w:after="20" w:line="324" w:lineRule="auto"/>
            </w:pPr>
            <w:r>
              <w:rPr>
                <w:rFonts w:ascii="Calibri" w:hAnsi="Calibri" w:eastAsia="微软雅黑"/>
                <w:b w:val="0"/>
                <w:i w:val="0"/>
                <w:color w:val="1A1A1A"/>
                <w:sz w:val="19"/>
              </w:rPr>
              <w:t xml:space="preserve">　其中 0 个版本在本地文献中检索到明确修订指令原文；1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§23.699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da299e5f-109a-4702-8919-508c3fba5788</w:t>
            </w:r>
          </w:p>
        </w:tc>
      </w:tr>
    </w:tbl>
    <w:p>
      <w:pPr>
        <w:pStyle w:val="Heading1"/>
        <w:keepNext/>
        <w:spacing w:before="320" w:after="160"/>
      </w:pPr>
      <w:r>
        <w:rPr>
          <w:rFonts w:ascii="Calibri" w:hAnsi="Calibri" w:eastAsia="微软雅黑"/>
          <w:b/>
          <w:i w:val="0"/>
          <w:color w:val="1F4E79"/>
          <w:sz w:val="32"/>
        </w:rPr>
        <w:t>§ 23.701　襟翼联动（Flap interconnection.）</w:t>
      </w:r>
    </w:p>
    <w:p>
      <w:pPr>
        <w:spacing w:before="60" w:after="60" w:line="324" w:lineRule="auto"/>
      </w:pPr>
      <w:r>
        <w:rPr>
          <w:rFonts w:ascii="Calibri" w:hAnsi="Calibri" w:eastAsia="微软雅黑"/>
          <w:b w:val="0"/>
          <w:i w:val="0"/>
          <w:color w:val="595959"/>
          <w:sz w:val="21"/>
        </w:rPr>
        <w:t>1965-02-01 初版　｜　1996-03-11 Amdt 23-49　｜　共 4 个历史版本</w:t>
      </w:r>
    </w:p>
    <w:p>
      <w:pPr>
        <w:pStyle w:val="Heading2"/>
        <w:keepNext/>
        <w:spacing w:before="240" w:after="120"/>
      </w:pPr>
      <w:r>
        <w:rPr>
          <w:rFonts w:ascii="Calibri" w:hAnsi="Calibri" w:eastAsia="微软雅黑"/>
          <w:b/>
          <w:i w:val="0"/>
          <w:color w:val="2E74B5"/>
          <w:sz w:val="27"/>
        </w:rPr>
        <w:t>1　§23.701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23.701</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Flap interconnection.</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襟翼联动</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D 分部　设计与构造</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4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1996-03-11　（约 31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56 FR 5455</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§23.701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23-14</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1973-12-20</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71-13，1971-04-27 签发，36 FR 8398</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11011，1973-11-07 签发，38 FR 31816</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23-42</w:t>
            </w:r>
          </w:p>
        </w:tc>
        <w:tc>
          <w:tcPr>
            <w:tcW w:type="dxa" w:w="1134"/>
          </w:tcPr>
          <w:p>
            <w:pPr>
              <w:spacing w:before="40" w:after="40" w:line="324" w:lineRule="auto"/>
              <w:jc w:val="center"/>
            </w:pPr>
            <w:r/>
            <w:r>
              <w:rPr>
                <w:rFonts w:ascii="Calibri" w:hAnsi="Calibri" w:eastAsia="微软雅黑"/>
                <w:b w:val="0"/>
                <w:i w:val="0"/>
                <w:color w:val="1A1A1A"/>
                <w:sz w:val="17"/>
              </w:rPr>
              <w:t>1991-02-04</w:t>
            </w:r>
          </w:p>
        </w:tc>
        <w:tc>
          <w:tcPr>
            <w:tcW w:type="dxa" w:w="1984"/>
          </w:tcPr>
          <w:p>
            <w:pPr>
              <w:spacing w:before="40" w:after="40" w:line="324" w:lineRule="auto"/>
            </w:pPr>
            <w:r/>
            <w:r>
              <w:rPr>
                <w:rFonts w:ascii="Calibri" w:hAnsi="Calibri" w:eastAsia="微软雅黑"/>
                <w:b w:val="0"/>
                <w:i w:val="0"/>
                <w:color w:val="1A1A1A"/>
                <w:sz w:val="17"/>
              </w:rPr>
              <w:t>Notice 89-5，1989-02-23 签发，54 FR 9276</w:t>
            </w:r>
          </w:p>
        </w:tc>
        <w:tc>
          <w:tcPr>
            <w:tcW w:type="dxa" w:w="1984"/>
          </w:tcPr>
          <w:p>
            <w:pPr>
              <w:spacing w:before="40" w:after="40" w:line="324" w:lineRule="auto"/>
            </w:pPr>
            <w:r/>
            <w:r>
              <w:rPr>
                <w:rFonts w:ascii="Calibri" w:hAnsi="Calibri" w:eastAsia="微软雅黑"/>
                <w:b w:val="0"/>
                <w:i w:val="0"/>
                <w:color w:val="1A1A1A"/>
                <w:sz w:val="17"/>
              </w:rPr>
              <w:t>Docket 25811，1990-12-21 签发，56 FR 344</w:t>
            </w:r>
          </w:p>
        </w:tc>
        <w:tc>
          <w:tcPr>
            <w:tcW w:type="dxa" w:w="2891"/>
          </w:tcPr>
          <w:p>
            <w:pPr>
              <w:spacing w:before="40" w:after="40" w:line="324" w:lineRule="auto"/>
            </w:pPr>
            <w:r/>
            <w:r>
              <w:rPr>
                <w:rFonts w:ascii="Calibri" w:hAnsi="Calibri" w:eastAsia="微软雅黑"/>
                <w:b w:val="0"/>
                <w:i w:val="0"/>
                <w:color w:val="1A1A1A"/>
                <w:sz w:val="17"/>
              </w:rPr>
              <w:t>新增段落：(a)、(b)</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23-49</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1996-03-11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94-21，1994-07-14 签发，59 FR 37620</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27806，1996-01-29 签发，61 FR 5151</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修订段落：(a)</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1973 23-14　修订　→　1991 23-42　新增段落：(a)、(b)　→　1996 23-49　修订段落：(a)</w:t>
      </w:r>
    </w:p>
    <w:p>
      <w:pPr>
        <w:pStyle w:val="Heading2"/>
        <w:keepNext/>
        <w:spacing w:before="240" w:after="120"/>
      </w:pPr>
      <w:r>
        <w:rPr>
          <w:rFonts w:ascii="Calibri" w:hAnsi="Calibri" w:eastAsia="微软雅黑"/>
          <w:b/>
          <w:i w:val="0"/>
          <w:color w:val="2E74B5"/>
          <w:sz w:val="27"/>
        </w:rPr>
        <w:t>2　§23.701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初始颁行（1965-02-01，初始版）：襟翼联动</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23-14（1973-12-20 生效）：§23.701(b) 段修订为如下</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71-13，1971-04-27 签发，36 FR 8398　提出；最终规章 Docket 11011，1973-11-07 签发，38 FR 31816，1973-12-20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19. §23.701(b) 段修订为如下：　20. §23.701 (b) 段将修订为如下内容：</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19. Paragraph (b) of Sec. 23.701 is amended to read as follows:</w:t>
      </w:r>
    </w:p>
    <w:p>
      <w:pPr>
        <w:spacing w:before="60" w:after="60" w:line="324" w:lineRule="auto"/>
        <w:ind w:left="567"/>
      </w:pPr>
      <w:r>
        <w:rPr>
          <w:rFonts w:ascii="Calibri" w:hAnsi="Calibri" w:eastAsia="微软雅黑"/>
          <w:b w:val="0"/>
          <w:i w:val="0"/>
          <w:color w:val="606060"/>
          <w:sz w:val="17"/>
        </w:rPr>
        <w:t>20. Paragraph (b) of Sec. 23.701 would be amended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(b)</w:t>
      </w:r>
    </w:p>
    <w:p>
      <w:pPr>
        <w:pStyle w:val="Heading3"/>
        <w:keepNext/>
        <w:spacing w:before="200" w:after="100"/>
      </w:pPr>
      <w:r>
        <w:rPr>
          <w:rFonts w:ascii="Calibri" w:hAnsi="Calibri" w:eastAsia="微软雅黑"/>
          <w:b/>
          <w:i w:val="0"/>
          <w:color w:val="404040"/>
          <w:sz w:val="24"/>
        </w:rPr>
        <w:t>2.3　Amdt 23-42（1991-02-04 生效）：§23.701 条通过修订 (a) 段；将 (b) 段重新指定为 (</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89-5，1989-02-23 签发，54 FR 9276　提出；最终规章 Docket 25811，1990-12-21 签发，56 FR 344，1991-02-04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24. §23.701 条通过修订 (a) 段；将 (b) 段重新指定为 (c) 段；以及增加一个新的 (b) 段，内容如下：</w:t>
      </w:r>
    </w:p>
    <w:p>
      <w:pPr>
        <w:spacing w:before="80" w:after="20" w:line="324" w:lineRule="auto"/>
        <w:ind w:left="510"/>
      </w:pPr>
      <w:r>
        <w:rPr>
          <w:rFonts w:ascii="Calibri" w:hAnsi="Calibri" w:eastAsia="微软雅黑"/>
          <w:b w:val="0"/>
          <w:i w:val="0"/>
          <w:color w:val="999999"/>
          <w:sz w:val="17"/>
        </w:rPr>
        <w:t>来源：Final Rule｜56 FR 344｜FinalRule_Docket 25811_Amdt1-37_23-42_56FR344_1991-01-03_0002.txt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24。本提案将修订 §23.701 条，以纳入针对每侧机翼不只有一个襟翼的襟翼配置飞机的规定。目前一些正在制造的飞机在飞机每侧有两个襟翼，且一些飞机被设计为在鸭翼和串列翼上设有襟翼。本提案还涉及襟翼控制系统中任何单一元件的失效，并将允许采用等效的替代方案来替代现行规章所要求的襟翼机械互连。本提案未收到评论，现按提案内容予以采用。</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24. This proposal would update Sec. 23.701 to include provisions for airplanes with a flap configuration other than one flap on each wing. Some airplanes currently being manufactured have two flaps on each side of the airplane and some are designed with flaps on canard and tandem wings. It also addresses the failure of any single element in the flap control system and would permit an equivalent alternate means to the mechanical interconnection of the flaps as required by the present rule. No comments were received on this proposal and it is adopted as proposed.</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24. Section 23.701 is amended by revising paragraph (a); by redesignating paragraph (b) as (c); and by adding a new paragraph (b)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(a)、(1)、(2)、(b)</w:t>
      </w:r>
    </w:p>
    <w:p>
      <w:pPr>
        <w:pStyle w:val="Heading3"/>
        <w:keepNext/>
        <w:spacing w:before="200" w:after="100"/>
      </w:pPr>
      <w:r>
        <w:rPr>
          <w:rFonts w:ascii="Calibri" w:hAnsi="Calibri" w:eastAsia="微软雅黑"/>
          <w:b/>
          <w:i w:val="0"/>
          <w:color w:val="404040"/>
          <w:sz w:val="24"/>
        </w:rPr>
        <w:t>2.4　Amdt 23-49（1996-03-11 生效）：§23.701 条通过修订 (a)(1) 段和 (a)(2) 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94-21，1994-07-14 签发，59 FR 37620　提出；最终规章 Docket 27806，1996-01-29 签发，61 FR 5151，1996-03-11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5. §23.701 条通过修订 (a)(1) 段和 (a)(2) 段，修改为如下内容：　§23.701 (a)(1) 段和 (a)(2) 段将被修订，以明确安装在第 23 部飞机上的襟翼系统的要求。　§23.701 (a)(1) 和 (a)(2) 段将被修订，以明确安装在第 23 部飞机上的襟翼系统的要求。在修订 §23.701（由第 23-42 号修订案（56 FR 353, 1991年1月3日）采用）之后，美国联邦航空局（FAA）发现，新要求可能会被以非预期的方式解读，且这种解读可能会导致在襟翼失效的情况下，批准具有不安全飞行特性的飞机。为了明确要求的意图，美国联邦航空局（FAA）于 1991年3月14日向所有飞机取证办公室发布了一封政策信，为正确应用这些要求提供指南。</w:t>
      </w:r>
    </w:p>
    <w:p>
      <w:pPr>
        <w:spacing w:before="80" w:after="20" w:line="324" w:lineRule="auto"/>
        <w:ind w:left="510"/>
      </w:pPr>
      <w:r>
        <w:rPr>
          <w:rFonts w:ascii="Calibri" w:hAnsi="Calibri" w:eastAsia="微软雅黑"/>
          <w:b w:val="0"/>
          <w:i w:val="0"/>
          <w:color w:val="999999"/>
          <w:sz w:val="17"/>
        </w:rPr>
        <w:t>来源：Final Rule｜61 FR 5151｜FinalRule_Docket 27806_Amdt23-49_61FR5151_1996-02-09.txt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§23.701 条 襟翼互连。无... 澄清。</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Section 23.701 Flap interconnection. None... Clarification.</w:t>
      </w:r>
    </w:p>
    <w:p>
      <w:pPr>
        <w:spacing w:before="80" w:after="20" w:line="324" w:lineRule="auto"/>
        <w:ind w:left="510"/>
      </w:pPr>
      <w:r>
        <w:rPr>
          <w:rFonts w:ascii="Calibri" w:hAnsi="Calibri" w:eastAsia="微软雅黑"/>
          <w:b w:val="0"/>
          <w:i w:val="0"/>
          <w:color w:val="999999"/>
          <w:sz w:val="17"/>
        </w:rPr>
        <w:t>来源：NPRM（提案）｜59 FR 37620｜NPRM_Notice 94-21_Docket27806_59FR37620_1994-07-22.txt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§23.701 条 襟翼互连 无 澄清</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Section 23.701 Flap interconnection None Clarification</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5. Section 23.701 is amended by revising paragraphs (a)(1) and (a)(2) to read as follows:</w:t>
      </w:r>
    </w:p>
    <w:p>
      <w:pPr>
        <w:spacing w:before="60" w:after="60" w:line="324" w:lineRule="auto"/>
        <w:ind w:left="567"/>
      </w:pPr>
      <w:r>
        <w:rPr>
          <w:rFonts w:ascii="Calibri" w:hAnsi="Calibri" w:eastAsia="微软雅黑"/>
          <w:b w:val="0"/>
          <w:i w:val="0"/>
          <w:color w:val="606060"/>
          <w:sz w:val="17"/>
        </w:rPr>
        <w:t>Section 23.701 (a)(1) and (a)(2) would be revised to clarify the requirements for flap systems installed on part 23 airplanes.</w:t>
      </w:r>
    </w:p>
    <w:p>
      <w:pPr>
        <w:spacing w:before="60" w:after="60" w:line="324" w:lineRule="auto"/>
        <w:ind w:left="567"/>
      </w:pPr>
      <w:r>
        <w:rPr>
          <w:rFonts w:ascii="Calibri" w:hAnsi="Calibri" w:eastAsia="微软雅黑"/>
          <w:b w:val="0"/>
          <w:i w:val="0"/>
          <w:color w:val="606060"/>
          <w:sz w:val="17"/>
        </w:rPr>
        <w:t>Section 23.701 (a)(1) and (a)(2) would be revised to clarify the requirements for flap systems installed on part 23 airplanes. Following the revision of Sec. 23.701, as adopted by Amendment No. 23-42 (56 FR 353, January 3, 1991), the FAA discovered that the new requirements could be interpreted in a way that was not intended and that this interpretation could result in approval of airplanes with unsafe flight characteristics in the event of flap failure. To clarify the intent of the requirements, the FAA issued on March 14, 1991, a policy letter to all aircraft certification offices that provided guidance for the correct application of the requirements.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(a)、(1)、(2)</w:t>
      </w:r>
    </w:p>
    <w:p>
      <w:pPr>
        <w:pStyle w:val="Heading3"/>
        <w:keepNext/>
        <w:spacing w:before="200" w:after="100"/>
      </w:pPr>
      <w:r>
        <w:rPr>
          <w:rFonts w:ascii="Calibri" w:hAnsi="Calibri" w:eastAsia="微软雅黑"/>
          <w:b/>
          <w:i w:val="0"/>
          <w:color w:val="404040"/>
          <w:sz w:val="24"/>
        </w:rPr>
        <w:t>2.5　更正通告与 CFR 编纂校正</w:t>
      </w:r>
    </w:p>
    <w:p>
      <w:pPr>
        <w:spacing w:before="60" w:after="60" w:line="324" w:lineRule="auto"/>
      </w:pPr>
      <w:r>
        <w:rPr>
          <w:rFonts w:ascii="Calibri" w:hAnsi="Calibri" w:eastAsia="微软雅黑"/>
          <w:b w:val="0"/>
          <w:i w:val="0"/>
          <w:color w:val="1A1A1A"/>
          <w:sz w:val="20"/>
        </w:rPr>
        <w:t>CFR 官方溯源注通常只登记修订案的 FR 引证，更正通告多被吞并或只留一个裸页码；CFR 编纂校正（OFR 在年度版排印时发出的 Correction）更是不进溯源注。下列文献经官方 CFR 溯源注、federalregister.gov API 与 govinfo 影印件三源交叉核实。</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2409"/>
        <w:gridCol w:w="2409"/>
        <w:gridCol w:w="2409"/>
        <w:gridCol w:w="2409"/>
      </w:tblGrid>
      <w:tr>
        <w:trPr>
          <w:tblHeader w:val="true"/>
        </w:trPr>
        <w:tc>
          <w:tcPr>
            <w:tcW w:type="dxa" w:w="1134"/>
            <w:shd w:val="clear" w:color="auto" w:fill="1F4E79"/>
          </w:tcPr>
          <w:p>
            <w:pPr>
              <w:spacing w:before="40" w:after="40" w:line="324" w:lineRule="auto"/>
              <w:jc w:val="center"/>
            </w:pPr>
            <w:r/>
            <w:r>
              <w:rPr>
                <w:rFonts w:ascii="Calibri" w:hAnsi="Calibri" w:eastAsia="微软雅黑"/>
                <w:b/>
                <w:i w:val="0"/>
                <w:color w:val="FFFFFF"/>
                <w:sz w:val="17"/>
              </w:rPr>
              <w:t>FR 引证</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日期</w:t>
            </w:r>
          </w:p>
        </w:tc>
        <w:tc>
          <w:tcPr>
            <w:tcW w:type="dxa" w:w="1814"/>
            <w:shd w:val="clear" w:color="auto" w:fill="1F4E79"/>
          </w:tcPr>
          <w:p>
            <w:pPr>
              <w:spacing w:before="40" w:after="40" w:line="324" w:lineRule="auto"/>
              <w:jc w:val="center"/>
            </w:pPr>
            <w:r/>
            <w:r>
              <w:rPr>
                <w:rFonts w:ascii="Calibri" w:hAnsi="Calibri" w:eastAsia="微软雅黑"/>
                <w:b/>
                <w:i w:val="0"/>
                <w:color w:val="FFFFFF"/>
                <w:sz w:val="17"/>
              </w:rPr>
              <w:t>性质</w:t>
            </w:r>
          </w:p>
        </w:tc>
        <w:tc>
          <w:tcPr>
            <w:tcW w:type="dxa" w:w="5443"/>
            <w:shd w:val="clear" w:color="auto" w:fill="1F4E79"/>
          </w:tcPr>
          <w:p>
            <w:pPr>
              <w:spacing w:before="40" w:after="40" w:line="324" w:lineRule="auto"/>
              <w:jc w:val="center"/>
            </w:pPr>
            <w:r/>
            <w:r>
              <w:rPr>
                <w:rFonts w:ascii="Calibri" w:hAnsi="Calibri" w:eastAsia="微软雅黑"/>
                <w:b/>
                <w:i w:val="0"/>
                <w:color w:val="FFFFFF"/>
                <w:sz w:val="17"/>
              </w:rPr>
              <w:t>对 §23.701 的实际改动</w:t>
            </w:r>
          </w:p>
        </w:tc>
      </w:tr>
      <w:tr>
        <w:tc>
          <w:tcPr>
            <w:tcW w:type="dxa" w:w="1134"/>
          </w:tcPr>
          <w:p>
            <w:pPr>
              <w:spacing w:before="40" w:after="40" w:line="324" w:lineRule="auto"/>
            </w:pPr>
            <w:r/>
            <w:r>
              <w:rPr>
                <w:rFonts w:ascii="Calibri" w:hAnsi="Calibri" w:eastAsia="微软雅黑"/>
                <w:b w:val="0"/>
                <w:i w:val="0"/>
                <w:color w:val="1A1A1A"/>
                <w:sz w:val="17"/>
              </w:rPr>
              <w:t>56 FR 5455</w:t>
            </w:r>
          </w:p>
        </w:tc>
        <w:tc>
          <w:tcPr>
            <w:tcW w:type="dxa" w:w="1134"/>
          </w:tcPr>
          <w:p>
            <w:pPr>
              <w:spacing w:before="40" w:after="40" w:line="324" w:lineRule="auto"/>
            </w:pPr>
            <w:r/>
            <w:r>
              <w:rPr>
                <w:rFonts w:ascii="Calibri" w:hAnsi="Calibri" w:eastAsia="微软雅黑"/>
                <w:b w:val="0"/>
                <w:i w:val="0"/>
                <w:color w:val="1A1A1A"/>
                <w:sz w:val="17"/>
              </w:rPr>
              <w:t>1991-02-11</w:t>
            </w:r>
          </w:p>
        </w:tc>
        <w:tc>
          <w:tcPr>
            <w:tcW w:type="dxa" w:w="1814"/>
          </w:tcPr>
          <w:p>
            <w:pPr>
              <w:spacing w:before="40" w:after="40" w:line="324" w:lineRule="auto"/>
            </w:pPr>
            <w:r/>
            <w:r>
              <w:rPr>
                <w:rFonts w:ascii="Calibri" w:hAnsi="Calibri" w:eastAsia="微软雅黑"/>
                <w:b w:val="0"/>
                <w:i w:val="0"/>
                <w:color w:val="1A1A1A"/>
                <w:sz w:val="17"/>
              </w:rPr>
              <w:t>更正通告 (CFR 溯源注)</w:t>
            </w:r>
          </w:p>
        </w:tc>
        <w:tc>
          <w:tcPr>
            <w:tcW w:type="dxa" w:w="5443"/>
          </w:tcPr>
          <w:p>
            <w:pPr>
              <w:spacing w:before="40" w:after="40" w:line="324" w:lineRule="auto"/>
            </w:pPr>
            <w:r/>
            <w:r>
              <w:rPr>
                <w:rFonts w:ascii="Calibri" w:hAnsi="Calibri" w:eastAsia="微软雅黑"/>
                <w:b w:val="0"/>
                <w:i w:val="0"/>
                <w:color w:val="1A1A1A"/>
                <w:sz w:val="17"/>
              </w:rPr>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引用提示</w:t>
            </w:r>
          </w:p>
          <w:p>
            <w:pPr>
              <w:spacing w:before="20" w:after="20" w:line="324" w:lineRule="auto"/>
            </w:pPr>
            <w:r>
              <w:rPr>
                <w:rFonts w:ascii="Calibri" w:hAnsi="Calibri" w:eastAsia="微软雅黑"/>
                <w:b w:val="0"/>
                <w:i w:val="0"/>
                <w:color w:val="1A1A1A"/>
                <w:sz w:val="19"/>
              </w:rPr>
              <w:t xml:space="preserve">　更正件通常改动拼写、交叉引用编号或表头，不产生新的 Amdt 号，DRS 条款版本索引与 CFR 溯源注都可能漏记；引用时请以现行 CFR 文本为准。</w:t>
            </w:r>
          </w:p>
        </w:tc>
      </w:tr>
    </w:tbl>
    <w:p/>
    <w:p>
      <w:pPr>
        <w:pStyle w:val="Heading2"/>
        <w:keepNext/>
        <w:spacing w:before="240" w:after="120"/>
      </w:pPr>
      <w:r>
        <w:rPr>
          <w:rFonts w:ascii="Calibri" w:hAnsi="Calibri" w:eastAsia="微软雅黑"/>
          <w:b/>
          <w:i w:val="0"/>
          <w:color w:val="2E74B5"/>
          <w:sz w:val="27"/>
        </w:rPr>
        <w:t>3　§23.701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The motion of flaps on opposite sides of the plane of symmetry must be synchronized by a mechanical interconnection unless the airplane has safe flight characteristics with the flaps retracted on one side and extended on the other.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If an interconnection is used in multiengine airplanes, it must be designed to account for the unsymmetrical loads resulting from flight with the engines on one side of the plane of symmetry inoperative and the remaining engines at takeoff power. For single-engine airplanes, it may be assumed that 100 percent of the critical air load acts on one side and 70 percent on the other. Landing Gear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23-14（1973-12-20 生效）　来源：Docket 11011，1973-11-07 签发，38 FR 31816</w:t>
      </w:r>
    </w:p>
    <w:p>
      <w:pPr>
        <w:spacing w:before="60" w:after="60" w:line="324" w:lineRule="auto"/>
        <w:ind w:left="170"/>
      </w:pPr>
      <w:r>
        <w:rPr>
          <w:rFonts w:ascii="Calibri" w:hAnsi="Calibri" w:eastAsia="微软雅黑"/>
          <w:b w:val="0"/>
          <w:i/>
          <w:color w:val="808080"/>
          <w:sz w:val="19"/>
        </w:rPr>
        <w:t>修订</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If an interconnection is used in multiengine airplanes, it must be designed to account for the unsymmetrical loads resulting from flight with the engines on one side of the plane of symmetry inoperative and the remaining engines at takeoff power. For single-engine airplanes, and multiengine airplanes with no slipstream effects on the flaps, it may be assumed that 100 percent of the critical air load acts on one side and 70 percent on the other.</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3.3　版本3：Amdt 23-42（1991-02-04 生效）　来源：Docket 25811，1990-12-21 签发，56 FR 344</w:t>
      </w:r>
    </w:p>
    <w:p>
      <w:pPr>
        <w:spacing w:before="60" w:after="60" w:line="324" w:lineRule="auto"/>
        <w:ind w:left="170"/>
      </w:pPr>
      <w:r>
        <w:rPr>
          <w:rFonts w:ascii="Calibri" w:hAnsi="Calibri" w:eastAsia="微软雅黑"/>
          <w:b w:val="0"/>
          <w:i/>
          <w:color w:val="808080"/>
          <w:sz w:val="19"/>
        </w:rPr>
        <w:t>新增段落：(a)、(b)</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The main wing flaps and related movable surfaces as a system must --</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Be synchronized by mechanical connection; or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Maintain synchronization so that the occurrence of an unsafe condition has been shown to be extremely improbable; or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The airplane must be shown to have safe flight characteristics with any combination of extreme positions of individual movable surfaces (mechanically interconnected surfaces are to be considered as a single surface).</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3.4　版本4：Amdt 23-49（1996-03-11 生效）　来源：Docket 27806，1996-01-29 签发，61 FR 5151</w:t>
      </w:r>
    </w:p>
    <w:p>
      <w:pPr>
        <w:spacing w:before="60" w:after="60" w:line="324" w:lineRule="auto"/>
        <w:ind w:left="170"/>
      </w:pPr>
      <w:r>
        <w:rPr>
          <w:rFonts w:ascii="Calibri" w:hAnsi="Calibri" w:eastAsia="微软雅黑"/>
          <w:b w:val="0"/>
          <w:i/>
          <w:color w:val="808080"/>
          <w:sz w:val="19"/>
        </w:rPr>
        <w:t>修订段落：(a)</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 *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Be synchronized by a mechanical interconnection between the movable flap surfaces that is independent of the flap drive system; or by an approved equivalent means; or</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Be designed so that the occurrence of any failure of the flap system that would result in an unsafe flight characteristic of the airplane is extremely improbable; or</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3.5　段落结构演变矩阵（横向对照 4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Amdt 23-14</w:t>
              <w:br/>
              <w:t>(1973-12-20)</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Amdt 23-42</w:t>
              <w:br/>
              <w:t>(1991-02-04)</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Amdt 23-49</w:t>
              <w:br/>
              <w:t>(1996-03-11)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修订</w:t>
            </w:r>
          </w:p>
        </w:tc>
        <w:tc>
          <w:tcPr>
            <w:tcW w:type="dxa" w:w="1956"/>
            <w:shd w:val="clear" w:color="auto" w:fill="F7F9FC"/>
          </w:tcPr>
          <w:p>
            <w:pPr>
              <w:spacing w:before="40" w:after="40" w:line="324" w:lineRule="auto"/>
            </w:pPr>
            <w:r/>
            <w:r>
              <w:rPr>
                <w:rFonts w:ascii="Calibri" w:hAnsi="Calibri" w:eastAsia="微软雅黑"/>
                <w:b w:val="0"/>
                <w:i w:val="0"/>
                <w:color w:val="1A1A1A"/>
                <w:sz w:val="16"/>
              </w:rPr>
              <w:t>△ 修订</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(1)</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(2)</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修订</w:t>
            </w:r>
          </w:p>
        </w:tc>
      </w:tr>
    </w:tbl>
    <w:p>
      <w:pPr>
        <w:pStyle w:val="Heading2"/>
        <w:keepNext/>
        <w:spacing w:before="240" w:after="120"/>
      </w:pPr>
      <w:r>
        <w:rPr>
          <w:rFonts w:ascii="Calibri" w:hAnsi="Calibri" w:eastAsia="微软雅黑"/>
          <w:b/>
          <w:i w:val="0"/>
          <w:color w:val="2E74B5"/>
          <w:sz w:val="27"/>
        </w:rPr>
        <w:t>4　§23.701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国际协调</w:t>
            </w:r>
          </w:p>
        </w:tc>
        <w:tc>
          <w:tcPr>
            <w:tcW w:type="dxa" w:w="5896"/>
          </w:tcPr>
          <w:p>
            <w:pPr>
              <w:spacing w:before="40" w:after="40" w:line="324" w:lineRule="auto"/>
            </w:pPr>
            <w:r/>
            <w:r>
              <w:rPr>
                <w:rFonts w:ascii="Calibri" w:hAnsi="Calibri" w:eastAsia="微软雅黑"/>
                <w:b w:val="0"/>
                <w:i w:val="0"/>
                <w:color w:val="1A1A1A"/>
                <w:sz w:val="17"/>
              </w:rPr>
              <w:t>le; or (b) The airplane must be shown to have safe flight characteristics with any combination of extreme positions of individual movable surfaces (mechanically interconnected surfaces are to be considered as a single su…</w:t>
            </w:r>
          </w:p>
        </w:tc>
        <w:tc>
          <w:tcPr>
            <w:tcW w:type="dxa" w:w="1928"/>
          </w:tcPr>
          <w:p>
            <w:pPr>
              <w:spacing w:before="40" w:after="40" w:line="324" w:lineRule="auto"/>
            </w:pPr>
            <w:r/>
            <w:r>
              <w:rPr>
                <w:rFonts w:ascii="Calibri" w:hAnsi="Calibri" w:eastAsia="微软雅黑"/>
                <w:b w:val="0"/>
                <w:i w:val="0"/>
                <w:color w:val="1A1A1A"/>
                <w:sz w:val="17"/>
              </w:rPr>
              <w:t>Amdt 23-42</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国际协调</w:t>
            </w:r>
          </w:p>
        </w:tc>
        <w:tc>
          <w:tcPr>
            <w:tcW w:type="dxa" w:w="5896"/>
            <w:shd w:val="clear" w:color="auto" w:fill="F7F9FC"/>
          </w:tcPr>
          <w:p>
            <w:pPr>
              <w:spacing w:before="40" w:after="40" w:line="324" w:lineRule="auto"/>
            </w:pPr>
            <w:r/>
            <w:r>
              <w:rPr>
                <w:rFonts w:ascii="Calibri" w:hAnsi="Calibri" w:eastAsia="微软雅黑"/>
                <w:b w:val="0"/>
                <w:i w:val="0"/>
                <w:color w:val="1A1A1A"/>
                <w:sz w:val="17"/>
              </w:rPr>
              <w:t>of the flap system that would result in an unsafe flight characteristic of the airplane is extremely improbable; or Section 23.701 (a)(1) and (a)(2) would be revised to clarify the requirements for flap systems installe…</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23-49</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4 个历史版本：初始版, Amdt 23-14, Amdt 23-42, Amdt 23-49。</w:t>
            </w:r>
          </w:p>
          <w:p>
            <w:pPr>
              <w:spacing w:before="20" w:after="20" w:line="324" w:lineRule="auto"/>
            </w:pPr>
            <w:r>
              <w:rPr>
                <w:rFonts w:ascii="Calibri" w:hAnsi="Calibri" w:eastAsia="微软雅黑"/>
                <w:b w:val="0"/>
                <w:i w:val="0"/>
                <w:color w:val="1A1A1A"/>
                <w:sz w:val="19"/>
              </w:rPr>
              <w:t xml:space="preserve">　其中 3 个版本在本地文献中检索到明确修订指令原文；4 个版本检索到重印全文。</w:t>
            </w:r>
          </w:p>
          <w:p>
            <w:pPr>
              <w:spacing w:before="20" w:after="20" w:line="324" w:lineRule="auto"/>
            </w:pPr>
            <w:r>
              <w:rPr>
                <w:rFonts w:ascii="Calibri" w:hAnsi="Calibri" w:eastAsia="微软雅黑"/>
                <w:b w:val="0"/>
                <w:i w:val="0"/>
                <w:color w:val="1A1A1A"/>
                <w:sz w:val="19"/>
              </w:rPr>
              <w:t xml:space="preserve">　本条另有更正通告 / CFR 编纂校正：56 FR 5455，DRS 与 CFR 溯源注均可能漏记。</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11011</w:t>
            </w:r>
          </w:p>
        </w:tc>
        <w:tc>
          <w:tcPr>
            <w:tcW w:type="dxa" w:w="2381"/>
          </w:tcPr>
          <w:p>
            <w:pPr>
              <w:spacing w:before="40" w:after="40" w:line="324" w:lineRule="auto"/>
            </w:pPr>
            <w:r/>
            <w:r>
              <w:rPr>
                <w:rFonts w:ascii="Calibri" w:hAnsi="Calibri" w:eastAsia="微软雅黑"/>
                <w:b w:val="0"/>
                <w:i w:val="0"/>
                <w:color w:val="1A1A1A"/>
                <w:sz w:val="16"/>
              </w:rPr>
              <w:t>38 FR 31816</w:t>
            </w:r>
          </w:p>
        </w:tc>
        <w:tc>
          <w:tcPr>
            <w:tcW w:type="dxa" w:w="2948"/>
          </w:tcPr>
          <w:p>
            <w:pPr>
              <w:spacing w:before="40" w:after="40" w:line="324" w:lineRule="auto"/>
            </w:pPr>
            <w:r/>
            <w:r>
              <w:rPr>
                <w:rFonts w:ascii="Calibri" w:hAnsi="Calibri" w:eastAsia="微软雅黑"/>
                <w:b w:val="0"/>
                <w:i w:val="0"/>
                <w:color w:val="1A1A1A"/>
                <w:sz w:val="16"/>
              </w:rPr>
              <w:t>FinalRule_Docket 11011_Amdt23-14_38FR31816_1973-11-19_0002.txt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71-13 / Docket 11011</w:t>
            </w:r>
          </w:p>
        </w:tc>
        <w:tc>
          <w:tcPr>
            <w:tcW w:type="dxa" w:w="2381"/>
            <w:shd w:val="clear" w:color="auto" w:fill="F7F9FC"/>
          </w:tcPr>
          <w:p>
            <w:pPr>
              <w:spacing w:before="40" w:after="40" w:line="324" w:lineRule="auto"/>
            </w:pPr>
            <w:r/>
            <w:r>
              <w:rPr>
                <w:rFonts w:ascii="Calibri" w:hAnsi="Calibri" w:eastAsia="微软雅黑"/>
                <w:b w:val="0"/>
                <w:i w:val="0"/>
                <w:color w:val="1A1A1A"/>
                <w:sz w:val="16"/>
              </w:rPr>
              <w:t>36 FR 8398</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71-13_Docket11011_36FR8398_1971-05-05.txt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25811</w:t>
            </w:r>
          </w:p>
        </w:tc>
        <w:tc>
          <w:tcPr>
            <w:tcW w:type="dxa" w:w="2381"/>
          </w:tcPr>
          <w:p>
            <w:pPr>
              <w:spacing w:before="40" w:after="40" w:line="324" w:lineRule="auto"/>
            </w:pPr>
            <w:r/>
            <w:r>
              <w:rPr>
                <w:rFonts w:ascii="Calibri" w:hAnsi="Calibri" w:eastAsia="微软雅黑"/>
                <w:b w:val="0"/>
                <w:i w:val="0"/>
                <w:color w:val="1A1A1A"/>
                <w:sz w:val="16"/>
              </w:rPr>
              <w:t>56 FR 344</w:t>
            </w:r>
          </w:p>
        </w:tc>
        <w:tc>
          <w:tcPr>
            <w:tcW w:type="dxa" w:w="2948"/>
          </w:tcPr>
          <w:p>
            <w:pPr>
              <w:spacing w:before="40" w:after="40" w:line="324" w:lineRule="auto"/>
            </w:pPr>
            <w:r/>
            <w:r>
              <w:rPr>
                <w:rFonts w:ascii="Calibri" w:hAnsi="Calibri" w:eastAsia="微软雅黑"/>
                <w:b w:val="0"/>
                <w:i w:val="0"/>
                <w:color w:val="1A1A1A"/>
                <w:sz w:val="16"/>
              </w:rPr>
              <w:t>FinalRule_Docket 25811_Amdt1-37_23-42_56FR344_1991-01-03_0002.txt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89-5 / Docket 25811</w:t>
            </w:r>
          </w:p>
        </w:tc>
        <w:tc>
          <w:tcPr>
            <w:tcW w:type="dxa" w:w="2381"/>
            <w:shd w:val="clear" w:color="auto" w:fill="F7F9FC"/>
          </w:tcPr>
          <w:p>
            <w:pPr>
              <w:spacing w:before="40" w:after="40" w:line="324" w:lineRule="auto"/>
            </w:pPr>
            <w:r/>
            <w:r>
              <w:rPr>
                <w:rFonts w:ascii="Calibri" w:hAnsi="Calibri" w:eastAsia="微软雅黑"/>
                <w:b w:val="0"/>
                <w:i w:val="0"/>
                <w:color w:val="1A1A1A"/>
                <w:sz w:val="16"/>
              </w:rPr>
              <w:t>54 FR 9276</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89-5_Docket25811_54FR9276_1989-03-06.txt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27806</w:t>
            </w:r>
          </w:p>
        </w:tc>
        <w:tc>
          <w:tcPr>
            <w:tcW w:type="dxa" w:w="2381"/>
          </w:tcPr>
          <w:p>
            <w:pPr>
              <w:spacing w:before="40" w:after="40" w:line="324" w:lineRule="auto"/>
            </w:pPr>
            <w:r/>
            <w:r>
              <w:rPr>
                <w:rFonts w:ascii="Calibri" w:hAnsi="Calibri" w:eastAsia="微软雅黑"/>
                <w:b w:val="0"/>
                <w:i w:val="0"/>
                <w:color w:val="1A1A1A"/>
                <w:sz w:val="16"/>
              </w:rPr>
              <w:t>61 FR 5151</w:t>
            </w:r>
          </w:p>
        </w:tc>
        <w:tc>
          <w:tcPr>
            <w:tcW w:type="dxa" w:w="2948"/>
          </w:tcPr>
          <w:p>
            <w:pPr>
              <w:spacing w:before="40" w:after="40" w:line="324" w:lineRule="auto"/>
            </w:pPr>
            <w:r/>
            <w:r>
              <w:rPr>
                <w:rFonts w:ascii="Calibri" w:hAnsi="Calibri" w:eastAsia="微软雅黑"/>
                <w:b w:val="0"/>
                <w:i w:val="0"/>
                <w:color w:val="1A1A1A"/>
                <w:sz w:val="16"/>
              </w:rPr>
              <w:t>FinalRule_Docket 27806_Amdt23-49_61FR5151_1996-02-09.txt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27806</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0</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27806_Amdt91-248_61FR_1996-02-28_0002.txt</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27806</w:t>
            </w:r>
          </w:p>
        </w:tc>
        <w:tc>
          <w:tcPr>
            <w:tcW w:type="dxa" w:w="2381"/>
          </w:tcPr>
          <w:p>
            <w:pPr>
              <w:spacing w:before="40" w:after="40" w:line="324" w:lineRule="auto"/>
            </w:pPr>
            <w:r/>
            <w:r>
              <w:rPr>
                <w:rFonts w:ascii="Calibri" w:hAnsi="Calibri" w:eastAsia="微软雅黑"/>
                <w:b w:val="0"/>
                <w:i w:val="0"/>
                <w:color w:val="1A1A1A"/>
                <w:sz w:val="16"/>
              </w:rPr>
              <w:t>61 FR 7409</w:t>
            </w:r>
          </w:p>
        </w:tc>
        <w:tc>
          <w:tcPr>
            <w:tcW w:type="dxa" w:w="2948"/>
          </w:tcPr>
          <w:p>
            <w:pPr>
              <w:spacing w:before="40" w:after="40" w:line="324" w:lineRule="auto"/>
            </w:pPr>
            <w:r/>
            <w:r>
              <w:rPr>
                <w:rFonts w:ascii="Calibri" w:hAnsi="Calibri" w:eastAsia="微软雅黑"/>
                <w:b w:val="0"/>
                <w:i w:val="0"/>
                <w:color w:val="1A1A1A"/>
                <w:sz w:val="16"/>
              </w:rPr>
              <w:t>FinalRule_Docket27806_1996-02-28_61FR7409.txt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[10]</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27806</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10269</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FinalRule_Docket27806_1996-03-13_61FR10269.txt</w:t>
            </w:r>
          </w:p>
        </w:tc>
      </w:tr>
      <w:tr>
        <w:tc>
          <w:tcPr>
            <w:tcW w:type="dxa" w:w="567"/>
          </w:tcPr>
          <w:p>
            <w:pPr>
              <w:spacing w:before="40" w:after="40" w:line="324" w:lineRule="auto"/>
            </w:pPr>
            <w:r/>
            <w:r>
              <w:rPr>
                <w:rFonts w:ascii="Calibri" w:hAnsi="Calibri" w:eastAsia="微软雅黑"/>
                <w:b w:val="0"/>
                <w:i w:val="0"/>
                <w:color w:val="1A1A1A"/>
                <w:sz w:val="16"/>
              </w:rPr>
              <w:t>[11]</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94-21 / Docket 27806</w:t>
            </w:r>
          </w:p>
        </w:tc>
        <w:tc>
          <w:tcPr>
            <w:tcW w:type="dxa" w:w="2381"/>
          </w:tcPr>
          <w:p>
            <w:pPr>
              <w:spacing w:before="40" w:after="40" w:line="324" w:lineRule="auto"/>
            </w:pPr>
            <w:r/>
            <w:r>
              <w:rPr>
                <w:rFonts w:ascii="Calibri" w:hAnsi="Calibri" w:eastAsia="微软雅黑"/>
                <w:b w:val="0"/>
                <w:i w:val="0"/>
                <w:color w:val="1A1A1A"/>
                <w:sz w:val="16"/>
              </w:rPr>
              <w:t>59 FR 37620</w:t>
            </w:r>
          </w:p>
        </w:tc>
        <w:tc>
          <w:tcPr>
            <w:tcW w:type="dxa" w:w="2948"/>
          </w:tcPr>
          <w:p>
            <w:pPr>
              <w:spacing w:before="40" w:after="40" w:line="324" w:lineRule="auto"/>
            </w:pPr>
            <w:r/>
            <w:r>
              <w:rPr>
                <w:rFonts w:ascii="Calibri" w:hAnsi="Calibri" w:eastAsia="微软雅黑"/>
                <w:b w:val="0"/>
                <w:i w:val="0"/>
                <w:color w:val="1A1A1A"/>
                <w:sz w:val="16"/>
              </w:rPr>
              <w:t>NPRM_Notice 94-21_Docket27806_59FR37620_1994-07-22.txt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[12]</w:t>
            </w:r>
          </w:p>
        </w:tc>
        <w:tc>
          <w:tcPr>
            <w:tcW w:type="dxa" w:w="1361"/>
            <w:shd w:val="clear" w:color="auto" w:fill="F7F9FC"/>
          </w:tcPr>
          <w:p>
            <w:pPr>
              <w:spacing w:before="40" w:after="40" w:line="324" w:lineRule="auto"/>
            </w:pPr>
            <w:r/>
            <w:r>
              <w:rPr>
                <w:rFonts w:ascii="Calibri" w:hAnsi="Calibri" w:eastAsia="微软雅黑"/>
                <w:b w:val="0"/>
                <w:i w:val="0"/>
                <w:color w:val="1A1A1A"/>
                <w:sz w:val="16"/>
              </w:rPr>
              <w:t>更正通告 / 校正</w:t>
            </w:r>
          </w:p>
        </w:tc>
        <w:tc>
          <w:tcPr>
            <w:tcW w:type="dxa" w:w="2268"/>
            <w:shd w:val="clear" w:color="auto" w:fill="F7F9FC"/>
          </w:tcPr>
          <w:p>
            <w:pPr>
              <w:spacing w:before="40" w:after="40" w:line="324" w:lineRule="auto"/>
            </w:pPr>
            <w:r/>
            <w:r>
              <w:rPr>
                <w:rFonts w:ascii="Calibri" w:hAnsi="Calibri" w:eastAsia="微软雅黑"/>
                <w:b w:val="0"/>
                <w:i w:val="0"/>
                <w:color w:val="1A1A1A"/>
                <w:sz w:val="16"/>
              </w:rPr>
              <w:t>56 FR 5455</w:t>
            </w:r>
          </w:p>
        </w:tc>
        <w:tc>
          <w:tcPr>
            <w:tcW w:type="dxa" w:w="2381"/>
            <w:shd w:val="clear" w:color="auto" w:fill="F7F9FC"/>
          </w:tcPr>
          <w:p>
            <w:pPr>
              <w:spacing w:before="40" w:after="40" w:line="324" w:lineRule="auto"/>
            </w:pPr>
            <w:r/>
            <w:r>
              <w:rPr>
                <w:rFonts w:ascii="Calibri" w:hAnsi="Calibri" w:eastAsia="微软雅黑"/>
                <w:b w:val="0"/>
                <w:i w:val="0"/>
                <w:color w:val="1A1A1A"/>
                <w:sz w:val="16"/>
              </w:rPr>
              <w:t>1991-02-11</w:t>
            </w:r>
          </w:p>
        </w:tc>
        <w:tc>
          <w:tcPr>
            <w:tcW w:type="dxa" w:w="2948"/>
            <w:shd w:val="clear" w:color="auto" w:fill="F7F9FC"/>
          </w:tcPr>
          <w:p>
            <w:pPr>
              <w:spacing w:before="40" w:after="40" w:line="324" w:lineRule="auto"/>
            </w:pPr>
            <w:r/>
            <w:r>
              <w:rPr>
                <w:rFonts w:ascii="Calibri" w:hAnsi="Calibri" w:eastAsia="微软雅黑"/>
                <w:b w:val="0"/>
                <w:i w:val="0"/>
                <w:color w:val="1A1A1A"/>
                <w:sz w:val="16"/>
              </w:rPr>
              <w:t>Correction_56FR5455_1991-02-11.clean.txt</w:t>
            </w:r>
          </w:p>
        </w:tc>
      </w:tr>
      <w:tr>
        <w:tc>
          <w:tcPr>
            <w:tcW w:type="dxa" w:w="567"/>
          </w:tcPr>
          <w:p>
            <w:pPr>
              <w:spacing w:before="40" w:after="40" w:line="324" w:lineRule="auto"/>
            </w:pPr>
            <w:r/>
            <w:r>
              <w:rPr>
                <w:rFonts w:ascii="Calibri" w:hAnsi="Calibri" w:eastAsia="微软雅黑"/>
                <w:b w:val="0"/>
                <w:i w:val="0"/>
                <w:color w:val="1A1A1A"/>
                <w:sz w:val="16"/>
              </w:rPr>
              <w:t>[13]</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[14]</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§23.701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557fa498-5090-42f0-bd76-ad353f7077bb</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23-14</w:t>
            </w:r>
          </w:p>
        </w:tc>
        <w:tc>
          <w:tcPr>
            <w:tcW w:type="dxa" w:w="1701"/>
            <w:shd w:val="clear" w:color="auto" w:fill="F7F9FC"/>
          </w:tcPr>
          <w:p>
            <w:pPr>
              <w:spacing w:before="40" w:after="40" w:line="324" w:lineRule="auto"/>
            </w:pPr>
            <w:r/>
            <w:r>
              <w:rPr>
                <w:rFonts w:ascii="Calibri" w:hAnsi="Calibri" w:eastAsia="微软雅黑"/>
                <w:b w:val="0"/>
                <w:i w:val="0"/>
                <w:color w:val="1A1A1A"/>
                <w:sz w:val="17"/>
              </w:rPr>
              <w:t>1973-12-20</w:t>
            </w:r>
          </w:p>
        </w:tc>
        <w:tc>
          <w:tcPr>
            <w:tcW w:type="dxa" w:w="6350"/>
            <w:shd w:val="clear" w:color="auto" w:fill="F7F9FC"/>
          </w:tcPr>
          <w:p>
            <w:pPr>
              <w:spacing w:before="40" w:after="40" w:line="324" w:lineRule="auto"/>
            </w:pPr>
            <w:r/>
            <w:r>
              <w:rPr>
                <w:rFonts w:ascii="Calibri" w:hAnsi="Calibri" w:eastAsia="微软雅黑"/>
                <w:b w:val="0"/>
                <w:i w:val="0"/>
                <w:color w:val="1A1A1A"/>
                <w:sz w:val="17"/>
              </w:rPr>
              <w:t>d667e56d-185c-496c-9e4e-963dee19a909</w:t>
            </w:r>
          </w:p>
        </w:tc>
      </w:tr>
      <w:tr>
        <w:tc>
          <w:tcPr>
            <w:tcW w:type="dxa" w:w="1474"/>
          </w:tcPr>
          <w:p>
            <w:pPr>
              <w:spacing w:before="40" w:after="40" w:line="324" w:lineRule="auto"/>
            </w:pPr>
            <w:r/>
            <w:r>
              <w:rPr>
                <w:rFonts w:ascii="Calibri" w:hAnsi="Calibri" w:eastAsia="微软雅黑"/>
                <w:b w:val="0"/>
                <w:i w:val="0"/>
                <w:color w:val="1A1A1A"/>
                <w:sz w:val="17"/>
              </w:rPr>
              <w:t>Amdt 23-42</w:t>
            </w:r>
          </w:p>
        </w:tc>
        <w:tc>
          <w:tcPr>
            <w:tcW w:type="dxa" w:w="1701"/>
          </w:tcPr>
          <w:p>
            <w:pPr>
              <w:spacing w:before="40" w:after="40" w:line="324" w:lineRule="auto"/>
            </w:pPr>
            <w:r/>
            <w:r>
              <w:rPr>
                <w:rFonts w:ascii="Calibri" w:hAnsi="Calibri" w:eastAsia="微软雅黑"/>
                <w:b w:val="0"/>
                <w:i w:val="0"/>
                <w:color w:val="1A1A1A"/>
                <w:sz w:val="17"/>
              </w:rPr>
              <w:t>1991-02-04</w:t>
            </w:r>
          </w:p>
        </w:tc>
        <w:tc>
          <w:tcPr>
            <w:tcW w:type="dxa" w:w="6350"/>
          </w:tcPr>
          <w:p>
            <w:pPr>
              <w:spacing w:before="40" w:after="40" w:line="324" w:lineRule="auto"/>
            </w:pPr>
            <w:r/>
            <w:r>
              <w:rPr>
                <w:rFonts w:ascii="Calibri" w:hAnsi="Calibri" w:eastAsia="微软雅黑"/>
                <w:b w:val="0"/>
                <w:i w:val="0"/>
                <w:color w:val="1A1A1A"/>
                <w:sz w:val="17"/>
              </w:rPr>
              <w:t>afd75715-d0c2-4ff7-9e95-634430a2a5d3</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23-49</w:t>
            </w:r>
          </w:p>
        </w:tc>
        <w:tc>
          <w:tcPr>
            <w:tcW w:type="dxa" w:w="1701"/>
            <w:shd w:val="clear" w:color="auto" w:fill="F7F9FC"/>
          </w:tcPr>
          <w:p>
            <w:pPr>
              <w:spacing w:before="40" w:after="40" w:line="324" w:lineRule="auto"/>
            </w:pPr>
            <w:r/>
            <w:r>
              <w:rPr>
                <w:rFonts w:ascii="Calibri" w:hAnsi="Calibri" w:eastAsia="微软雅黑"/>
                <w:b w:val="0"/>
                <w:i w:val="0"/>
                <w:color w:val="1A1A1A"/>
                <w:sz w:val="17"/>
              </w:rPr>
              <w:t>1996-03-11</w:t>
            </w:r>
          </w:p>
        </w:tc>
        <w:tc>
          <w:tcPr>
            <w:tcW w:type="dxa" w:w="6350"/>
            <w:shd w:val="clear" w:color="auto" w:fill="F7F9FC"/>
          </w:tcPr>
          <w:p>
            <w:pPr>
              <w:spacing w:before="40" w:after="40" w:line="324" w:lineRule="auto"/>
            </w:pPr>
            <w:r/>
            <w:r>
              <w:rPr>
                <w:rFonts w:ascii="Calibri" w:hAnsi="Calibri" w:eastAsia="微软雅黑"/>
                <w:b w:val="0"/>
                <w:i w:val="0"/>
                <w:color w:val="1A1A1A"/>
                <w:sz w:val="17"/>
              </w:rPr>
              <w:t>172e3168-a770-4754-89c0-19fceb16d9af</w:t>
            </w:r>
          </w:p>
        </w:tc>
      </w:tr>
    </w:tbl>
    <w:p>
      <w:pPr>
        <w:pStyle w:val="Heading1"/>
        <w:keepNext/>
        <w:spacing w:before="320" w:after="160"/>
      </w:pPr>
      <w:r>
        <w:rPr>
          <w:rFonts w:ascii="Calibri" w:hAnsi="Calibri" w:eastAsia="微软雅黑"/>
          <w:b/>
          <w:i w:val="0"/>
          <w:color w:val="1F4E79"/>
          <w:sz w:val="32"/>
        </w:rPr>
        <w:t>§ 23.703　起飞警告系统（Takeoff warning system.）</w:t>
      </w:r>
    </w:p>
    <w:p>
      <w:pPr>
        <w:spacing w:before="60" w:after="60" w:line="324" w:lineRule="auto"/>
      </w:pPr>
      <w:r>
        <w:rPr>
          <w:rFonts w:ascii="Calibri" w:hAnsi="Calibri" w:eastAsia="微软雅黑"/>
          <w:b w:val="0"/>
          <w:i w:val="0"/>
          <w:color w:val="595959"/>
          <w:sz w:val="21"/>
        </w:rPr>
        <w:t>1996-03-11 初版　｜　2012-01-31 Amdt 23-62　｜　共 2 个历史版本</w:t>
      </w:r>
    </w:p>
    <w:p>
      <w:pPr>
        <w:pStyle w:val="Heading2"/>
        <w:keepNext/>
        <w:spacing w:before="240" w:after="120"/>
      </w:pPr>
      <w:r>
        <w:rPr>
          <w:rFonts w:ascii="Calibri" w:hAnsi="Calibri" w:eastAsia="微软雅黑"/>
          <w:b/>
          <w:i w:val="0"/>
          <w:color w:val="2E74B5"/>
          <w:sz w:val="27"/>
        </w:rPr>
        <w:t>1　§23.703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23.703</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Takeoff warning system.</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起飞警告系统</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D 分部　设计与构造</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2 版（含 1996-03-11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1996-03-11 → 2012-01-31　（约 16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27806，1996-01-29 签发，61 FR 5151</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§23.703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Amdt 23-49</w:t>
            </w:r>
          </w:p>
        </w:tc>
        <w:tc>
          <w:tcPr>
            <w:tcW w:type="dxa" w:w="1134"/>
          </w:tcPr>
          <w:p>
            <w:pPr>
              <w:spacing w:before="40" w:after="40" w:line="324" w:lineRule="auto"/>
              <w:jc w:val="center"/>
            </w:pPr>
            <w:r/>
            <w:r>
              <w:rPr>
                <w:rFonts w:ascii="Calibri" w:hAnsi="Calibri" w:eastAsia="微软雅黑"/>
                <w:b w:val="0"/>
                <w:i w:val="0"/>
                <w:color w:val="1A1A1A"/>
                <w:sz w:val="17"/>
              </w:rPr>
              <w:t>1996-03-11</w:t>
            </w:r>
          </w:p>
        </w:tc>
        <w:tc>
          <w:tcPr>
            <w:tcW w:type="dxa" w:w="1984"/>
          </w:tcPr>
          <w:p>
            <w:pPr>
              <w:spacing w:before="40" w:after="40" w:line="324" w:lineRule="auto"/>
            </w:pPr>
            <w:r/>
            <w:r>
              <w:rPr>
                <w:rFonts w:ascii="Calibri" w:hAnsi="Calibri" w:eastAsia="微软雅黑"/>
                <w:b w:val="0"/>
                <w:i w:val="0"/>
                <w:color w:val="1A1A1A"/>
                <w:sz w:val="17"/>
              </w:rPr>
              <w:t>Notice 94-21，1994-07-14 签发，59 FR 37620</w:t>
            </w:r>
          </w:p>
        </w:tc>
        <w:tc>
          <w:tcPr>
            <w:tcW w:type="dxa" w:w="1984"/>
          </w:tcPr>
          <w:p>
            <w:pPr>
              <w:spacing w:before="40" w:after="40" w:line="324" w:lineRule="auto"/>
            </w:pPr>
            <w:r/>
            <w:r>
              <w:rPr>
                <w:rFonts w:ascii="Calibri" w:hAnsi="Calibri" w:eastAsia="微软雅黑"/>
                <w:b w:val="0"/>
                <w:i w:val="0"/>
                <w:color w:val="1A1A1A"/>
                <w:sz w:val="17"/>
              </w:rPr>
              <w:t>Docket 27806，1996-01-29 签发，61 FR 5151</w:t>
            </w:r>
          </w:p>
        </w:tc>
        <w:tc>
          <w:tcPr>
            <w:tcW w:type="dxa" w:w="2891"/>
          </w:tcPr>
          <w:p>
            <w:pPr>
              <w:spacing w:before="40" w:after="40" w:line="324" w:lineRule="auto"/>
            </w:pPr>
            <w:r/>
            <w:r>
              <w:rPr>
                <w:rFonts w:ascii="Calibri" w:hAnsi="Calibri" w:eastAsia="微软雅黑"/>
                <w:b w:val="0"/>
                <w:i w:val="0"/>
                <w:color w:val="1A1A1A"/>
                <w:sz w:val="17"/>
              </w:rPr>
              <w:t>新增条款</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23-62</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2012-01-31</w:t>
            </w:r>
          </w:p>
        </w:tc>
        <w:tc>
          <w:tcPr>
            <w:tcW w:type="dxa" w:w="1984"/>
            <w:shd w:val="clear" w:color="auto" w:fill="F7F9FC"/>
          </w:tcPr>
          <w:p>
            <w:pPr>
              <w:spacing w:before="40" w:after="40" w:line="324" w:lineRule="auto"/>
            </w:pPr>
            <w:r/>
            <w:r>
              <w:rPr>
                <w:rFonts w:ascii="Calibri" w:hAnsi="Calibri" w:eastAsia="微软雅黑"/>
                <w:b w:val="0"/>
                <w:i w:val="0"/>
                <w:color w:val="1A1A1A"/>
                <w:sz w:val="17"/>
              </w:rPr>
              <w:t>—</w:t>
            </w:r>
          </w:p>
        </w:tc>
        <w:tc>
          <w:tcPr>
            <w:tcW w:type="dxa" w:w="1984"/>
            <w:shd w:val="clear" w:color="auto" w:fill="F7F9FC"/>
          </w:tcPr>
          <w:p>
            <w:pPr>
              <w:spacing w:before="40" w:after="40" w:line="324" w:lineRule="auto"/>
            </w:pPr>
            <w:r/>
            <w:r>
              <w:rPr>
                <w:rFonts w:ascii="Calibri" w:hAnsi="Calibri" w:eastAsia="微软雅黑"/>
                <w:b w:val="0"/>
                <w:i w:val="0"/>
                <w:color w:val="1A1A1A"/>
                <w:sz w:val="17"/>
              </w:rPr>
              <w:t>—</w:t>
            </w:r>
          </w:p>
        </w:tc>
        <w:tc>
          <w:tcPr>
            <w:tcW w:type="dxa" w:w="2891"/>
            <w:shd w:val="clear" w:color="auto" w:fill="F7F9FC"/>
          </w:tcPr>
          <w:p>
            <w:pPr>
              <w:spacing w:before="40" w:after="40" w:line="324" w:lineRule="auto"/>
            </w:pPr>
            <w:r/>
            <w:r>
              <w:rPr>
                <w:rFonts w:ascii="Calibri" w:hAnsi="Calibri" w:eastAsia="微软雅黑"/>
                <w:b w:val="0"/>
                <w:i w:val="0"/>
                <w:color w:val="1A1A1A"/>
                <w:sz w:val="17"/>
              </w:rPr>
              <w:t>条文未改动（本版为交叉引用或其他条款修订所致）</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1996 初版　新增条款　→　2012 23-62　条文未改动（本版为交叉引用或其他条款修订所致</w:t>
      </w:r>
    </w:p>
    <w:p>
      <w:pPr>
        <w:pStyle w:val="Heading2"/>
        <w:keepNext/>
        <w:spacing w:before="240" w:after="120"/>
      </w:pPr>
      <w:r>
        <w:rPr>
          <w:rFonts w:ascii="Calibri" w:hAnsi="Calibri" w:eastAsia="微软雅黑"/>
          <w:b/>
          <w:i w:val="0"/>
          <w:color w:val="2E74B5"/>
          <w:sz w:val="27"/>
        </w:rPr>
        <w:t>2　§23.703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初始颁行（1996-03-11，Amdt 23-49）：起飞警告系统</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94-21，1994-07-14 签发，59 FR 37620　提出；最终规章 Docket 27806，1996-01-29 签发，61 FR 5151，1996-03-11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6. 新增 §23.703 条，内容如下：</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6. A new Sec. 23.703 is added to read as follows:</w:t>
      </w:r>
    </w:p>
    <w:p>
      <w:pPr>
        <w:pStyle w:val="Heading3"/>
        <w:keepNext/>
        <w:spacing w:before="200" w:after="100"/>
      </w:pPr>
      <w:r>
        <w:rPr>
          <w:rFonts w:ascii="Calibri" w:hAnsi="Calibri" w:eastAsia="微软雅黑"/>
          <w:b/>
          <w:i w:val="0"/>
          <w:color w:val="404040"/>
          <w:sz w:val="24"/>
        </w:rPr>
        <w:t>2.2　Amdt 23-62（2012-01-31 生效）：条文未改动（本版为交叉引用或其他条款修订所致）</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　提出；最终规章 —，2012-01-31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条文未改动（本版为交叉引用或其他条款修订所致）</w:t>
      </w:r>
    </w:p>
    <w:p>
      <w:pPr>
        <w:pStyle w:val="Heading2"/>
        <w:keepNext/>
        <w:spacing w:before="240" w:after="120"/>
      </w:pPr>
      <w:r>
        <w:rPr>
          <w:rFonts w:ascii="Calibri" w:hAnsi="Calibri" w:eastAsia="微软雅黑"/>
          <w:b/>
          <w:i w:val="0"/>
          <w:color w:val="2E74B5"/>
          <w:sz w:val="27"/>
        </w:rPr>
        <w:t>3　§23.703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版本1：初始版（1996-03-11 生效）　来源：Docket 27806，1996-01-29 签发，61 FR 5151</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The system must provide to the pilots an aural warning that is automatically activated during the initial portion of the takeoff role if the airplane is in a configuration that would not allow a safe takeoff. The warning must continue until--</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The configuration is changed to allow safe takeoff, or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Action is taken by the pilot to abandon the takeoff roll.</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The means used to activate the system must function properly for all authorized takeoff power settings and procedures and throughout the ranges of takeoff weights, altitudes, and temperatures for which certification is requested.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段落结构演变矩阵（横向对照 2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7824"/>
            <w:shd w:val="clear" w:color="auto" w:fill="1F4E79"/>
          </w:tcPr>
          <w:p>
            <w:pPr>
              <w:spacing w:before="40" w:after="40" w:line="324" w:lineRule="auto"/>
              <w:jc w:val="center"/>
            </w:pPr>
            <w:r/>
            <w:r>
              <w:rPr>
                <w:rFonts w:ascii="Calibri" w:hAnsi="Calibri" w:eastAsia="微软雅黑"/>
                <w:b/>
                <w:i w:val="0"/>
                <w:color w:val="FFFFFF"/>
                <w:sz w:val="16"/>
              </w:rPr>
              <w:t>Amdt 23-49</w:t>
              <w:br/>
              <w:t>(1996-03-11)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§23.703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2 个历史版本：Amdt 23-49, Amdt 23-62。</w:t>
            </w:r>
          </w:p>
          <w:p>
            <w:pPr>
              <w:spacing w:before="20" w:after="20" w:line="324" w:lineRule="auto"/>
            </w:pPr>
            <w:r>
              <w:rPr>
                <w:rFonts w:ascii="Calibri" w:hAnsi="Calibri" w:eastAsia="微软雅黑"/>
                <w:b w:val="0"/>
                <w:i w:val="0"/>
                <w:color w:val="1A1A1A"/>
                <w:sz w:val="19"/>
              </w:rPr>
              <w:t xml:space="preserve">　其中 1 个版本在本地文献中检索到明确修订指令原文；1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27806</w:t>
            </w:r>
          </w:p>
        </w:tc>
        <w:tc>
          <w:tcPr>
            <w:tcW w:type="dxa" w:w="2381"/>
          </w:tcPr>
          <w:p>
            <w:pPr>
              <w:spacing w:before="40" w:after="40" w:line="324" w:lineRule="auto"/>
            </w:pPr>
            <w:r/>
            <w:r>
              <w:rPr>
                <w:rFonts w:ascii="Calibri" w:hAnsi="Calibri" w:eastAsia="微软雅黑"/>
                <w:b w:val="0"/>
                <w:i w:val="0"/>
                <w:color w:val="1A1A1A"/>
                <w:sz w:val="16"/>
              </w:rPr>
              <w:t>61 FR 5151</w:t>
            </w:r>
          </w:p>
        </w:tc>
        <w:tc>
          <w:tcPr>
            <w:tcW w:type="dxa" w:w="2948"/>
          </w:tcPr>
          <w:p>
            <w:pPr>
              <w:spacing w:before="40" w:after="40" w:line="324" w:lineRule="auto"/>
            </w:pPr>
            <w:r/>
            <w:r>
              <w:rPr>
                <w:rFonts w:ascii="Calibri" w:hAnsi="Calibri" w:eastAsia="微软雅黑"/>
                <w:b w:val="0"/>
                <w:i w:val="0"/>
                <w:color w:val="1A1A1A"/>
                <w:sz w:val="16"/>
              </w:rPr>
              <w:t>FinalRule_Docket 27806_Amdt23-49_61FR5151_1996-02-09.txt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27806</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0</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27806_Amdt91-248_61FR_1996-02-28_0002.txt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27806</w:t>
            </w:r>
          </w:p>
        </w:tc>
        <w:tc>
          <w:tcPr>
            <w:tcW w:type="dxa" w:w="2381"/>
          </w:tcPr>
          <w:p>
            <w:pPr>
              <w:spacing w:before="40" w:after="40" w:line="324" w:lineRule="auto"/>
            </w:pPr>
            <w:r/>
            <w:r>
              <w:rPr>
                <w:rFonts w:ascii="Calibri" w:hAnsi="Calibri" w:eastAsia="微软雅黑"/>
                <w:b w:val="0"/>
                <w:i w:val="0"/>
                <w:color w:val="1A1A1A"/>
                <w:sz w:val="16"/>
              </w:rPr>
              <w:t>61 FR 7409</w:t>
            </w:r>
          </w:p>
        </w:tc>
        <w:tc>
          <w:tcPr>
            <w:tcW w:type="dxa" w:w="2948"/>
          </w:tcPr>
          <w:p>
            <w:pPr>
              <w:spacing w:before="40" w:after="40" w:line="324" w:lineRule="auto"/>
            </w:pPr>
            <w:r/>
            <w:r>
              <w:rPr>
                <w:rFonts w:ascii="Calibri" w:hAnsi="Calibri" w:eastAsia="微软雅黑"/>
                <w:b w:val="0"/>
                <w:i w:val="0"/>
                <w:color w:val="1A1A1A"/>
                <w:sz w:val="16"/>
              </w:rPr>
              <w:t>FinalRule_Docket27806_1996-02-28_61FR7409.txt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27806</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10269</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FinalRule_Docket27806_1996-03-13_61FR10269.txt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94-21 / Docket 27806</w:t>
            </w:r>
          </w:p>
        </w:tc>
        <w:tc>
          <w:tcPr>
            <w:tcW w:type="dxa" w:w="2381"/>
          </w:tcPr>
          <w:p>
            <w:pPr>
              <w:spacing w:before="40" w:after="40" w:line="324" w:lineRule="auto"/>
            </w:pPr>
            <w:r/>
            <w:r>
              <w:rPr>
                <w:rFonts w:ascii="Calibri" w:hAnsi="Calibri" w:eastAsia="微软雅黑"/>
                <w:b w:val="0"/>
                <w:i w:val="0"/>
                <w:color w:val="1A1A1A"/>
                <w:sz w:val="16"/>
              </w:rPr>
              <w:t>59 FR 37620</w:t>
            </w:r>
          </w:p>
        </w:tc>
        <w:tc>
          <w:tcPr>
            <w:tcW w:type="dxa" w:w="2948"/>
          </w:tcPr>
          <w:p>
            <w:pPr>
              <w:spacing w:before="40" w:after="40" w:line="324" w:lineRule="auto"/>
            </w:pPr>
            <w:r/>
            <w:r>
              <w:rPr>
                <w:rFonts w:ascii="Calibri" w:hAnsi="Calibri" w:eastAsia="微软雅黑"/>
                <w:b w:val="0"/>
                <w:i w:val="0"/>
                <w:color w:val="1A1A1A"/>
                <w:sz w:val="16"/>
              </w:rPr>
              <w:t>NPRM_Notice 94-21_Docket27806_59FR37620_1994-07-22.txt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§23.703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Amdt 23-49</w:t>
            </w:r>
          </w:p>
        </w:tc>
        <w:tc>
          <w:tcPr>
            <w:tcW w:type="dxa" w:w="1701"/>
          </w:tcPr>
          <w:p>
            <w:pPr>
              <w:spacing w:before="40" w:after="40" w:line="324" w:lineRule="auto"/>
            </w:pPr>
            <w:r/>
            <w:r>
              <w:rPr>
                <w:rFonts w:ascii="Calibri" w:hAnsi="Calibri" w:eastAsia="微软雅黑"/>
                <w:b w:val="0"/>
                <w:i w:val="0"/>
                <w:color w:val="1A1A1A"/>
                <w:sz w:val="17"/>
              </w:rPr>
              <w:t>1996-03-11</w:t>
            </w:r>
          </w:p>
        </w:tc>
        <w:tc>
          <w:tcPr>
            <w:tcW w:type="dxa" w:w="6350"/>
          </w:tcPr>
          <w:p>
            <w:pPr>
              <w:spacing w:before="40" w:after="40" w:line="324" w:lineRule="auto"/>
            </w:pPr>
            <w:r/>
            <w:r>
              <w:rPr>
                <w:rFonts w:ascii="Calibri" w:hAnsi="Calibri" w:eastAsia="微软雅黑"/>
                <w:b w:val="0"/>
                <w:i w:val="0"/>
                <w:color w:val="1A1A1A"/>
                <w:sz w:val="17"/>
              </w:rPr>
              <w:t>4c0d8110-8f64-470f-85b1-45ed46531455</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23-62</w:t>
            </w:r>
          </w:p>
        </w:tc>
        <w:tc>
          <w:tcPr>
            <w:tcW w:type="dxa" w:w="1701"/>
            <w:shd w:val="clear" w:color="auto" w:fill="F7F9FC"/>
          </w:tcPr>
          <w:p>
            <w:pPr>
              <w:spacing w:before="40" w:after="40" w:line="324" w:lineRule="auto"/>
            </w:pPr>
            <w:r/>
            <w:r>
              <w:rPr>
                <w:rFonts w:ascii="Calibri" w:hAnsi="Calibri" w:eastAsia="微软雅黑"/>
                <w:b w:val="0"/>
                <w:i w:val="0"/>
                <w:color w:val="1A1A1A"/>
                <w:sz w:val="17"/>
              </w:rPr>
              <w:t>2012-01-31</w:t>
            </w:r>
          </w:p>
        </w:tc>
        <w:tc>
          <w:tcPr>
            <w:tcW w:type="dxa" w:w="6350"/>
            <w:shd w:val="clear" w:color="auto" w:fill="F7F9FC"/>
          </w:tcPr>
          <w:p>
            <w:pPr>
              <w:spacing w:before="40" w:after="40" w:line="324" w:lineRule="auto"/>
            </w:pPr>
            <w:r/>
            <w:r>
              <w:rPr>
                <w:rFonts w:ascii="Calibri" w:hAnsi="Calibri" w:eastAsia="微软雅黑"/>
                <w:b w:val="0"/>
                <w:i w:val="0"/>
                <w:color w:val="1A1A1A"/>
                <w:sz w:val="17"/>
              </w:rPr>
              <w:t>2d3acde9-d5bc-4dbf-b217-01574dcb9ccd</w:t>
            </w:r>
          </w:p>
        </w:tc>
      </w:tr>
    </w:tbl>
    <w:p>
      <w:pPr>
        <w:pStyle w:val="Heading1"/>
        <w:keepNext/>
        <w:spacing w:before="320" w:after="160"/>
      </w:pPr>
      <w:r>
        <w:rPr>
          <w:rFonts w:ascii="Calibri" w:hAnsi="Calibri" w:eastAsia="微软雅黑"/>
          <w:b/>
          <w:i w:val="0"/>
          <w:color w:val="1F4E79"/>
          <w:sz w:val="32"/>
        </w:rPr>
        <w:t>§ 23.721　总则（起落架）（Deleted.）</w:t>
      </w:r>
    </w:p>
    <w:p>
      <w:pPr>
        <w:spacing w:before="60" w:after="60" w:line="324" w:lineRule="auto"/>
      </w:pPr>
      <w:r>
        <w:rPr>
          <w:rFonts w:ascii="Calibri" w:hAnsi="Calibri" w:eastAsia="微软雅黑"/>
          <w:b w:val="0"/>
          <w:i w:val="0"/>
          <w:color w:val="595959"/>
          <w:sz w:val="21"/>
        </w:rPr>
        <w:t>1965-02-01 初版　｜　1987-02-17 Amdt 23-34　｜　共 3 个历史版本</w:t>
      </w:r>
    </w:p>
    <w:p>
      <w:pPr>
        <w:pStyle w:val="Heading2"/>
        <w:keepNext/>
        <w:spacing w:before="240" w:after="120"/>
      </w:pPr>
      <w:r>
        <w:rPr>
          <w:rFonts w:ascii="Calibri" w:hAnsi="Calibri" w:eastAsia="微软雅黑"/>
          <w:b/>
          <w:i w:val="0"/>
          <w:color w:val="2E74B5"/>
          <w:sz w:val="27"/>
        </w:rPr>
        <w:t>1　§23.721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23.721</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Deleted.</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总则（起落架）</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D 分部　设计与构造</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3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1987-02-17　（约 22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§23.721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23-7</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1969-09-14</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67-14，1967-04-05 签发，32 FR 5791</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8083，1969-08-01 签发，34 FR 13078</w:t>
            </w:r>
          </w:p>
        </w:tc>
        <w:tc>
          <w:tcPr>
            <w:tcW w:type="dxa" w:w="2891"/>
            <w:shd w:val="clear" w:color="auto" w:fill="F7F9FC"/>
          </w:tcPr>
          <w:p>
            <w:pPr>
              <w:spacing w:before="40" w:after="40" w:line="324" w:lineRule="auto"/>
            </w:pPr>
            <w:r/>
            <w:r>
              <w:rPr>
                <w:rFonts w:ascii="Calibri" w:hAnsi="Calibri" w:eastAsia="微软雅黑"/>
                <w:b w:val="0"/>
                <w:i w:val="0"/>
                <w:color w:val="1A1A1A"/>
                <w:sz w:val="17"/>
              </w:rPr>
              <w:t>条文未改动（本版为交叉引用或其他条款修订所致）</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23-34</w:t>
            </w:r>
          </w:p>
        </w:tc>
        <w:tc>
          <w:tcPr>
            <w:tcW w:type="dxa" w:w="1134"/>
          </w:tcPr>
          <w:p>
            <w:pPr>
              <w:spacing w:before="40" w:after="40" w:line="324" w:lineRule="auto"/>
              <w:jc w:val="center"/>
            </w:pPr>
            <w:r/>
            <w:r>
              <w:rPr>
                <w:rFonts w:ascii="Calibri" w:hAnsi="Calibri" w:eastAsia="微软雅黑"/>
                <w:b w:val="0"/>
                <w:i w:val="0"/>
                <w:color w:val="1A1A1A"/>
                <w:sz w:val="17"/>
              </w:rPr>
              <w:t>1987-02-17</w:t>
            </w:r>
          </w:p>
        </w:tc>
        <w:tc>
          <w:tcPr>
            <w:tcW w:type="dxa" w:w="1984"/>
          </w:tcPr>
          <w:p>
            <w:pPr>
              <w:spacing w:before="40" w:after="40" w:line="324" w:lineRule="auto"/>
            </w:pPr>
            <w:r/>
            <w:r>
              <w:rPr>
                <w:rFonts w:ascii="Calibri" w:hAnsi="Calibri" w:eastAsia="微软雅黑"/>
                <w:b w:val="0"/>
                <w:i w:val="0"/>
                <w:color w:val="1A1A1A"/>
                <w:sz w:val="17"/>
              </w:rPr>
              <w:t>Notice 83-17，1983-09-23 签发，48 FR 52010</w:t>
            </w:r>
          </w:p>
        </w:tc>
        <w:tc>
          <w:tcPr>
            <w:tcW w:type="dxa" w:w="1984"/>
          </w:tcPr>
          <w:p>
            <w:pPr>
              <w:spacing w:before="40" w:after="40" w:line="324" w:lineRule="auto"/>
            </w:pPr>
            <w:r/>
            <w:r>
              <w:rPr>
                <w:rFonts w:ascii="Calibri" w:hAnsi="Calibri" w:eastAsia="微软雅黑"/>
                <w:b w:val="0"/>
                <w:i w:val="0"/>
                <w:color w:val="1A1A1A"/>
                <w:sz w:val="17"/>
              </w:rPr>
              <w:t>Docket 23516，1987-01-08 签发，52 FR 1806</w:t>
            </w:r>
          </w:p>
        </w:tc>
        <w:tc>
          <w:tcPr>
            <w:tcW w:type="dxa" w:w="2891"/>
          </w:tcPr>
          <w:p>
            <w:pPr>
              <w:spacing w:before="40" w:after="40" w:line="324" w:lineRule="auto"/>
            </w:pPr>
            <w:r/>
            <w:r>
              <w:rPr>
                <w:rFonts w:ascii="Calibri" w:hAnsi="Calibri" w:eastAsia="微软雅黑"/>
                <w:b w:val="0"/>
                <w:i w:val="0"/>
                <w:color w:val="1A1A1A"/>
                <w:sz w:val="17"/>
              </w:rPr>
              <w:t>新增内容</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1969 23-7　条文未改动（本版为交叉引用或其他条款修订所致　→　1987 23-34　新增内容</w:t>
      </w:r>
    </w:p>
    <w:p>
      <w:pPr>
        <w:pStyle w:val="Heading2"/>
        <w:keepNext/>
        <w:spacing w:before="240" w:after="120"/>
      </w:pPr>
      <w:r>
        <w:rPr>
          <w:rFonts w:ascii="Calibri" w:hAnsi="Calibri" w:eastAsia="微软雅黑"/>
          <w:b/>
          <w:i w:val="0"/>
          <w:color w:val="2E74B5"/>
          <w:sz w:val="27"/>
        </w:rPr>
        <w:t>2　§23.721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初始颁行（1965-02-01，初始版）：总则（起落架）</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23-7（1969-09-14 生效）：条文未改动（本版为交叉引用或其他条款修订所致）</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67-14，1967-04-05 签发，32 FR 5791　提出；最终规章 Docket 8083，1969-08-01 签发，34 FR 13078，1969-09-14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条文未改动（本版为交叉引用或其他条款修订所致）</w:t>
      </w:r>
    </w:p>
    <w:p>
      <w:pPr>
        <w:spacing w:before="80" w:after="20" w:line="324" w:lineRule="auto"/>
        <w:ind w:left="510"/>
      </w:pPr>
      <w:r>
        <w:rPr>
          <w:rFonts w:ascii="Calibri" w:hAnsi="Calibri" w:eastAsia="微软雅黑"/>
          <w:b w:val="0"/>
          <w:i w:val="0"/>
          <w:color w:val="999999"/>
          <w:sz w:val="17"/>
        </w:rPr>
        <w:t>来源：NPRM（提案）｜32 FR 5791｜NPRM_Notice 67-14_Docket8083_32FR5791_1967-04-11.txt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33. 通用起落架证明（§23.721 条）。§23.721 条将被删除。</w:t>
        <w:br/>
        <w:t>说明。§23.721 条对其引用的条款没有增加任何内容。</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33. General landing gear substantiation (Sec. 23.721). Section 23.721 would be deleted.</w:t>
      </w:r>
    </w:p>
    <w:p>
      <w:pPr>
        <w:spacing w:before="60" w:after="60" w:line="324" w:lineRule="auto"/>
        <w:ind w:left="680"/>
      </w:pPr>
      <w:r>
        <w:rPr>
          <w:rFonts w:ascii="Calibri" w:hAnsi="Calibri" w:eastAsia="微软雅黑"/>
          <w:b w:val="0"/>
          <w:i w:val="0"/>
          <w:color w:val="808080"/>
          <w:sz w:val="17"/>
        </w:rPr>
        <w:t>Explanation. Section 23.721 adds nothing to the sections referenced therein.</w:t>
      </w:r>
    </w:p>
    <w:p>
      <w:pPr>
        <w:spacing w:before="80" w:after="20" w:line="324" w:lineRule="auto"/>
        <w:ind w:left="510"/>
      </w:pPr>
      <w:r>
        <w:rPr>
          <w:rFonts w:ascii="Calibri" w:hAnsi="Calibri" w:eastAsia="微软雅黑"/>
          <w:b w:val="0"/>
          <w:i w:val="0"/>
          <w:color w:val="999999"/>
          <w:sz w:val="17"/>
        </w:rPr>
        <w:t>来源：NPRM（提案）｜32 FR 5791｜NPRM_Notice 67-14_Docket8083_32FR5791_1967-04-11.txt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说明。§23.721 条未对其其中引用的条文增加任何内容。</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Explanation. Section 23.721 adds nothing to the sections referenced therein.</w:t>
      </w:r>
    </w:p>
    <w:p>
      <w:pPr>
        <w:pStyle w:val="Heading3"/>
        <w:keepNext/>
        <w:spacing w:before="200" w:after="100"/>
      </w:pPr>
      <w:r>
        <w:rPr>
          <w:rFonts w:ascii="Calibri" w:hAnsi="Calibri" w:eastAsia="微软雅黑"/>
          <w:b/>
          <w:i w:val="0"/>
          <w:color w:val="404040"/>
          <w:sz w:val="24"/>
        </w:rPr>
        <w:t>2.3　Amdt 23-34（1987-02-17 生效）：通过增加一个新的 §23.721 条</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83-17，1983-09-23 签发，48 FR 52010　提出；最终规章 Docket 23516，1987-01-08 签发，52 FR 1806，1987-02-17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28. 通过增加一个新的 §23.721 条，内容如下：</w:t>
      </w:r>
    </w:p>
    <w:p>
      <w:pPr>
        <w:spacing w:before="80" w:after="20" w:line="324" w:lineRule="auto"/>
        <w:ind w:left="510"/>
      </w:pPr>
      <w:r>
        <w:rPr>
          <w:rFonts w:ascii="Calibri" w:hAnsi="Calibri" w:eastAsia="微软雅黑"/>
          <w:b w:val="0"/>
          <w:i w:val="0"/>
          <w:color w:val="999999"/>
          <w:sz w:val="17"/>
        </w:rPr>
        <w:t>来源：Final Rule｜52 FR 1806｜FinalRule_Docket 23516_Amdt21-59_23-34_36-13_52FR_1987-01-15.txt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26 —— 本提案未收到任何评论。因此，§23.721 条按提案内容予以采用。</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26 -- No comments were received to the proposal. Accordingly, Sec. 23.721 is adopted as proposed.</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28. By adding a new Sec. 23.721 to read as follows:</w:t>
      </w:r>
    </w:p>
    <w:p>
      <w:pPr>
        <w:pStyle w:val="Heading2"/>
        <w:keepNext/>
        <w:spacing w:before="240" w:after="120"/>
      </w:pPr>
      <w:r>
        <w:rPr>
          <w:rFonts w:ascii="Calibri" w:hAnsi="Calibri" w:eastAsia="微软雅黑"/>
          <w:b/>
          <w:i w:val="0"/>
          <w:color w:val="2E74B5"/>
          <w:sz w:val="27"/>
        </w:rPr>
        <w:t>3　§23.721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The shock absorbing elements in main, nose, and tail wheel units must be substantiated by the tests specified in Secs. 23.723.</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The shock absorbing ability of the landing gear during taxiing must be shown in the operational tests required by Sec. 23.235.</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段落结构演变矩阵（横向对照 3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7824"/>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§23.721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3 个历史版本：初始版, Amdt 23-7, Amdt 23-34。</w:t>
            </w:r>
          </w:p>
          <w:p>
            <w:pPr>
              <w:spacing w:before="20" w:after="20" w:line="324" w:lineRule="auto"/>
            </w:pPr>
            <w:r>
              <w:rPr>
                <w:rFonts w:ascii="Calibri" w:hAnsi="Calibri" w:eastAsia="微软雅黑"/>
                <w:b w:val="0"/>
                <w:i w:val="0"/>
                <w:color w:val="1A1A1A"/>
                <w:sz w:val="19"/>
              </w:rPr>
              <w:t xml:space="preserve">　其中 1 个版本在本地文献中检索到明确修订指令原文；1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8083</w:t>
            </w:r>
          </w:p>
        </w:tc>
        <w:tc>
          <w:tcPr>
            <w:tcW w:type="dxa" w:w="2381"/>
          </w:tcPr>
          <w:p>
            <w:pPr>
              <w:spacing w:before="40" w:after="40" w:line="324" w:lineRule="auto"/>
            </w:pPr>
            <w:r/>
            <w:r>
              <w:rPr>
                <w:rFonts w:ascii="Calibri" w:hAnsi="Calibri" w:eastAsia="微软雅黑"/>
                <w:b w:val="0"/>
                <w:i w:val="0"/>
                <w:color w:val="1A1A1A"/>
                <w:sz w:val="16"/>
              </w:rPr>
              <w:t>34 FR 13078</w:t>
            </w:r>
          </w:p>
        </w:tc>
        <w:tc>
          <w:tcPr>
            <w:tcW w:type="dxa" w:w="2948"/>
          </w:tcPr>
          <w:p>
            <w:pPr>
              <w:spacing w:before="40" w:after="40" w:line="324" w:lineRule="auto"/>
            </w:pPr>
            <w:r/>
            <w:r>
              <w:rPr>
                <w:rFonts w:ascii="Calibri" w:hAnsi="Calibri" w:eastAsia="微软雅黑"/>
                <w:b w:val="0"/>
                <w:i w:val="0"/>
                <w:color w:val="1A1A1A"/>
                <w:sz w:val="16"/>
              </w:rPr>
              <w:t>FinalRule_Docket 8083_Amdt23-7_34FR13078_1969-08-13_0002.txt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67-14 / Docket 8083</w:t>
            </w:r>
          </w:p>
        </w:tc>
        <w:tc>
          <w:tcPr>
            <w:tcW w:type="dxa" w:w="2381"/>
            <w:shd w:val="clear" w:color="auto" w:fill="F7F9FC"/>
          </w:tcPr>
          <w:p>
            <w:pPr>
              <w:spacing w:before="40" w:after="40" w:line="324" w:lineRule="auto"/>
            </w:pPr>
            <w:r/>
            <w:r>
              <w:rPr>
                <w:rFonts w:ascii="Calibri" w:hAnsi="Calibri" w:eastAsia="微软雅黑"/>
                <w:b w:val="0"/>
                <w:i w:val="0"/>
                <w:color w:val="1A1A1A"/>
                <w:sz w:val="16"/>
              </w:rPr>
              <w:t>32 FR 5791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67-14_Docket8083_32FR5791_1967-04-11.txt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23516</w:t>
            </w:r>
          </w:p>
        </w:tc>
        <w:tc>
          <w:tcPr>
            <w:tcW w:type="dxa" w:w="2381"/>
          </w:tcPr>
          <w:p>
            <w:pPr>
              <w:spacing w:before="40" w:after="40" w:line="324" w:lineRule="auto"/>
            </w:pPr>
            <w:r/>
            <w:r>
              <w:rPr>
                <w:rFonts w:ascii="Calibri" w:hAnsi="Calibri" w:eastAsia="微软雅黑"/>
                <w:b w:val="0"/>
                <w:i w:val="0"/>
                <w:color w:val="1A1A1A"/>
                <w:sz w:val="16"/>
              </w:rPr>
              <w:t>52 FR 1806</w:t>
            </w:r>
          </w:p>
        </w:tc>
        <w:tc>
          <w:tcPr>
            <w:tcW w:type="dxa" w:w="2948"/>
          </w:tcPr>
          <w:p>
            <w:pPr>
              <w:spacing w:before="40" w:after="40" w:line="324" w:lineRule="auto"/>
            </w:pPr>
            <w:r/>
            <w:r>
              <w:rPr>
                <w:rFonts w:ascii="Calibri" w:hAnsi="Calibri" w:eastAsia="微软雅黑"/>
                <w:b w:val="0"/>
                <w:i w:val="0"/>
                <w:color w:val="1A1A1A"/>
                <w:sz w:val="16"/>
              </w:rPr>
              <w:t>FinalRule_Docket 23516_Amdt21-59_23-34_36-13_52FR_1987-01-15.txt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23516</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18570</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23516_Amdt23-39_55FR18570_1990-05-02_0002.txt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83-17 / Docket 23516</w:t>
            </w:r>
          </w:p>
        </w:tc>
        <w:tc>
          <w:tcPr>
            <w:tcW w:type="dxa" w:w="2381"/>
          </w:tcPr>
          <w:p>
            <w:pPr>
              <w:spacing w:before="40" w:after="40" w:line="324" w:lineRule="auto"/>
            </w:pPr>
            <w:r/>
            <w:r>
              <w:rPr>
                <w:rFonts w:ascii="Calibri" w:hAnsi="Calibri" w:eastAsia="微软雅黑"/>
                <w:b w:val="0"/>
                <w:i w:val="0"/>
                <w:color w:val="1A1A1A"/>
                <w:sz w:val="16"/>
              </w:rPr>
              <w:t>48 FR 52010</w:t>
            </w:r>
          </w:p>
        </w:tc>
        <w:tc>
          <w:tcPr>
            <w:tcW w:type="dxa" w:w="2948"/>
          </w:tcPr>
          <w:p>
            <w:pPr>
              <w:spacing w:before="40" w:after="40" w:line="324" w:lineRule="auto"/>
            </w:pPr>
            <w:r/>
            <w:r>
              <w:rPr>
                <w:rFonts w:ascii="Calibri" w:hAnsi="Calibri" w:eastAsia="微软雅黑"/>
                <w:b w:val="0"/>
                <w:i w:val="0"/>
                <w:color w:val="1A1A1A"/>
                <w:sz w:val="16"/>
              </w:rPr>
              <w:t>NPRM_Notice 83-17_Docket23516_48FR52010_1983-11-15.txt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修订记录</w:t>
            </w:r>
          </w:p>
        </w:tc>
        <w:tc>
          <w:tcPr>
            <w:tcW w:type="dxa" w:w="2268"/>
            <w:shd w:val="clear" w:color="auto" w:fill="F7F9FC"/>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shd w:val="clear" w:color="auto" w:fill="F7F9FC"/>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shd w:val="clear" w:color="auto" w:fill="F7F9FC"/>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条文校对</w:t>
            </w:r>
          </w:p>
        </w:tc>
        <w:tc>
          <w:tcPr>
            <w:tcW w:type="dxa" w:w="2268"/>
          </w:tcPr>
          <w:p>
            <w:pPr>
              <w:spacing w:before="40" w:after="40" w:line="324" w:lineRule="auto"/>
            </w:pPr>
            <w:r/>
            <w:r>
              <w:rPr>
                <w:rFonts w:ascii="Calibri" w:hAnsi="Calibri" w:eastAsia="微软雅黑"/>
                <w:b w:val="0"/>
                <w:i w:val="0"/>
                <w:color w:val="1A1A1A"/>
                <w:sz w:val="16"/>
              </w:rPr>
              <w:t>1965 年重编原始规章（初始条文）</w:t>
            </w:r>
          </w:p>
        </w:tc>
        <w:tc>
          <w:tcPr>
            <w:tcW w:type="dxa" w:w="2381"/>
          </w:tcPr>
          <w:p>
            <w:pPr>
              <w:spacing w:before="40" w:after="40" w:line="324" w:lineRule="auto"/>
            </w:pPr>
            <w:r/>
            <w:r>
              <w:rPr>
                <w:rFonts w:ascii="Calibri" w:hAnsi="Calibri" w:eastAsia="微软雅黑"/>
                <w:b w:val="0"/>
                <w:i w:val="0"/>
                <w:color w:val="1A1A1A"/>
                <w:sz w:val="16"/>
              </w:rPr>
              <w:t>29 FR 17955，1964-12-18</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§23.721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bc2578f1-4184-4624-8e18-f4bee2150f66</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23-7</w:t>
            </w:r>
          </w:p>
        </w:tc>
        <w:tc>
          <w:tcPr>
            <w:tcW w:type="dxa" w:w="1701"/>
            <w:shd w:val="clear" w:color="auto" w:fill="F7F9FC"/>
          </w:tcPr>
          <w:p>
            <w:pPr>
              <w:spacing w:before="40" w:after="40" w:line="324" w:lineRule="auto"/>
            </w:pPr>
            <w:r/>
            <w:r>
              <w:rPr>
                <w:rFonts w:ascii="Calibri" w:hAnsi="Calibri" w:eastAsia="微软雅黑"/>
                <w:b w:val="0"/>
                <w:i w:val="0"/>
                <w:color w:val="1A1A1A"/>
                <w:sz w:val="17"/>
              </w:rPr>
              <w:t>1969-09-14</w:t>
            </w:r>
          </w:p>
        </w:tc>
        <w:tc>
          <w:tcPr>
            <w:tcW w:type="dxa" w:w="6350"/>
            <w:shd w:val="clear" w:color="auto" w:fill="F7F9FC"/>
          </w:tcPr>
          <w:p>
            <w:pPr>
              <w:spacing w:before="40" w:after="40" w:line="324" w:lineRule="auto"/>
            </w:pPr>
            <w:r/>
            <w:r>
              <w:rPr>
                <w:rFonts w:ascii="Calibri" w:hAnsi="Calibri" w:eastAsia="微软雅黑"/>
                <w:b w:val="0"/>
                <w:i w:val="0"/>
                <w:color w:val="1A1A1A"/>
                <w:sz w:val="17"/>
              </w:rPr>
              <w:t>c293f0b4-418e-4b2c-83db-4b300e4961b6</w:t>
            </w:r>
          </w:p>
        </w:tc>
      </w:tr>
      <w:tr>
        <w:tc>
          <w:tcPr>
            <w:tcW w:type="dxa" w:w="1474"/>
          </w:tcPr>
          <w:p>
            <w:pPr>
              <w:spacing w:before="40" w:after="40" w:line="324" w:lineRule="auto"/>
            </w:pPr>
            <w:r/>
            <w:r>
              <w:rPr>
                <w:rFonts w:ascii="Calibri" w:hAnsi="Calibri" w:eastAsia="微软雅黑"/>
                <w:b w:val="0"/>
                <w:i w:val="0"/>
                <w:color w:val="1A1A1A"/>
                <w:sz w:val="17"/>
              </w:rPr>
              <w:t>Amdt 23-34</w:t>
            </w:r>
          </w:p>
        </w:tc>
        <w:tc>
          <w:tcPr>
            <w:tcW w:type="dxa" w:w="1701"/>
          </w:tcPr>
          <w:p>
            <w:pPr>
              <w:spacing w:before="40" w:after="40" w:line="324" w:lineRule="auto"/>
            </w:pPr>
            <w:r/>
            <w:r>
              <w:rPr>
                <w:rFonts w:ascii="Calibri" w:hAnsi="Calibri" w:eastAsia="微软雅黑"/>
                <w:b w:val="0"/>
                <w:i w:val="0"/>
                <w:color w:val="1A1A1A"/>
                <w:sz w:val="17"/>
              </w:rPr>
              <w:t>1987-02-17</w:t>
            </w:r>
          </w:p>
        </w:tc>
        <w:tc>
          <w:tcPr>
            <w:tcW w:type="dxa" w:w="6350"/>
          </w:tcPr>
          <w:p>
            <w:pPr>
              <w:spacing w:before="40" w:after="40" w:line="324" w:lineRule="auto"/>
            </w:pPr>
            <w:r/>
            <w:r>
              <w:rPr>
                <w:rFonts w:ascii="Calibri" w:hAnsi="Calibri" w:eastAsia="微软雅黑"/>
                <w:b w:val="0"/>
                <w:i w:val="0"/>
                <w:color w:val="1A1A1A"/>
                <w:sz w:val="17"/>
              </w:rPr>
              <w:t>32149d4e-62b1-4f7e-a7ec-184ccc98c99f</w:t>
            </w:r>
          </w:p>
        </w:tc>
      </w:tr>
    </w:tbl>
    <w:p>
      <w:pPr>
        <w:pStyle w:val="Heading1"/>
        <w:keepNext/>
        <w:spacing w:before="320" w:after="160"/>
      </w:pPr>
      <w:r>
        <w:rPr>
          <w:rFonts w:ascii="Calibri" w:hAnsi="Calibri" w:eastAsia="微软雅黑"/>
          <w:b/>
          <w:i w:val="0"/>
          <w:color w:val="1F4E79"/>
          <w:sz w:val="32"/>
        </w:rPr>
        <w:t>§ 23.723　减震试验（Shock absorption tests.）</w:t>
      </w:r>
    </w:p>
    <w:p>
      <w:pPr>
        <w:spacing w:before="60" w:after="60" w:line="324" w:lineRule="auto"/>
      </w:pPr>
      <w:r>
        <w:rPr>
          <w:rFonts w:ascii="Calibri" w:hAnsi="Calibri" w:eastAsia="微软雅黑"/>
          <w:b w:val="0"/>
          <w:i w:val="0"/>
          <w:color w:val="595959"/>
          <w:sz w:val="21"/>
        </w:rPr>
        <w:t>1965-02-01 初版　｜　1996-03-11 Amdt 23-49　｜　共 3 个历史版本</w:t>
      </w:r>
    </w:p>
    <w:p>
      <w:pPr>
        <w:pStyle w:val="Heading2"/>
        <w:keepNext/>
        <w:spacing w:before="240" w:after="120"/>
      </w:pPr>
      <w:r>
        <w:rPr>
          <w:rFonts w:ascii="Calibri" w:hAnsi="Calibri" w:eastAsia="微软雅黑"/>
          <w:b/>
          <w:i w:val="0"/>
          <w:color w:val="2E74B5"/>
          <w:sz w:val="27"/>
        </w:rPr>
        <w:t>1　§23.723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23.723</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Shock absorption tests.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减震试验</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D 分部　设计与构造</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3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1996-03-11　（约 31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30 FR 258</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§23.723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23-23</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1978-12-01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75-10，1975-02-27 签发</w:t>
              <w:br/>
              <w:t>Notice 75-19，1975-05-13 签发</w:t>
              <w:br/>
              <w:t>Notice 75-23，1975-05-19 签发</w:t>
              <w:br/>
              <w:t>Notice 75-26，1975-06-09 签发</w:t>
              <w:br/>
              <w:t>Notice 75-31，1975-06-30 签发</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14324, 14606, 14625, 14685, 14779，1978-10-20 签发，43 FR 50578</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23-49</w:t>
            </w:r>
          </w:p>
        </w:tc>
        <w:tc>
          <w:tcPr>
            <w:tcW w:type="dxa" w:w="1134"/>
          </w:tcPr>
          <w:p>
            <w:pPr>
              <w:spacing w:before="40" w:after="40" w:line="324" w:lineRule="auto"/>
              <w:jc w:val="center"/>
            </w:pPr>
            <w:r/>
            <w:r>
              <w:rPr>
                <w:rFonts w:ascii="Calibri" w:hAnsi="Calibri" w:eastAsia="微软雅黑"/>
                <w:b w:val="0"/>
                <w:i w:val="0"/>
                <w:color w:val="1A1A1A"/>
                <w:sz w:val="17"/>
              </w:rPr>
              <w:t>1996-03-11</w:t>
            </w:r>
          </w:p>
        </w:tc>
        <w:tc>
          <w:tcPr>
            <w:tcW w:type="dxa" w:w="1984"/>
          </w:tcPr>
          <w:p>
            <w:pPr>
              <w:spacing w:before="40" w:after="40" w:line="324" w:lineRule="auto"/>
            </w:pPr>
            <w:r/>
            <w:r>
              <w:rPr>
                <w:rFonts w:ascii="Calibri" w:hAnsi="Calibri" w:eastAsia="微软雅黑"/>
                <w:b w:val="0"/>
                <w:i w:val="0"/>
                <w:color w:val="1A1A1A"/>
                <w:sz w:val="17"/>
              </w:rPr>
              <w:t>Notice 94-21，1994-07-14 签发，59 FR 37620</w:t>
            </w:r>
          </w:p>
        </w:tc>
        <w:tc>
          <w:tcPr>
            <w:tcW w:type="dxa" w:w="1984"/>
          </w:tcPr>
          <w:p>
            <w:pPr>
              <w:spacing w:before="40" w:after="40" w:line="324" w:lineRule="auto"/>
            </w:pPr>
            <w:r/>
            <w:r>
              <w:rPr>
                <w:rFonts w:ascii="Calibri" w:hAnsi="Calibri" w:eastAsia="微软雅黑"/>
                <w:b w:val="0"/>
                <w:i w:val="0"/>
                <w:color w:val="1A1A1A"/>
                <w:sz w:val="17"/>
              </w:rPr>
              <w:t>Docket 27806，1996-01-29 签发，61 FR 5151</w:t>
            </w:r>
          </w:p>
        </w:tc>
        <w:tc>
          <w:tcPr>
            <w:tcW w:type="dxa" w:w="2891"/>
          </w:tcPr>
          <w:p>
            <w:pPr>
              <w:spacing w:before="40" w:after="40" w:line="324" w:lineRule="auto"/>
            </w:pPr>
            <w:r/>
            <w:r>
              <w:rPr>
                <w:rFonts w:ascii="Calibri" w:hAnsi="Calibri" w:eastAsia="微软雅黑"/>
                <w:b w:val="0"/>
                <w:i w:val="0"/>
                <w:color w:val="1A1A1A"/>
                <w:sz w:val="17"/>
              </w:rPr>
              <w:t>修订</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1978 23-23　修订　→　1996 23-49　修订</w:t>
      </w:r>
    </w:p>
    <w:p>
      <w:pPr>
        <w:pStyle w:val="Heading2"/>
        <w:keepNext/>
        <w:spacing w:before="240" w:after="120"/>
      </w:pPr>
      <w:r>
        <w:rPr>
          <w:rFonts w:ascii="Calibri" w:hAnsi="Calibri" w:eastAsia="微软雅黑"/>
          <w:b/>
          <w:i w:val="0"/>
          <w:color w:val="2E74B5"/>
          <w:sz w:val="27"/>
        </w:rPr>
        <w:t>2　§23.723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初始颁行（1965-02-01，初始版）：减震试验</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23-23（1978-12-01 生效）：修订相应段落。</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75-10，1975-02-27 签发；Notice 75-19，1975-05-13 签发；Notice 75-23，1975-05-19 签发；Notice 75-26，1975-06-09 签发；Notice 75-31，1975-06-30 签发　提出；最终规章 Docket 14324, 14606, 14625, 14685, 14779，1978-10-20 签发，43 FR 50578，1978-12-01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修订相应段落。</w:t>
      </w:r>
    </w:p>
    <w:p>
      <w:pPr>
        <w:spacing w:before="80" w:after="20" w:line="324" w:lineRule="auto"/>
        <w:ind w:left="510"/>
      </w:pPr>
      <w:r>
        <w:rPr>
          <w:rFonts w:ascii="Calibri" w:hAnsi="Calibri" w:eastAsia="微软雅黑"/>
          <w:b w:val="0"/>
          <w:i w:val="0"/>
          <w:color w:val="999999"/>
          <w:sz w:val="17"/>
        </w:rPr>
        <w:t>来源：Final Rule｜43 FR 50578｜FinalRule_Docket 14324_ 14606_ 14625_ 14685_ 14779_Amdt23-23_25-46_27-16_29_43FR50578_1978-10-30_0003.txt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7-9。关于修订 §23.723(a) 条的提案未收到不利评论，该修订将允许使用分析来补充试验以证明着陆载荷因数的符合性。然而，美国联邦航空局（FAA）根据针对提案 7-34 收到的评论对该提案进行了修订。参见提案 7-34。</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7-9. No unfavorable comments were received on the proposal to amend Sec. 23.723(a) which would allow the use of analysis to supplement tests to substantiate landing load factors. However, the FAA has revised the proposal based on comments received on Proposal 7-34. See Proposal 7-34.</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6. By revising Sec. 23.723(a)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w:t>
      </w:r>
    </w:p>
    <w:p>
      <w:pPr>
        <w:pStyle w:val="Heading3"/>
        <w:keepNext/>
        <w:spacing w:before="200" w:after="100"/>
      </w:pPr>
      <w:r>
        <w:rPr>
          <w:rFonts w:ascii="Calibri" w:hAnsi="Calibri" w:eastAsia="微软雅黑"/>
          <w:b/>
          <w:i w:val="0"/>
          <w:color w:val="404040"/>
          <w:sz w:val="24"/>
        </w:rPr>
        <w:t>2.3　Amdt 23-49（1996-03-11 生效）：§23.723(b) 条通过将单词 "reserved" 修改为 "</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94-21，1994-07-14 签发，59 FR 37620　提出；最终规章 Docket 27806，1996-01-29 签发，61 FR 5151，1996-03-11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7. §23.723(b) 条通过将单词 "reserved" 修改为 "reserve" 进行修订。</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7. Section 23.723(b) is amended by changing the word "reserved" to "reserve".</w:t>
      </w:r>
    </w:p>
    <w:p>
      <w:pPr>
        <w:pStyle w:val="Heading3"/>
        <w:keepNext/>
        <w:spacing w:before="200" w:after="100"/>
      </w:pPr>
      <w:r>
        <w:rPr>
          <w:rFonts w:ascii="Calibri" w:hAnsi="Calibri" w:eastAsia="微软雅黑"/>
          <w:b/>
          <w:i w:val="0"/>
          <w:color w:val="404040"/>
          <w:sz w:val="24"/>
        </w:rPr>
        <w:t>2.4　更正通告与 CFR 编纂校正</w:t>
      </w:r>
    </w:p>
    <w:p>
      <w:pPr>
        <w:spacing w:before="60" w:after="60" w:line="324" w:lineRule="auto"/>
      </w:pPr>
      <w:r>
        <w:rPr>
          <w:rFonts w:ascii="Calibri" w:hAnsi="Calibri" w:eastAsia="微软雅黑"/>
          <w:b w:val="0"/>
          <w:i w:val="0"/>
          <w:color w:val="1A1A1A"/>
          <w:sz w:val="20"/>
        </w:rPr>
        <w:t>CFR 官方溯源注通常只登记修订案的 FR 引证，更正通告多被吞并或只留一个裸页码；CFR 编纂校正（OFR 在年度版排印时发出的 Correction）更是不进溯源注。下列文献经官方 CFR 溯源注、federalregister.gov API 与 govinfo 影印件三源交叉核实。</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2409"/>
        <w:gridCol w:w="2409"/>
        <w:gridCol w:w="2409"/>
        <w:gridCol w:w="2409"/>
      </w:tblGrid>
      <w:tr>
        <w:trPr>
          <w:tblHeader w:val="true"/>
        </w:trPr>
        <w:tc>
          <w:tcPr>
            <w:tcW w:type="dxa" w:w="1134"/>
            <w:shd w:val="clear" w:color="auto" w:fill="1F4E79"/>
          </w:tcPr>
          <w:p>
            <w:pPr>
              <w:spacing w:before="40" w:after="40" w:line="324" w:lineRule="auto"/>
              <w:jc w:val="center"/>
            </w:pPr>
            <w:r/>
            <w:r>
              <w:rPr>
                <w:rFonts w:ascii="Calibri" w:hAnsi="Calibri" w:eastAsia="微软雅黑"/>
                <w:b/>
                <w:i w:val="0"/>
                <w:color w:val="FFFFFF"/>
                <w:sz w:val="17"/>
              </w:rPr>
              <w:t>FR 引证</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日期</w:t>
            </w:r>
          </w:p>
        </w:tc>
        <w:tc>
          <w:tcPr>
            <w:tcW w:type="dxa" w:w="1814"/>
            <w:shd w:val="clear" w:color="auto" w:fill="1F4E79"/>
          </w:tcPr>
          <w:p>
            <w:pPr>
              <w:spacing w:before="40" w:after="40" w:line="324" w:lineRule="auto"/>
              <w:jc w:val="center"/>
            </w:pPr>
            <w:r/>
            <w:r>
              <w:rPr>
                <w:rFonts w:ascii="Calibri" w:hAnsi="Calibri" w:eastAsia="微软雅黑"/>
                <w:b/>
                <w:i w:val="0"/>
                <w:color w:val="FFFFFF"/>
                <w:sz w:val="17"/>
              </w:rPr>
              <w:t>性质</w:t>
            </w:r>
          </w:p>
        </w:tc>
        <w:tc>
          <w:tcPr>
            <w:tcW w:type="dxa" w:w="5443"/>
            <w:shd w:val="clear" w:color="auto" w:fill="1F4E79"/>
          </w:tcPr>
          <w:p>
            <w:pPr>
              <w:spacing w:before="40" w:after="40" w:line="324" w:lineRule="auto"/>
              <w:jc w:val="center"/>
            </w:pPr>
            <w:r/>
            <w:r>
              <w:rPr>
                <w:rFonts w:ascii="Calibri" w:hAnsi="Calibri" w:eastAsia="微软雅黑"/>
                <w:b/>
                <w:i w:val="0"/>
                <w:color w:val="FFFFFF"/>
                <w:sz w:val="17"/>
              </w:rPr>
              <w:t>对 §23.723 的实际改动</w:t>
            </w:r>
          </w:p>
        </w:tc>
      </w:tr>
      <w:tr>
        <w:tc>
          <w:tcPr>
            <w:tcW w:type="dxa" w:w="1134"/>
          </w:tcPr>
          <w:p>
            <w:pPr>
              <w:spacing w:before="40" w:after="40" w:line="324" w:lineRule="auto"/>
            </w:pPr>
            <w:r/>
            <w:r>
              <w:rPr>
                <w:rFonts w:ascii="Calibri" w:hAnsi="Calibri" w:eastAsia="微软雅黑"/>
                <w:b w:val="0"/>
                <w:i w:val="0"/>
                <w:color w:val="1A1A1A"/>
                <w:sz w:val="17"/>
              </w:rPr>
              <w:t>30 FR 258</w:t>
            </w:r>
          </w:p>
        </w:tc>
        <w:tc>
          <w:tcPr>
            <w:tcW w:type="dxa" w:w="1134"/>
          </w:tcPr>
          <w:p>
            <w:pPr>
              <w:spacing w:before="40" w:after="40" w:line="324" w:lineRule="auto"/>
            </w:pPr>
            <w:r/>
            <w:r>
              <w:rPr>
                <w:rFonts w:ascii="Calibri" w:hAnsi="Calibri" w:eastAsia="微软雅黑"/>
                <w:b w:val="0"/>
                <w:i w:val="0"/>
                <w:color w:val="1A1A1A"/>
                <w:sz w:val="17"/>
              </w:rPr>
              <w:t>1965-01-09</w:t>
            </w:r>
          </w:p>
        </w:tc>
        <w:tc>
          <w:tcPr>
            <w:tcW w:type="dxa" w:w="1814"/>
          </w:tcPr>
          <w:p>
            <w:pPr>
              <w:spacing w:before="40" w:after="40" w:line="324" w:lineRule="auto"/>
            </w:pPr>
            <w:r/>
            <w:r>
              <w:rPr>
                <w:rFonts w:ascii="Calibri" w:hAnsi="Calibri" w:eastAsia="微软雅黑"/>
                <w:b w:val="0"/>
                <w:i w:val="0"/>
                <w:color w:val="1A1A1A"/>
                <w:sz w:val="17"/>
              </w:rPr>
              <w:t>更正通告 (CFR 溯源注)</w:t>
            </w:r>
          </w:p>
        </w:tc>
        <w:tc>
          <w:tcPr>
            <w:tcW w:type="dxa" w:w="5443"/>
          </w:tcPr>
          <w:p>
            <w:pPr>
              <w:spacing w:before="40" w:after="40" w:line="324" w:lineRule="auto"/>
            </w:pPr>
            <w:r/>
            <w:r>
              <w:rPr>
                <w:rFonts w:ascii="Calibri" w:hAnsi="Calibri" w:eastAsia="微软雅黑"/>
                <w:b w:val="0"/>
                <w:i w:val="0"/>
                <w:color w:val="1A1A1A"/>
                <w:sz w:val="17"/>
              </w:rPr>
              <w:t>§23.365(d) 系数 1.3→1.33；§23.427 公式 'local'→'load'</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引用提示</w:t>
            </w:r>
          </w:p>
          <w:p>
            <w:pPr>
              <w:spacing w:before="20" w:after="20" w:line="324" w:lineRule="auto"/>
            </w:pPr>
            <w:r>
              <w:rPr>
                <w:rFonts w:ascii="Calibri" w:hAnsi="Calibri" w:eastAsia="微软雅黑"/>
                <w:b w:val="0"/>
                <w:i w:val="0"/>
                <w:color w:val="1A1A1A"/>
                <w:sz w:val="19"/>
              </w:rPr>
              <w:t xml:space="preserve">　更正件通常改动拼写、交叉引用编号或表头，不产生新的 Amdt 号，DRS 条款版本索引与 CFR 溯源注都可能漏记；引用时请以现行 CFR 文本为准。</w:t>
            </w:r>
          </w:p>
        </w:tc>
      </w:tr>
    </w:tbl>
    <w:p/>
    <w:p>
      <w:pPr>
        <w:pStyle w:val="Heading2"/>
        <w:keepNext/>
        <w:spacing w:before="240" w:after="120"/>
      </w:pPr>
      <w:r>
        <w:rPr>
          <w:rFonts w:ascii="Calibri" w:hAnsi="Calibri" w:eastAsia="微软雅黑"/>
          <w:b/>
          <w:i w:val="0"/>
          <w:color w:val="2E74B5"/>
          <w:sz w:val="27"/>
        </w:rPr>
        <w:t>3　§23.723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It must be shown by energy absorption tests that the limit load factors selected for design under Sec. 23.473 will not be exceeded in landings with the limit descent velocity specified in that section.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The landing gear may not fail, but may yield, in a test showing its reserved energy absorption capacity, simulating a descent velocity of 1.2 times the limit descent velocity, assuming wing lift equal to the weight of the airplane.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23-23（1978-12-01 生效）　来源：Docket 14324, 14606, 14625, 14685, 14779，1978-10-20 签发，43 FR 50578</w:t>
      </w:r>
    </w:p>
    <w:p>
      <w:pPr>
        <w:spacing w:before="60" w:after="60" w:line="324" w:lineRule="auto"/>
        <w:ind w:left="170"/>
      </w:pPr>
      <w:r>
        <w:rPr>
          <w:rFonts w:ascii="Calibri" w:hAnsi="Calibri" w:eastAsia="微软雅黑"/>
          <w:b w:val="0"/>
          <w:i/>
          <w:color w:val="808080"/>
          <w:sz w:val="19"/>
        </w:rPr>
        <w:t>修订</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It must be shown that the limit load factors selected for design in accordance with Sec. 23.473 for takeoff and landing weights, respectively, will not be exceeded. This must be shown by energy absorption tests except that analysis based on tests conducted on a landing gear system with identical energy absorption characteristics may be used for increases in previously approved takeoff and landing weights.</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3.3　段落结构演变矩阵（横向对照 3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Amdt 23-23</w:t>
              <w:br/>
              <w:t>(1978-12-01)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r>
    </w:tbl>
    <w:p>
      <w:pPr>
        <w:pStyle w:val="Heading2"/>
        <w:keepNext/>
        <w:spacing w:before="240" w:after="120"/>
      </w:pPr>
      <w:r>
        <w:rPr>
          <w:rFonts w:ascii="Calibri" w:hAnsi="Calibri" w:eastAsia="微软雅黑"/>
          <w:b/>
          <w:i w:val="0"/>
          <w:color w:val="2E74B5"/>
          <w:sz w:val="27"/>
        </w:rPr>
        <w:t>4　§23.723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国际协调</w:t>
            </w:r>
          </w:p>
        </w:tc>
        <w:tc>
          <w:tcPr>
            <w:tcW w:type="dxa" w:w="5896"/>
          </w:tcPr>
          <w:p>
            <w:pPr>
              <w:spacing w:before="40" w:after="40" w:line="324" w:lineRule="auto"/>
            </w:pPr>
            <w:r/>
            <w:r>
              <w:rPr>
                <w:rFonts w:ascii="Calibri" w:hAnsi="Calibri" w:eastAsia="微软雅黑"/>
                <w:b w:val="0"/>
                <w:i w:val="0"/>
                <w:color w:val="1A1A1A"/>
                <w:sz w:val="17"/>
              </w:rPr>
              <w:t>on a landing gear system with identical energy absorption characteristics may be used for increases in previously approved takeoff and landing weights.…</w:t>
            </w:r>
          </w:p>
        </w:tc>
        <w:tc>
          <w:tcPr>
            <w:tcW w:type="dxa" w:w="1928"/>
          </w:tcPr>
          <w:p>
            <w:pPr>
              <w:spacing w:before="40" w:after="40" w:line="324" w:lineRule="auto"/>
            </w:pPr>
            <w:r/>
            <w:r>
              <w:rPr>
                <w:rFonts w:ascii="Calibri" w:hAnsi="Calibri" w:eastAsia="微软雅黑"/>
                <w:b w:val="0"/>
                <w:i w:val="0"/>
                <w:color w:val="1A1A1A"/>
                <w:sz w:val="17"/>
              </w:rPr>
              <w:t>Amdt 23-23</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3 个历史版本：初始版, Amdt 23-23, Amdt 23-49。</w:t>
            </w:r>
          </w:p>
          <w:p>
            <w:pPr>
              <w:spacing w:before="20" w:after="20" w:line="324" w:lineRule="auto"/>
            </w:pPr>
            <w:r>
              <w:rPr>
                <w:rFonts w:ascii="Calibri" w:hAnsi="Calibri" w:eastAsia="微软雅黑"/>
                <w:b w:val="0"/>
                <w:i w:val="0"/>
                <w:color w:val="1A1A1A"/>
                <w:sz w:val="19"/>
              </w:rPr>
              <w:t xml:space="preserve">　其中 2 个版本在本地文献中检索到明确修订指令原文；2 个版本检索到重印全文。</w:t>
            </w:r>
          </w:p>
          <w:p>
            <w:pPr>
              <w:spacing w:before="20" w:after="20" w:line="324" w:lineRule="auto"/>
            </w:pPr>
            <w:r>
              <w:rPr>
                <w:rFonts w:ascii="Calibri" w:hAnsi="Calibri" w:eastAsia="微软雅黑"/>
                <w:b w:val="0"/>
                <w:i w:val="0"/>
                <w:color w:val="1A1A1A"/>
                <w:sz w:val="19"/>
              </w:rPr>
              <w:t xml:space="preserve">　本条另有更正通告 / CFR 编纂校正：30 FR 258，DRS 与 CFR 溯源注均可能漏记。</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14324</w:t>
            </w:r>
          </w:p>
        </w:tc>
        <w:tc>
          <w:tcPr>
            <w:tcW w:type="dxa" w:w="2381"/>
          </w:tcPr>
          <w:p>
            <w:pPr>
              <w:spacing w:before="40" w:after="40" w:line="324" w:lineRule="auto"/>
            </w:pPr>
            <w:r/>
            <w:r>
              <w:rPr>
                <w:rFonts w:ascii="Calibri" w:hAnsi="Calibri" w:eastAsia="微软雅黑"/>
                <w:b w:val="0"/>
                <w:i w:val="0"/>
                <w:color w:val="1A1A1A"/>
                <w:sz w:val="16"/>
              </w:rPr>
              <w:t>43 FR 50578</w:t>
            </w:r>
          </w:p>
        </w:tc>
        <w:tc>
          <w:tcPr>
            <w:tcW w:type="dxa" w:w="2948"/>
          </w:tcPr>
          <w:p>
            <w:pPr>
              <w:spacing w:before="40" w:after="40" w:line="324" w:lineRule="auto"/>
            </w:pPr>
            <w:r/>
            <w:r>
              <w:rPr>
                <w:rFonts w:ascii="Calibri" w:hAnsi="Calibri" w:eastAsia="微软雅黑"/>
                <w:b w:val="0"/>
                <w:i w:val="0"/>
                <w:color w:val="1A1A1A"/>
                <w:sz w:val="16"/>
              </w:rPr>
              <w:t>FinalRule_Docket 14324_ 14606_ 14625_ 14685_ 14779_Amdt23-23_25-46_27-16_29_43FR50578_1978-10-30_0003.txt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14324</w:t>
            </w:r>
          </w:p>
        </w:tc>
        <w:tc>
          <w:tcPr>
            <w:tcW w:type="dxa" w:w="2381"/>
            <w:shd w:val="clear" w:color="auto" w:fill="F7F9FC"/>
          </w:tcPr>
          <w:p>
            <w:pPr>
              <w:spacing w:before="40" w:after="40" w:line="324" w:lineRule="auto"/>
            </w:pPr>
            <w:r/>
            <w:r>
              <w:rPr>
                <w:rFonts w:ascii="Calibri" w:hAnsi="Calibri" w:eastAsia="微软雅黑"/>
                <w:b w:val="0"/>
                <w:i w:val="0"/>
                <w:color w:val="1A1A1A"/>
                <w:sz w:val="16"/>
              </w:rPr>
              <w:t>41 FR 55454</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14324_Amdt21-44_23-17_25-38_27_41FR55454_1976-12-20_0002.txt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75-10 / Docket 14324</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NPRM_Notice 75-10_Docket14324_1975-03-07.txt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27806</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5151</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27806_Amdt23-49_61FR5151_1996-02-09.txt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27806</w:t>
            </w:r>
          </w:p>
        </w:tc>
        <w:tc>
          <w:tcPr>
            <w:tcW w:type="dxa" w:w="2381"/>
          </w:tcPr>
          <w:p>
            <w:pPr>
              <w:spacing w:before="40" w:after="40" w:line="324" w:lineRule="auto"/>
            </w:pPr>
            <w:r/>
            <w:r>
              <w:rPr>
                <w:rFonts w:ascii="Calibri" w:hAnsi="Calibri" w:eastAsia="微软雅黑"/>
                <w:b w:val="0"/>
                <w:i w:val="0"/>
                <w:color w:val="1A1A1A"/>
                <w:sz w:val="16"/>
              </w:rPr>
              <w:t>61 FR 0</w:t>
            </w:r>
          </w:p>
        </w:tc>
        <w:tc>
          <w:tcPr>
            <w:tcW w:type="dxa" w:w="2948"/>
          </w:tcPr>
          <w:p>
            <w:pPr>
              <w:spacing w:before="40" w:after="40" w:line="324" w:lineRule="auto"/>
            </w:pPr>
            <w:r/>
            <w:r>
              <w:rPr>
                <w:rFonts w:ascii="Calibri" w:hAnsi="Calibri" w:eastAsia="微软雅黑"/>
                <w:b w:val="0"/>
                <w:i w:val="0"/>
                <w:color w:val="1A1A1A"/>
                <w:sz w:val="16"/>
              </w:rPr>
              <w:t>FinalRule_Docket 27806_Amdt91-248_61FR_1996-02-28_0002.txt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27806</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7409</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FinalRule_Docket27806_1996-02-28_61FR7409.txt</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27806</w:t>
            </w:r>
          </w:p>
        </w:tc>
        <w:tc>
          <w:tcPr>
            <w:tcW w:type="dxa" w:w="2381"/>
          </w:tcPr>
          <w:p>
            <w:pPr>
              <w:spacing w:before="40" w:after="40" w:line="324" w:lineRule="auto"/>
            </w:pPr>
            <w:r/>
            <w:r>
              <w:rPr>
                <w:rFonts w:ascii="Calibri" w:hAnsi="Calibri" w:eastAsia="微软雅黑"/>
                <w:b w:val="0"/>
                <w:i w:val="0"/>
                <w:color w:val="1A1A1A"/>
                <w:sz w:val="16"/>
              </w:rPr>
              <w:t>61 FR 10269</w:t>
            </w:r>
          </w:p>
        </w:tc>
        <w:tc>
          <w:tcPr>
            <w:tcW w:type="dxa" w:w="2948"/>
          </w:tcPr>
          <w:p>
            <w:pPr>
              <w:spacing w:before="40" w:after="40" w:line="324" w:lineRule="auto"/>
            </w:pPr>
            <w:r/>
            <w:r>
              <w:rPr>
                <w:rFonts w:ascii="Calibri" w:hAnsi="Calibri" w:eastAsia="微软雅黑"/>
                <w:b w:val="0"/>
                <w:i w:val="0"/>
                <w:color w:val="1A1A1A"/>
                <w:sz w:val="16"/>
              </w:rPr>
              <w:t>FinalRule_Docket27806_1996-03-13_61FR10269.txt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[10]</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94-21 / Docket 27806</w:t>
            </w:r>
          </w:p>
        </w:tc>
        <w:tc>
          <w:tcPr>
            <w:tcW w:type="dxa" w:w="2381"/>
            <w:shd w:val="clear" w:color="auto" w:fill="F7F9FC"/>
          </w:tcPr>
          <w:p>
            <w:pPr>
              <w:spacing w:before="40" w:after="40" w:line="324" w:lineRule="auto"/>
            </w:pPr>
            <w:r/>
            <w:r>
              <w:rPr>
                <w:rFonts w:ascii="Calibri" w:hAnsi="Calibri" w:eastAsia="微软雅黑"/>
                <w:b w:val="0"/>
                <w:i w:val="0"/>
                <w:color w:val="1A1A1A"/>
                <w:sz w:val="16"/>
              </w:rPr>
              <w:t>59 FR 37620</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94-21_Docket27806_59FR37620_1994-07-22.txt</w:t>
            </w:r>
          </w:p>
        </w:tc>
      </w:tr>
      <w:tr>
        <w:tc>
          <w:tcPr>
            <w:tcW w:type="dxa" w:w="567"/>
          </w:tcPr>
          <w:p>
            <w:pPr>
              <w:spacing w:before="40" w:after="40" w:line="324" w:lineRule="auto"/>
            </w:pPr>
            <w:r/>
            <w:r>
              <w:rPr>
                <w:rFonts w:ascii="Calibri" w:hAnsi="Calibri" w:eastAsia="微软雅黑"/>
                <w:b w:val="0"/>
                <w:i w:val="0"/>
                <w:color w:val="1A1A1A"/>
                <w:sz w:val="16"/>
              </w:rPr>
              <w:t>[11]</w:t>
            </w:r>
          </w:p>
        </w:tc>
        <w:tc>
          <w:tcPr>
            <w:tcW w:type="dxa" w:w="1361"/>
          </w:tcPr>
          <w:p>
            <w:pPr>
              <w:spacing w:before="40" w:after="40" w:line="324" w:lineRule="auto"/>
            </w:pPr>
            <w:r/>
            <w:r>
              <w:rPr>
                <w:rFonts w:ascii="Calibri" w:hAnsi="Calibri" w:eastAsia="微软雅黑"/>
                <w:b w:val="0"/>
                <w:i w:val="0"/>
                <w:color w:val="1A1A1A"/>
                <w:sz w:val="16"/>
              </w:rPr>
              <w:t>更正通告 / 校正</w:t>
            </w:r>
          </w:p>
        </w:tc>
        <w:tc>
          <w:tcPr>
            <w:tcW w:type="dxa" w:w="2268"/>
          </w:tcPr>
          <w:p>
            <w:pPr>
              <w:spacing w:before="40" w:after="40" w:line="324" w:lineRule="auto"/>
            </w:pPr>
            <w:r/>
            <w:r>
              <w:rPr>
                <w:rFonts w:ascii="Calibri" w:hAnsi="Calibri" w:eastAsia="微软雅黑"/>
                <w:b w:val="0"/>
                <w:i w:val="0"/>
                <w:color w:val="1A1A1A"/>
                <w:sz w:val="16"/>
              </w:rPr>
              <w:t>30 FR 258</w:t>
            </w:r>
          </w:p>
        </w:tc>
        <w:tc>
          <w:tcPr>
            <w:tcW w:type="dxa" w:w="2381"/>
          </w:tcPr>
          <w:p>
            <w:pPr>
              <w:spacing w:before="40" w:after="40" w:line="324" w:lineRule="auto"/>
            </w:pPr>
            <w:r/>
            <w:r>
              <w:rPr>
                <w:rFonts w:ascii="Calibri" w:hAnsi="Calibri" w:eastAsia="微软雅黑"/>
                <w:b w:val="0"/>
                <w:i w:val="0"/>
                <w:color w:val="1A1A1A"/>
                <w:sz w:val="16"/>
              </w:rPr>
              <w:t>1965-01-09</w:t>
            </w:r>
          </w:p>
        </w:tc>
        <w:tc>
          <w:tcPr>
            <w:tcW w:type="dxa" w:w="2948"/>
          </w:tcPr>
          <w:p>
            <w:pPr>
              <w:spacing w:before="40" w:after="40" w:line="324" w:lineRule="auto"/>
            </w:pPr>
            <w:r/>
            <w:r>
              <w:rPr>
                <w:rFonts w:ascii="Calibri" w:hAnsi="Calibri" w:eastAsia="微软雅黑"/>
                <w:b w:val="0"/>
                <w:i w:val="0"/>
                <w:color w:val="1A1A1A"/>
                <w:sz w:val="16"/>
              </w:rPr>
              <w:t>Correction_30FR258_1965-01-09_Amdt23-0.clean.txt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[12]</w:t>
            </w:r>
          </w:p>
        </w:tc>
        <w:tc>
          <w:tcPr>
            <w:tcW w:type="dxa" w:w="1361"/>
            <w:shd w:val="clear" w:color="auto" w:fill="F7F9FC"/>
          </w:tcPr>
          <w:p>
            <w:pPr>
              <w:spacing w:before="40" w:after="40" w:line="324" w:lineRule="auto"/>
            </w:pPr>
            <w:r/>
            <w:r>
              <w:rPr>
                <w:rFonts w:ascii="Calibri" w:hAnsi="Calibri" w:eastAsia="微软雅黑"/>
                <w:b w:val="0"/>
                <w:i w:val="0"/>
                <w:color w:val="1A1A1A"/>
                <w:sz w:val="16"/>
              </w:rPr>
              <w:t>修订记录</w:t>
            </w:r>
          </w:p>
        </w:tc>
        <w:tc>
          <w:tcPr>
            <w:tcW w:type="dxa" w:w="2268"/>
            <w:shd w:val="clear" w:color="auto" w:fill="F7F9FC"/>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shd w:val="clear" w:color="auto" w:fill="F7F9FC"/>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shd w:val="clear" w:color="auto" w:fill="F7F9FC"/>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tcPr>
          <w:p>
            <w:pPr>
              <w:spacing w:before="40" w:after="40" w:line="324" w:lineRule="auto"/>
            </w:pPr>
            <w:r/>
            <w:r>
              <w:rPr>
                <w:rFonts w:ascii="Calibri" w:hAnsi="Calibri" w:eastAsia="微软雅黑"/>
                <w:b w:val="0"/>
                <w:i w:val="0"/>
                <w:color w:val="1A1A1A"/>
                <w:sz w:val="16"/>
              </w:rPr>
              <w:t>[13]</w:t>
            </w:r>
          </w:p>
        </w:tc>
        <w:tc>
          <w:tcPr>
            <w:tcW w:type="dxa" w:w="1361"/>
          </w:tcPr>
          <w:p>
            <w:pPr>
              <w:spacing w:before="40" w:after="40" w:line="324" w:lineRule="auto"/>
            </w:pPr>
            <w:r/>
            <w:r>
              <w:rPr>
                <w:rFonts w:ascii="Calibri" w:hAnsi="Calibri" w:eastAsia="微软雅黑"/>
                <w:b w:val="0"/>
                <w:i w:val="0"/>
                <w:color w:val="1A1A1A"/>
                <w:sz w:val="16"/>
              </w:rPr>
              <w:t>条文校对</w:t>
            </w:r>
          </w:p>
        </w:tc>
        <w:tc>
          <w:tcPr>
            <w:tcW w:type="dxa" w:w="2268"/>
          </w:tcPr>
          <w:p>
            <w:pPr>
              <w:spacing w:before="40" w:after="40" w:line="324" w:lineRule="auto"/>
            </w:pPr>
            <w:r/>
            <w:r>
              <w:rPr>
                <w:rFonts w:ascii="Calibri" w:hAnsi="Calibri" w:eastAsia="微软雅黑"/>
                <w:b w:val="0"/>
                <w:i w:val="0"/>
                <w:color w:val="1A1A1A"/>
                <w:sz w:val="16"/>
              </w:rPr>
              <w:t>1965 年重编原始规章（初始条文）</w:t>
            </w:r>
          </w:p>
        </w:tc>
        <w:tc>
          <w:tcPr>
            <w:tcW w:type="dxa" w:w="2381"/>
          </w:tcPr>
          <w:p>
            <w:pPr>
              <w:spacing w:before="40" w:after="40" w:line="324" w:lineRule="auto"/>
            </w:pPr>
            <w:r/>
            <w:r>
              <w:rPr>
                <w:rFonts w:ascii="Calibri" w:hAnsi="Calibri" w:eastAsia="微软雅黑"/>
                <w:b w:val="0"/>
                <w:i w:val="0"/>
                <w:color w:val="1A1A1A"/>
                <w:sz w:val="16"/>
              </w:rPr>
              <w:t>29 FR 17955，1964-12-18</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§23.723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a29085da-c452-42fd-ad23-b59075603fdb</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23-23</w:t>
            </w:r>
          </w:p>
        </w:tc>
        <w:tc>
          <w:tcPr>
            <w:tcW w:type="dxa" w:w="1701"/>
            <w:shd w:val="clear" w:color="auto" w:fill="F7F9FC"/>
          </w:tcPr>
          <w:p>
            <w:pPr>
              <w:spacing w:before="40" w:after="40" w:line="324" w:lineRule="auto"/>
            </w:pPr>
            <w:r/>
            <w:r>
              <w:rPr>
                <w:rFonts w:ascii="Calibri" w:hAnsi="Calibri" w:eastAsia="微软雅黑"/>
                <w:b w:val="0"/>
                <w:i w:val="0"/>
                <w:color w:val="1A1A1A"/>
                <w:sz w:val="17"/>
              </w:rPr>
              <w:t>1978-12-01</w:t>
            </w:r>
          </w:p>
        </w:tc>
        <w:tc>
          <w:tcPr>
            <w:tcW w:type="dxa" w:w="6350"/>
            <w:shd w:val="clear" w:color="auto" w:fill="F7F9FC"/>
          </w:tcPr>
          <w:p>
            <w:pPr>
              <w:spacing w:before="40" w:after="40" w:line="324" w:lineRule="auto"/>
            </w:pPr>
            <w:r/>
            <w:r>
              <w:rPr>
                <w:rFonts w:ascii="Calibri" w:hAnsi="Calibri" w:eastAsia="微软雅黑"/>
                <w:b w:val="0"/>
                <w:i w:val="0"/>
                <w:color w:val="1A1A1A"/>
                <w:sz w:val="17"/>
              </w:rPr>
              <w:t>893b2cad-5248-4a88-a660-7ea590bc6732</w:t>
            </w:r>
          </w:p>
        </w:tc>
      </w:tr>
      <w:tr>
        <w:tc>
          <w:tcPr>
            <w:tcW w:type="dxa" w:w="1474"/>
          </w:tcPr>
          <w:p>
            <w:pPr>
              <w:spacing w:before="40" w:after="40" w:line="324" w:lineRule="auto"/>
            </w:pPr>
            <w:r/>
            <w:r>
              <w:rPr>
                <w:rFonts w:ascii="Calibri" w:hAnsi="Calibri" w:eastAsia="微软雅黑"/>
                <w:b w:val="0"/>
                <w:i w:val="0"/>
                <w:color w:val="1A1A1A"/>
                <w:sz w:val="17"/>
              </w:rPr>
              <w:t>Amdt 23-49</w:t>
            </w:r>
          </w:p>
        </w:tc>
        <w:tc>
          <w:tcPr>
            <w:tcW w:type="dxa" w:w="1701"/>
          </w:tcPr>
          <w:p>
            <w:pPr>
              <w:spacing w:before="40" w:after="40" w:line="324" w:lineRule="auto"/>
            </w:pPr>
            <w:r/>
            <w:r>
              <w:rPr>
                <w:rFonts w:ascii="Calibri" w:hAnsi="Calibri" w:eastAsia="微软雅黑"/>
                <w:b w:val="0"/>
                <w:i w:val="0"/>
                <w:color w:val="1A1A1A"/>
                <w:sz w:val="17"/>
              </w:rPr>
              <w:t>1996-03-11</w:t>
            </w:r>
          </w:p>
        </w:tc>
        <w:tc>
          <w:tcPr>
            <w:tcW w:type="dxa" w:w="6350"/>
          </w:tcPr>
          <w:p>
            <w:pPr>
              <w:spacing w:before="40" w:after="40" w:line="324" w:lineRule="auto"/>
            </w:pPr>
            <w:r/>
            <w:r>
              <w:rPr>
                <w:rFonts w:ascii="Calibri" w:hAnsi="Calibri" w:eastAsia="微软雅黑"/>
                <w:b w:val="0"/>
                <w:i w:val="0"/>
                <w:color w:val="1A1A1A"/>
                <w:sz w:val="17"/>
              </w:rPr>
              <w:t>80412779-06a8-45f4-b854-bab5e49b381c</w:t>
            </w:r>
          </w:p>
        </w:tc>
      </w:tr>
    </w:tbl>
    <w:p>
      <w:pPr>
        <w:pStyle w:val="Heading1"/>
        <w:keepNext/>
        <w:spacing w:before="320" w:after="160"/>
      </w:pPr>
      <w:r>
        <w:rPr>
          <w:rFonts w:ascii="Calibri" w:hAnsi="Calibri" w:eastAsia="微软雅黑"/>
          <w:b/>
          <w:i w:val="0"/>
          <w:color w:val="1F4E79"/>
          <w:sz w:val="32"/>
        </w:rPr>
        <w:t>§ 23.725　限制落震试验（Limit drop tests.）</w:t>
      </w:r>
    </w:p>
    <w:p>
      <w:pPr>
        <w:spacing w:before="60" w:after="60" w:line="324" w:lineRule="auto"/>
      </w:pPr>
      <w:r>
        <w:rPr>
          <w:rFonts w:ascii="Calibri" w:hAnsi="Calibri" w:eastAsia="微软雅黑"/>
          <w:b w:val="0"/>
          <w:i w:val="0"/>
          <w:color w:val="595959"/>
          <w:sz w:val="21"/>
        </w:rPr>
        <w:t>1965-02-01 初版　｜　1996-03-11 Amdt 23-48　｜　共 3 个历史版本</w:t>
      </w:r>
    </w:p>
    <w:p>
      <w:pPr>
        <w:pStyle w:val="Heading2"/>
        <w:keepNext/>
        <w:spacing w:before="240" w:after="120"/>
      </w:pPr>
      <w:r>
        <w:rPr>
          <w:rFonts w:ascii="Calibri" w:hAnsi="Calibri" w:eastAsia="微软雅黑"/>
          <w:b/>
          <w:i w:val="0"/>
          <w:color w:val="2E74B5"/>
          <w:sz w:val="27"/>
        </w:rPr>
        <w:t>1　§23.725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23.725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Limit drop tests.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限制落震试验</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D 分部　设计与构造</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3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1996-03-11　（约 31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76 FR 81790</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§23.725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23-7</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1969-09-14</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67-14，1967-04-05 签发，32 FR 5791</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8083，1969-08-01 签发，34 FR 13078</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修订：(b)、(c)</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23-48</w:t>
            </w:r>
          </w:p>
        </w:tc>
        <w:tc>
          <w:tcPr>
            <w:tcW w:type="dxa" w:w="1134"/>
          </w:tcPr>
          <w:p>
            <w:pPr>
              <w:spacing w:before="40" w:after="40" w:line="324" w:lineRule="auto"/>
              <w:jc w:val="center"/>
            </w:pPr>
            <w:r/>
            <w:r>
              <w:rPr>
                <w:rFonts w:ascii="Calibri" w:hAnsi="Calibri" w:eastAsia="微软雅黑"/>
                <w:b w:val="0"/>
                <w:i w:val="0"/>
                <w:color w:val="1A1A1A"/>
                <w:sz w:val="17"/>
              </w:rPr>
              <w:t>1996-03-11</w:t>
            </w:r>
          </w:p>
        </w:tc>
        <w:tc>
          <w:tcPr>
            <w:tcW w:type="dxa" w:w="1984"/>
          </w:tcPr>
          <w:p>
            <w:pPr>
              <w:spacing w:before="40" w:after="40" w:line="324" w:lineRule="auto"/>
            </w:pPr>
            <w:r/>
            <w:r>
              <w:rPr>
                <w:rFonts w:ascii="Calibri" w:hAnsi="Calibri" w:eastAsia="微软雅黑"/>
                <w:b w:val="0"/>
                <w:i w:val="0"/>
                <w:color w:val="1A1A1A"/>
                <w:sz w:val="17"/>
              </w:rPr>
              <w:t>Notice 94-20，1994-07-05 签发，59 FR 35196</w:t>
            </w:r>
          </w:p>
        </w:tc>
        <w:tc>
          <w:tcPr>
            <w:tcW w:type="dxa" w:w="1984"/>
          </w:tcPr>
          <w:p>
            <w:pPr>
              <w:spacing w:before="40" w:after="40" w:line="324" w:lineRule="auto"/>
            </w:pPr>
            <w:r/>
            <w:r>
              <w:rPr>
                <w:rFonts w:ascii="Calibri" w:hAnsi="Calibri" w:eastAsia="微软雅黑"/>
                <w:b w:val="0"/>
                <w:i w:val="0"/>
                <w:color w:val="1A1A1A"/>
                <w:sz w:val="17"/>
              </w:rPr>
              <w:t>Docket 27805，1996-01-29 签发，61 FR 5138</w:t>
            </w:r>
          </w:p>
        </w:tc>
        <w:tc>
          <w:tcPr>
            <w:tcW w:type="dxa" w:w="2891"/>
          </w:tcPr>
          <w:p>
            <w:pPr>
              <w:spacing w:before="40" w:after="40" w:line="324" w:lineRule="auto"/>
            </w:pPr>
            <w:r/>
            <w:r>
              <w:rPr>
                <w:rFonts w:ascii="Calibri" w:hAnsi="Calibri" w:eastAsia="微软雅黑"/>
                <w:b w:val="0"/>
                <w:i w:val="0"/>
                <w:color w:val="1A1A1A"/>
                <w:sz w:val="17"/>
              </w:rPr>
              <w:t>修订：(b)</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1969 23-7　修订：(b)、(c)　→　1996 23-48　修订：(b)</w:t>
      </w:r>
    </w:p>
    <w:p>
      <w:pPr>
        <w:pStyle w:val="Heading2"/>
        <w:keepNext/>
        <w:spacing w:before="240" w:after="120"/>
      </w:pPr>
      <w:r>
        <w:rPr>
          <w:rFonts w:ascii="Calibri" w:hAnsi="Calibri" w:eastAsia="微软雅黑"/>
          <w:b/>
          <w:i w:val="0"/>
          <w:color w:val="2E74B5"/>
          <w:sz w:val="27"/>
        </w:rPr>
        <w:t>2　§23.725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初始颁行（1965-02-01，初始版）：限制落震试验</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23-7（1969-09-14 生效）：§23.725 条通过修订 (b) 段的引导文本以及修订 (c) 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67-14，1967-04-05 签发，32 FR 5791　提出；最终规章 Docket 8083，1969-08-01 签发，34 FR 13078，1969-09-14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54. §23.725 条通过修订 (b) 段的引导文本以及修订 (c) 段，使其内容如下：　2. §23.725(c) 条将修订为如下内容：</w:t>
      </w:r>
    </w:p>
    <w:p>
      <w:pPr>
        <w:spacing w:before="80" w:after="20" w:line="324" w:lineRule="auto"/>
        <w:ind w:left="510"/>
      </w:pPr>
      <w:r>
        <w:rPr>
          <w:rFonts w:ascii="Calibri" w:hAnsi="Calibri" w:eastAsia="微软雅黑"/>
          <w:b w:val="0"/>
          <w:i w:val="0"/>
          <w:color w:val="999999"/>
          <w:sz w:val="17"/>
        </w:rPr>
        <w:t>来源：Final Rule｜34 FR 13078｜FinalRule_Docket 8083_Amdt23-7_34FR13078_1969-08-13_0002.txt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美国联邦航空局（FAA）曾提议增加一个新的 §23.726 条，旨在为希望使用 §23.305(b) 段允许的起落架强度证明动力方法的申请人提供一种安全的替代方案，以避免准备复杂且昂贵的应力分析和静力试验方案。一名评论者反对仅通过落震试验进行起落架证明。然而，虽然该提案并未排除应力分析和静力试验方案，但经验表明，动力落震试验是证明符合地面载荷要求的一种可靠方法。另一名评论者对 §23.725(a)(1) 段规定的落震高度 2.25 倍乘数之价值提出质疑。该因数是通过对限制下降速度应用 1.5 的安全系数以获得极限下降速度而确定的。该高度因数还代表了对于完全线性弹簧起落架能够产生极限载荷的落震高度。</w:t>
        <w:br/>
        <w:t>使用拟议的系数所产生的极限落震高度能量吸收，与同一架飞机在拟议 §23.729(a)(2) 段所确定的相应高度下获得的结果等同，且对于弹簧起落架的使用尤为方便，因为它避免了机身与落震表面的接触可能性。因此，除编辑性修改外，本修订案按拟议内容予以采用。该通告拟修订 §23.729 条，以具体要求对可收放起落架进行偏航证明，并要求在使用超过确定量的襟翼时，无论油门设置如何，均能发挥作用的听觉警告装置。一名评论者指出，该要求不应考虑应急情况，且拟议内容应改为仅要求对所有“正常”偏航机动进行证明。美国联邦航空局（FAA）不同意该观点。</w:t>
        <w:br/>
        <w:t>与该评论相反，该提案并未提及“应急情况”，而是涵盖了对可收放起落架至关重要的飞行载荷，并包括了为证明起落架符合性而规定的所有偏航机动。这些机动在 §23.351 条中规定适用于所有速度，且该提案已进行了修订以明确这一点。一名评论者将该提案解读为允许节流阀开关电路采用串联或并联。美国联邦航空局（FAA）同意。只要在一个或多个节流阀关闭时警告装置能够工作，两种方法均可接受。评论者还建议将“closed”一词改为“retarded to or beyond the position for a normal landing approach”（减速至或超过正常着陆进场位置）。美国联邦航空局（FAA）不同意。该提案在这一点上与现行规章相同，无需更改。在这方面，它与相应的第 25 部规章保持一致，且在要求仅在节流阀关闭点触发警告方面未遇到任何困难。</w:t>
        <w:br/>
        <w:t>另一条评论建议，要求当襟翼伸出超过起飞或进场襟翼位置时警告装置必须连续工作的提案，在着陆时襟翼未伸出超过进场位置的情况下可能会使该提案失去意义。美国联邦航空局（FAA）同意，且该提案已修改为要求当襟翼伸出至或超过进场襟翼位置时发出连续警告。此外，§23.775(f)(2) 段中拟议的禁止襟翼警告装置设有手动关闭开关的规定，并非旨在适用于油门警告装置，且拟议的修订已修改为：如果手动关闭开关的安装方式使得重新开启油门将复位警告装置，则允许安装该开关。该通告拟增加一个新的 §23.775(e) 条，对获准在 25,000 英尺以上高度运行的飞机的挡风玻璃、窗板和座舱盖提出破损安全要求。</w:t>
        <w:br/>
        <w:t>一名评论者表示反对，称拟议的要求是不必要的且是对设计的随意规定；挡风玻璃不应在操纵系统或其他部件之上被单独列出，且运输类飞机的失压经验不适用于第 23 部飞机，因为压差并不相同。评论者还建议，如果该提案被采纳，规定的载荷应为极限载荷。美国联邦航空局（FAA）不同意。挡风玻璃的强度无法控制到与其他材料相同的精度程度，因此冗余尤为重要。第 23 部飞机在与运输类飞机相同的高度运行，在这些高度曾发生过挡风玻璃脱落，且挡风玻璃失效可能极其危险。第 23 部挡风玻璃的设计标准低于第 25 部要求的标准是没有理由的。规定的载荷不能被视为极限载荷，因为部分失效的挡风玻璃基本上没有安全系数。</w:t>
        <w:br/>
        <w:t>另一位评论者反对该提案，因为除了现行 §(c) 段已经要求的试验外，§(e) 段将要求所有在 25,000 英尺以上运行的增压飞机进行破损安全评定。该提案的意图是要求获准在 25,000 英尺以上运行的飞机符合拟议 §(e) 段的要求，而非现行 §(c) 段的要求，且 §(c) 段被修订以将其适用范围限制在不符合 §(e) 段破损安全要求的增压飞机。除此项变更外，该修订按提案予以采用。</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It was proposed to add a new Sec. 23.726 to provide applicants who desire to use the dynamic methods of landing gear strength substantiation allowed under Sec. 23.305(b) with a safe alternative to the preparation of complex and expensive stress analysis and static test programs. One comment objected to landing gear substantiation by drop test alone. However, while stress analysis and static test programs are not precluded by the proposal, experience has shown that dynamic drop tests are a reliable method of showing compliance with the ground load requirements. Another comment questioned the value of the proposed 2.25 multiplying factor for the drop height prescribed in Sec. 23.725(a)(1). This factor was determined by applying a factor of safety of 1.5 to the limit descent velocity, to achieve the ultimate descent velocity. This height factor also represents the drop height which would produce ultimate load for a fully linear spring gear. The use of the proposed factor results in an ultimate drop height energy absorption which is equivalent to that obtained at the corresponding height developed under proposal paragraph (a) (2) for the same airplane, and is particularly convenient for use with spring gears since it avoids the possibility of fuselage contact with the drop surface. Except for editorial changes, this amendment is, therefore, adopted as proposed.</w:t>
      </w:r>
    </w:p>
    <w:p>
      <w:pPr>
        <w:spacing w:before="60" w:after="60" w:line="324" w:lineRule="auto"/>
        <w:ind w:left="680"/>
      </w:pPr>
      <w:r>
        <w:rPr>
          <w:rFonts w:ascii="Calibri" w:hAnsi="Calibri" w:eastAsia="微软雅黑"/>
          <w:b w:val="0"/>
          <w:i w:val="0"/>
          <w:color w:val="808080"/>
          <w:sz w:val="17"/>
        </w:rPr>
        <w:t>The notice proposed to amend Sec. 23.729 to specifically require yaw substantiation of retractable landing gear and an aural warning device that would function, regardless of throttle setting, when more than a determined amount of flap is used. One comment stated that emergency conditions should not be considered in this requirement and that the proposal should be changed to require only substantiation for all "normal" yawing maneuvers. The FAA does not agree. Contrary to this comment, the proposal does not refer to "emergency conditions" but covers the flightloads that are critical for retractable landing gear and includes all yawing maneuvers that are prescribed for the substantiation of the landing gear. These are prescribed for all speeds up to in Sec. 23.351 and the proposal has been amended to make this clear. One comment interpreted the proposal as permitting the throttle switch circuits to be either in series or in parallel. The FAA agrees. Either method is acceptable if the warning device functions when one or more throttles are closed. Commentator also suggested that the word "closed" be changed to "retarded to or beyond the position for a normal landing approach." The FAA does not agree. The proposal on this point is the same as the current rule and no change is warranted. It is consistent in this respect with the corresponding Part 25 rule and no difficulty has been experienced in requiring warning actuation only at the point of throttle closure. Another comment suggested that the proposal to require the warning device to function continuously when the wing flaps are extended beyond the takeoff or the approach wing flap position could make the proposal meaningless in cases where the wing flaps are not extended beyond the approach position for landing. The FAA agrees and the proposal has been changed to require a continuous warning when the wing flaps are extended to or beyond the approach flap position. Furthermore, it was not intended that the proposed prohibition against a manual shutoff for the flap warning device in paragraph (f) (2) would apply to the throttle warning device and the proposed amendment has been changed to permit a manual shutoff if it is installed so that reopening the throttle will reset the warning device.</w:t>
      </w:r>
    </w:p>
    <w:p>
      <w:pPr>
        <w:spacing w:before="60" w:after="60" w:line="324" w:lineRule="auto"/>
        <w:ind w:left="680"/>
      </w:pPr>
      <w:r>
        <w:rPr>
          <w:rFonts w:ascii="Calibri" w:hAnsi="Calibri" w:eastAsia="微软雅黑"/>
          <w:b w:val="0"/>
          <w:i w:val="0"/>
          <w:color w:val="808080"/>
          <w:sz w:val="17"/>
        </w:rPr>
        <w:t>The notice proposed to add a new Sec. 23.775(e) imposing a fail-safe requirement for windshields, window panels, and canopies of airplanes certificated for operation above 25,000 feet. One comment objected, stating that the proposed requirement is unnecessary and an arbitrary dictation of design; that windshields should not be singled out over control systems or other components, and that transport category airplane decompression experience does not apply to Part 23 airplanes because the differential pressures are not the same. Commentator also suggested that if the proposal is adopted, the prescribed load should be the ultimate load. The FAA does not agree. Windshield strength cannot be controlled to the same degree of precision as is achieved with other materials, consequently redundancy is particularly important. Part 23 airplanes operate at the same altitudes as transport airplanes, where windshields have been lost and where windshield failure can be extremely hazardous. There is no justification for Part 23 design standards for windshields to be lower than those required in Part 25. The prescribed loading cannot be considered the ultimate load because a partially failed windshield would have essentially no factor of safety. Another comment objected to the proposal because paragraph (e) would require a fail-safe determination for all canopies of pressurized airplanes operated above 25,000 feet in addition to the testing already required under present paragraph (c). The intent of the proposal is to require airplanes certificated for operations above 25,000 feet to comply with the requirements of proposed paragraph (e) instead of the requirements of current paragraph (c), and paragraph (c) is amended to limit its applicability to pressurized airplanes that do not comply with the fail-safe requirements of paragraph (e). Except for this change the amendment is adopted as proposed.</w:t>
      </w:r>
    </w:p>
    <w:p>
      <w:pPr>
        <w:spacing w:before="80" w:after="20" w:line="324" w:lineRule="auto"/>
        <w:ind w:left="510"/>
      </w:pPr>
      <w:r>
        <w:rPr>
          <w:rFonts w:ascii="Calibri" w:hAnsi="Calibri" w:eastAsia="微软雅黑"/>
          <w:b w:val="0"/>
          <w:i w:val="0"/>
          <w:color w:val="999999"/>
          <w:sz w:val="17"/>
        </w:rPr>
        <w:t>来源：NPRM（提案）｜32 FR 5791｜NPRM_Notice 67-14_Docket8083_32FR5791_1967-04-11.txt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提案 34. 在下落试验中考虑机翼升力（条 23.725 和 23.727）。1. §23.725(b) 段应通过删除“机翼升力被模拟”字样并改为插入“考虑机翼升力的影响”字样来修订。</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34. Providing for wing lift in drop tests (Secs. 23.725 and 23.727). 1. Section 23.725 (b) would be amended by striking out the words "wing lift is simulated" and inserting the words "the effect of wing lift is provided for" in place thereof.</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54. Section 23.725 is amended by amending the introductory text in paragraph (b) and by amending paragraph (c) to read as follows:</w:t>
      </w:r>
    </w:p>
    <w:p>
      <w:pPr>
        <w:spacing w:before="60" w:after="60" w:line="324" w:lineRule="auto"/>
        <w:ind w:left="567"/>
      </w:pPr>
      <w:r>
        <w:rPr>
          <w:rFonts w:ascii="Calibri" w:hAnsi="Calibri" w:eastAsia="微软雅黑"/>
          <w:b w:val="0"/>
          <w:i w:val="0"/>
          <w:color w:val="606060"/>
          <w:sz w:val="17"/>
        </w:rPr>
        <w:t>2. Section 23.725 (c) would be amended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(b)、(c)</w:t>
      </w:r>
    </w:p>
    <w:p>
      <w:pPr>
        <w:pStyle w:val="Heading3"/>
        <w:keepNext/>
        <w:spacing w:before="200" w:after="100"/>
      </w:pPr>
      <w:r>
        <w:rPr>
          <w:rFonts w:ascii="Calibri" w:hAnsi="Calibri" w:eastAsia="微软雅黑"/>
          <w:b/>
          <w:i w:val="0"/>
          <w:color w:val="404040"/>
          <w:sz w:val="24"/>
        </w:rPr>
        <w:t>2.3　Amdt 23-48（1996-03-11 生效）：§23.725 条通过修订 (b) 段中的等式</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94-20，1994-07-05 签发，59 FR 35196　提出；最终规章 Docket 27805，1996-01-29 签发，61 FR 5138，1996-03-11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35. §23.725 条通过修订 (b) 段中的等式，修改为如下内容：</w:t>
      </w:r>
    </w:p>
    <w:p>
      <w:pPr>
        <w:spacing w:before="80" w:after="20" w:line="324" w:lineRule="auto"/>
        <w:ind w:left="510"/>
      </w:pPr>
      <w:r>
        <w:rPr>
          <w:rFonts w:ascii="Calibri" w:hAnsi="Calibri" w:eastAsia="微软雅黑"/>
          <w:b w:val="0"/>
          <w:i w:val="0"/>
          <w:color w:val="999999"/>
          <w:sz w:val="17"/>
        </w:rPr>
        <w:t>来源：Final Rule｜61 FR 5138｜FinalRule_Docket 27805_Amdt23-48_61FR5138_1996-02-09_0002.txt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美国联邦航空局（FAA）提议修订 §23.725(b) 条中的有效重量计算公式，通过在分子中添加数学方括号并在分母中添加圆括号以使该公式更加清晰。</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amend the effective weight equation in Sec. 23.725(b) by adding mathematical brackets to the numerator and parentheses to the denominator to clarify the equation.</w:t>
      </w:r>
    </w:p>
    <w:p>
      <w:pPr>
        <w:spacing w:before="80" w:after="20" w:line="324" w:lineRule="auto"/>
        <w:ind w:left="510"/>
      </w:pPr>
      <w:r>
        <w:rPr>
          <w:rFonts w:ascii="Calibri" w:hAnsi="Calibri" w:eastAsia="微软雅黑"/>
          <w:b w:val="0"/>
          <w:i w:val="0"/>
          <w:color w:val="999999"/>
          <w:sz w:val="17"/>
        </w:rPr>
        <w:t>来源：NPRM（提案）｜59 FR 35196｜NPRM_Notice 94-20_Docket27805_59FR35196_1994-07-08.txt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本提案将通过在 §23.725(b) 段中添加括号以明确有效重量计算公式，从而修订 §23.725 条。</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This proposal would amend Sec. 23.725 by adding brackets to clarify the effective weight equation in paragraph (b).</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35. Section 23.725 is amended by revising the equation in paragraph (b)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(b)</w:t>
      </w:r>
    </w:p>
    <w:p>
      <w:pPr>
        <w:pStyle w:val="Heading3"/>
        <w:keepNext/>
        <w:spacing w:before="200" w:after="100"/>
      </w:pPr>
      <w:r>
        <w:rPr>
          <w:rFonts w:ascii="Calibri" w:hAnsi="Calibri" w:eastAsia="微软雅黑"/>
          <w:b/>
          <w:i w:val="0"/>
          <w:color w:val="404040"/>
          <w:sz w:val="24"/>
        </w:rPr>
        <w:t>2.4　更正通告与 CFR 编纂校正</w:t>
      </w:r>
    </w:p>
    <w:p>
      <w:pPr>
        <w:spacing w:before="60" w:after="60" w:line="324" w:lineRule="auto"/>
      </w:pPr>
      <w:r>
        <w:rPr>
          <w:rFonts w:ascii="Calibri" w:hAnsi="Calibri" w:eastAsia="微软雅黑"/>
          <w:b w:val="0"/>
          <w:i w:val="0"/>
          <w:color w:val="1A1A1A"/>
          <w:sz w:val="20"/>
        </w:rPr>
        <w:t>CFR 官方溯源注通常只登记修订案的 FR 引证，更正通告多被吞并或只留一个裸页码；CFR 编纂校正（OFR 在年度版排印时发出的 Correction）更是不进溯源注。下列文献经官方 CFR 溯源注、federalregister.gov API 与 govinfo 影印件三源交叉核实。</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2409"/>
        <w:gridCol w:w="2409"/>
        <w:gridCol w:w="2409"/>
        <w:gridCol w:w="2409"/>
      </w:tblGrid>
      <w:tr>
        <w:trPr>
          <w:tblHeader w:val="true"/>
        </w:trPr>
        <w:tc>
          <w:tcPr>
            <w:tcW w:type="dxa" w:w="1134"/>
            <w:shd w:val="clear" w:color="auto" w:fill="1F4E79"/>
          </w:tcPr>
          <w:p>
            <w:pPr>
              <w:spacing w:before="40" w:after="40" w:line="324" w:lineRule="auto"/>
              <w:jc w:val="center"/>
            </w:pPr>
            <w:r/>
            <w:r>
              <w:rPr>
                <w:rFonts w:ascii="Calibri" w:hAnsi="Calibri" w:eastAsia="微软雅黑"/>
                <w:b/>
                <w:i w:val="0"/>
                <w:color w:val="FFFFFF"/>
                <w:sz w:val="17"/>
              </w:rPr>
              <w:t>FR 引证</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日期</w:t>
            </w:r>
          </w:p>
        </w:tc>
        <w:tc>
          <w:tcPr>
            <w:tcW w:type="dxa" w:w="1814"/>
            <w:shd w:val="clear" w:color="auto" w:fill="1F4E79"/>
          </w:tcPr>
          <w:p>
            <w:pPr>
              <w:spacing w:before="40" w:after="40" w:line="324" w:lineRule="auto"/>
              <w:jc w:val="center"/>
            </w:pPr>
            <w:r/>
            <w:r>
              <w:rPr>
                <w:rFonts w:ascii="Calibri" w:hAnsi="Calibri" w:eastAsia="微软雅黑"/>
                <w:b/>
                <w:i w:val="0"/>
                <w:color w:val="FFFFFF"/>
                <w:sz w:val="17"/>
              </w:rPr>
              <w:t>性质</w:t>
            </w:r>
          </w:p>
        </w:tc>
        <w:tc>
          <w:tcPr>
            <w:tcW w:type="dxa" w:w="5443"/>
            <w:shd w:val="clear" w:color="auto" w:fill="1F4E79"/>
          </w:tcPr>
          <w:p>
            <w:pPr>
              <w:spacing w:before="40" w:after="40" w:line="324" w:lineRule="auto"/>
              <w:jc w:val="center"/>
            </w:pPr>
            <w:r/>
            <w:r>
              <w:rPr>
                <w:rFonts w:ascii="Calibri" w:hAnsi="Calibri" w:eastAsia="微软雅黑"/>
                <w:b/>
                <w:i w:val="0"/>
                <w:color w:val="FFFFFF"/>
                <w:sz w:val="17"/>
              </w:rPr>
              <w:t>对 §23.725 的实际改动</w:t>
            </w:r>
          </w:p>
        </w:tc>
      </w:tr>
      <w:tr>
        <w:tc>
          <w:tcPr>
            <w:tcW w:type="dxa" w:w="1134"/>
          </w:tcPr>
          <w:p>
            <w:pPr>
              <w:spacing w:before="40" w:after="40" w:line="324" w:lineRule="auto"/>
            </w:pPr>
            <w:r/>
            <w:r>
              <w:rPr>
                <w:rFonts w:ascii="Calibri" w:hAnsi="Calibri" w:eastAsia="微软雅黑"/>
                <w:b w:val="0"/>
                <w:i w:val="0"/>
                <w:color w:val="1A1A1A"/>
                <w:sz w:val="17"/>
              </w:rPr>
              <w:t>76 FR 81790</w:t>
            </w:r>
          </w:p>
        </w:tc>
        <w:tc>
          <w:tcPr>
            <w:tcW w:type="dxa" w:w="1134"/>
          </w:tcPr>
          <w:p>
            <w:pPr>
              <w:spacing w:before="40" w:after="40" w:line="324" w:lineRule="auto"/>
            </w:pPr>
            <w:r/>
            <w:r>
              <w:rPr>
                <w:rFonts w:ascii="Calibri" w:hAnsi="Calibri" w:eastAsia="微软雅黑"/>
                <w:b w:val="0"/>
                <w:i w:val="0"/>
                <w:color w:val="1A1A1A"/>
                <w:sz w:val="17"/>
              </w:rPr>
              <w:t>2011-12-29</w:t>
            </w:r>
          </w:p>
        </w:tc>
        <w:tc>
          <w:tcPr>
            <w:tcW w:type="dxa" w:w="1814"/>
          </w:tcPr>
          <w:p>
            <w:pPr>
              <w:spacing w:before="40" w:after="40" w:line="324" w:lineRule="auto"/>
            </w:pPr>
            <w:r/>
            <w:r>
              <w:rPr>
                <w:rFonts w:ascii="Calibri" w:hAnsi="Calibri" w:eastAsia="微软雅黑"/>
                <w:b w:val="0"/>
                <w:i w:val="0"/>
                <w:color w:val="1A1A1A"/>
                <w:sz w:val="17"/>
              </w:rPr>
              <w:t>CFR 编纂校正 (OFR CFR Correction)</w:t>
            </w:r>
          </w:p>
        </w:tc>
        <w:tc>
          <w:tcPr>
            <w:tcW w:type="dxa" w:w="5443"/>
          </w:tcPr>
          <w:p>
            <w:pPr>
              <w:spacing w:before="40" w:after="40" w:line="324" w:lineRule="auto"/>
            </w:pPr>
            <w:r/>
            <w:r>
              <w:rPr>
                <w:rFonts w:ascii="Calibri" w:hAnsi="Calibri" w:eastAsia="微软雅黑"/>
                <w:b w:val="0"/>
                <w:i w:val="0"/>
                <w:color w:val="1A1A1A"/>
                <w:sz w:val="17"/>
              </w:rPr>
              <w:t>CFR Correction——Note (4) 更正为 'L is defined in Sec. 23.725(b).'</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引用提示</w:t>
            </w:r>
          </w:p>
          <w:p>
            <w:pPr>
              <w:spacing w:before="20" w:after="20" w:line="324" w:lineRule="auto"/>
            </w:pPr>
            <w:r>
              <w:rPr>
                <w:rFonts w:ascii="Calibri" w:hAnsi="Calibri" w:eastAsia="微软雅黑"/>
                <w:b w:val="0"/>
                <w:i w:val="0"/>
                <w:color w:val="1A1A1A"/>
                <w:sz w:val="19"/>
              </w:rPr>
              <w:t xml:space="preserve">　更正件通常改动拼写、交叉引用编号或表头，不产生新的 Amdt 号，DRS 条款版本索引与 CFR 溯源注都可能漏记；引用时请以现行 CFR 文本为准。</w:t>
            </w:r>
          </w:p>
        </w:tc>
      </w:tr>
    </w:tbl>
    <w:p/>
    <w:p>
      <w:pPr>
        <w:pStyle w:val="Heading2"/>
        <w:keepNext/>
        <w:spacing w:before="240" w:after="120"/>
      </w:pPr>
      <w:r>
        <w:rPr>
          <w:rFonts w:ascii="Calibri" w:hAnsi="Calibri" w:eastAsia="微软雅黑"/>
          <w:b/>
          <w:i w:val="0"/>
          <w:color w:val="2E74B5"/>
          <w:sz w:val="27"/>
        </w:rPr>
        <w:t>3　§23.725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If compliance with Sec. 23.723(a) is shown by free drop tests, these tests must be made on the complete airplane, or on units consisting of wheel, tire, and shock absorber, in their proper relation, from free drop heights not less than those determined by the following formula: h (inches) = 3.6 (W/S) However, the free drop height may not be less than 9.2 inches and need not be more than 18.7 inches.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If wing lift is simulated in free drop tests, the landing gear must be dropped with an effective weight equal to where-- We = the effective weight to be used in the drop test (lbs.); h = specified free drop height (inches); d = deflection under impact of the tire (at the approved inflation pressure) plus the vertical component of the axle travel relative to the drop mass (inches); W = WM for main gear units (lbs), equal to the static weight on that unit with the airplane in the level attitude (with the nose wheel clear in the case of nose wheel type airplanes); W = WT for tail gear units (lbs.), equal to the static weight on the tail unit with the airplane in the tail-down attitude; W = WN for nose wheel units (lbs.), equal to the vertical component of the static reaction that would exist at the nose wheel, assuming that the mass of the airplane acts at the center of gravity and exerts a force of 1.0g downward and 0.33g forward; and L= the ratio of the assumed wing lift to the airplane weight, but not more than 0.667.</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The attitude in which a landing gear unit is drop tested must simulate the critical landing conditions for the unit.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The value of d used in the computation of We in paragraph (b) of this section may not exceed the value actually obtained in the drop test.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(e)</w:t>
            </w:r>
          </w:p>
        </w:tc>
        <w:tc>
          <w:tcPr>
            <w:tcW w:type="dxa" w:w="7710"/>
          </w:tcPr>
          <w:p>
            <w:pPr>
              <w:spacing w:before="40" w:after="40" w:line="324" w:lineRule="auto"/>
            </w:pPr>
            <w:r/>
            <w:r>
              <w:rPr>
                <w:rFonts w:ascii="Calibri" w:hAnsi="Calibri" w:eastAsia="微软雅黑"/>
                <w:b/>
                <w:i w:val="0"/>
                <w:color w:val="0070C0"/>
                <w:sz w:val="19"/>
              </w:rPr>
              <w:t>The limit inertia load factor must be determined from the drop test in paragraph (b) of this section according to the following formula: where-- nj=the load factor developed in the drop test (that is, the acceleration (dv/dt) in g's recorded in the drop test) plus 1.0; and We , W, and L are the same as in the drop test computation.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(f)</w:t>
            </w:r>
          </w:p>
        </w:tc>
        <w:tc>
          <w:tcPr>
            <w:tcW w:type="dxa" w:w="7710"/>
          </w:tcPr>
          <w:p>
            <w:pPr>
              <w:spacing w:before="40" w:after="40" w:line="324" w:lineRule="auto"/>
            </w:pPr>
            <w:r/>
            <w:r>
              <w:rPr>
                <w:rFonts w:ascii="Calibri" w:hAnsi="Calibri" w:eastAsia="微软雅黑"/>
                <w:b/>
                <w:i w:val="0"/>
                <w:color w:val="0070C0"/>
                <w:sz w:val="19"/>
              </w:rPr>
              <w:t>The value of n determined in accordance with paragraph (e) may not be more than the limit inertia load factor used in the landing conditions in Sec. 23.473.</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23-7（1969-09-14 生效）　来源：Docket 8083，1969-08-01 签发，34 FR 13078</w:t>
      </w:r>
    </w:p>
    <w:p>
      <w:pPr>
        <w:spacing w:before="60" w:after="60" w:line="324" w:lineRule="auto"/>
        <w:ind w:left="170"/>
      </w:pPr>
      <w:r>
        <w:rPr>
          <w:rFonts w:ascii="Calibri" w:hAnsi="Calibri" w:eastAsia="微软雅黑"/>
          <w:b w:val="0"/>
          <w:i/>
          <w:color w:val="808080"/>
          <w:sz w:val="19"/>
        </w:rPr>
        <w:t>修订：(b)、(c)</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If the effect of wing lift is provided for in free drop tests, the landing gear must be dropped with an effective weight equal to * *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C00000"/>
                <w:sz w:val="19"/>
              </w:rPr>
              <w:t>The limit inertia load factor must be determined in a rational or conservative manner, during the drop test, using a landing gear unit attitude, and applied drag loads, that represent the landing conditions.</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3.3　版本3：Amdt 23-48（1996-03-11 生效）　来源：Docket 27805，1996-01-29 签发，61 FR 5138</w:t>
      </w:r>
    </w:p>
    <w:p>
      <w:pPr>
        <w:spacing w:before="60" w:after="60" w:line="324" w:lineRule="auto"/>
        <w:ind w:left="170"/>
      </w:pPr>
      <w:r>
        <w:rPr>
          <w:rFonts w:ascii="Calibri" w:hAnsi="Calibri" w:eastAsia="微软雅黑"/>
          <w:b w:val="0"/>
          <w:i/>
          <w:color w:val="808080"/>
          <w:sz w:val="19"/>
        </w:rPr>
        <w:t>修订：(b)</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 * * [GRAPHIC] [TIFF OMMITTED] TR09FE96.003</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3.4　段落结构演变矩阵（横向对照 3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2409"/>
        <w:gridCol w:w="2409"/>
        <w:gridCol w:w="2409"/>
        <w:gridCol w:w="240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Amdt 23-7</w:t>
              <w:br/>
              <w:t>(1969-09-14)</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Amdt 23-48</w:t>
              <w:br/>
              <w:t>(1996-03-11)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修订</w:t>
            </w:r>
          </w:p>
        </w:tc>
        <w:tc>
          <w:tcPr>
            <w:tcW w:type="dxa" w:w="2608"/>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修订</w:t>
            </w:r>
          </w:p>
        </w:tc>
        <w:tc>
          <w:tcPr>
            <w:tcW w:type="dxa" w:w="2608"/>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(d)</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(e)</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(f)</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r>
    </w:tbl>
    <w:p>
      <w:pPr>
        <w:pStyle w:val="Heading2"/>
        <w:keepNext/>
        <w:spacing w:before="240" w:after="120"/>
      </w:pPr>
      <w:r>
        <w:rPr>
          <w:rFonts w:ascii="Calibri" w:hAnsi="Calibri" w:eastAsia="微软雅黑"/>
          <w:b/>
          <w:i w:val="0"/>
          <w:color w:val="2E74B5"/>
          <w:sz w:val="27"/>
        </w:rPr>
        <w:t>4　§23.725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澄清性与编辑性修订</w:t>
            </w:r>
          </w:p>
        </w:tc>
        <w:tc>
          <w:tcPr>
            <w:tcW w:type="dxa" w:w="5896"/>
          </w:tcPr>
          <w:p>
            <w:pPr>
              <w:spacing w:before="40" w:after="40" w:line="324" w:lineRule="auto"/>
            </w:pPr>
            <w:r/>
            <w:r>
              <w:rPr>
                <w:rFonts w:ascii="Calibri" w:hAnsi="Calibri" w:eastAsia="微软雅黑"/>
                <w:b w:val="0"/>
                <w:i w:val="0"/>
                <w:color w:val="1A1A1A"/>
                <w:sz w:val="17"/>
              </w:rPr>
              <w:t>ility of fuselage contact with the drop surface. Except for editorial changes, this amendment is, therefore, adopted as proposed. The notice proposed to amend Sec. 23.729 to specifically require yaw substantiation of ret…</w:t>
            </w:r>
          </w:p>
        </w:tc>
        <w:tc>
          <w:tcPr>
            <w:tcW w:type="dxa" w:w="1928"/>
          </w:tcPr>
          <w:p>
            <w:pPr>
              <w:spacing w:before="40" w:after="40" w:line="324" w:lineRule="auto"/>
            </w:pPr>
            <w:r/>
            <w:r>
              <w:rPr>
                <w:rFonts w:ascii="Calibri" w:hAnsi="Calibri" w:eastAsia="微软雅黑"/>
                <w:b w:val="0"/>
                <w:i w:val="0"/>
                <w:color w:val="1A1A1A"/>
                <w:sz w:val="17"/>
              </w:rPr>
              <w:t>Amdt 23-7</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澄清性与编辑性修订</w:t>
            </w:r>
          </w:p>
        </w:tc>
        <w:tc>
          <w:tcPr>
            <w:tcW w:type="dxa" w:w="5896"/>
            <w:shd w:val="clear" w:color="auto" w:fill="F7F9FC"/>
          </w:tcPr>
          <w:p>
            <w:pPr>
              <w:spacing w:before="40" w:after="40" w:line="324" w:lineRule="auto"/>
            </w:pPr>
            <w:r/>
            <w:r>
              <w:rPr>
                <w:rFonts w:ascii="Calibri" w:hAnsi="Calibri" w:eastAsia="微软雅黑"/>
                <w:b w:val="0"/>
                <w:i w:val="0"/>
                <w:color w:val="1A1A1A"/>
                <w:sz w:val="17"/>
              </w:rPr>
              <w:t>kets to the numerator and parentheses to the denominator to clarify the equation. This proposal would amend Sec. 23.725 by adding brackets to clarify the effective weight equation in paragraph (b). 35. Section 23.725 is…</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23-48</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3 个历史版本：初始版, Amdt 23-7, Amdt 23-48。</w:t>
            </w:r>
          </w:p>
          <w:p>
            <w:pPr>
              <w:spacing w:before="20" w:after="20" w:line="324" w:lineRule="auto"/>
            </w:pPr>
            <w:r>
              <w:rPr>
                <w:rFonts w:ascii="Calibri" w:hAnsi="Calibri" w:eastAsia="微软雅黑"/>
                <w:b w:val="0"/>
                <w:i w:val="0"/>
                <w:color w:val="1A1A1A"/>
                <w:sz w:val="19"/>
              </w:rPr>
              <w:t xml:space="preserve">　其中 2 个版本在本地文献中检索到明确修订指令原文；3 个版本检索到重印全文。</w:t>
            </w:r>
          </w:p>
          <w:p>
            <w:pPr>
              <w:spacing w:before="20" w:after="20" w:line="324" w:lineRule="auto"/>
            </w:pPr>
            <w:r>
              <w:rPr>
                <w:rFonts w:ascii="Calibri" w:hAnsi="Calibri" w:eastAsia="微软雅黑"/>
                <w:b w:val="0"/>
                <w:i w:val="0"/>
                <w:color w:val="1A1A1A"/>
                <w:sz w:val="19"/>
              </w:rPr>
              <w:t xml:space="preserve">　本条另有更正通告 / CFR 编纂校正：76 FR 81790，DRS 与 CFR 溯源注均可能漏记。</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8083</w:t>
            </w:r>
          </w:p>
        </w:tc>
        <w:tc>
          <w:tcPr>
            <w:tcW w:type="dxa" w:w="2381"/>
          </w:tcPr>
          <w:p>
            <w:pPr>
              <w:spacing w:before="40" w:after="40" w:line="324" w:lineRule="auto"/>
            </w:pPr>
            <w:r/>
            <w:r>
              <w:rPr>
                <w:rFonts w:ascii="Calibri" w:hAnsi="Calibri" w:eastAsia="微软雅黑"/>
                <w:b w:val="0"/>
                <w:i w:val="0"/>
                <w:color w:val="1A1A1A"/>
                <w:sz w:val="16"/>
              </w:rPr>
              <w:t>34 FR 13078</w:t>
            </w:r>
          </w:p>
        </w:tc>
        <w:tc>
          <w:tcPr>
            <w:tcW w:type="dxa" w:w="2948"/>
          </w:tcPr>
          <w:p>
            <w:pPr>
              <w:spacing w:before="40" w:after="40" w:line="324" w:lineRule="auto"/>
            </w:pPr>
            <w:r/>
            <w:r>
              <w:rPr>
                <w:rFonts w:ascii="Calibri" w:hAnsi="Calibri" w:eastAsia="微软雅黑"/>
                <w:b w:val="0"/>
                <w:i w:val="0"/>
                <w:color w:val="1A1A1A"/>
                <w:sz w:val="16"/>
              </w:rPr>
              <w:t>FinalRule_Docket 8083_Amdt23-7_34FR13078_1969-08-13_0002.txt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67-14 / Docket 8083</w:t>
            </w:r>
          </w:p>
        </w:tc>
        <w:tc>
          <w:tcPr>
            <w:tcW w:type="dxa" w:w="2381"/>
            <w:shd w:val="clear" w:color="auto" w:fill="F7F9FC"/>
          </w:tcPr>
          <w:p>
            <w:pPr>
              <w:spacing w:before="40" w:after="40" w:line="324" w:lineRule="auto"/>
            </w:pPr>
            <w:r/>
            <w:r>
              <w:rPr>
                <w:rFonts w:ascii="Calibri" w:hAnsi="Calibri" w:eastAsia="微软雅黑"/>
                <w:b w:val="0"/>
                <w:i w:val="0"/>
                <w:color w:val="1A1A1A"/>
                <w:sz w:val="16"/>
              </w:rPr>
              <w:t>32 FR 5791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67-14_Docket8083_32FR5791_1967-04-11.txt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27805</w:t>
            </w:r>
          </w:p>
        </w:tc>
        <w:tc>
          <w:tcPr>
            <w:tcW w:type="dxa" w:w="2381"/>
          </w:tcPr>
          <w:p>
            <w:pPr>
              <w:spacing w:before="40" w:after="40" w:line="324" w:lineRule="auto"/>
            </w:pPr>
            <w:r/>
            <w:r>
              <w:rPr>
                <w:rFonts w:ascii="Calibri" w:hAnsi="Calibri" w:eastAsia="微软雅黑"/>
                <w:b w:val="0"/>
                <w:i w:val="0"/>
                <w:color w:val="1A1A1A"/>
                <w:sz w:val="16"/>
              </w:rPr>
              <w:t>61 FR 5138</w:t>
            </w:r>
          </w:p>
        </w:tc>
        <w:tc>
          <w:tcPr>
            <w:tcW w:type="dxa" w:w="2948"/>
          </w:tcPr>
          <w:p>
            <w:pPr>
              <w:spacing w:before="40" w:after="40" w:line="324" w:lineRule="auto"/>
            </w:pPr>
            <w:r/>
            <w:r>
              <w:rPr>
                <w:rFonts w:ascii="Calibri" w:hAnsi="Calibri" w:eastAsia="微软雅黑"/>
                <w:b w:val="0"/>
                <w:i w:val="0"/>
                <w:color w:val="1A1A1A"/>
                <w:sz w:val="16"/>
              </w:rPr>
              <w:t>FinalRule_Docket 27805_Amdt23-48_61FR5138_1996-02-09_0002.txt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27805</w:t>
            </w:r>
          </w:p>
        </w:tc>
        <w:tc>
          <w:tcPr>
            <w:tcW w:type="dxa" w:w="2381"/>
            <w:shd w:val="clear" w:color="auto" w:fill="F7F9FC"/>
          </w:tcPr>
          <w:p>
            <w:pPr>
              <w:spacing w:before="40" w:after="40" w:line="324" w:lineRule="auto"/>
            </w:pPr>
            <w:r/>
            <w:r>
              <w:rPr>
                <w:rFonts w:ascii="Calibri" w:hAnsi="Calibri" w:eastAsia="微软雅黑"/>
                <w:b w:val="0"/>
                <w:i w:val="0"/>
                <w:color w:val="1A1A1A"/>
                <w:sz w:val="16"/>
              </w:rPr>
              <w:t>（FR 引证未在文本中标注）</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27805_Amdt23-48_2008-04-11.txt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94-20 / Docket 27805</w:t>
            </w:r>
          </w:p>
        </w:tc>
        <w:tc>
          <w:tcPr>
            <w:tcW w:type="dxa" w:w="2381"/>
          </w:tcPr>
          <w:p>
            <w:pPr>
              <w:spacing w:before="40" w:after="40" w:line="324" w:lineRule="auto"/>
            </w:pPr>
            <w:r/>
            <w:r>
              <w:rPr>
                <w:rFonts w:ascii="Calibri" w:hAnsi="Calibri" w:eastAsia="微软雅黑"/>
                <w:b w:val="0"/>
                <w:i w:val="0"/>
                <w:color w:val="1A1A1A"/>
                <w:sz w:val="16"/>
              </w:rPr>
              <w:t>59 FR 35196</w:t>
            </w:r>
          </w:p>
        </w:tc>
        <w:tc>
          <w:tcPr>
            <w:tcW w:type="dxa" w:w="2948"/>
          </w:tcPr>
          <w:p>
            <w:pPr>
              <w:spacing w:before="40" w:after="40" w:line="324" w:lineRule="auto"/>
            </w:pPr>
            <w:r/>
            <w:r>
              <w:rPr>
                <w:rFonts w:ascii="Calibri" w:hAnsi="Calibri" w:eastAsia="微软雅黑"/>
                <w:b w:val="0"/>
                <w:i w:val="0"/>
                <w:color w:val="1A1A1A"/>
                <w:sz w:val="16"/>
              </w:rPr>
              <w:t>NPRM_Notice 94-20_Docket27805_59FR35196_1994-07-08.txt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更正通告 / 校正</w:t>
            </w:r>
          </w:p>
        </w:tc>
        <w:tc>
          <w:tcPr>
            <w:tcW w:type="dxa" w:w="2268"/>
            <w:shd w:val="clear" w:color="auto" w:fill="F7F9FC"/>
          </w:tcPr>
          <w:p>
            <w:pPr>
              <w:spacing w:before="40" w:after="40" w:line="324" w:lineRule="auto"/>
            </w:pPr>
            <w:r/>
            <w:r>
              <w:rPr>
                <w:rFonts w:ascii="Calibri" w:hAnsi="Calibri" w:eastAsia="微软雅黑"/>
                <w:b w:val="0"/>
                <w:i w:val="0"/>
                <w:color w:val="1A1A1A"/>
                <w:sz w:val="16"/>
              </w:rPr>
              <w:t>76 FR 81790</w:t>
            </w:r>
          </w:p>
        </w:tc>
        <w:tc>
          <w:tcPr>
            <w:tcW w:type="dxa" w:w="2381"/>
            <w:shd w:val="clear" w:color="auto" w:fill="F7F9FC"/>
          </w:tcPr>
          <w:p>
            <w:pPr>
              <w:spacing w:before="40" w:after="40" w:line="324" w:lineRule="auto"/>
            </w:pPr>
            <w:r/>
            <w:r>
              <w:rPr>
                <w:rFonts w:ascii="Calibri" w:hAnsi="Calibri" w:eastAsia="微软雅黑"/>
                <w:b w:val="0"/>
                <w:i w:val="0"/>
                <w:color w:val="1A1A1A"/>
                <w:sz w:val="16"/>
              </w:rPr>
              <w:t>2011-12-29</w:t>
            </w:r>
          </w:p>
        </w:tc>
        <w:tc>
          <w:tcPr>
            <w:tcW w:type="dxa" w:w="2948"/>
            <w:shd w:val="clear" w:color="auto" w:fill="F7F9FC"/>
          </w:tcPr>
          <w:p>
            <w:pPr>
              <w:spacing w:before="40" w:after="40" w:line="324" w:lineRule="auto"/>
            </w:pPr>
            <w:r/>
            <w:r>
              <w:rPr>
                <w:rFonts w:ascii="Calibri" w:hAnsi="Calibri" w:eastAsia="微软雅黑"/>
                <w:b w:val="0"/>
                <w:i w:val="0"/>
                <w:color w:val="1A1A1A"/>
                <w:sz w:val="16"/>
              </w:rPr>
              <w:t>CFRCorrection_76FR81790_2011-12-29_2011-33531.clean.txt</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[10]</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§23.725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cafb553d-670a-41b4-88ac-450ee49e9664</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23-7</w:t>
            </w:r>
          </w:p>
        </w:tc>
        <w:tc>
          <w:tcPr>
            <w:tcW w:type="dxa" w:w="1701"/>
            <w:shd w:val="clear" w:color="auto" w:fill="F7F9FC"/>
          </w:tcPr>
          <w:p>
            <w:pPr>
              <w:spacing w:before="40" w:after="40" w:line="324" w:lineRule="auto"/>
            </w:pPr>
            <w:r/>
            <w:r>
              <w:rPr>
                <w:rFonts w:ascii="Calibri" w:hAnsi="Calibri" w:eastAsia="微软雅黑"/>
                <w:b w:val="0"/>
                <w:i w:val="0"/>
                <w:color w:val="1A1A1A"/>
                <w:sz w:val="17"/>
              </w:rPr>
              <w:t>1969-09-14</w:t>
            </w:r>
          </w:p>
        </w:tc>
        <w:tc>
          <w:tcPr>
            <w:tcW w:type="dxa" w:w="6350"/>
            <w:shd w:val="clear" w:color="auto" w:fill="F7F9FC"/>
          </w:tcPr>
          <w:p>
            <w:pPr>
              <w:spacing w:before="40" w:after="40" w:line="324" w:lineRule="auto"/>
            </w:pPr>
            <w:r/>
            <w:r>
              <w:rPr>
                <w:rFonts w:ascii="Calibri" w:hAnsi="Calibri" w:eastAsia="微软雅黑"/>
                <w:b w:val="0"/>
                <w:i w:val="0"/>
                <w:color w:val="1A1A1A"/>
                <w:sz w:val="17"/>
              </w:rPr>
              <w:t>91f5a11e-7c51-4915-bcc1-5fe8fdc4765f</w:t>
            </w:r>
          </w:p>
        </w:tc>
      </w:tr>
      <w:tr>
        <w:tc>
          <w:tcPr>
            <w:tcW w:type="dxa" w:w="1474"/>
          </w:tcPr>
          <w:p>
            <w:pPr>
              <w:spacing w:before="40" w:after="40" w:line="324" w:lineRule="auto"/>
            </w:pPr>
            <w:r/>
            <w:r>
              <w:rPr>
                <w:rFonts w:ascii="Calibri" w:hAnsi="Calibri" w:eastAsia="微软雅黑"/>
                <w:b w:val="0"/>
                <w:i w:val="0"/>
                <w:color w:val="1A1A1A"/>
                <w:sz w:val="17"/>
              </w:rPr>
              <w:t>Amdt 23-48</w:t>
            </w:r>
          </w:p>
        </w:tc>
        <w:tc>
          <w:tcPr>
            <w:tcW w:type="dxa" w:w="1701"/>
          </w:tcPr>
          <w:p>
            <w:pPr>
              <w:spacing w:before="40" w:after="40" w:line="324" w:lineRule="auto"/>
            </w:pPr>
            <w:r/>
            <w:r>
              <w:rPr>
                <w:rFonts w:ascii="Calibri" w:hAnsi="Calibri" w:eastAsia="微软雅黑"/>
                <w:b w:val="0"/>
                <w:i w:val="0"/>
                <w:color w:val="1A1A1A"/>
                <w:sz w:val="17"/>
              </w:rPr>
              <w:t>1996-03-11</w:t>
            </w:r>
          </w:p>
        </w:tc>
        <w:tc>
          <w:tcPr>
            <w:tcW w:type="dxa" w:w="6350"/>
          </w:tcPr>
          <w:p>
            <w:pPr>
              <w:spacing w:before="40" w:after="40" w:line="324" w:lineRule="auto"/>
            </w:pPr>
            <w:r/>
            <w:r>
              <w:rPr>
                <w:rFonts w:ascii="Calibri" w:hAnsi="Calibri" w:eastAsia="微软雅黑"/>
                <w:b w:val="0"/>
                <w:i w:val="0"/>
                <w:color w:val="1A1A1A"/>
                <w:sz w:val="17"/>
              </w:rPr>
              <w:t>e1d4944b-c0e7-4735-a09f-a1a85212e161</w:t>
            </w:r>
          </w:p>
        </w:tc>
      </w:tr>
    </w:tbl>
    <w:p>
      <w:pPr>
        <w:pStyle w:val="Heading1"/>
        <w:keepNext/>
        <w:spacing w:before="320" w:after="160"/>
      </w:pPr>
      <w:r>
        <w:rPr>
          <w:rFonts w:ascii="Calibri" w:hAnsi="Calibri" w:eastAsia="微软雅黑"/>
          <w:b/>
          <w:i w:val="0"/>
          <w:color w:val="1F4E79"/>
          <w:sz w:val="32"/>
        </w:rPr>
        <w:t>§ 23.726　地面载荷动力试验（Ground load dynamic tests.）</w:t>
      </w:r>
    </w:p>
    <w:p>
      <w:pPr>
        <w:spacing w:before="60" w:after="60" w:line="324" w:lineRule="auto"/>
      </w:pPr>
      <w:r>
        <w:rPr>
          <w:rFonts w:ascii="Calibri" w:hAnsi="Calibri" w:eastAsia="微软雅黑"/>
          <w:b w:val="0"/>
          <w:i w:val="0"/>
          <w:color w:val="595959"/>
          <w:sz w:val="21"/>
        </w:rPr>
        <w:t>1969-09-14 初版　｜　1969-09-14 Amdt 23-7　｜　共 1 个历史版本</w:t>
      </w:r>
    </w:p>
    <w:p>
      <w:pPr>
        <w:pStyle w:val="Heading2"/>
        <w:keepNext/>
        <w:spacing w:before="240" w:after="120"/>
      </w:pPr>
      <w:r>
        <w:rPr>
          <w:rFonts w:ascii="Calibri" w:hAnsi="Calibri" w:eastAsia="微软雅黑"/>
          <w:b/>
          <w:i w:val="0"/>
          <w:color w:val="2E74B5"/>
          <w:sz w:val="27"/>
        </w:rPr>
        <w:t>1　§23.726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23.726</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Ground load dynamic tests.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地面载荷动力试验</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D 分部　设计与构造</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1 版（含 1969-09-14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1969-09-14 → 1969-09-14　（约 0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8083，1969-08-01 签发，34 FR 13078</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§23.726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Amdt 23-7</w:t>
            </w:r>
          </w:p>
        </w:tc>
        <w:tc>
          <w:tcPr>
            <w:tcW w:type="dxa" w:w="1134"/>
          </w:tcPr>
          <w:p>
            <w:pPr>
              <w:spacing w:before="40" w:after="40" w:line="324" w:lineRule="auto"/>
              <w:jc w:val="center"/>
            </w:pPr>
            <w:r/>
            <w:r>
              <w:rPr>
                <w:rFonts w:ascii="Calibri" w:hAnsi="Calibri" w:eastAsia="微软雅黑"/>
                <w:b w:val="0"/>
                <w:i w:val="0"/>
                <w:color w:val="1A1A1A"/>
                <w:sz w:val="17"/>
              </w:rPr>
              <w:t>1969-09-14</w:t>
            </w:r>
          </w:p>
        </w:tc>
        <w:tc>
          <w:tcPr>
            <w:tcW w:type="dxa" w:w="1984"/>
          </w:tcPr>
          <w:p>
            <w:pPr>
              <w:spacing w:before="40" w:after="40" w:line="324" w:lineRule="auto"/>
            </w:pPr>
            <w:r/>
            <w:r>
              <w:rPr>
                <w:rFonts w:ascii="Calibri" w:hAnsi="Calibri" w:eastAsia="微软雅黑"/>
                <w:b w:val="0"/>
                <w:i w:val="0"/>
                <w:color w:val="1A1A1A"/>
                <w:sz w:val="17"/>
              </w:rPr>
              <w:t>Notice 67-14，1967-04-05 签发，32 FR 5791</w:t>
            </w:r>
          </w:p>
        </w:tc>
        <w:tc>
          <w:tcPr>
            <w:tcW w:type="dxa" w:w="1984"/>
          </w:tcPr>
          <w:p>
            <w:pPr>
              <w:spacing w:before="40" w:after="40" w:line="324" w:lineRule="auto"/>
            </w:pPr>
            <w:r/>
            <w:r>
              <w:rPr>
                <w:rFonts w:ascii="Calibri" w:hAnsi="Calibri" w:eastAsia="微软雅黑"/>
                <w:b w:val="0"/>
                <w:i w:val="0"/>
                <w:color w:val="1A1A1A"/>
                <w:sz w:val="17"/>
              </w:rPr>
              <w:t>Docket 8083，1969-08-01 签发，34 FR 13078</w:t>
            </w:r>
          </w:p>
        </w:tc>
        <w:tc>
          <w:tcPr>
            <w:tcW w:type="dxa" w:w="2891"/>
          </w:tcPr>
          <w:p>
            <w:pPr>
              <w:spacing w:before="40" w:after="40" w:line="324" w:lineRule="auto"/>
            </w:pPr>
            <w:r/>
            <w:r>
              <w:rPr>
                <w:rFonts w:ascii="Calibri" w:hAnsi="Calibri" w:eastAsia="微软雅黑"/>
                <w:b w:val="0"/>
                <w:i w:val="0"/>
                <w:color w:val="1A1A1A"/>
                <w:sz w:val="17"/>
              </w:rPr>
              <w:t>新增条款</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1969 初版　新增条款</w:t>
      </w:r>
    </w:p>
    <w:p>
      <w:pPr>
        <w:pStyle w:val="Heading2"/>
        <w:keepNext/>
        <w:spacing w:before="240" w:after="120"/>
      </w:pPr>
      <w:r>
        <w:rPr>
          <w:rFonts w:ascii="Calibri" w:hAnsi="Calibri" w:eastAsia="微软雅黑"/>
          <w:b/>
          <w:i w:val="0"/>
          <w:color w:val="2E74B5"/>
          <w:sz w:val="27"/>
        </w:rPr>
        <w:t>2　§23.726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初始颁行（1969-09-14，Amdt 23-7）：地面载荷动力试验</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67-14，1967-04-05 签发，32 FR 5791　提出；最终规章 Docket 8083，1969-08-01 签发，34 FR 13078，1969-09-14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55. 新增 §23.726 条，内容如下：</w:t>
      </w:r>
    </w:p>
    <w:p>
      <w:pPr>
        <w:spacing w:before="80" w:after="20" w:line="324" w:lineRule="auto"/>
        <w:ind w:left="510"/>
      </w:pPr>
      <w:r>
        <w:rPr>
          <w:rFonts w:ascii="Calibri" w:hAnsi="Calibri" w:eastAsia="微软雅黑"/>
          <w:b w:val="0"/>
          <w:i w:val="0"/>
          <w:color w:val="999999"/>
          <w:sz w:val="17"/>
        </w:rPr>
        <w:t>来源：Final Rule｜34 FR 13078｜FinalRule_Docket 8083_Amdt23-7_34FR13078_1969-08-13_0002.txt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美国联邦航空局（FAA）曾提议增加一个新的 §23.726 条，旨在为希望使用 §23.305(b) 段允许的起落架强度证明动力方法的申请人提供一种安全的替代方案，以避免准备复杂且昂贵的应力分析和静力试验方案。一名评论者反对仅通过落震试验进行起落架证明。然而，虽然该提案并未排除应力分析和静力试验方案，但经验表明，动力落震试验是证明符合地面载荷要求的一种可靠方法。另一名评论者对 §23.725(a)(1) 段规定的落震高度 2.25 倍乘数之价值提出质疑。该因数是通过对限制下降速度应用 1.5 的安全系数以获得极限下降速度而确定的。该高度因数还代表了对于完全线性弹簧起落架能够产生极限载荷的落震高度。</w:t>
        <w:br/>
        <w:t>使用拟议的系数所产生的极限落震高度能量吸收，与同一架飞机在拟议 §23.729(a)(2) 段所确定的相应高度下获得的结果等同，且对于弹簧起落架的使用尤为方便，因为它避免了机身与落震表面的接触可能性。因此，除编辑性修改外，本修订案按拟议内容予以采用。该通告拟修订 §23.729 条，以具体要求对可收放起落架进行偏航证明，并要求在使用超过确定量的襟翼时，无论油门设置如何，均能发挥作用的听觉警告装置。一名评论者指出，该要求不应考虑应急情况，且拟议内容应改为仅要求对所有“正常”偏航机动进行证明。美国联邦航空局（FAA）不同意该观点。</w:t>
        <w:br/>
        <w:t>与该评论相反，该提案并未提及“应急情况”，而是涵盖了对可收放起落架至关重要的飞行载荷，并包括了为证明起落架符合性而规定的所有偏航机动。这些机动在 §23.351 条中规定适用于所有速度，且该提案已进行了修订以明确这一点。一名评论者将该提案解读为允许节流阀开关电路采用串联或并联。美国联邦航空局（FAA）同意。只要在一个或多个节流阀关闭时警告装置能够工作，两种方法均可接受。评论者还建议将“closed”一词改为“retarded to or beyond the position for a normal landing approach”（减速至或超过正常着陆进场位置）。美国联邦航空局（FAA）不同意。该提案在这一点上与现行规章相同，无需更改。在这方面，它与相应的第 25 部规章保持一致，且在要求仅在节流阀关闭点触发警告方面未遇到任何困难。</w:t>
        <w:br/>
        <w:t>另一条评论建议，要求当襟翼伸出超过起飞或进场襟翼位置时警告装置必须连续工作的提案，在着陆时襟翼未伸出超过进场位置的情况下可能会使该提案失去意义。美国联邦航空局（FAA）同意，且该提案已修改为要求当襟翼伸出至或超过进场襟翼位置时发出连续警告。此外，§23.775(f)(2) 段中拟议的禁止襟翼警告装置设有手动关闭开关的规定，并非旨在适用于油门警告装置，且拟议的修订已修改为：如果手动关闭开关的安装方式使得重新开启油门将复位警告装置，则允许安装该开关。该通告拟增加一个新的 §23.775(e) 条，对获准在 25,000 英尺以上高度运行的飞机的挡风玻璃、窗板和座舱盖提出破损安全要求。</w:t>
        <w:br/>
        <w:t>一名评论者表示反对，称拟议的要求是不必要的且是对设计的随意规定；挡风玻璃不应在操纵系统或其他部件之上被单独列出，且运输类飞机的失压经验不适用于第 23 部飞机，因为压差并不相同。评论者还建议，如果该提案被采纳，规定的载荷应为极限载荷。美国联邦航空局（FAA）不同意。挡风玻璃的强度无法控制到与其他材料相同的精度程度，因此冗余尤为重要。第 23 部飞机在与运输类飞机相同的高度运行，在这些高度曾发生过挡风玻璃脱落，且挡风玻璃失效可能极其危险。第 23 部挡风玻璃的设计标准低于第 25 部要求的标准是没有理由的。规定的载荷不能被视为极限载荷，因为部分失效的挡风玻璃基本上没有安全系数。</w:t>
        <w:br/>
        <w:t>另一位评论者反对该提案，因为除了现行 §(c) 段已经要求的试验外，§(e) 段将要求所有在 25,000 英尺以上运行的增压飞机进行破损安全评定。该提案的意图是要求获准在 25,000 英尺以上运行的飞机符合拟议 §(e) 段的要求，而非现行 §(c) 段的要求，且 §(c) 段被修订以将其适用范围限制在不符合 §(e) 段破损安全要求的增压飞机。除此项变更外，该修订按提案予以采用。</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It was proposed to add a new Sec. 23.726 to provide applicants who desire to use the dynamic methods of landing gear strength substantiation allowed under Sec. 23.305(b) with a safe alternative to the preparation of complex and expensive stress analysis and static test programs. One comment objected to landing gear substantiation by drop test alone. However, while stress analysis and static test programs are not precluded by the proposal, experience has shown that dynamic drop tests are a reliable method of showing compliance with the ground load requirements. Another comment questioned the value of the proposed 2.25 multiplying factor for the drop height prescribed in Sec. 23.725(a)(1). This factor was determined by applying a factor of safety of 1.5 to the limit descent velocity, to achieve the ultimate descent velocity. This height factor also represents the drop height which would produce ultimate load for a fully linear spring gear. The use of the proposed factor results in an ultimate drop height energy absorption which is equivalent to that obtained at the corresponding height developed under proposal paragraph (a) (2) for the same airplane, and is particularly convenient for use with spring gears since it avoids the possibility of fuselage contact with the drop surface. Except for editorial changes, this amendment is, therefore, adopted as proposed.</w:t>
      </w:r>
    </w:p>
    <w:p>
      <w:pPr>
        <w:spacing w:before="60" w:after="60" w:line="324" w:lineRule="auto"/>
        <w:ind w:left="680"/>
      </w:pPr>
      <w:r>
        <w:rPr>
          <w:rFonts w:ascii="Calibri" w:hAnsi="Calibri" w:eastAsia="微软雅黑"/>
          <w:b w:val="0"/>
          <w:i w:val="0"/>
          <w:color w:val="808080"/>
          <w:sz w:val="17"/>
        </w:rPr>
        <w:t>The notice proposed to amend Sec. 23.729 to specifically require yaw substantiation of retractable landing gear and an aural warning device that would function, regardless of throttle setting, when more than a determined amount of flap is used. One comment stated that emergency conditions should not be considered in this requirement and that the proposal should be changed to require only substantiation for all "normal" yawing maneuvers. The FAA does not agree. Contrary to this comment, the proposal does not refer to "emergency conditions" but covers the flightloads that are critical for retractable landing gear and includes all yawing maneuvers that are prescribed for the substantiation of the landing gear. These are prescribed for all speeds up to in Sec. 23.351 and the proposal has been amended to make this clear. One comment interpreted the proposal as permitting the throttle switch circuits to be either in series or in parallel. The FAA agrees. Either method is acceptable if the warning device functions when one or more throttles are closed. Commentator also suggested that the word "closed" be changed to "retarded to or beyond the position for a normal landing approach." The FAA does not agree. The proposal on this point is the same as the current rule and no change is warranted. It is consistent in this respect with the corresponding Part 25 rule and no difficulty has been experienced in requiring warning actuation only at the point of throttle closure. Another comment suggested that the proposal to require the warning device to function continuously when the wing flaps are extended beyond the takeoff or the approach wing flap position could make the proposal meaningless in cases where the wing flaps are not extended beyond the approach position for landing. The FAA agrees and the proposal has been changed to require a continuous warning when the wing flaps are extended to or beyond the approach flap position. Furthermore, it was not intended that the proposed prohibition against a manual shutoff for the flap warning device in paragraph (f) (2) would apply to the throttle warning device and the proposed amendment has been changed to permit a manual shutoff if it is installed so that reopening the throttle will reset the warning device.</w:t>
      </w:r>
    </w:p>
    <w:p>
      <w:pPr>
        <w:spacing w:before="60" w:after="60" w:line="324" w:lineRule="auto"/>
        <w:ind w:left="680"/>
      </w:pPr>
      <w:r>
        <w:rPr>
          <w:rFonts w:ascii="Calibri" w:hAnsi="Calibri" w:eastAsia="微软雅黑"/>
          <w:b w:val="0"/>
          <w:i w:val="0"/>
          <w:color w:val="808080"/>
          <w:sz w:val="17"/>
        </w:rPr>
        <w:t>The notice proposed to add a new Sec. 23.775(e) imposing a fail-safe requirement for windshields, window panels, and canopies of airplanes certificated for operation above 25,000 feet. One comment objected, stating that the proposed requirement is unnecessary and an arbitrary dictation of design; that windshields should not be singled out over control systems or other components, and that transport category airplane decompression experience does not apply to Part 23 airplanes because the differential pressures are not the same. Commentator also suggested that if the proposal is adopted, the prescribed load should be the ultimate load. The FAA does not agree. Windshield strength cannot be controlled to the same degree of precision as is achieved with other materials, consequently redundancy is particularly important. Part 23 airplanes operate at the same altitudes as transport airplanes, where windshields have been lost and where windshield failure can be extremely hazardous. There is no justification for Part 23 design standards for windshields to be lower than those required in Part 25. The prescribed loading cannot be considered the ultimate load because a partially failed windshield would have essentially no factor of safety. Another comment objected to the proposal because paragraph (e) would require a fail-safe determination for all canopies of pressurized airplanes operated above 25,000 feet in addition to the testing already required under present paragraph (c). The intent of the proposal is to require airplanes certificated for operations above 25,000 feet to comply with the requirements of proposed paragraph (e) instead of the requirements of current paragraph (c), and paragraph (c) is amended to limit its applicability to pressurized airplanes that do not comply with the fail-safe requirements of paragraph (e). Except for this change the amendment is adopted as proposed.</w:t>
      </w:r>
    </w:p>
    <w:p>
      <w:pPr>
        <w:spacing w:before="80" w:after="20" w:line="324" w:lineRule="auto"/>
        <w:ind w:left="510"/>
      </w:pPr>
      <w:r>
        <w:rPr>
          <w:rFonts w:ascii="Calibri" w:hAnsi="Calibri" w:eastAsia="微软雅黑"/>
          <w:b w:val="0"/>
          <w:i w:val="0"/>
          <w:color w:val="999999"/>
          <w:sz w:val="17"/>
        </w:rPr>
        <w:t>来源：NPRM（提案）｜32 FR 5791｜NPRM_Notice 67-14_Docket8083_32FR5791_1967-04-11.txt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提案 35. 地面载荷动力试验（新 §23.726 条）。将增加以下新 §23.726 条：</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35. Ground load dynamic tests (new Sec. 23.726). The following new Sec. 23.726 would be added:</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55. A new Sec. 23.726 is added to read as follows:</w:t>
      </w:r>
    </w:p>
    <w:p>
      <w:pPr>
        <w:pStyle w:val="Heading2"/>
        <w:keepNext/>
        <w:spacing w:before="240" w:after="120"/>
      </w:pPr>
      <w:r>
        <w:rPr>
          <w:rFonts w:ascii="Calibri" w:hAnsi="Calibri" w:eastAsia="微软雅黑"/>
          <w:b/>
          <w:i w:val="0"/>
          <w:color w:val="2E74B5"/>
          <w:sz w:val="27"/>
        </w:rPr>
        <w:t>3　§23.726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版本1：初始版（1969-09-14 生效）　来源：Docket 8083，1969-08-01 签发，34 FR 13078</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If compliance with the ground load requirements of Secs. 23.479 through 23.483 is shown dynamically by drop test, one drop test must be conducted that meets Sec. 23.725 except that the drop height must be -</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2.25 times the drop height prescribed in Sec. 23.725(a); or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Sufficient to develop 1.5 times the limit load factor.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The critical landing condition for each of the design conditions specified in Secs. 23.479 through 23.483 must be used for proof of strength.</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段落结构演变矩阵（横向对照 1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7824"/>
            <w:shd w:val="clear" w:color="auto" w:fill="1F4E79"/>
          </w:tcPr>
          <w:p>
            <w:pPr>
              <w:spacing w:before="40" w:after="40" w:line="324" w:lineRule="auto"/>
              <w:jc w:val="center"/>
            </w:pPr>
            <w:r/>
            <w:r>
              <w:rPr>
                <w:rFonts w:ascii="Calibri" w:hAnsi="Calibri" w:eastAsia="微软雅黑"/>
                <w:b/>
                <w:i w:val="0"/>
                <w:color w:val="FFFFFF"/>
                <w:sz w:val="16"/>
              </w:rPr>
              <w:t>Amdt 23-7</w:t>
              <w:br/>
              <w:t>(1969-09-14)</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§23.726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澄清性与编辑性修订</w:t>
            </w:r>
          </w:p>
        </w:tc>
        <w:tc>
          <w:tcPr>
            <w:tcW w:type="dxa" w:w="5896"/>
          </w:tcPr>
          <w:p>
            <w:pPr>
              <w:spacing w:before="40" w:after="40" w:line="324" w:lineRule="auto"/>
            </w:pPr>
            <w:r/>
            <w:r>
              <w:rPr>
                <w:rFonts w:ascii="Calibri" w:hAnsi="Calibri" w:eastAsia="微软雅黑"/>
                <w:b w:val="0"/>
                <w:i w:val="0"/>
                <w:color w:val="1A1A1A"/>
                <w:sz w:val="17"/>
              </w:rPr>
              <w:t>ility of fuselage contact with the drop surface. Except for editorial changes, this amendment is, therefore, adopted as proposed. The notice proposed to amend Sec. 23.729 to specifically require yaw substantiation of ret…</w:t>
            </w:r>
          </w:p>
        </w:tc>
        <w:tc>
          <w:tcPr>
            <w:tcW w:type="dxa" w:w="1928"/>
          </w:tcPr>
          <w:p>
            <w:pPr>
              <w:spacing w:before="40" w:after="40" w:line="324" w:lineRule="auto"/>
            </w:pPr>
            <w:r/>
            <w:r>
              <w:rPr>
                <w:rFonts w:ascii="Calibri" w:hAnsi="Calibri" w:eastAsia="微软雅黑"/>
                <w:b w:val="0"/>
                <w:i w:val="0"/>
                <w:color w:val="1A1A1A"/>
                <w:sz w:val="17"/>
              </w:rPr>
              <w:t>初始版</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1 个历史版本：Amdt 23-7。</w:t>
            </w:r>
          </w:p>
          <w:p>
            <w:pPr>
              <w:spacing w:before="20" w:after="20" w:line="324" w:lineRule="auto"/>
            </w:pPr>
            <w:r>
              <w:rPr>
                <w:rFonts w:ascii="Calibri" w:hAnsi="Calibri" w:eastAsia="微软雅黑"/>
                <w:b w:val="0"/>
                <w:i w:val="0"/>
                <w:color w:val="1A1A1A"/>
                <w:sz w:val="19"/>
              </w:rPr>
              <w:t xml:space="preserve">　其中 1 个版本在本地文献中检索到明确修订指令原文；1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8083</w:t>
            </w:r>
          </w:p>
        </w:tc>
        <w:tc>
          <w:tcPr>
            <w:tcW w:type="dxa" w:w="2381"/>
          </w:tcPr>
          <w:p>
            <w:pPr>
              <w:spacing w:before="40" w:after="40" w:line="324" w:lineRule="auto"/>
            </w:pPr>
            <w:r/>
            <w:r>
              <w:rPr>
                <w:rFonts w:ascii="Calibri" w:hAnsi="Calibri" w:eastAsia="微软雅黑"/>
                <w:b w:val="0"/>
                <w:i w:val="0"/>
                <w:color w:val="1A1A1A"/>
                <w:sz w:val="16"/>
              </w:rPr>
              <w:t>34 FR 13078</w:t>
            </w:r>
          </w:p>
        </w:tc>
        <w:tc>
          <w:tcPr>
            <w:tcW w:type="dxa" w:w="2948"/>
          </w:tcPr>
          <w:p>
            <w:pPr>
              <w:spacing w:before="40" w:after="40" w:line="324" w:lineRule="auto"/>
            </w:pPr>
            <w:r/>
            <w:r>
              <w:rPr>
                <w:rFonts w:ascii="Calibri" w:hAnsi="Calibri" w:eastAsia="微软雅黑"/>
                <w:b w:val="0"/>
                <w:i w:val="0"/>
                <w:color w:val="1A1A1A"/>
                <w:sz w:val="16"/>
              </w:rPr>
              <w:t>FinalRule_Docket 8083_Amdt23-7_34FR13078_1969-08-13_0002.txt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67-14 / Docket 8083</w:t>
            </w:r>
          </w:p>
        </w:tc>
        <w:tc>
          <w:tcPr>
            <w:tcW w:type="dxa" w:w="2381"/>
            <w:shd w:val="clear" w:color="auto" w:fill="F7F9FC"/>
          </w:tcPr>
          <w:p>
            <w:pPr>
              <w:spacing w:before="40" w:after="40" w:line="324" w:lineRule="auto"/>
            </w:pPr>
            <w:r/>
            <w:r>
              <w:rPr>
                <w:rFonts w:ascii="Calibri" w:hAnsi="Calibri" w:eastAsia="微软雅黑"/>
                <w:b w:val="0"/>
                <w:i w:val="0"/>
                <w:color w:val="1A1A1A"/>
                <w:sz w:val="16"/>
              </w:rPr>
              <w:t>32 FR 5791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67-14_Docket8083_32FR5791_1967-04-11.txt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§23.726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Amdt 23-7</w:t>
            </w:r>
          </w:p>
        </w:tc>
        <w:tc>
          <w:tcPr>
            <w:tcW w:type="dxa" w:w="1701"/>
          </w:tcPr>
          <w:p>
            <w:pPr>
              <w:spacing w:before="40" w:after="40" w:line="324" w:lineRule="auto"/>
            </w:pPr>
            <w:r/>
            <w:r>
              <w:rPr>
                <w:rFonts w:ascii="Calibri" w:hAnsi="Calibri" w:eastAsia="微软雅黑"/>
                <w:b w:val="0"/>
                <w:i w:val="0"/>
                <w:color w:val="1A1A1A"/>
                <w:sz w:val="17"/>
              </w:rPr>
              <w:t>1969-09-14</w:t>
            </w:r>
          </w:p>
        </w:tc>
        <w:tc>
          <w:tcPr>
            <w:tcW w:type="dxa" w:w="6350"/>
          </w:tcPr>
          <w:p>
            <w:pPr>
              <w:spacing w:before="40" w:after="40" w:line="324" w:lineRule="auto"/>
            </w:pPr>
            <w:r/>
            <w:r>
              <w:rPr>
                <w:rFonts w:ascii="Calibri" w:hAnsi="Calibri" w:eastAsia="微软雅黑"/>
                <w:b w:val="0"/>
                <w:i w:val="0"/>
                <w:color w:val="1A1A1A"/>
                <w:sz w:val="17"/>
              </w:rPr>
              <w:t>c35cc7fd-ed6c-412e-a227-727a195648e2</w:t>
            </w:r>
          </w:p>
        </w:tc>
      </w:tr>
    </w:tbl>
    <w:p>
      <w:pPr>
        <w:pStyle w:val="Heading1"/>
        <w:keepNext/>
        <w:spacing w:before="320" w:after="160"/>
      </w:pPr>
      <w:r>
        <w:rPr>
          <w:rFonts w:ascii="Calibri" w:hAnsi="Calibri" w:eastAsia="微软雅黑"/>
          <w:b/>
          <w:i w:val="0"/>
          <w:color w:val="1F4E79"/>
          <w:sz w:val="32"/>
        </w:rPr>
        <w:t>§ 23.727　储备能量吸收落震试验（Reserve energy absorption drop test.）</w:t>
      </w:r>
    </w:p>
    <w:p>
      <w:pPr>
        <w:spacing w:before="60" w:after="60" w:line="324" w:lineRule="auto"/>
      </w:pPr>
      <w:r>
        <w:rPr>
          <w:rFonts w:ascii="Calibri" w:hAnsi="Calibri" w:eastAsia="微软雅黑"/>
          <w:b w:val="0"/>
          <w:i w:val="0"/>
          <w:color w:val="595959"/>
          <w:sz w:val="21"/>
        </w:rPr>
        <w:t>1965-02-01 初版　｜　1969-09-14 Amdt 23-7　｜　共 2 个历史版本</w:t>
      </w:r>
    </w:p>
    <w:p>
      <w:pPr>
        <w:pStyle w:val="Heading2"/>
        <w:keepNext/>
        <w:spacing w:before="240" w:after="120"/>
      </w:pPr>
      <w:r>
        <w:rPr>
          <w:rFonts w:ascii="Calibri" w:hAnsi="Calibri" w:eastAsia="微软雅黑"/>
          <w:b/>
          <w:i w:val="0"/>
          <w:color w:val="2E74B5"/>
          <w:sz w:val="27"/>
        </w:rPr>
        <w:t>1　§23.727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23.727</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Reserve energy absorption drop test.</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储备能量吸收落震试验</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D 分部　设计与构造</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2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1969-09-14　（约 4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§23.727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23-7</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1969-09-14</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67-14，1967-04-05 签发，32 FR 5791</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8083，1969-08-01 签发，34 FR 13078</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修订：(b)</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1969 23-7　修订：(b)</w:t>
      </w:r>
    </w:p>
    <w:p>
      <w:pPr>
        <w:pStyle w:val="Heading2"/>
        <w:keepNext/>
        <w:spacing w:before="240" w:after="120"/>
      </w:pPr>
      <w:r>
        <w:rPr>
          <w:rFonts w:ascii="Calibri" w:hAnsi="Calibri" w:eastAsia="微软雅黑"/>
          <w:b/>
          <w:i w:val="0"/>
          <w:color w:val="2E74B5"/>
          <w:sz w:val="27"/>
        </w:rPr>
        <w:t>2　§23.727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初始颁行（1965-02-01，初始版）：储备能量吸收落震试验</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23-7（1969-09-14 生效）：§23.727 条通过修订 (b) 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67-14，1967-04-05 签发，32 FR 5791　提出；最终规章 Docket 8083，1969-08-01 签发，34 FR 13078，1969-09-14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56. §23.727 条通过修订 (b) 段，修订后内容如下：　3. §23.727(b) 段将通过删除“机翼升力 * * * 被模拟”并插入“机翼升力的影响得到考虑”来进行修正。</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56. Section 23.727 is amended by amending paragraph (b) to read as follows:</w:t>
      </w:r>
    </w:p>
    <w:p>
      <w:pPr>
        <w:spacing w:before="60" w:after="60" w:line="324" w:lineRule="auto"/>
        <w:ind w:left="567"/>
      </w:pPr>
      <w:r>
        <w:rPr>
          <w:rFonts w:ascii="Calibri" w:hAnsi="Calibri" w:eastAsia="微软雅黑"/>
          <w:b w:val="0"/>
          <w:i w:val="0"/>
          <w:color w:val="606060"/>
          <w:sz w:val="17"/>
        </w:rPr>
        <w:t>3. Section 23.727 (b) would be amended by striking out the words "wing lift * * * is simulated" and inserting the words "the effect of wing lift is provided for" in place thereof.</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(b)</w:t>
      </w:r>
    </w:p>
    <w:p>
      <w:pPr>
        <w:pStyle w:val="Heading2"/>
        <w:keepNext/>
        <w:spacing w:before="240" w:after="120"/>
      </w:pPr>
      <w:r>
        <w:rPr>
          <w:rFonts w:ascii="Calibri" w:hAnsi="Calibri" w:eastAsia="微软雅黑"/>
          <w:b/>
          <w:i w:val="0"/>
          <w:color w:val="2E74B5"/>
          <w:sz w:val="27"/>
        </w:rPr>
        <w:t>3　§23.727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If compliance with the reserve energy absorption requirement in Sec. 23.723(b) is shown by free drop tests, the drop height may not be less than 1.44 times that specified in Sec. 23.725.</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If wing lift equal to the airplane weight is simulated, the units must be dropped with an effective mass equal to , where the symbols and other details are the same as in Sec. 23.725.</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23-7（1969-09-14 生效）　来源：Docket 8083，1969-08-01 签发，34 FR 13078</w:t>
      </w:r>
    </w:p>
    <w:p>
      <w:pPr>
        <w:spacing w:before="60" w:after="60" w:line="324" w:lineRule="auto"/>
        <w:ind w:left="170"/>
      </w:pPr>
      <w:r>
        <w:rPr>
          <w:rFonts w:ascii="Calibri" w:hAnsi="Calibri" w:eastAsia="微软雅黑"/>
          <w:b w:val="0"/>
          <w:i/>
          <w:color w:val="808080"/>
          <w:sz w:val="19"/>
        </w:rPr>
        <w:t>修订：(b)</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If the effect of wing lift is provided for, the units must be dropped with an effective mass equal to , when the symbols and other details are the same as in Sec. 23.725.</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3.3　段落结构演变矩阵（横向对照 2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Amdt 23-7</w:t>
              <w:br/>
              <w:t>(1969-09-14)</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修订</w:t>
            </w:r>
          </w:p>
        </w:tc>
      </w:tr>
    </w:tbl>
    <w:p>
      <w:pPr>
        <w:pStyle w:val="Heading2"/>
        <w:keepNext/>
        <w:spacing w:before="240" w:after="120"/>
      </w:pPr>
      <w:r>
        <w:rPr>
          <w:rFonts w:ascii="Calibri" w:hAnsi="Calibri" w:eastAsia="微软雅黑"/>
          <w:b/>
          <w:i w:val="0"/>
          <w:color w:val="2E74B5"/>
          <w:sz w:val="27"/>
        </w:rPr>
        <w:t>4　§23.727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2 个历史版本：初始版, Amdt 23-7。</w:t>
            </w:r>
          </w:p>
          <w:p>
            <w:pPr>
              <w:spacing w:before="20" w:after="20" w:line="324" w:lineRule="auto"/>
            </w:pPr>
            <w:r>
              <w:rPr>
                <w:rFonts w:ascii="Calibri" w:hAnsi="Calibri" w:eastAsia="微软雅黑"/>
                <w:b w:val="0"/>
                <w:i w:val="0"/>
                <w:color w:val="1A1A1A"/>
                <w:sz w:val="19"/>
              </w:rPr>
              <w:t xml:space="preserve">　其中 1 个版本在本地文献中检索到明确修订指令原文；2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8083</w:t>
            </w:r>
          </w:p>
        </w:tc>
        <w:tc>
          <w:tcPr>
            <w:tcW w:type="dxa" w:w="2381"/>
          </w:tcPr>
          <w:p>
            <w:pPr>
              <w:spacing w:before="40" w:after="40" w:line="324" w:lineRule="auto"/>
            </w:pPr>
            <w:r/>
            <w:r>
              <w:rPr>
                <w:rFonts w:ascii="Calibri" w:hAnsi="Calibri" w:eastAsia="微软雅黑"/>
                <w:b w:val="0"/>
                <w:i w:val="0"/>
                <w:color w:val="1A1A1A"/>
                <w:sz w:val="16"/>
              </w:rPr>
              <w:t>34 FR 13078</w:t>
            </w:r>
          </w:p>
        </w:tc>
        <w:tc>
          <w:tcPr>
            <w:tcW w:type="dxa" w:w="2948"/>
          </w:tcPr>
          <w:p>
            <w:pPr>
              <w:spacing w:before="40" w:after="40" w:line="324" w:lineRule="auto"/>
            </w:pPr>
            <w:r/>
            <w:r>
              <w:rPr>
                <w:rFonts w:ascii="Calibri" w:hAnsi="Calibri" w:eastAsia="微软雅黑"/>
                <w:b w:val="0"/>
                <w:i w:val="0"/>
                <w:color w:val="1A1A1A"/>
                <w:sz w:val="16"/>
              </w:rPr>
              <w:t>FinalRule_Docket 8083_Amdt23-7_34FR13078_1969-08-13_0002.txt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67-14 / Docket 8083</w:t>
            </w:r>
          </w:p>
        </w:tc>
        <w:tc>
          <w:tcPr>
            <w:tcW w:type="dxa" w:w="2381"/>
            <w:shd w:val="clear" w:color="auto" w:fill="F7F9FC"/>
          </w:tcPr>
          <w:p>
            <w:pPr>
              <w:spacing w:before="40" w:after="40" w:line="324" w:lineRule="auto"/>
            </w:pPr>
            <w:r/>
            <w:r>
              <w:rPr>
                <w:rFonts w:ascii="Calibri" w:hAnsi="Calibri" w:eastAsia="微软雅黑"/>
                <w:b w:val="0"/>
                <w:i w:val="0"/>
                <w:color w:val="1A1A1A"/>
                <w:sz w:val="16"/>
              </w:rPr>
              <w:t>32 FR 5791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67-14_Docket8083_32FR5791_1967-04-11.txt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§23.727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888884f1-e401-4102-881a-a85a1d2728ca</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23-7</w:t>
            </w:r>
          </w:p>
        </w:tc>
        <w:tc>
          <w:tcPr>
            <w:tcW w:type="dxa" w:w="1701"/>
            <w:shd w:val="clear" w:color="auto" w:fill="F7F9FC"/>
          </w:tcPr>
          <w:p>
            <w:pPr>
              <w:spacing w:before="40" w:after="40" w:line="324" w:lineRule="auto"/>
            </w:pPr>
            <w:r/>
            <w:r>
              <w:rPr>
                <w:rFonts w:ascii="Calibri" w:hAnsi="Calibri" w:eastAsia="微软雅黑"/>
                <w:b w:val="0"/>
                <w:i w:val="0"/>
                <w:color w:val="1A1A1A"/>
                <w:sz w:val="17"/>
              </w:rPr>
              <w:t>1969-09-14</w:t>
            </w:r>
          </w:p>
        </w:tc>
        <w:tc>
          <w:tcPr>
            <w:tcW w:type="dxa" w:w="6350"/>
            <w:shd w:val="clear" w:color="auto" w:fill="F7F9FC"/>
          </w:tcPr>
          <w:p>
            <w:pPr>
              <w:spacing w:before="40" w:after="40" w:line="324" w:lineRule="auto"/>
            </w:pPr>
            <w:r/>
            <w:r>
              <w:rPr>
                <w:rFonts w:ascii="Calibri" w:hAnsi="Calibri" w:eastAsia="微软雅黑"/>
                <w:b w:val="0"/>
                <w:i w:val="0"/>
                <w:color w:val="1A1A1A"/>
                <w:sz w:val="17"/>
              </w:rPr>
              <w:t>ce44607a-7257-44da-9c8a-fe0cd0095381</w:t>
            </w:r>
          </w:p>
        </w:tc>
      </w:tr>
    </w:tbl>
    <w:p>
      <w:pPr>
        <w:pStyle w:val="Heading1"/>
        <w:keepNext/>
        <w:spacing w:before="320" w:after="160"/>
      </w:pPr>
      <w:r>
        <w:rPr>
          <w:rFonts w:ascii="Calibri" w:hAnsi="Calibri" w:eastAsia="微软雅黑"/>
          <w:b/>
          <w:i w:val="0"/>
          <w:color w:val="1F4E79"/>
          <w:sz w:val="32"/>
        </w:rPr>
        <w:t>§ 23.729　收放机构（(Landing gear extension and retraction system.)）</w:t>
      </w:r>
    </w:p>
    <w:p>
      <w:pPr>
        <w:spacing w:before="60" w:after="60" w:line="324" w:lineRule="auto"/>
      </w:pPr>
      <w:r>
        <w:rPr>
          <w:rFonts w:ascii="Calibri" w:hAnsi="Calibri" w:eastAsia="微软雅黑"/>
          <w:b w:val="0"/>
          <w:i w:val="0"/>
          <w:color w:val="595959"/>
          <w:sz w:val="21"/>
        </w:rPr>
        <w:t>1965-02-01 初版　｜　1996-03-11 Amdt 23-49　｜　共 6 个历史版本</w:t>
      </w:r>
    </w:p>
    <w:p>
      <w:pPr>
        <w:pStyle w:val="Heading2"/>
        <w:keepNext/>
        <w:spacing w:before="240" w:after="120"/>
      </w:pPr>
      <w:r>
        <w:rPr>
          <w:rFonts w:ascii="Calibri" w:hAnsi="Calibri" w:eastAsia="微软雅黑"/>
          <w:b/>
          <w:i w:val="0"/>
          <w:color w:val="2E74B5"/>
          <w:sz w:val="27"/>
        </w:rPr>
        <w:t>1　§23.729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23.729</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(Landing gear extension and retraction system.)</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收放机构</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D 分部　设计与构造</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6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1996-03-11　（约 31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§23.729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23-7</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1969-09-14</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67-14，1967-04-05 签发，32 FR 5791</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8083，1969-08-01 签发，34 FR 13078</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新增段落：(a)、(f)、(1)</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23-21</w:t>
            </w:r>
          </w:p>
        </w:tc>
        <w:tc>
          <w:tcPr>
            <w:tcW w:type="dxa" w:w="1134"/>
          </w:tcPr>
          <w:p>
            <w:pPr>
              <w:spacing w:before="40" w:after="40" w:line="324" w:lineRule="auto"/>
              <w:jc w:val="center"/>
            </w:pPr>
            <w:r/>
            <w:r>
              <w:rPr>
                <w:rFonts w:ascii="Calibri" w:hAnsi="Calibri" w:eastAsia="微软雅黑"/>
                <w:b w:val="0"/>
                <w:i w:val="0"/>
                <w:color w:val="1A1A1A"/>
                <w:sz w:val="17"/>
              </w:rPr>
              <w:t>1978-03-01</w:t>
            </w:r>
          </w:p>
        </w:tc>
        <w:tc>
          <w:tcPr>
            <w:tcW w:type="dxa" w:w="1984"/>
          </w:tcPr>
          <w:p>
            <w:pPr>
              <w:spacing w:before="40" w:after="40" w:line="324" w:lineRule="auto"/>
            </w:pPr>
            <w:r/>
            <w:r>
              <w:rPr>
                <w:rFonts w:ascii="Calibri" w:hAnsi="Calibri" w:eastAsia="微软雅黑"/>
                <w:b w:val="0"/>
                <w:i w:val="0"/>
                <w:color w:val="1A1A1A"/>
                <w:sz w:val="17"/>
              </w:rPr>
              <w:t>Notice 75-10，1975-02-27 签发</w:t>
              <w:br/>
              <w:t>Notice 75-25，1975-02-27 签发</w:t>
            </w:r>
          </w:p>
        </w:tc>
        <w:tc>
          <w:tcPr>
            <w:tcW w:type="dxa" w:w="1984"/>
          </w:tcPr>
          <w:p>
            <w:pPr>
              <w:spacing w:before="40" w:after="40" w:line="324" w:lineRule="auto"/>
            </w:pPr>
            <w:r/>
            <w:r>
              <w:rPr>
                <w:rFonts w:ascii="Calibri" w:hAnsi="Calibri" w:eastAsia="微软雅黑"/>
                <w:b w:val="0"/>
                <w:i w:val="0"/>
                <w:color w:val="1A1A1A"/>
                <w:sz w:val="17"/>
              </w:rPr>
              <w:t>Docket 14684, 14324，1978-01-09 签发，43 FR 2302</w:t>
            </w:r>
          </w:p>
        </w:tc>
        <w:tc>
          <w:tcPr>
            <w:tcW w:type="dxa" w:w="2891"/>
          </w:tcPr>
          <w:p>
            <w:pPr>
              <w:spacing w:before="40" w:after="40" w:line="324" w:lineRule="auto"/>
            </w:pPr>
            <w:r/>
            <w:r>
              <w:rPr>
                <w:rFonts w:ascii="Calibri" w:hAnsi="Calibri" w:eastAsia="微软雅黑"/>
                <w:b w:val="0"/>
                <w:i w:val="0"/>
                <w:color w:val="1A1A1A"/>
                <w:sz w:val="17"/>
              </w:rPr>
              <w:t>修订</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23-26</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1980-10-14</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74-5，1974-02-14 签发，39 FR 5785</w:t>
              <w:br/>
              <w:t>Notice 74-5A，1974-02-14 签发，39 FR 5785</w:t>
              <w:br/>
              <w:t>Notice 74-5B，1974-02-14 签发，39 FR 5785</w:t>
              <w:br/>
              <w:t>Notice 74-33，1974-02-14 签发，39 FR 5785</w:t>
              <w:br/>
              <w:t>Notice 74-5C，1974-02-14 签发，39 FR 5785</w:t>
              <w:br/>
              <w:t>Notice 74-5D，1974-02-14 签发，39 FR 5785</w:t>
              <w:br/>
              <w:t>Notice 75-10，1974-02-14 签发，39 FR 5785</w:t>
              <w:br/>
              <w:t>Notice 75-19，1974-02-14 签发，39 FR 5785</w:t>
              <w:br/>
              <w:t>Notice 75-26，1974-02-14 签发，39 FR 5785</w:t>
              <w:br/>
              <w:t>Notice 75-31，1974-02-14 签发，39 FR 5785</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14779, 14324，1980-08-27 签发，45 FR 60154</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w:t>
            </w:r>
          </w:p>
        </w:tc>
      </w:tr>
      <w:tr>
        <w:tc>
          <w:tcPr>
            <w:tcW w:type="dxa" w:w="454"/>
          </w:tcPr>
          <w:p>
            <w:pPr>
              <w:spacing w:before="40" w:after="40" w:line="324" w:lineRule="auto"/>
              <w:jc w:val="center"/>
            </w:pPr>
            <w:r/>
            <w:r>
              <w:rPr>
                <w:rFonts w:ascii="Calibri" w:hAnsi="Calibri" w:eastAsia="微软雅黑"/>
                <w:b w:val="0"/>
                <w:i w:val="0"/>
                <w:color w:val="1A1A1A"/>
                <w:sz w:val="17"/>
              </w:rPr>
              <w:t>5</w:t>
            </w:r>
          </w:p>
        </w:tc>
        <w:tc>
          <w:tcPr>
            <w:tcW w:type="dxa" w:w="1077"/>
          </w:tcPr>
          <w:p>
            <w:pPr>
              <w:spacing w:before="40" w:after="40" w:line="324" w:lineRule="auto"/>
              <w:jc w:val="center"/>
            </w:pPr>
            <w:r/>
            <w:r>
              <w:rPr>
                <w:rFonts w:ascii="Calibri" w:hAnsi="Calibri" w:eastAsia="微软雅黑"/>
                <w:b w:val="0"/>
                <w:i w:val="0"/>
                <w:color w:val="1A1A1A"/>
                <w:sz w:val="17"/>
              </w:rPr>
              <w:t>Amdt 23-45</w:t>
            </w:r>
          </w:p>
        </w:tc>
        <w:tc>
          <w:tcPr>
            <w:tcW w:type="dxa" w:w="1134"/>
          </w:tcPr>
          <w:p>
            <w:pPr>
              <w:spacing w:before="40" w:after="40" w:line="324" w:lineRule="auto"/>
              <w:jc w:val="center"/>
            </w:pPr>
            <w:r/>
            <w:r>
              <w:rPr>
                <w:rFonts w:ascii="Calibri" w:hAnsi="Calibri" w:eastAsia="微软雅黑"/>
                <w:b w:val="0"/>
                <w:i w:val="0"/>
                <w:color w:val="1A1A1A"/>
                <w:sz w:val="17"/>
              </w:rPr>
              <w:t>1993-09-07</w:t>
            </w:r>
          </w:p>
        </w:tc>
        <w:tc>
          <w:tcPr>
            <w:tcW w:type="dxa" w:w="1984"/>
          </w:tcPr>
          <w:p>
            <w:pPr>
              <w:spacing w:before="40" w:after="40" w:line="324" w:lineRule="auto"/>
            </w:pPr>
            <w:r/>
            <w:r>
              <w:rPr>
                <w:rFonts w:ascii="Calibri" w:hAnsi="Calibri" w:eastAsia="微软雅黑"/>
                <w:b w:val="0"/>
                <w:i w:val="0"/>
                <w:color w:val="1A1A1A"/>
                <w:sz w:val="17"/>
              </w:rPr>
              <w:t>Notice 90-18，1990-06-15 签发，55 FR 26534</w:t>
            </w:r>
          </w:p>
        </w:tc>
        <w:tc>
          <w:tcPr>
            <w:tcW w:type="dxa" w:w="1984"/>
          </w:tcPr>
          <w:p>
            <w:pPr>
              <w:spacing w:before="40" w:after="40" w:line="324" w:lineRule="auto"/>
            </w:pPr>
            <w:r/>
            <w:r>
              <w:rPr>
                <w:rFonts w:ascii="Calibri" w:hAnsi="Calibri" w:eastAsia="微软雅黑"/>
                <w:b w:val="0"/>
                <w:i w:val="0"/>
                <w:color w:val="1A1A1A"/>
                <w:sz w:val="17"/>
              </w:rPr>
              <w:t>Docket 26269，1994-05-11 签发，58 FR 42136</w:t>
            </w:r>
          </w:p>
        </w:tc>
        <w:tc>
          <w:tcPr>
            <w:tcW w:type="dxa" w:w="2891"/>
          </w:tcPr>
          <w:p>
            <w:pPr>
              <w:spacing w:before="40" w:after="40" w:line="324" w:lineRule="auto"/>
            </w:pPr>
            <w:r/>
            <w:r>
              <w:rPr>
                <w:rFonts w:ascii="Calibri" w:hAnsi="Calibri" w:eastAsia="微软雅黑"/>
                <w:b w:val="0"/>
                <w:i w:val="0"/>
                <w:color w:val="1A1A1A"/>
                <w:sz w:val="17"/>
              </w:rPr>
              <w:t>修订段落：(f)</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6</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23-49</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1996-03-11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94-21，1994-07-14 签发，59 FR 37620</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27806，1996-01-29 签发，61 FR 5151</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新增段落：(e)、(g)</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1969 23-7　新增段落：(a)、(f)、(1)　→　1978 23-21　修订　→　1980 23-26　修订　→　1993 23-45　修订段落：(f)　→　1996 23-49　新增段落：(e)、(g)</w:t>
      </w:r>
    </w:p>
    <w:p>
      <w:pPr>
        <w:pStyle w:val="Heading2"/>
        <w:keepNext/>
        <w:spacing w:before="240" w:after="120"/>
      </w:pPr>
      <w:r>
        <w:rPr>
          <w:rFonts w:ascii="Calibri" w:hAnsi="Calibri" w:eastAsia="微软雅黑"/>
          <w:b/>
          <w:i w:val="0"/>
          <w:color w:val="2E74B5"/>
          <w:sz w:val="27"/>
        </w:rPr>
        <w:t>2　§23.729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初始颁行（1965-02-01，初始版）：收放机构</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23-7（1969-09-14 生效）：§23.729 条通过修订 (a) (2) 段和 (e) 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67-14，1967-04-05 签发，32 FR 5791　提出；最终规章 Docket 8083，1969-08-01 签发，34 FR 13078，1969-09-14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57. §23.729 条通过修订 (a) (2) 段和 (e) 段，以及增加一个新的 (f) 段，修订如下：</w:t>
      </w:r>
    </w:p>
    <w:p>
      <w:pPr>
        <w:spacing w:before="80" w:after="20" w:line="324" w:lineRule="auto"/>
        <w:ind w:left="510"/>
      </w:pPr>
      <w:r>
        <w:rPr>
          <w:rFonts w:ascii="Calibri" w:hAnsi="Calibri" w:eastAsia="微软雅黑"/>
          <w:b w:val="0"/>
          <w:i w:val="0"/>
          <w:color w:val="999999"/>
          <w:sz w:val="17"/>
        </w:rPr>
        <w:t>来源：Final Rule｜34 FR 13078｜FinalRule_Docket 8083_Amdt23-7_34FR13078_1969-08-13_0002.txt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该通告建议修订 §23.729 条，以明确要求对可收放起落架进行偏航论证，并要求在襟翼使用量超过确定值时，无论油门设置如何，声音警告装置均应起作用。一名评论者指出，在该要求中不应考虑应急情况，且该提案应予以修改，仅要求对所有“正常”偏航机动进行论证。美国联邦航空局（FAA）不同意此观点。与该评论相反，该提案并未提及“应急情况”，而是涵盖了对可收放起落架至关重要的飞行载荷，并包括所有规定用于起落架论证的偏航机动。这些在 §23.351 条中规定适用于所有速度，且该提案已进行了修订以明确这一点。一名评论者将该提案解读为允许油门开关电路采用串联或并联。美国联邦航空局（FAA）同意。只要在一个或多个油门关闭时警告装置能起作用，两种方法均可接受。</w:t>
        <w:br/>
        <w:t>评论者还建议将“关闭”一词改为“迟滞至或超过正常进近着陆位置”。美国联邦航空局（FAA）不同意。就这一点而言，该提案与现行规则相同，无需作出修改。这一点与对应的第 25 部规则一致，且在仅要求油门关闭时触发警报装置方面未遇到困难。另一位评论者指出，要求警报装置在机翼襟翼伸展超过起飞或进近襟翼位置时持续发声的提案，在机翼襟翼未伸展超过进近位置进行着陆的情况下可能使提案失去意义。美国联邦航空局（FAA）同意此意见，已将提案修改为要求在机翼襟翼伸展至或超过进近襟翼位置时持续发出警报。</w:t>
        <w:br/>
        <w:t>此外，§23.775(f)(2) 段中拟议的禁止为襟翼警告装置设置手动关闭开关的规定，并非旨在适用于油门警告装置，且拟议的修订已更改为：如果安装方式使得重新开启油门将复位警告装置，则允许设置手动关闭开关。该通告拟增加一个新的 §23.775(e) 条，对获准在 25,000 英尺以上高度运行的飞机的挡风玻璃、窗板和顶篷提出破损安全要求。一名评论者表示反对，称拟议的要求是不必要的且是对设计的随意规定；挡风玻璃不应在操纵系统或其他部件之上被单独列出，且运输类飞机的失压经验不适用于第 23 部飞机，因为压差并不相同。评论者还建议，如果该提案被采纳，规定的载荷应为极限载荷。美国联邦航空局（FAA）不同意该观点。</w:t>
        <w:br/>
        <w:t>挡风玻璃的强度无法像使用其他材料那样控制到相同的精度，因此冗余性尤为重要。第 23 部飞机在与运输类飞机相同的高度运行，在这些高度曾发生过挡风玻璃脱落，且挡风玻璃失效可能极其危险。没有理由使第 23 部挡风玻璃的设计标准低于第 25 部的要求。规定的载荷不能被视为极限载荷，因为部分失效的挡风玻璃基本上没有安全系数。另一位评论者反对该提案，因为除了现行 §(c) 段已经要求的试验外，§(e) 段将要求对在 25,000 英尺以上运行的增压飞机的所有舱盖进行破损安全评定。</w:t>
        <w:br/>
        <w:t>该提案的意图是要求在 25,000 英尺以上高度运行的取证飞机符合拟议的 (e) 段要求，而非现行 (c) 段的要求，且 (c) 段被修订以将其适用范围限制在不符合 (e) 段破损安全要求的增压飞机。除此项变更外，该修订案按提案予以采用。关于在 §23.995 中增加一个新的 (c)(3) 子段以确保飞行员能够触及燃油供给选择操纵装置的拟议修订，已作为新的 §23.777(f) 段予以采用。§23.777 条包含了关于其他驾驶舱操纵装置的相应要求。</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notice proposed to amend Sec. 23.729 to specifically require yaw substantiation of retractable landing gear and an aural warning device that would function, regardless of throttle setting, when more than a determined amount of flap is used. One comment stated that emergency conditions should not be considered in this requirement and that the proposal should be changed to require only substantiation for all "normal" yawing maneuvers. The FAA does not agree. Contrary to this comment, the proposal does not refer to "emergency conditions" but covers the flightloads that are critical for retractable landing gear and includes all yawing maneuvers that are prescribed for the substantiation of the landing gear. These are prescribed for all speeds up to in Sec. 23.351 and the proposal has been amended to make this clear. One comment interpreted the proposal as permitting the throttle switch circuits to be either in series or in parallel. The FAA agrees. Either method is acceptable if the warning device functions when one or more throttles are closed. Commentator also suggested that the word "closed" be changed to "retarded to or beyond the position for a normal landing approach." The FAA does not agree. The proposal on this point is the same as the current rule and no change is warranted. It is consistent in this respect with the corresponding Part 25 rule and no difficulty has been experienced in requiring warning actuation only at the point of throttle closure. Another comment suggested that the proposal to require the warning device to function continuously when the wing flaps are extended beyond the takeoff or the approach wing flap position could make the proposal meaningless in cases where the wing flaps are not extended beyond the approach position for landing. The FAA agrees and the proposal has been changed to require a continuous warning when the wing flaps are extended to or beyond the approach flap position. Furthermore, it was not intended that the proposed prohibition against a manual shutoff for the flap warning device in paragraph (f) (2) would apply to the throttle warning device and the proposed amendment has been changed to permit a manual shutoff if it is installed so that reopening the throttle will reset the warning device.</w:t>
      </w:r>
    </w:p>
    <w:p>
      <w:pPr>
        <w:spacing w:before="60" w:after="60" w:line="324" w:lineRule="auto"/>
        <w:ind w:left="680"/>
      </w:pPr>
      <w:r>
        <w:rPr>
          <w:rFonts w:ascii="Calibri" w:hAnsi="Calibri" w:eastAsia="微软雅黑"/>
          <w:b w:val="0"/>
          <w:i w:val="0"/>
          <w:color w:val="808080"/>
          <w:sz w:val="17"/>
        </w:rPr>
        <w:t>The notice proposed to add a new Sec. 23.775(e) imposing a fail-safe requirement for windshields, window panels, and canopies of airplanes certificated for operation above 25,000 feet. One comment objected, stating that the proposed requirement is unnecessary and an arbitrary dictation of design; that windshields should not be singled out over control systems or other components, and that transport category airplane decompression experience does not apply to Part 23 airplanes because the differential pressures are not the same. Commentator also suggested that if the proposal is adopted, the prescribed load should be the ultimate load. The FAA does not agree. Windshield strength cannot be controlled to the same degree of precision as is achieved with other materials, consequently redundancy is particularly important. Part 23 airplanes operate at the same altitudes as transport airplanes, where windshields have been lost and where windshield failure can be extremely hazardous. There is no justification for Part 23 design standards for windshields to be lower than those required in Part 25. The prescribed loading cannot be considered the ultimate load because a partially failed windshield would have essentially no factor of safety. Another comment objected to the proposal because paragraph (e) would require a fail-safe determination for all canopies of pressurized airplanes operated above 25,000 feet in addition to the testing already required under present paragraph (c). The intent of the proposal is to require airplanes certificated for operations above 25,000 feet to comply with the requirements of proposed paragraph (e) instead of the requirements of current paragraph (c), and paragraph (c) is amended to limit its applicability to pressurized airplanes that do not comply with the fail-safe requirements of paragraph (e). Except for this change the amendment is adopted as proposed.</w:t>
      </w:r>
    </w:p>
    <w:p>
      <w:pPr>
        <w:spacing w:before="60" w:after="60" w:line="324" w:lineRule="auto"/>
        <w:ind w:left="680"/>
      </w:pPr>
      <w:r>
        <w:rPr>
          <w:rFonts w:ascii="Calibri" w:hAnsi="Calibri" w:eastAsia="微软雅黑"/>
          <w:b w:val="0"/>
          <w:i w:val="0"/>
          <w:color w:val="808080"/>
          <w:sz w:val="17"/>
        </w:rPr>
        <w:t>The proposed amendment to Sec. 23.995 to add a new paragraph (c) (3) to insure accessibility of the fuel feed selector controls to the pilot has been adopted as new Sec. 23.777(f). Section 23.777 contains the corresponding requirements concerning other cockpit controls.</w:t>
      </w:r>
    </w:p>
    <w:p>
      <w:pPr>
        <w:spacing w:before="80" w:after="20" w:line="324" w:lineRule="auto"/>
        <w:ind w:left="510"/>
      </w:pPr>
      <w:r>
        <w:rPr>
          <w:rFonts w:ascii="Calibri" w:hAnsi="Calibri" w:eastAsia="微软雅黑"/>
          <w:b w:val="0"/>
          <w:i w:val="0"/>
          <w:color w:val="999999"/>
          <w:sz w:val="17"/>
        </w:rPr>
        <w:t>来源：NPRM（提案）｜32 FR 5791｜NPRM_Notice 67-14_Docket8083_32FR5791_1967-04-11.txt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提案 36. 可收放起落架的偏航证明（§23.729 条）。§23.729(a)(2) 段将通过在“flight loads”与“with the”这两个词组之间插入“, including loads resulting from all yawing maneuvers prescribed for the airplane,”（包括为飞机规定的所有偏航机动所产生的载荷）这些词语而进行修订。</w:t>
        <w:br/>
        <w:t>说明。偏航机动产生的飞行载荷对于起落架舱门及可收放起落架的其他部件可能是关键的。第 23 部并未具体涵盖此类载荷（尽管它们包含在“飞行载荷”这一通用术语中）。</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36. Yaw substantiation of retractable landing gear (Sec. 23.729). Section 23.729(a) (2) would be amended by inserting the words ", including loads resulting from all yawing maneuvers prescribed for the airplane," between the words "flight loads" and the words "with the".</w:t>
      </w:r>
    </w:p>
    <w:p>
      <w:pPr>
        <w:spacing w:before="60" w:after="60" w:line="324" w:lineRule="auto"/>
        <w:ind w:left="680"/>
      </w:pPr>
      <w:r>
        <w:rPr>
          <w:rFonts w:ascii="Calibri" w:hAnsi="Calibri" w:eastAsia="微软雅黑"/>
          <w:b w:val="0"/>
          <w:i w:val="0"/>
          <w:color w:val="808080"/>
          <w:sz w:val="17"/>
        </w:rPr>
        <w:t>Explanation. Flight loads resulting from yawing maneuvers may be critical for gear doors and other parts of the retractable landing gear. Part 23 does not specifically cover such loads (although they are covered in the general term "flight loads").</w:t>
      </w:r>
    </w:p>
    <w:p>
      <w:pPr>
        <w:spacing w:before="80" w:after="20" w:line="324" w:lineRule="auto"/>
        <w:ind w:left="510"/>
      </w:pPr>
      <w:r>
        <w:rPr>
          <w:rFonts w:ascii="Calibri" w:hAnsi="Calibri" w:eastAsia="微软雅黑"/>
          <w:b w:val="0"/>
          <w:i w:val="0"/>
          <w:color w:val="999999"/>
          <w:sz w:val="17"/>
        </w:rPr>
        <w:t>来源：NPRM（提案）｜32 FR 5791｜NPRM_Notice 67-14_Docket8083_32FR5791_1967-04-11.txt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提案 37。襟翼操纵的起落架警告装置（§23.729 条）。§23.729(e) 条将被修订，并增加一个新的 (f) 段，内容如下：</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37. Flap operated landing gear warning device (Sec. 23.729). Section 23.729 (e) would be amended and a new paragraph (f) would be added to read as follows:</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57. Section 23.729 is amended by amending paragraphs (a) (2) and (e) and by adding a new paragraph (f)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(a)、(2)、(e)、(f)、(1)、(2)</w:t>
      </w:r>
    </w:p>
    <w:p>
      <w:pPr>
        <w:pStyle w:val="Heading3"/>
        <w:keepNext/>
        <w:spacing w:before="200" w:after="100"/>
      </w:pPr>
      <w:r>
        <w:rPr>
          <w:rFonts w:ascii="Calibri" w:hAnsi="Calibri" w:eastAsia="微软雅黑"/>
          <w:b/>
          <w:i w:val="0"/>
          <w:color w:val="404040"/>
          <w:sz w:val="24"/>
        </w:rPr>
        <w:t>2.3　Amdt 23-21（1978-03-01 生效）：通过修订 §23.729(f)(1) 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75-10，1975-02-27 签发；Notice 75-25，1975-02-27 签发　提出；最终规章 Docket 14684, 14324，1978-01-09 签发，43 FR 2302，1978-03-01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17. 通过修订 §23.729(f)(1) 段，将最后一句修改为如下内容：</w:t>
      </w:r>
    </w:p>
    <w:p>
      <w:pPr>
        <w:spacing w:before="80" w:after="20" w:line="324" w:lineRule="auto"/>
        <w:ind w:left="510"/>
      </w:pPr>
      <w:r>
        <w:rPr>
          <w:rFonts w:ascii="Calibri" w:hAnsi="Calibri" w:eastAsia="微软雅黑"/>
          <w:b w:val="0"/>
          <w:i w:val="0"/>
          <w:color w:val="999999"/>
          <w:sz w:val="17"/>
        </w:rPr>
        <w:t>来源：Final Rule｜43 FR 2302｜FinalRule_Docket 14684_Docket14684_ 14324_Amdt1-29_21-46_23-21_25-_43FR2302_1978-01-16_0002.txt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提案6-19。一名评论者称修订§23.729(f)(1)的提案是多余的，且所提要求已生效。美国联邦航空局（FAA）不同意该评论意见，理由如规章制定提案通告中所述。</w:t>
        <w:br/>
        <w:t>修订§23.729(f)(1)的提案按原提议通过，但将所提议句子中的最后三个词"the aural warning"替换为"the warning device"，以使该句的措辞与§23.729(f)的其余部分保持一致。</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6-19. One commentator stated that the proposal to amend Sec. 23.729(f)(1) is redundant and that the requirement proposed is already in effect. The FAA does not agree with the comment for the reasons stated in the notice.</w:t>
      </w:r>
    </w:p>
    <w:p>
      <w:pPr>
        <w:spacing w:before="60" w:after="60" w:line="324" w:lineRule="auto"/>
        <w:ind w:left="680"/>
      </w:pPr>
      <w:r>
        <w:rPr>
          <w:rFonts w:ascii="Calibri" w:hAnsi="Calibri" w:eastAsia="微软雅黑"/>
          <w:b w:val="0"/>
          <w:i w:val="0"/>
          <w:color w:val="808080"/>
          <w:sz w:val="17"/>
        </w:rPr>
        <w:t>The proposal to amend Sec. 23.729(f)(1) is adopted as proposed except that the last three words, "the aural warning", of the proposed sentence are replaced with the words "the warning device" so that the wording of the sentence is consistent with the remainder of Sec. 23.729(f).</w:t>
      </w:r>
    </w:p>
    <w:p>
      <w:pPr>
        <w:spacing w:before="80" w:after="20" w:line="324" w:lineRule="auto"/>
        <w:ind w:left="510"/>
      </w:pPr>
      <w:r>
        <w:rPr>
          <w:rFonts w:ascii="Calibri" w:hAnsi="Calibri" w:eastAsia="微软雅黑"/>
          <w:b w:val="0"/>
          <w:i w:val="0"/>
          <w:color w:val="999999"/>
          <w:sz w:val="17"/>
        </w:rPr>
        <w:t>来源：Final Rule｜43 FR 2302｜FinalRule_Docket 14684_Docket14684_ 14324_Amdt1-29_21-46_23-21_25-_43FR2302_1978-01-16_0002.txt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对 §23.729(f)(1) 段的修订提案按原案通过，只是将所提句子的最后三个词 “声音警告” 替换为 “警告装置”，以使该句子的表述与 §23.729(f) 段的其余部分保持一致。</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proposal to amend Sec. 23.729(f)(1) is adopted as proposed except that the last three words, "the aural warning", of the proposed sentence are replaced with the words "the warning device" so that the wording of the sentence is consistent with the remainder of Sec. 23.729(f).</w:t>
      </w:r>
    </w:p>
    <w:p>
      <w:pPr>
        <w:spacing w:before="80" w:after="20" w:line="324" w:lineRule="auto"/>
        <w:ind w:left="510"/>
      </w:pPr>
      <w:r>
        <w:rPr>
          <w:rFonts w:ascii="Calibri" w:hAnsi="Calibri" w:eastAsia="微软雅黑"/>
          <w:b w:val="0"/>
          <w:i w:val="0"/>
          <w:color w:val="999999"/>
          <w:sz w:val="17"/>
        </w:rPr>
        <w:t>来源：Final Rule｜43 FR 2302｜FinalRule_Docket 14684_Docket14684_ 14324_Amdt1-29_21-46_23-21_25-_43FR2302_1978-01-16_0002.txt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关于修订 §23.729 条提案的其他评论，请参阅提案 6-51。</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For other comments related to the proposal to amend Sec. 23.729, see Proposal 6-51.</w:t>
      </w:r>
    </w:p>
    <w:p>
      <w:pPr>
        <w:spacing w:before="80" w:after="20" w:line="324" w:lineRule="auto"/>
        <w:ind w:left="510"/>
      </w:pPr>
      <w:r>
        <w:rPr>
          <w:rFonts w:ascii="Calibri" w:hAnsi="Calibri" w:eastAsia="微软雅黑"/>
          <w:b w:val="0"/>
          <w:i w:val="0"/>
          <w:color w:val="999999"/>
          <w:sz w:val="17"/>
        </w:rPr>
        <w:t>来源：Final Rule｜43 FR 2302｜FinalRule_Docket 14684_Docket14684_ 14324_Amdt1-29_21-46_23-21_25-_43FR2302_1978-01-16_0002.txt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提案 6-51. 一位评论者建议在拟议的 §25.729(e)(3) 段中使用“暂停”一词，而非“沉默”一词。美国联邦航空局（FAA）同意此建议，因为这将使本条与拟议的 §23.729(f)(1) 段的措辞保持一致。§25.729(e)(3) 段已作相应修订。</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6-51. One commentator suggested the use of the word "suspended" rather that "silenced" in proposed Sec. 25.729(e)(3). The FAA agrees with this suggestion, since it would result in consistency of wording between this section and proposed Sec. 23.729(f)(1). Sec. 25.729(e)(3) is revised accordingly.</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17. By amending Sec. 23.729(f)(1) by revising the last sentence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(1)</w:t>
      </w:r>
    </w:p>
    <w:p>
      <w:pPr>
        <w:pStyle w:val="Heading3"/>
        <w:keepNext/>
        <w:spacing w:before="200" w:after="100"/>
      </w:pPr>
      <w:r>
        <w:rPr>
          <w:rFonts w:ascii="Calibri" w:hAnsi="Calibri" w:eastAsia="微软雅黑"/>
          <w:b/>
          <w:i w:val="0"/>
          <w:color w:val="404040"/>
          <w:sz w:val="24"/>
        </w:rPr>
        <w:t>2.4　Amdt 23-26（1980-10-14 生效）：通过将 §23.729 条的标题以及 §23.729(c) 段和 (</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74-5，1974-02-14 签发，39 FR 5785；Notice 74-5A，1974-02-14 签发，39 FR 5785；Notice 74-5B，1974-02-14 签发，39 FR 5785；Notice 74-33，1974-02-14 签发，39 FR 5785；Notice 74-5C，1974-02-14 签发，39 FR 5785；Notice 74-5D，1974-02-14 签发，39 FR 5785；Notice 75-10，1974-02-14 签发，39 FR 5785；Notice 75-19，1974-02-14 签发，39 FR 5785；Notice 75-26，1974-02-14 签发，39 FR 5785；Notice 75-31，1974-02-14 签发，39 FR 5785　提出；最终规章 Docket 14779, 14324，1980-08-27 签发，45 FR 60154，1980-10-14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13. 通过将 §23.729 条的标题以及 §23.729(c) 段和 (e) 段修订为如下内容：</w:t>
      </w:r>
    </w:p>
    <w:p>
      <w:pPr>
        <w:spacing w:before="80" w:after="20" w:line="324" w:lineRule="auto"/>
        <w:ind w:left="510"/>
      </w:pPr>
      <w:r>
        <w:rPr>
          <w:rFonts w:ascii="Calibri" w:hAnsi="Calibri" w:eastAsia="微软雅黑"/>
          <w:b w:val="0"/>
          <w:i w:val="0"/>
          <w:color w:val="999999"/>
          <w:sz w:val="17"/>
        </w:rPr>
        <w:t>来源：Final Rule｜45 FR 60154｜FinalRule_Docket 14779_Docket14779_ 14324_Amdt21-51_23-26_25-54_27_45FR60154_1980-09-11.txt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8-14。一位评论者建议将 §23.729(c) 段中的词语“操作”替换为“降下”。评论者指出，该规则的意图是确保起落架在紧急情况下能够被降下。美国联邦航空局（FAA）同意此意见，但为了保持该节内部的一致性，仍使用词语“伸出”。因此，对 §23.729(c) 段作了相应修订。</w:t>
        <w:br/>
        <w:t>该评论者还质疑 §23.729(e) 段是否要求存在一个“上锁”。评论者显然是指一种除液压压力以外的正手段的“锁”，以保持起落架伸出，正如 §23.729(b) 段所要求的那样。§23.729(e) 段中并不包含此类要求。</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8-14. A commenter suggests that the word "operated" in Sec. 23.729(c) be replaced by the word "lowered". The commenter states that the intent of the rule is to ensure that the gear can be lowered in an emergency. The FAA concurs, but the word "extended" is used to preserve the internal consistency of the section. Sec. 23.729(c) is revised accordingly.</w:t>
      </w:r>
    </w:p>
    <w:p>
      <w:pPr>
        <w:spacing w:before="60" w:after="60" w:line="324" w:lineRule="auto"/>
        <w:ind w:left="680"/>
      </w:pPr>
      <w:r>
        <w:rPr>
          <w:rFonts w:ascii="Calibri" w:hAnsi="Calibri" w:eastAsia="微软雅黑"/>
          <w:b w:val="0"/>
          <w:i w:val="0"/>
          <w:color w:val="808080"/>
          <w:sz w:val="17"/>
        </w:rPr>
        <w:t>This commenter also questions whether Sec. 23.729(e) would require an "up lock". The commenter is evidently referring to a "lock" in the sense of a positive means other than hydraulic pressure, as required to keep the gear extended by Sec. 23.729(b). Section 23.729(e) contains no such requirement.</w:t>
      </w:r>
    </w:p>
    <w:p>
      <w:pPr>
        <w:spacing w:before="80" w:after="20" w:line="324" w:lineRule="auto"/>
        <w:ind w:left="510"/>
      </w:pPr>
      <w:r>
        <w:rPr>
          <w:rFonts w:ascii="Calibri" w:hAnsi="Calibri" w:eastAsia="微软雅黑"/>
          <w:b w:val="0"/>
          <w:i w:val="0"/>
          <w:color w:val="999999"/>
          <w:sz w:val="17"/>
        </w:rPr>
        <w:t>来源：Final Rule｜45 FR 60154｜FinalRule_Docket 14779_Docket14779_ 14324_Amdt21-51_23-26_25-54_27_45FR60154_1980-09-11.txt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该评论者还质疑 §23.729(e) 条是否会要求一个“上锁装置”。该评论者显然是指一种“锁”，即除液压压力之外的正向手段，正如 §23.729(b) 条要求用于保持起落架展开那样。§23.729(e) 条不包含此类要求。</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This commenter also questions whether Sec. 23.729(e) would require an "up lock". The commenter is evidently referring to a "lock" in the sense of a positive means other than hydraulic pressure, as required to keep the gear extended by Sec. 23.729(b). Section 23.729(e) contains no such requirement.</w:t>
      </w:r>
    </w:p>
    <w:p>
      <w:pPr>
        <w:spacing w:before="80" w:after="20" w:line="324" w:lineRule="auto"/>
        <w:ind w:left="510"/>
      </w:pPr>
      <w:r>
        <w:rPr>
          <w:rFonts w:ascii="Calibri" w:hAnsi="Calibri" w:eastAsia="微软雅黑"/>
          <w:b w:val="0"/>
          <w:i w:val="0"/>
          <w:color w:val="999999"/>
          <w:sz w:val="17"/>
        </w:rPr>
        <w:t>来源：Final Rule｜45 FR 60154｜FinalRule_Docket 14779_Docket14779_ 14324_Amdt21-51_23-26_25-54_27_45FR60154_1980-09-11.txt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另一位评论者建议将 §23.729(e) 条第二段修订，在“fully extended”（完全伸出）和“fully retracted”（完全收回）这些词语后增加“and secured”（且锁定）字样，以澄清灯光向飞行员指示的功能。该段第一句已明确规定，指示装置应告知飞行员起落架已在伸出或收回位置锁定。</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Another commenter suggests that the second sentence of Sec. 23.729(e) be revised to add the words "and secured" after the words "fully extended" and "fully retracted" in order to clarify what functions the lights would indicate to the pilot. The first sentence of the paragraph clearly states that the indicators should inform the pilot that the gear is secured in the extended or retracted position.</w:t>
      </w:r>
    </w:p>
    <w:p>
      <w:pPr>
        <w:spacing w:before="80" w:after="20" w:line="324" w:lineRule="auto"/>
        <w:ind w:left="510"/>
      </w:pPr>
      <w:r>
        <w:rPr>
          <w:rFonts w:ascii="Calibri" w:hAnsi="Calibri" w:eastAsia="微软雅黑"/>
          <w:b w:val="0"/>
          <w:i w:val="0"/>
          <w:color w:val="999999"/>
          <w:sz w:val="17"/>
        </w:rPr>
        <w:t>来源：Final Rule｜45 FR 60154｜FinalRule_Docket 14779_Docket14779_ 14324_Amdt21-51_23-26_25-54_27_45FR60154_1980-09-11.txt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经进一步审查，美国联邦航空局（FAA）已确定应从§23.729(e)的标题中删除"and warning device"（和警告装置）字样，以避免本段要求与§23.729(f)的要求之间产生混淆。§23.729在采纳时进行了编辑性修改，并纳入了所讨论的修订内容。</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After further review, the FAA has determined that the words "and warning device" should be removed from the heading of Sec. 23.729(e) to preclude confusion between the requirements of this paragraph and those of Sec. 23.729(f). Sec. 23.729 is adopted with editorial changes and the revisions discussed.</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13. By revising the heading of Sec. 23.729 and Secs. 23.729(c) and (e)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(c)、(1)、(2)、(e)</w:t>
      </w:r>
    </w:p>
    <w:p>
      <w:pPr>
        <w:pStyle w:val="Heading3"/>
        <w:keepNext/>
        <w:spacing w:before="200" w:after="100"/>
      </w:pPr>
      <w:r>
        <w:rPr>
          <w:rFonts w:ascii="Calibri" w:hAnsi="Calibri" w:eastAsia="微软雅黑"/>
          <w:b/>
          <w:i w:val="0"/>
          <w:color w:val="404040"/>
          <w:sz w:val="24"/>
        </w:rPr>
        <w:t>2.5　Amdt 23-45（1993-09-07 生效）：§23.729 条通过修订 (f)(1) 段和 (f)(2) 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90-18，1990-06-15 签发，55 FR 26534　提出；最终规章 Docket 26269，1994-05-11 签发，58 FR 42136，1993-09-07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57. §23.729 条通过修订 (f)(1) 段和 (f)(2) 段，修订如下：</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美国联邦航空局（FAA）提议修订 §23.729 条 (f)(1) 段和 (f)(2) 段，通过更改必要的功率和襟翼设置，以警告飞行员起落架未完全展开并锁定。</w:t>
        <w:br/>
        <w:t>美国联邦航空局（FAA）就该提议收到了来自欧洲联合航空局（JAA）和 ALPA 的两条评论。ALPA 强烈支持该拟议修订。</w:t>
        <w:br/>
        <w:t>欧洲联合航空局（JAA）总体上同意该提议。然而，欧洲联合航空局（JAA）指出，当为了从高高度下降而关闭油门，或在发动机失效后拉回一个油门时，这些要求容易产生干扰性警告。欧洲联合航空局（JAA）建议美国联邦航空局（FAA）考虑一种类似于 Notice No. 89-20 (54 FR 34116, August 17, 1989) 中针对第 25 部所提议的方法来制定第 23 部的起落架警告要求。</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revise Section 23.729, paragraphs (f)(1) and (f)(2), by changing the power and flap settings necessary to warn the pilot that the landing gear is not fully extended and locked.</w:t>
      </w:r>
    </w:p>
    <w:p>
      <w:pPr>
        <w:spacing w:before="60" w:after="60" w:line="324" w:lineRule="auto"/>
        <w:ind w:left="680"/>
      </w:pPr>
      <w:r>
        <w:rPr>
          <w:rFonts w:ascii="Calibri" w:hAnsi="Calibri" w:eastAsia="微软雅黑"/>
          <w:b w:val="0"/>
          <w:i w:val="0"/>
          <w:color w:val="808080"/>
          <w:sz w:val="17"/>
        </w:rPr>
        <w:t>The FAA received two comments on this proposal from the JAA and the ALPA. The ALPA strongly supported the proposed change.</w:t>
      </w:r>
    </w:p>
    <w:p>
      <w:pPr>
        <w:spacing w:before="60" w:after="60" w:line="324" w:lineRule="auto"/>
        <w:ind w:left="680"/>
      </w:pPr>
      <w:r>
        <w:rPr>
          <w:rFonts w:ascii="Calibri" w:hAnsi="Calibri" w:eastAsia="微软雅黑"/>
          <w:b w:val="0"/>
          <w:i w:val="0"/>
          <w:color w:val="808080"/>
          <w:sz w:val="17"/>
        </w:rPr>
        <w:t>The JAA generally agrees with the proposal. However, the JAA notes that these requirements are liable to produce nuisance warnings when the throttles are closed for descent from a high altitude or when one throttle is pulled back following an engine failure. The JAA suggests that the FAA consider an approach for part 23 gear warning requirements similar to the approaches proposed for part 25 in Notice No. 89-20 (54 FR 34116, August 17, 1989).</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干扰警告与美国联邦航空局（FAA）相关，规章制定提案通告（NPRM）中建议的语言修订应能减少此类警告。拟议的 §23.729(f)(2) 条曾要求在襟翼扩展至超过进近设置时发出起落架警告。该修订将消除在襟翼设置为进近襟翼位置时出现的干扰警告。在发布通告后，美国联邦航空局注意到许多飞机具有多个进近襟翼设置，且该提案对于应使用哪个进近襟翼设置作为起落架警告的阈值并不明确。此外，如果使用较低的进近襟翼设置，可能会出现干扰警告，因为该设置也经常用于起飞襟翼。为了明确这一要求，提案已修订为要求在襟翼扩展至超过最大进近襟翼位置时发出起落架警告。美国联邦航空局采用上述修订后的 §23.729 条。</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Nuisance warnings concern the FAA, and the language changes proposed in the NPRM should reduce them. Proposed Section 23.729(f)(2) would have required a landing gear warning when the flaps are extended beyond the approach setting. That change would eliminate the nuisance warnings occurring when flaps are set "to" the approach flap position. Subsequent to the issuance of the notice it has come to FAA attention that many airplanes have more than one approach flap setting and that the proposal would be unclear as to which approach flap setting should be used as the threshold for the gear warning. Also, if the lower approach flap setting is used, nuisance warnings could occur because that setting is also frequently used for takeoff flaps. To clarify this requirement, the proposal has been revised to require the gear warning when the flaps are extended beyond the maximum approach flap position. The FAA adopts Section 23.729 with the changes discussed above.</w:t>
      </w:r>
    </w:p>
    <w:p>
      <w:pPr>
        <w:spacing w:before="80" w:after="20" w:line="324" w:lineRule="auto"/>
        <w:ind w:left="510"/>
      </w:pPr>
      <w:r>
        <w:rPr>
          <w:rFonts w:ascii="Calibri" w:hAnsi="Calibri" w:eastAsia="微软雅黑"/>
          <w:b w:val="0"/>
          <w:i w:val="0"/>
          <w:color w:val="999999"/>
          <w:sz w:val="17"/>
        </w:rPr>
        <w:t>来源：NPRM（提案）｜55 FR 26534｜NPRM_Notice 90-18_Docket26269_55FR26534_1990-06-28.txt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说明：本提案修订了 §23.729(f)(1) 和 (2) 条，通过更改激活用于警告飞行员起落架未完全展开且未锁定的装置所需的功率和襟翼设置。激活警告装置所需的功率设置由一个或多个“油门关闭”更改为一个或多个“油门关闭至超过通常用于着陆进近的功率设置”。激活警告装置所需的襟翼设置由“襟翼展开至或超过进近襟翼位置”更改为“襟翼展开至超过进近襟翼位置”。</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Explanation: This proposal revises Section 23.729(f)(1) and (2) by changing the power and flap settings necessary to activate the device that warns the pilot that the landing gear is not fully extended and locked. The power setting necessary to activate the warning device is changed from when one or more "throttles are closed" to when one or more "throttle are closed beyond the power settings normally used for landing approach." The flap setting necessary to activate the warning device is changed from "flaps are extended to or beyond the approach flap position" to " flaps are extended beyond the approach flap position."</w:t>
      </w:r>
    </w:p>
    <w:p>
      <w:pPr>
        <w:spacing w:before="80" w:after="20" w:line="324" w:lineRule="auto"/>
        <w:ind w:left="510"/>
      </w:pPr>
      <w:r>
        <w:rPr>
          <w:rFonts w:ascii="Calibri" w:hAnsi="Calibri" w:eastAsia="微软雅黑"/>
          <w:b w:val="0"/>
          <w:i w:val="0"/>
          <w:color w:val="999999"/>
          <w:sz w:val="17"/>
        </w:rPr>
        <w:t>来源：NPRM（提案）｜55 FR 26534｜NPRM_Notice 90-18_Docket26269_55FR26534_1990-06-28.txt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有四项会议提案针对 §23.729 条。本提案由会议提案 259 和 260 制定而成。会议提案 261 在会议期间被撤回，转而支持会议提案 260。会议提案 259 最初建议将 §23.729(f)(1) 段的第一句修改为，警告装置必须在“一个或多个节流阀关闭至所有可能进场构型的临界功率设置之外时”激活。一名评论者指出“临界”和“可能”这两个术语容易引起混淆，并提出了与本提案类似的替代方案。美国联邦航空局（FAA）对此表示同意，并据此调整了本提案。</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There are four conference proposals directed toward Section 23.729. This proposal was developed from conference proposals 259 and 260. Conference proposal 261 was withdrawn at the conference in favor of conference proposal 260. Conference proposal 259 initially proposed to change the first sentence in Section 23.729(f)(1) to state that the warning device must activate "when one or more throttles are closed beyond the critical power settings for all probable approach configurations." One commenter stated that the terms "critical" and "probable" were confusing and proposed replacements similar to those proposed herein. The FAA agrees and has adjusted this proposal accordingly.</w:t>
      </w:r>
    </w:p>
    <w:p>
      <w:pPr>
        <w:spacing w:before="80" w:after="20" w:line="324" w:lineRule="auto"/>
        <w:ind w:left="510"/>
      </w:pPr>
      <w:r>
        <w:rPr>
          <w:rFonts w:ascii="Calibri" w:hAnsi="Calibri" w:eastAsia="微软雅黑"/>
          <w:b w:val="0"/>
          <w:i w:val="0"/>
          <w:color w:val="999999"/>
          <w:sz w:val="17"/>
        </w:rPr>
        <w:t>来源：NPRM（提案）｜55 FR 26534｜NPRM_Notice 90-18_Docket26269_55FR26534_1990-06-28.txt</w:t>
      </w:r>
    </w:p>
    <w:p>
      <w:pPr>
        <w:spacing w:before="60" w:after="60" w:line="324" w:lineRule="auto"/>
        <w:ind w:left="340" w:hanging="255"/>
      </w:pPr>
      <w:r>
        <w:rPr>
          <w:rFonts w:ascii="Calibri" w:hAnsi="Calibri" w:eastAsia="微软雅黑"/>
          <w:b/>
          <w:i w:val="0"/>
          <w:color w:val="1F4E79"/>
          <w:sz w:val="21"/>
        </w:rPr>
        <w:t>▪ 背景与评论处置（5）：</w:t>
      </w:r>
      <w:r>
        <w:rPr>
          <w:rFonts w:ascii="Calibri" w:hAnsi="Calibri" w:eastAsia="微软雅黑"/>
          <w:b w:val="0"/>
          <w:i w:val="0"/>
          <w:color w:val="1A1A1A"/>
          <w:sz w:val="21"/>
        </w:rPr>
        <w:t>会议提案 260 建议修改 §23.729(f)(2) 段的第一句，要求当襟翼伸出至超过进场襟翼位置时激活警告装置。现行的 §23.729(f)(2) 段要求在襟翼伸出“至或超过”进场襟翼设置时激活。一名评论者表示现行规章已足够。另一名评论者指出，根据现行规章，当襟翼置于进场位置且起落架仍处于收起状态时，起落架警告可能会在从外标号进场的所有过程中激活。此外，如果进场襟翼设置与起飞襟翼设置相同，则在起落架收起时，起落架警告会激活。该评论者支持会议提案 260，因为其与现行第 25 部的表述一致。</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Conference proposal 260 recommends changing the first sentence of Section 23.729(f)(2) to require activation of the warning device when the wing flaps are extended beyond the approach flap position. The existing Section 23.729(f)(2) requires activation when the wing flaps are extended "to or beyond" the approach flaps setting. One commenter stated that the existing rule was sufficient. Another commenter pointed out that under the current rule, when the flap is put in the approach position and the landing gear is still retracted, the gear warning can activate all the way inbound from the outer marker. Additionally, if the approach flap setting is the same as the takeoff flap setting, when the gear is retracted, the gear warning activates. This commenter favored conference proposal 260 because it was the same as current part 25 language.</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57. Section 23.729 is amended by revising paragraphs (f)(1) and (f)(2)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(f)、(1)、(2)</w:t>
      </w:r>
    </w:p>
    <w:p>
      <w:pPr>
        <w:pStyle w:val="Heading3"/>
        <w:keepNext/>
        <w:spacing w:before="200" w:after="100"/>
      </w:pPr>
      <w:r>
        <w:rPr>
          <w:rFonts w:ascii="Calibri" w:hAnsi="Calibri" w:eastAsia="微软雅黑"/>
          <w:b/>
          <w:i w:val="0"/>
          <w:color w:val="404040"/>
          <w:sz w:val="24"/>
        </w:rPr>
        <w:t>2.6　Amdt 23-49（1996-03-11 生效）：§23.729 条通过修订 (e) 段并增加一个新的 (g) 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94-21，1994-07-14 签发，59 FR 37620　提出；最终规章 Docket 27806，1996-01-29 签发，61 FR 5151，1996-03-11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8. §23.729 条通过修订 (e) 段并增加一个新的 (g) 段，修订如下：</w:t>
      </w:r>
    </w:p>
    <w:p>
      <w:pPr>
        <w:spacing w:before="80" w:after="20" w:line="324" w:lineRule="auto"/>
        <w:ind w:left="510"/>
      </w:pPr>
      <w:r>
        <w:rPr>
          <w:rFonts w:ascii="Calibri" w:hAnsi="Calibri" w:eastAsia="微软雅黑"/>
          <w:b w:val="0"/>
          <w:i w:val="0"/>
          <w:color w:val="999999"/>
          <w:sz w:val="17"/>
        </w:rPr>
        <w:t>来源：Final Rule｜61 FR 5151｜FinalRule_Docket 27806_Amdt23-49_61FR5151_1996-02-09.txt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本提案将修订 §23.729(e) 条，以明确每个起落架均需要配备起落架指示器。本提案还将增加一个新的 §23.729(g) 条，要求如果起落架舱被用作起落架以外设备的安装位置，则该设备必须经过设计，以最大限度地减少由轮胎爆裂或可能进入起落架舱的岩石、水和半融雪等项目所造成的损坏。</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This proposal would revise Sec. 23.729(e) to clarify that a landing gear indicator is required for each gear. This proposal would also add a new Sec. 23.729(g) requiring that if the landing gear bay is used as the location for equipment other than landing gear, that equipment must be designed to minimize damage from items such as a tire burst, or rocks, water, and slush that may enter the landing gear bay.</w:t>
      </w:r>
    </w:p>
    <w:p>
      <w:pPr>
        <w:spacing w:before="80" w:after="20" w:line="324" w:lineRule="auto"/>
        <w:ind w:left="510"/>
      </w:pPr>
      <w:r>
        <w:rPr>
          <w:rFonts w:ascii="Calibri" w:hAnsi="Calibri" w:eastAsia="微软雅黑"/>
          <w:b w:val="0"/>
          <w:i w:val="0"/>
          <w:color w:val="999999"/>
          <w:sz w:val="17"/>
        </w:rPr>
        <w:t>来源：NPRM（提案）｜59 FR 37620｜NPRM_Notice 94-21_Docket27806_59FR37620_1994-07-22.txt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该提案将修订 §23.729(e) 段，以明确每个起落架均需配备起落架指示器。现行 §23.729(e) 段的最后一句也将被删除。该句指出开关可安装在实际起落架锁止闩或装置操作的位置，属于指导</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This proposal would revise Sec. 23.729(e) to clarify that a landing gear indicator is required for each gear. The last sentence of current Sec. 23.729(e) would also be removed. This sentence, which states that the switches may be located where they are operated by the actual landing gear locking latch or device, is advisory material and should not be included in the requirements. If future guidance is needed to identify acceptable switch locations, Advisory Circular 23.701-1 will be revised to include that information.</w:t>
      </w:r>
    </w:p>
    <w:p>
      <w:pPr>
        <w:spacing w:before="60" w:after="60" w:line="324" w:lineRule="auto"/>
        <w:ind w:left="680"/>
      </w:pPr>
      <w:r>
        <w:rPr>
          <w:rFonts w:ascii="Calibri" w:hAnsi="Calibri" w:eastAsia="微软雅黑"/>
          <w:b w:val="0"/>
          <w:i w:val="0"/>
          <w:color w:val="808080"/>
          <w:sz w:val="17"/>
        </w:rPr>
        <w:t>This proposal would also add a new Sec. 23.729(g) requiring that if the landing gear bay is used as the location for equipment other than landing gear, the equipment must be designed and installed to minimize damage. On larger airplanes, such as the commuter category, a primary cause of damage to such equipment would be tire-burst. In addition, service history has shown that rocks, water, and slush enter the landing gear bay and cause damage. The equipment on any size airplane should be protected from damage by such external sources.</w:t>
      </w:r>
    </w:p>
    <w:p>
      <w:pPr>
        <w:spacing w:before="80" w:after="20" w:line="324" w:lineRule="auto"/>
        <w:ind w:left="510"/>
      </w:pPr>
      <w:r>
        <w:rPr>
          <w:rFonts w:ascii="Calibri" w:hAnsi="Calibri" w:eastAsia="微软雅黑"/>
          <w:b w:val="0"/>
          <w:i w:val="0"/>
          <w:color w:val="999999"/>
          <w:sz w:val="17"/>
        </w:rPr>
        <w:t>来源：NPRM（提案）｜59 FR 37620｜NPRM_Notice 94-21_Docket27806_59FR37620_1994-07-22.txt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本提案还将增加一个新的 §23.729(g) 条，要求如果起落架舱被用作安装起落架以外的设备的位置，则该设备必须经过设计和安装以最大限度地减少损坏。在较大的飞机（如通勤类）上，此类设备损坏的一个主要原因是轮胎爆裂。此外，运行历史表明，石块、水和半融雪会进入起落架舱并造成损坏。任何尺寸飞机的设备都应受到保护，以防止此类外部来源造成损坏。</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This proposal would also add a new Sec. 23.729(g) requiring that if the landing gear bay is used as the location for equipment other than landing gear, the equipment must be designed and installed to minimize damage. On larger airplanes, such as the commuter category, a primary cause of damage to such equipment would be tire-burst. In addition, service history has shown that rocks, water, and slush enter the landing gear bay and cause damage. The equipment on any size airplane should be protected from damage by such external sources.</w:t>
      </w:r>
    </w:p>
    <w:p>
      <w:pPr>
        <w:spacing w:before="80" w:after="20" w:line="324" w:lineRule="auto"/>
        <w:ind w:left="510"/>
      </w:pPr>
      <w:r>
        <w:rPr>
          <w:rFonts w:ascii="Calibri" w:hAnsi="Calibri" w:eastAsia="微软雅黑"/>
          <w:b w:val="0"/>
          <w:i w:val="0"/>
          <w:color w:val="999999"/>
          <w:sz w:val="17"/>
        </w:rPr>
        <w:t>来源：NPRM（提案）｜59 FR 37620｜NPRM_Notice 94-21_Docket27806_59FR37620_1994-07-22.txt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§23.729 起落架伸缩系统 (e) 段。无 澄清</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Section 23.729 Landing gear extension and retraction system paragraph (e). None Clarification</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8. Section 23.729 is amended by revising paragraph (e) and by adding a new paragraph (g)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(e)、(g)</w:t>
      </w:r>
    </w:p>
    <w:p>
      <w:pPr>
        <w:pStyle w:val="Heading2"/>
        <w:keepNext/>
        <w:spacing w:before="240" w:after="120"/>
      </w:pPr>
      <w:r>
        <w:rPr>
          <w:rFonts w:ascii="Calibri" w:hAnsi="Calibri" w:eastAsia="微软雅黑"/>
          <w:b/>
          <w:i w:val="0"/>
          <w:color w:val="2E74B5"/>
          <w:sz w:val="27"/>
        </w:rPr>
        <w:t>3　§23.729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General. For airplanes with retractable landing gear, the following apply:</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Each landing gear retracting mechanism and its supporting structure must be designed for maximum flight load factors with the gear retracted and must be designed for the combination of friction, inertia, brake torque, and air loads, occurring during retraction at any airspeed up to 1.6 with flaps retracted, and for any load factor up to those specified in Sec. 23.345 for the flaps-extended condition.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The landing gear and retracting mechanism, including the wheel well doors, must withstand flight loads with the landing gear extended at any speed up to at least 1.6 with the flaps retracted.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Landing gear lock. There must be positive means (other than the use of hydraulic pressure) to keep the landing gear extended.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Emergency operation. A landplane without manually operated landing gear must have an auxiliary means of extending the gear.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Operation test. The proper functioning of the retracting mechanism must be shown by operation tests.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(e)</w:t>
            </w:r>
          </w:p>
        </w:tc>
        <w:tc>
          <w:tcPr>
            <w:tcW w:type="dxa" w:w="7710"/>
          </w:tcPr>
          <w:p>
            <w:pPr>
              <w:spacing w:before="40" w:after="40" w:line="324" w:lineRule="auto"/>
            </w:pPr>
            <w:r/>
            <w:r>
              <w:rPr>
                <w:rFonts w:ascii="Calibri" w:hAnsi="Calibri" w:eastAsia="微软雅黑"/>
                <w:b/>
                <w:i w:val="0"/>
                <w:color w:val="0070C0"/>
                <w:sz w:val="19"/>
              </w:rPr>
              <w:t>Position indicator and warning device. There must be means to indicate to the pilot when the wheels are secured in the extreme positions. In addition, landplanes must have an aural or equally effective warning device that functions continuously, when one or more throttles are closed, until the gear is down and locked. A throttle stop is not an acceptable alternative to an aural landing gear warning device.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23-7（1969-09-14 生效）　来源：Docket 8083，1969-08-01 签发，34 FR 13078</w:t>
      </w:r>
    </w:p>
    <w:p>
      <w:pPr>
        <w:spacing w:before="60" w:after="60" w:line="324" w:lineRule="auto"/>
        <w:ind w:left="170"/>
      </w:pPr>
      <w:r>
        <w:rPr>
          <w:rFonts w:ascii="Calibri" w:hAnsi="Calibri" w:eastAsia="微软雅黑"/>
          <w:b w:val="0"/>
          <w:i/>
          <w:color w:val="808080"/>
          <w:sz w:val="19"/>
        </w:rPr>
        <w:t>新增段落：(a)、(f)、(1)</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 *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The landing gear and retracting mechanism, including the wheel well doors, must withstand flight loads, including loads resulting from all yawing conditions specified in Sec. 23.351, with the landing gear extended at any speed up to at least 1.6 with the flaps retracted.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(e)</w:t>
            </w:r>
          </w:p>
        </w:tc>
        <w:tc>
          <w:tcPr>
            <w:tcW w:type="dxa" w:w="7710"/>
          </w:tcPr>
          <w:p>
            <w:pPr>
              <w:spacing w:before="40" w:after="40" w:line="324" w:lineRule="auto"/>
            </w:pPr>
            <w:r/>
            <w:r>
              <w:rPr>
                <w:rFonts w:ascii="Calibri" w:hAnsi="Calibri" w:eastAsia="微软雅黑"/>
                <w:b/>
                <w:i w:val="0"/>
                <w:color w:val="C00000"/>
                <w:sz w:val="19"/>
              </w:rPr>
              <w:t>Landing gear position. There must be means to indicate to the pilot when the wheels are secured in the extreme positions.</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(f)</w:t>
            </w:r>
          </w:p>
        </w:tc>
        <w:tc>
          <w:tcPr>
            <w:tcW w:type="dxa" w:w="7710"/>
          </w:tcPr>
          <w:p>
            <w:pPr>
              <w:spacing w:before="40" w:after="40" w:line="324" w:lineRule="auto"/>
            </w:pPr>
            <w:r/>
            <w:r>
              <w:rPr>
                <w:rFonts w:ascii="Calibri" w:hAnsi="Calibri" w:eastAsia="微软雅黑"/>
                <w:b/>
                <w:i w:val="0"/>
                <w:color w:val="0070C0"/>
                <w:sz w:val="19"/>
              </w:rPr>
              <w:t>Landing gear warning. For landplanes, the following aural or equally effective landing gear warning devices must be provided.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A device that functions continuously when one or more throttles are closed if the landing gear is not fully extended and locked. A throttle stop may not be used in place of an aural device. If there is a manual shutoff for the warning device, it must be installed so that reopening the throttle will reset the warning device.</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A device that functions continuously when the wing flaps are extended to or beyond the approach flap position, using a normal landing procedure, if the landing gear is not fully extended and locked. There may not be a manual shutoff for this warning device. The flap position sensing unit may be installed at any suitable location. The system for this device may use any part of the system (including the aural warning device) for the device required in subparagraph (1) of this paragraph.</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3.3　版本3：Amdt 23-21（1978-03-01 生效）　来源：Docket 14684, 14324，1978-01-09 签发，43 FR 2302</w:t>
      </w:r>
    </w:p>
    <w:p>
      <w:pPr>
        <w:spacing w:before="60" w:after="60" w:line="324" w:lineRule="auto"/>
        <w:ind w:left="170"/>
      </w:pPr>
      <w:r>
        <w:rPr>
          <w:rFonts w:ascii="Calibri" w:hAnsi="Calibri" w:eastAsia="微软雅黑"/>
          <w:b w:val="0"/>
          <w:i/>
          <w:color w:val="808080"/>
          <w:sz w:val="19"/>
        </w:rPr>
        <w:t>修订</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 * * If there is a manual shutoff for the warning device prescribed in this paragraph, the warning system must be designed so that, when the warning has been suspended after one or more throttles are closed, subsequent retardation of any throttle to or beyond the position for normal landing approach will activate the warning device.</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3.4　版本4：Amdt 23-26（1980-10-14 生效）　来源：Docket 14779, 14324，1980-08-27 签发，45 FR 60154</w:t>
      </w:r>
    </w:p>
    <w:p>
      <w:pPr>
        <w:spacing w:before="60" w:after="60" w:line="324" w:lineRule="auto"/>
        <w:ind w:left="170"/>
      </w:pPr>
      <w:r>
        <w:rPr>
          <w:rFonts w:ascii="Calibri" w:hAnsi="Calibri" w:eastAsia="微软雅黑"/>
          <w:b w:val="0"/>
          <w:i/>
          <w:color w:val="808080"/>
          <w:sz w:val="19"/>
        </w:rPr>
        <w:t>修订</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Emergency operation. For a landplane having retractable landing gear that cannot be extended manually, there must be means to extend the landing gear in the event of either--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Any reasonably probable failure in the normal landing gear operation system; or</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Any reasonably probable failure in a power source that would prevent the operation of the normal landing gear operation system.</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(e)</w:t>
            </w:r>
          </w:p>
        </w:tc>
        <w:tc>
          <w:tcPr>
            <w:tcW w:type="dxa" w:w="7710"/>
          </w:tcPr>
          <w:p>
            <w:pPr>
              <w:spacing w:before="40" w:after="40" w:line="324" w:lineRule="auto"/>
            </w:pPr>
            <w:r/>
            <w:r>
              <w:rPr>
                <w:rFonts w:ascii="Calibri" w:hAnsi="Calibri" w:eastAsia="微软雅黑"/>
                <w:b/>
                <w:i w:val="0"/>
                <w:color w:val="0070C0"/>
                <w:sz w:val="19"/>
              </w:rPr>
              <w:t>Position indicator. If a retractable landing gear is used, there must be a landing gear position indicator (as well as necessary switches to actuate the indicator) or other means to inform the pilot that the gear is secured in the extended (or retracted) position. If switches are used, they must be located and coupled to the landing gear mechanical system in a manner that prevents an erroneous indication of either "down and locked" if the landing gear is not in a fully extended position, or of "up and locked" if the landing gear is not in the fully retracted position. The switches may be located where they are operated by the actual landing gear locking latch or device.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3.5　版本5：Amdt 23-45（1993-09-07 生效）　来源：Docket 26269，1994-05-11 签发，58 FR 42136</w:t>
      </w:r>
    </w:p>
    <w:p>
      <w:pPr>
        <w:spacing w:before="60" w:after="60" w:line="324" w:lineRule="auto"/>
        <w:ind w:left="170"/>
      </w:pPr>
      <w:r>
        <w:rPr>
          <w:rFonts w:ascii="Calibri" w:hAnsi="Calibri" w:eastAsia="微软雅黑"/>
          <w:b w:val="0"/>
          <w:i/>
          <w:color w:val="808080"/>
          <w:sz w:val="19"/>
        </w:rPr>
        <w:t>修订段落：(f)</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(f)</w:t>
            </w:r>
          </w:p>
        </w:tc>
        <w:tc>
          <w:tcPr>
            <w:tcW w:type="dxa" w:w="7710"/>
          </w:tcPr>
          <w:p>
            <w:pPr>
              <w:spacing w:before="40" w:after="40" w:line="324" w:lineRule="auto"/>
            </w:pPr>
            <w:r/>
            <w:r>
              <w:rPr>
                <w:rFonts w:ascii="Calibri" w:hAnsi="Calibri" w:eastAsia="微软雅黑"/>
                <w:b/>
                <w:i w:val="0"/>
                <w:color w:val="0070C0"/>
                <w:sz w:val="19"/>
              </w:rPr>
              <w:t>* * *</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A device that functions continuously when one or more throttles are closed beyond the power settings normally used for landing approach if the landing gear is not fully extended and locked. A throttle stop may not be used in place of an aural device. If there is a manual shutoff for the warning device prescribed in this paragraph, the warning system must be designed so that when the warning has been suspended after one or more throttles are closed, subsequent retardation of any throttle to or beyond, the position for normal landing approach will activate the warning device.</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A device that functions continuously when the wing flaps are extended beyond the maximum approach flap position, using a normal landing procedure, if the landing gear is not fully extended and locked. There may not be a manual shutoff for this warning device. The flap position sensing unit may be installed at any suitable location. The system for this device may use any part of the system (including the aural warning device) for the device required in paragraph (f)(1) of this section.</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3.6　版本6：Amdt 23-49（1996-03-11 生效）　来源：Docket 27806，1996-01-29 签发，61 FR 5151</w:t>
      </w:r>
    </w:p>
    <w:p>
      <w:pPr>
        <w:spacing w:before="60" w:after="60" w:line="324" w:lineRule="auto"/>
        <w:ind w:left="170"/>
      </w:pPr>
      <w:r>
        <w:rPr>
          <w:rFonts w:ascii="Calibri" w:hAnsi="Calibri" w:eastAsia="微软雅黑"/>
          <w:b w:val="0"/>
          <w:i/>
          <w:color w:val="808080"/>
          <w:sz w:val="19"/>
        </w:rPr>
        <w:t>新增段落：(e)、(g)</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(e)</w:t>
            </w:r>
          </w:p>
        </w:tc>
        <w:tc>
          <w:tcPr>
            <w:tcW w:type="dxa" w:w="7710"/>
          </w:tcPr>
          <w:p>
            <w:pPr>
              <w:spacing w:before="40" w:after="40" w:line="324" w:lineRule="auto"/>
            </w:pPr>
            <w:r/>
            <w:r>
              <w:rPr>
                <w:rFonts w:ascii="Calibri" w:hAnsi="Calibri" w:eastAsia="微软雅黑"/>
                <w:b/>
                <w:i w:val="0"/>
                <w:color w:val="0070C0"/>
                <w:sz w:val="19"/>
              </w:rPr>
              <w:t>Position indicator. If a retractable landing gear is used, there must be a landing gear position indicator (as well as necessary switches to actuate the indicator) or other means to inform the pilot that each gear is secured in the extended (or retracted) position. If switches are used, they must be located and coupled to the landing gear mechanical system in a manner that prevents an erroneous indication of either "down and locked" if each gear is not in the fully extended position, or "up and locked" if each landing gear is not in the fully retracted position.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(g)</w:t>
            </w:r>
          </w:p>
        </w:tc>
        <w:tc>
          <w:tcPr>
            <w:tcW w:type="dxa" w:w="7710"/>
          </w:tcPr>
          <w:p>
            <w:pPr>
              <w:spacing w:before="40" w:after="40" w:line="324" w:lineRule="auto"/>
            </w:pPr>
            <w:r/>
            <w:r>
              <w:rPr>
                <w:rFonts w:ascii="Calibri" w:hAnsi="Calibri" w:eastAsia="微软雅黑"/>
                <w:b/>
                <w:i w:val="0"/>
                <w:color w:val="0070C0"/>
                <w:sz w:val="19"/>
              </w:rPr>
              <w:t>Equipment located in the landing gear bay. If the landing gear bay is used as the location for equipment other than the landing gear, that equipment must be designed and installed to minimize damage from items such as a tire burst, or rocks, water, and slush that may enter the landing gear bay.</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3.7　段落结构演变矩阵（横向对照 6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377"/>
        <w:gridCol w:w="1377"/>
        <w:gridCol w:w="1377"/>
        <w:gridCol w:w="1377"/>
        <w:gridCol w:w="1377"/>
        <w:gridCol w:w="1377"/>
        <w:gridCol w:w="1377"/>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1304"/>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1304"/>
            <w:shd w:val="clear" w:color="auto" w:fill="1F4E79"/>
          </w:tcPr>
          <w:p>
            <w:pPr>
              <w:spacing w:before="40" w:after="40" w:line="324" w:lineRule="auto"/>
              <w:jc w:val="center"/>
            </w:pPr>
            <w:r/>
            <w:r>
              <w:rPr>
                <w:rFonts w:ascii="Calibri" w:hAnsi="Calibri" w:eastAsia="微软雅黑"/>
                <w:b/>
                <w:i w:val="0"/>
                <w:color w:val="FFFFFF"/>
                <w:sz w:val="16"/>
              </w:rPr>
              <w:t>Amdt 23-7</w:t>
              <w:br/>
              <w:t>(1969-09-14)</w:t>
            </w:r>
          </w:p>
        </w:tc>
        <w:tc>
          <w:tcPr>
            <w:tcW w:type="dxa" w:w="1304"/>
            <w:shd w:val="clear" w:color="auto" w:fill="1F4E79"/>
          </w:tcPr>
          <w:p>
            <w:pPr>
              <w:spacing w:before="40" w:after="40" w:line="324" w:lineRule="auto"/>
              <w:jc w:val="center"/>
            </w:pPr>
            <w:r/>
            <w:r>
              <w:rPr>
                <w:rFonts w:ascii="Calibri" w:hAnsi="Calibri" w:eastAsia="微软雅黑"/>
                <w:b/>
                <w:i w:val="0"/>
                <w:color w:val="FFFFFF"/>
                <w:sz w:val="16"/>
              </w:rPr>
              <w:t>Amdt 23-21</w:t>
              <w:br/>
              <w:t>(1978-03-01)</w:t>
            </w:r>
          </w:p>
        </w:tc>
        <w:tc>
          <w:tcPr>
            <w:tcW w:type="dxa" w:w="1304"/>
            <w:shd w:val="clear" w:color="auto" w:fill="1F4E79"/>
          </w:tcPr>
          <w:p>
            <w:pPr>
              <w:spacing w:before="40" w:after="40" w:line="324" w:lineRule="auto"/>
              <w:jc w:val="center"/>
            </w:pPr>
            <w:r/>
            <w:r>
              <w:rPr>
                <w:rFonts w:ascii="Calibri" w:hAnsi="Calibri" w:eastAsia="微软雅黑"/>
                <w:b/>
                <w:i w:val="0"/>
                <w:color w:val="FFFFFF"/>
                <w:sz w:val="16"/>
              </w:rPr>
              <w:t>Amdt 23-26</w:t>
              <w:br/>
              <w:t>(1980-10-14)</w:t>
            </w:r>
          </w:p>
        </w:tc>
        <w:tc>
          <w:tcPr>
            <w:tcW w:type="dxa" w:w="1304"/>
            <w:shd w:val="clear" w:color="auto" w:fill="1F4E79"/>
          </w:tcPr>
          <w:p>
            <w:pPr>
              <w:spacing w:before="40" w:after="40" w:line="324" w:lineRule="auto"/>
              <w:jc w:val="center"/>
            </w:pPr>
            <w:r/>
            <w:r>
              <w:rPr>
                <w:rFonts w:ascii="Calibri" w:hAnsi="Calibri" w:eastAsia="微软雅黑"/>
                <w:b/>
                <w:i w:val="0"/>
                <w:color w:val="FFFFFF"/>
                <w:sz w:val="16"/>
              </w:rPr>
              <w:t>Amdt 23-45</w:t>
              <w:br/>
              <w:t>(1993-09-07)</w:t>
            </w:r>
          </w:p>
        </w:tc>
        <w:tc>
          <w:tcPr>
            <w:tcW w:type="dxa" w:w="1304"/>
            <w:shd w:val="clear" w:color="auto" w:fill="1F4E79"/>
          </w:tcPr>
          <w:p>
            <w:pPr>
              <w:spacing w:before="40" w:after="40" w:line="324" w:lineRule="auto"/>
              <w:jc w:val="center"/>
            </w:pPr>
            <w:r/>
            <w:r>
              <w:rPr>
                <w:rFonts w:ascii="Calibri" w:hAnsi="Calibri" w:eastAsia="微软雅黑"/>
                <w:b/>
                <w:i w:val="0"/>
                <w:color w:val="FFFFFF"/>
                <w:sz w:val="16"/>
              </w:rPr>
              <w:t>Amdt 23-49</w:t>
              <w:br/>
              <w:t>(1996-03-11)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1304"/>
          </w:tcPr>
          <w:p>
            <w:pPr>
              <w:spacing w:before="40" w:after="40" w:line="324" w:lineRule="auto"/>
            </w:pPr>
            <w:r/>
            <w:r>
              <w:rPr>
                <w:rFonts w:ascii="Calibri" w:hAnsi="Calibri" w:eastAsia="微软雅黑"/>
                <w:b w:val="0"/>
                <w:i w:val="0"/>
                <w:color w:val="1A1A1A"/>
                <w:sz w:val="16"/>
              </w:rPr>
              <w:t>● 新增</w:t>
            </w:r>
          </w:p>
        </w:tc>
        <w:tc>
          <w:tcPr>
            <w:tcW w:type="dxa" w:w="1304"/>
          </w:tcPr>
          <w:p>
            <w:pPr>
              <w:spacing w:before="40" w:after="40" w:line="324" w:lineRule="auto"/>
            </w:pPr>
            <w:r/>
            <w:r>
              <w:rPr>
                <w:rFonts w:ascii="Calibri" w:hAnsi="Calibri" w:eastAsia="微软雅黑"/>
                <w:b w:val="0"/>
                <w:i w:val="0"/>
                <w:color w:val="1A1A1A"/>
                <w:sz w:val="16"/>
              </w:rPr>
              <w:t>△ 修订</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1304"/>
            <w:shd w:val="clear" w:color="auto" w:fill="F7F9FC"/>
          </w:tcPr>
          <w:p>
            <w:pPr>
              <w:spacing w:before="40" w:after="40" w:line="324" w:lineRule="auto"/>
            </w:pPr>
            <w:r/>
            <w:r>
              <w:rPr>
                <w:rFonts w:ascii="Calibri" w:hAnsi="Calibri" w:eastAsia="微软雅黑"/>
                <w:b w:val="0"/>
                <w:i w:val="0"/>
                <w:color w:val="1A1A1A"/>
                <w:sz w:val="16"/>
              </w:rPr>
              <w:t>● 新增</w:t>
            </w:r>
          </w:p>
        </w:tc>
        <w:tc>
          <w:tcPr>
            <w:tcW w:type="dxa" w:w="1304"/>
            <w:shd w:val="clear" w:color="auto" w:fill="F7F9FC"/>
          </w:tcPr>
          <w:p>
            <w:pPr>
              <w:spacing w:before="40" w:after="40" w:line="324" w:lineRule="auto"/>
            </w:pPr>
            <w:r/>
            <w:r>
              <w:rPr>
                <w:rFonts w:ascii="Calibri" w:hAnsi="Calibri" w:eastAsia="微软雅黑"/>
                <w:b w:val="0"/>
                <w:i w:val="0"/>
                <w:color w:val="1A1A1A"/>
                <w:sz w:val="16"/>
              </w:rPr>
              <w:t>△ 修订</w:t>
            </w:r>
          </w:p>
        </w:tc>
        <w:tc>
          <w:tcPr>
            <w:tcW w:type="dxa" w:w="1304"/>
            <w:shd w:val="clear" w:color="auto" w:fill="F7F9FC"/>
          </w:tcPr>
          <w:p>
            <w:pPr>
              <w:spacing w:before="40" w:after="40" w:line="324" w:lineRule="auto"/>
            </w:pPr>
            <w:r/>
            <w:r>
              <w:rPr>
                <w:rFonts w:ascii="Calibri" w:hAnsi="Calibri" w:eastAsia="微软雅黑"/>
                <w:b w:val="0"/>
                <w:i w:val="0"/>
                <w:color w:val="1A1A1A"/>
                <w:sz w:val="16"/>
              </w:rPr>
              <w:t>△ 修订</w:t>
            </w:r>
          </w:p>
        </w:tc>
        <w:tc>
          <w:tcPr>
            <w:tcW w:type="dxa" w:w="1304"/>
            <w:shd w:val="clear" w:color="auto" w:fill="F7F9FC"/>
          </w:tcPr>
          <w:p>
            <w:pPr>
              <w:spacing w:before="40" w:after="40" w:line="324" w:lineRule="auto"/>
            </w:pPr>
            <w:r/>
            <w:r>
              <w:rPr>
                <w:rFonts w:ascii="Calibri" w:hAnsi="Calibri" w:eastAsia="微软雅黑"/>
                <w:b w:val="0"/>
                <w:i w:val="0"/>
                <w:color w:val="1A1A1A"/>
                <w:sz w:val="16"/>
              </w:rPr>
              <w:t>△ 修订</w:t>
            </w:r>
          </w:p>
        </w:tc>
        <w:tc>
          <w:tcPr>
            <w:tcW w:type="dxa" w:w="1304"/>
            <w:shd w:val="clear" w:color="auto" w:fill="F7F9FC"/>
          </w:tcPr>
          <w:p>
            <w:pPr>
              <w:spacing w:before="40" w:after="40" w:line="324" w:lineRule="auto"/>
            </w:pPr>
            <w:r/>
            <w:r>
              <w:rPr>
                <w:rFonts w:ascii="Calibri" w:hAnsi="Calibri" w:eastAsia="微软雅黑"/>
                <w:b w:val="0"/>
                <w:i w:val="0"/>
                <w:color w:val="1A1A1A"/>
                <w:sz w:val="16"/>
              </w:rPr>
              <w:t>△ 修订</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1304"/>
          </w:tcPr>
          <w:p>
            <w:pPr>
              <w:spacing w:before="40" w:after="40" w:line="324" w:lineRule="auto"/>
            </w:pPr>
            <w:r/>
            <w:r>
              <w:rPr>
                <w:rFonts w:ascii="Calibri" w:hAnsi="Calibri" w:eastAsia="微软雅黑"/>
                <w:b w:val="0"/>
                <w:i w:val="0"/>
                <w:color w:val="1A1A1A"/>
                <w:sz w:val="16"/>
              </w:rPr>
              <w:t>● 新增</w:t>
            </w:r>
          </w:p>
        </w:tc>
        <w:tc>
          <w:tcPr>
            <w:tcW w:type="dxa" w:w="1304"/>
          </w:tcPr>
          <w:p>
            <w:pPr>
              <w:spacing w:before="40" w:after="40" w:line="324" w:lineRule="auto"/>
            </w:pPr>
            <w:r/>
            <w:r>
              <w:rPr>
                <w:rFonts w:ascii="Calibri" w:hAnsi="Calibri" w:eastAsia="微软雅黑"/>
                <w:b w:val="0"/>
                <w:i w:val="0"/>
                <w:color w:val="1A1A1A"/>
                <w:sz w:val="16"/>
              </w:rPr>
              <w:t>△ 修订</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新增</w:t>
            </w:r>
          </w:p>
        </w:tc>
        <w:tc>
          <w:tcPr>
            <w:tcW w:type="dxa" w:w="1304"/>
          </w:tcPr>
          <w:p>
            <w:pPr>
              <w:spacing w:before="40" w:after="40" w:line="324" w:lineRule="auto"/>
            </w:pPr>
            <w:r/>
            <w:r>
              <w:rPr>
                <w:rFonts w:ascii="Calibri" w:hAnsi="Calibri" w:eastAsia="微软雅黑"/>
                <w:b w:val="0"/>
                <w:i w:val="0"/>
                <w:color w:val="1A1A1A"/>
                <w:sz w:val="16"/>
              </w:rPr>
              <w:t>△ 修订</w:t>
            </w:r>
          </w:p>
        </w:tc>
        <w:tc>
          <w:tcPr>
            <w:tcW w:type="dxa" w:w="1304"/>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1304"/>
            <w:shd w:val="clear" w:color="auto" w:fill="F7F9FC"/>
          </w:tcPr>
          <w:p>
            <w:pPr>
              <w:spacing w:before="40" w:after="40" w:line="324" w:lineRule="auto"/>
            </w:pPr>
            <w:r/>
            <w:r>
              <w:rPr>
                <w:rFonts w:ascii="Calibri" w:hAnsi="Calibri" w:eastAsia="微软雅黑"/>
                <w:b w:val="0"/>
                <w:i w:val="0"/>
                <w:color w:val="1A1A1A"/>
                <w:sz w:val="16"/>
              </w:rPr>
              <w:t>● 新增</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1304"/>
          </w:tcPr>
          <w:p>
            <w:pPr>
              <w:spacing w:before="40" w:after="40" w:line="324" w:lineRule="auto"/>
            </w:pPr>
            <w:r/>
            <w:r>
              <w:rPr>
                <w:rFonts w:ascii="Calibri" w:hAnsi="Calibri" w:eastAsia="微软雅黑"/>
                <w:b w:val="0"/>
                <w:i w:val="0"/>
                <w:color w:val="1A1A1A"/>
                <w:sz w:val="16"/>
              </w:rPr>
              <w:t>● 新增</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新增</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(d)</w:t>
            </w:r>
          </w:p>
        </w:tc>
        <w:tc>
          <w:tcPr>
            <w:tcW w:type="dxa" w:w="1304"/>
            <w:shd w:val="clear" w:color="auto" w:fill="F7F9FC"/>
          </w:tcPr>
          <w:p>
            <w:pPr>
              <w:spacing w:before="40" w:after="40" w:line="324" w:lineRule="auto"/>
            </w:pPr>
            <w:r/>
            <w:r>
              <w:rPr>
                <w:rFonts w:ascii="Calibri" w:hAnsi="Calibri" w:eastAsia="微软雅黑"/>
                <w:b w:val="0"/>
                <w:i w:val="0"/>
                <w:color w:val="1A1A1A"/>
                <w:sz w:val="16"/>
              </w:rPr>
              <w:t>● 新增</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(e)</w:t>
            </w:r>
          </w:p>
        </w:tc>
        <w:tc>
          <w:tcPr>
            <w:tcW w:type="dxa" w:w="1304"/>
          </w:tcPr>
          <w:p>
            <w:pPr>
              <w:spacing w:before="40" w:after="40" w:line="324" w:lineRule="auto"/>
            </w:pPr>
            <w:r/>
            <w:r>
              <w:rPr>
                <w:rFonts w:ascii="Calibri" w:hAnsi="Calibri" w:eastAsia="微软雅黑"/>
                <w:b w:val="0"/>
                <w:i w:val="0"/>
                <w:color w:val="1A1A1A"/>
                <w:sz w:val="16"/>
              </w:rPr>
              <w:t>● 新增</w:t>
            </w:r>
          </w:p>
        </w:tc>
        <w:tc>
          <w:tcPr>
            <w:tcW w:type="dxa" w:w="1304"/>
          </w:tcPr>
          <w:p>
            <w:pPr>
              <w:spacing w:before="40" w:after="40" w:line="324" w:lineRule="auto"/>
            </w:pPr>
            <w:r/>
            <w:r>
              <w:rPr>
                <w:rFonts w:ascii="Calibri" w:hAnsi="Calibri" w:eastAsia="微软雅黑"/>
                <w:b w:val="0"/>
                <w:i w:val="0"/>
                <w:color w:val="1A1A1A"/>
                <w:sz w:val="16"/>
              </w:rPr>
              <w:t>△ 修订</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新增</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(f)</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c>
          <w:tcPr>
            <w:tcW w:type="dxa" w:w="1304"/>
            <w:shd w:val="clear" w:color="auto" w:fill="F7F9FC"/>
          </w:tcPr>
          <w:p>
            <w:pPr>
              <w:spacing w:before="40" w:after="40" w:line="324" w:lineRule="auto"/>
            </w:pPr>
            <w:r/>
            <w:r>
              <w:rPr>
                <w:rFonts w:ascii="Calibri" w:hAnsi="Calibri" w:eastAsia="微软雅黑"/>
                <w:b w:val="0"/>
                <w:i w:val="0"/>
                <w:color w:val="1A1A1A"/>
                <w:sz w:val="16"/>
              </w:rPr>
              <w:t>● 新增</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c>
          <w:tcPr>
            <w:tcW w:type="dxa" w:w="1304"/>
            <w:shd w:val="clear" w:color="auto" w:fill="F7F9FC"/>
          </w:tcPr>
          <w:p>
            <w:pPr>
              <w:spacing w:before="40" w:after="40" w:line="324" w:lineRule="auto"/>
            </w:pPr>
            <w:r/>
            <w:r>
              <w:rPr>
                <w:rFonts w:ascii="Calibri" w:hAnsi="Calibri" w:eastAsia="微软雅黑"/>
                <w:b w:val="0"/>
                <w:i w:val="0"/>
                <w:color w:val="1A1A1A"/>
                <w:sz w:val="16"/>
              </w:rPr>
              <w:t>● 新增</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(g)</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§23.729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澄清性与编辑性修订</w:t>
            </w:r>
          </w:p>
        </w:tc>
        <w:tc>
          <w:tcPr>
            <w:tcW w:type="dxa" w:w="5896"/>
          </w:tcPr>
          <w:p>
            <w:pPr>
              <w:spacing w:before="40" w:after="40" w:line="324" w:lineRule="auto"/>
            </w:pPr>
            <w:r/>
            <w:r>
              <w:rPr>
                <w:rFonts w:ascii="Calibri" w:hAnsi="Calibri" w:eastAsia="微软雅黑"/>
                <w:b w:val="0"/>
                <w:i w:val="0"/>
                <w:color w:val="1A1A1A"/>
                <w:sz w:val="17"/>
              </w:rPr>
              <w:t>he words "fully extended" and "fully retracted" in order to clarify what functions the lights would indicate to the pilot. The first sentence of the paragraph clearly states that the indicators should inform the pilot th…</w:t>
            </w:r>
          </w:p>
        </w:tc>
        <w:tc>
          <w:tcPr>
            <w:tcW w:type="dxa" w:w="1928"/>
          </w:tcPr>
          <w:p>
            <w:pPr>
              <w:spacing w:before="40" w:after="40" w:line="324" w:lineRule="auto"/>
            </w:pPr>
            <w:r/>
            <w:r>
              <w:rPr>
                <w:rFonts w:ascii="Calibri" w:hAnsi="Calibri" w:eastAsia="微软雅黑"/>
                <w:b w:val="0"/>
                <w:i w:val="0"/>
                <w:color w:val="1A1A1A"/>
                <w:sz w:val="17"/>
              </w:rPr>
              <w:t>Amdt 23-26</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国际协调</w:t>
            </w:r>
          </w:p>
        </w:tc>
        <w:tc>
          <w:tcPr>
            <w:tcW w:type="dxa" w:w="5896"/>
            <w:shd w:val="clear" w:color="auto" w:fill="F7F9FC"/>
          </w:tcPr>
          <w:p>
            <w:pPr>
              <w:spacing w:before="40" w:after="40" w:line="324" w:lineRule="auto"/>
            </w:pPr>
            <w:r/>
            <w:r>
              <w:rPr>
                <w:rFonts w:ascii="Calibri" w:hAnsi="Calibri" w:eastAsia="微软雅黑"/>
                <w:b w:val="0"/>
                <w:i w:val="0"/>
                <w:color w:val="1A1A1A"/>
                <w:sz w:val="17"/>
              </w:rPr>
              <w:t>ed. The FAA received two comments on this proposal from the JAA and the ALPA. The ALPA strongly supported the proposed change. The JAA generally agrees with the proposal. However, the JAA notes that these requirements ar…</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23-45</w:t>
            </w:r>
          </w:p>
        </w:tc>
      </w:tr>
      <w:tr>
        <w:tc>
          <w:tcPr>
            <w:tcW w:type="dxa" w:w="1701"/>
          </w:tcPr>
          <w:p>
            <w:pPr>
              <w:spacing w:before="40" w:after="40" w:line="324" w:lineRule="auto"/>
            </w:pPr>
            <w:r/>
            <w:r>
              <w:rPr>
                <w:rFonts w:ascii="Calibri" w:hAnsi="Calibri" w:eastAsia="微软雅黑"/>
                <w:b w:val="0"/>
                <w:i w:val="0"/>
                <w:color w:val="1A1A1A"/>
                <w:sz w:val="17"/>
              </w:rPr>
              <w:t>澄清性与编辑性修订</w:t>
            </w:r>
          </w:p>
        </w:tc>
        <w:tc>
          <w:tcPr>
            <w:tcW w:type="dxa" w:w="5896"/>
          </w:tcPr>
          <w:p>
            <w:pPr>
              <w:spacing w:before="40" w:after="40" w:line="324" w:lineRule="auto"/>
            </w:pPr>
            <w:r/>
            <w:r>
              <w:rPr>
                <w:rFonts w:ascii="Calibri" w:hAnsi="Calibri" w:eastAsia="微软雅黑"/>
                <w:b w:val="0"/>
                <w:i w:val="0"/>
                <w:color w:val="1A1A1A"/>
                <w:sz w:val="17"/>
              </w:rPr>
              <w:t>This proposal would revise Sec. 23.729(e) to clarify that a landing gear indicator is required for each gear. This proposal would also add a new Sec. 23.729(g) requiring that if the landing gear bay is use…</w:t>
            </w:r>
          </w:p>
        </w:tc>
        <w:tc>
          <w:tcPr>
            <w:tcW w:type="dxa" w:w="1928"/>
          </w:tcPr>
          <w:p>
            <w:pPr>
              <w:spacing w:before="40" w:after="40" w:line="324" w:lineRule="auto"/>
            </w:pPr>
            <w:r/>
            <w:r>
              <w:rPr>
                <w:rFonts w:ascii="Calibri" w:hAnsi="Calibri" w:eastAsia="微软雅黑"/>
                <w:b w:val="0"/>
                <w:i w:val="0"/>
                <w:color w:val="1A1A1A"/>
                <w:sz w:val="17"/>
              </w:rPr>
              <w:t>Amdt 23-49</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6 个历史版本：初始版, Amdt 23-7, Amdt 23-21, Amdt 23-26, Amdt 23-45, Amdt 23-49。</w:t>
            </w:r>
          </w:p>
          <w:p>
            <w:pPr>
              <w:spacing w:before="20" w:after="20" w:line="324" w:lineRule="auto"/>
            </w:pPr>
            <w:r>
              <w:rPr>
                <w:rFonts w:ascii="Calibri" w:hAnsi="Calibri" w:eastAsia="微软雅黑"/>
                <w:b w:val="0"/>
                <w:i w:val="0"/>
                <w:color w:val="1A1A1A"/>
                <w:sz w:val="19"/>
              </w:rPr>
              <w:t xml:space="preserve">　其中 5 个版本在本地文献中检索到明确修订指令原文；6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8083</w:t>
            </w:r>
          </w:p>
        </w:tc>
        <w:tc>
          <w:tcPr>
            <w:tcW w:type="dxa" w:w="2381"/>
          </w:tcPr>
          <w:p>
            <w:pPr>
              <w:spacing w:before="40" w:after="40" w:line="324" w:lineRule="auto"/>
            </w:pPr>
            <w:r/>
            <w:r>
              <w:rPr>
                <w:rFonts w:ascii="Calibri" w:hAnsi="Calibri" w:eastAsia="微软雅黑"/>
                <w:b w:val="0"/>
                <w:i w:val="0"/>
                <w:color w:val="1A1A1A"/>
                <w:sz w:val="16"/>
              </w:rPr>
              <w:t>34 FR 13078</w:t>
            </w:r>
          </w:p>
        </w:tc>
        <w:tc>
          <w:tcPr>
            <w:tcW w:type="dxa" w:w="2948"/>
          </w:tcPr>
          <w:p>
            <w:pPr>
              <w:spacing w:before="40" w:after="40" w:line="324" w:lineRule="auto"/>
            </w:pPr>
            <w:r/>
            <w:r>
              <w:rPr>
                <w:rFonts w:ascii="Calibri" w:hAnsi="Calibri" w:eastAsia="微软雅黑"/>
                <w:b w:val="0"/>
                <w:i w:val="0"/>
                <w:color w:val="1A1A1A"/>
                <w:sz w:val="16"/>
              </w:rPr>
              <w:t>FinalRule_Docket 8083_Amdt23-7_34FR13078_1969-08-13_0002.txt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67-14 / Docket 8083</w:t>
            </w:r>
          </w:p>
        </w:tc>
        <w:tc>
          <w:tcPr>
            <w:tcW w:type="dxa" w:w="2381"/>
            <w:shd w:val="clear" w:color="auto" w:fill="F7F9FC"/>
          </w:tcPr>
          <w:p>
            <w:pPr>
              <w:spacing w:before="40" w:after="40" w:line="324" w:lineRule="auto"/>
            </w:pPr>
            <w:r/>
            <w:r>
              <w:rPr>
                <w:rFonts w:ascii="Calibri" w:hAnsi="Calibri" w:eastAsia="微软雅黑"/>
                <w:b w:val="0"/>
                <w:i w:val="0"/>
                <w:color w:val="1A1A1A"/>
                <w:sz w:val="16"/>
              </w:rPr>
              <w:t>32 FR 5791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67-14_Docket8083_32FR5791_1967-04-11.txt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14684</w:t>
            </w:r>
          </w:p>
        </w:tc>
        <w:tc>
          <w:tcPr>
            <w:tcW w:type="dxa" w:w="2381"/>
          </w:tcPr>
          <w:p>
            <w:pPr>
              <w:spacing w:before="40" w:after="40" w:line="324" w:lineRule="auto"/>
            </w:pPr>
            <w:r/>
            <w:r>
              <w:rPr>
                <w:rFonts w:ascii="Calibri" w:hAnsi="Calibri" w:eastAsia="微软雅黑"/>
                <w:b w:val="0"/>
                <w:i w:val="0"/>
                <w:color w:val="1A1A1A"/>
                <w:sz w:val="16"/>
              </w:rPr>
              <w:t>43 FR 2302</w:t>
            </w:r>
          </w:p>
        </w:tc>
        <w:tc>
          <w:tcPr>
            <w:tcW w:type="dxa" w:w="2948"/>
          </w:tcPr>
          <w:p>
            <w:pPr>
              <w:spacing w:before="40" w:after="40" w:line="324" w:lineRule="auto"/>
            </w:pPr>
            <w:r/>
            <w:r>
              <w:rPr>
                <w:rFonts w:ascii="Calibri" w:hAnsi="Calibri" w:eastAsia="微软雅黑"/>
                <w:b w:val="0"/>
                <w:i w:val="0"/>
                <w:color w:val="1A1A1A"/>
                <w:sz w:val="16"/>
              </w:rPr>
              <w:t>FinalRule_Docket 14684_Docket14684_ 14324_Amdt1-29_21-46_23-21_25-_43FR2302_1978-01-16_0002.txt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75-10 / Docket 14324</w:t>
            </w:r>
          </w:p>
        </w:tc>
        <w:tc>
          <w:tcPr>
            <w:tcW w:type="dxa" w:w="2381"/>
            <w:shd w:val="clear" w:color="auto" w:fill="F7F9FC"/>
          </w:tcPr>
          <w:p>
            <w:pPr>
              <w:spacing w:before="40" w:after="40" w:line="324" w:lineRule="auto"/>
            </w:pPr>
            <w:r/>
            <w:r>
              <w:rPr>
                <w:rFonts w:ascii="Calibri" w:hAnsi="Calibri" w:eastAsia="微软雅黑"/>
                <w:b w:val="0"/>
                <w:i w:val="0"/>
                <w:color w:val="1A1A1A"/>
                <w:sz w:val="16"/>
              </w:rPr>
              <w:t>（FR 引证未在文本中标注）</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75-10_Docket14324_1975-03-07.txt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14779</w:t>
            </w:r>
          </w:p>
        </w:tc>
        <w:tc>
          <w:tcPr>
            <w:tcW w:type="dxa" w:w="2381"/>
          </w:tcPr>
          <w:p>
            <w:pPr>
              <w:spacing w:before="40" w:after="40" w:line="324" w:lineRule="auto"/>
            </w:pPr>
            <w:r/>
            <w:r>
              <w:rPr>
                <w:rFonts w:ascii="Calibri" w:hAnsi="Calibri" w:eastAsia="微软雅黑"/>
                <w:b w:val="0"/>
                <w:i w:val="0"/>
                <w:color w:val="1A1A1A"/>
                <w:sz w:val="16"/>
              </w:rPr>
              <w:t>45 FR 60154</w:t>
            </w:r>
          </w:p>
        </w:tc>
        <w:tc>
          <w:tcPr>
            <w:tcW w:type="dxa" w:w="2948"/>
          </w:tcPr>
          <w:p>
            <w:pPr>
              <w:spacing w:before="40" w:after="40" w:line="324" w:lineRule="auto"/>
            </w:pPr>
            <w:r/>
            <w:r>
              <w:rPr>
                <w:rFonts w:ascii="Calibri" w:hAnsi="Calibri" w:eastAsia="微软雅黑"/>
                <w:b w:val="0"/>
                <w:i w:val="0"/>
                <w:color w:val="1A1A1A"/>
                <w:sz w:val="16"/>
              </w:rPr>
              <w:t>FinalRule_Docket 14779_Docket14779_ 14324_Amdt21-51_23-26_25-54_27_45FR60154_1980-09-11.txt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14779</w:t>
            </w:r>
          </w:p>
        </w:tc>
        <w:tc>
          <w:tcPr>
            <w:tcW w:type="dxa" w:w="2381"/>
            <w:shd w:val="clear" w:color="auto" w:fill="F7F9FC"/>
          </w:tcPr>
          <w:p>
            <w:pPr>
              <w:spacing w:before="40" w:after="40" w:line="324" w:lineRule="auto"/>
            </w:pPr>
            <w:r/>
            <w:r>
              <w:rPr>
                <w:rFonts w:ascii="Calibri" w:hAnsi="Calibri" w:eastAsia="微软雅黑"/>
                <w:b w:val="0"/>
                <w:i w:val="0"/>
                <w:color w:val="1A1A1A"/>
                <w:sz w:val="16"/>
              </w:rPr>
              <w:t>45 FR 7750</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14779_ 14324_Amdt23-25_25-51_27-17_29_45FR7750_1980-02-04_0002.txt</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74-5 / Docket 13542</w:t>
            </w:r>
          </w:p>
        </w:tc>
        <w:tc>
          <w:tcPr>
            <w:tcW w:type="dxa" w:w="2381"/>
          </w:tcPr>
          <w:p>
            <w:pPr>
              <w:spacing w:before="40" w:after="40" w:line="324" w:lineRule="auto"/>
            </w:pPr>
            <w:r/>
            <w:r>
              <w:rPr>
                <w:rFonts w:ascii="Calibri" w:hAnsi="Calibri" w:eastAsia="微软雅黑"/>
                <w:b w:val="0"/>
                <w:i w:val="0"/>
                <w:color w:val="1A1A1A"/>
                <w:sz w:val="16"/>
              </w:rPr>
              <w:t>39 FR 5785</w:t>
            </w:r>
          </w:p>
        </w:tc>
        <w:tc>
          <w:tcPr>
            <w:tcW w:type="dxa" w:w="2948"/>
          </w:tcPr>
          <w:p>
            <w:pPr>
              <w:spacing w:before="40" w:after="40" w:line="324" w:lineRule="auto"/>
            </w:pPr>
            <w:r/>
            <w:r>
              <w:rPr>
                <w:rFonts w:ascii="Calibri" w:hAnsi="Calibri" w:eastAsia="微软雅黑"/>
                <w:b w:val="0"/>
                <w:i w:val="0"/>
                <w:color w:val="1A1A1A"/>
                <w:sz w:val="16"/>
              </w:rPr>
              <w:t>NPRM_Notice 74-5_Docket13542_39FR5785_1974-02-15.txt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[10]</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74-5 / Docket 13542</w:t>
            </w:r>
          </w:p>
        </w:tc>
        <w:tc>
          <w:tcPr>
            <w:tcW w:type="dxa" w:w="2381"/>
            <w:shd w:val="clear" w:color="auto" w:fill="F7F9FC"/>
          </w:tcPr>
          <w:p>
            <w:pPr>
              <w:spacing w:before="40" w:after="40" w:line="324" w:lineRule="auto"/>
            </w:pPr>
            <w:r/>
            <w:r>
              <w:rPr>
                <w:rFonts w:ascii="Calibri" w:hAnsi="Calibri" w:eastAsia="微软雅黑"/>
                <w:b w:val="0"/>
                <w:i w:val="0"/>
                <w:color w:val="1A1A1A"/>
                <w:sz w:val="16"/>
              </w:rPr>
              <w:t>39 FR 18663</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74-5A_Docket13542_39FR18663_1974-05-29.txt</w:t>
            </w:r>
          </w:p>
        </w:tc>
      </w:tr>
      <w:tr>
        <w:tc>
          <w:tcPr>
            <w:tcW w:type="dxa" w:w="567"/>
          </w:tcPr>
          <w:p>
            <w:pPr>
              <w:spacing w:before="40" w:after="40" w:line="324" w:lineRule="auto"/>
            </w:pPr>
            <w:r/>
            <w:r>
              <w:rPr>
                <w:rFonts w:ascii="Calibri" w:hAnsi="Calibri" w:eastAsia="微软雅黑"/>
                <w:b w:val="0"/>
                <w:i w:val="0"/>
                <w:color w:val="1A1A1A"/>
                <w:sz w:val="16"/>
              </w:rPr>
              <w:t>[11]</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74-5 / Docket 13542</w:t>
            </w:r>
          </w:p>
        </w:tc>
        <w:tc>
          <w:tcPr>
            <w:tcW w:type="dxa" w:w="2381"/>
          </w:tcPr>
          <w:p>
            <w:pPr>
              <w:spacing w:before="40" w:after="40" w:line="324" w:lineRule="auto"/>
            </w:pPr>
            <w:r/>
            <w:r>
              <w:rPr>
                <w:rFonts w:ascii="Calibri" w:hAnsi="Calibri" w:eastAsia="微软雅黑"/>
                <w:b w:val="0"/>
                <w:i w:val="0"/>
                <w:color w:val="1A1A1A"/>
                <w:sz w:val="16"/>
              </w:rPr>
              <w:t>39 FR 41319</w:t>
            </w:r>
          </w:p>
        </w:tc>
        <w:tc>
          <w:tcPr>
            <w:tcW w:type="dxa" w:w="2948"/>
          </w:tcPr>
          <w:p>
            <w:pPr>
              <w:spacing w:before="40" w:after="40" w:line="324" w:lineRule="auto"/>
            </w:pPr>
            <w:r/>
            <w:r>
              <w:rPr>
                <w:rFonts w:ascii="Calibri" w:hAnsi="Calibri" w:eastAsia="微软雅黑"/>
                <w:b w:val="0"/>
                <w:i w:val="0"/>
                <w:color w:val="1A1A1A"/>
                <w:sz w:val="16"/>
              </w:rPr>
              <w:t>NPRM_Notice 74-5C_Docket13542_39FR41319_1974-11-26.txt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74-5 / Docket 13542</w:t>
            </w:r>
          </w:p>
        </w:tc>
        <w:tc>
          <w:tcPr>
            <w:tcW w:type="dxa" w:w="2381"/>
            <w:shd w:val="clear" w:color="auto" w:fill="F7F9FC"/>
          </w:tcPr>
          <w:p>
            <w:pPr>
              <w:spacing w:before="40" w:after="40" w:line="324" w:lineRule="auto"/>
            </w:pPr>
            <w:r/>
            <w:r>
              <w:rPr>
                <w:rFonts w:ascii="Calibri" w:hAnsi="Calibri" w:eastAsia="微软雅黑"/>
                <w:b w:val="0"/>
                <w:i w:val="0"/>
                <w:color w:val="1A1A1A"/>
                <w:sz w:val="16"/>
              </w:rPr>
              <w:t>40 FR 5810</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74-5D_Docket13542_40FR5810_1975-02-07.txt</w:t>
            </w:r>
          </w:p>
        </w:tc>
      </w:tr>
      <w:tr>
        <w:tc>
          <w:tcPr>
            <w:tcW w:type="dxa" w:w="567"/>
          </w:tcPr>
          <w:p>
            <w:pPr>
              <w:spacing w:before="40" w:after="40" w:line="324" w:lineRule="auto"/>
            </w:pPr>
            <w:r/>
            <w:r>
              <w:rPr>
                <w:rFonts w:ascii="Calibri" w:hAnsi="Calibri" w:eastAsia="微软雅黑"/>
                <w:b w:val="0"/>
                <w:i w:val="0"/>
                <w:color w:val="1A1A1A"/>
                <w:sz w:val="16"/>
              </w:rPr>
              <w:t>[13]</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74-5 / Docket 13542</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NPRM_Notice 74-5B_Docket13542_1974-10-11.txt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[14]</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26269</w:t>
            </w:r>
          </w:p>
        </w:tc>
        <w:tc>
          <w:tcPr>
            <w:tcW w:type="dxa" w:w="2381"/>
            <w:shd w:val="clear" w:color="auto" w:fill="F7F9FC"/>
          </w:tcPr>
          <w:p>
            <w:pPr>
              <w:spacing w:before="40" w:after="40" w:line="324" w:lineRule="auto"/>
            </w:pPr>
            <w:r/>
            <w:r>
              <w:rPr>
                <w:rFonts w:ascii="Calibri" w:hAnsi="Calibri" w:eastAsia="微软雅黑"/>
                <w:b w:val="0"/>
                <w:i w:val="0"/>
                <w:color w:val="1A1A1A"/>
                <w:sz w:val="16"/>
              </w:rPr>
              <w:t>58 FR 42136</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26269_Amdt23-45_58FR42136_1993-08-06_0003.txt</w:t>
            </w:r>
          </w:p>
        </w:tc>
      </w:tr>
      <w:tr>
        <w:tc>
          <w:tcPr>
            <w:tcW w:type="dxa" w:w="567"/>
          </w:tcPr>
          <w:p>
            <w:pPr>
              <w:spacing w:before="40" w:after="40" w:line="324" w:lineRule="auto"/>
            </w:pPr>
            <w:r/>
            <w:r>
              <w:rPr>
                <w:rFonts w:ascii="Calibri" w:hAnsi="Calibri" w:eastAsia="微软雅黑"/>
                <w:b w:val="0"/>
                <w:i w:val="0"/>
                <w:color w:val="1A1A1A"/>
                <w:sz w:val="16"/>
              </w:rPr>
              <w:t>[15]</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90-18 / Docket 26269</w:t>
            </w:r>
          </w:p>
        </w:tc>
        <w:tc>
          <w:tcPr>
            <w:tcW w:type="dxa" w:w="2381"/>
          </w:tcPr>
          <w:p>
            <w:pPr>
              <w:spacing w:before="40" w:after="40" w:line="324" w:lineRule="auto"/>
            </w:pPr>
            <w:r/>
            <w:r>
              <w:rPr>
                <w:rFonts w:ascii="Calibri" w:hAnsi="Calibri" w:eastAsia="微软雅黑"/>
                <w:b w:val="0"/>
                <w:i w:val="0"/>
                <w:color w:val="1A1A1A"/>
                <w:sz w:val="16"/>
              </w:rPr>
              <w:t>55 FR 26534</w:t>
            </w:r>
          </w:p>
        </w:tc>
        <w:tc>
          <w:tcPr>
            <w:tcW w:type="dxa" w:w="2948"/>
          </w:tcPr>
          <w:p>
            <w:pPr>
              <w:spacing w:before="40" w:after="40" w:line="324" w:lineRule="auto"/>
            </w:pPr>
            <w:r/>
            <w:r>
              <w:rPr>
                <w:rFonts w:ascii="Calibri" w:hAnsi="Calibri" w:eastAsia="微软雅黑"/>
                <w:b w:val="0"/>
                <w:i w:val="0"/>
                <w:color w:val="1A1A1A"/>
                <w:sz w:val="16"/>
              </w:rPr>
              <w:t>NPRM_Notice 90-18_Docket26269_55FR26534_1990-06-28.txt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[16]</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27806</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5151</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27806_Amdt23-49_61FR5151_1996-02-09.txt</w:t>
            </w:r>
          </w:p>
        </w:tc>
      </w:tr>
      <w:tr>
        <w:tc>
          <w:tcPr>
            <w:tcW w:type="dxa" w:w="567"/>
          </w:tcPr>
          <w:p>
            <w:pPr>
              <w:spacing w:before="40" w:after="40" w:line="324" w:lineRule="auto"/>
            </w:pPr>
            <w:r/>
            <w:r>
              <w:rPr>
                <w:rFonts w:ascii="Calibri" w:hAnsi="Calibri" w:eastAsia="微软雅黑"/>
                <w:b w:val="0"/>
                <w:i w:val="0"/>
                <w:color w:val="1A1A1A"/>
                <w:sz w:val="16"/>
              </w:rPr>
              <w:t>[17]</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27806</w:t>
            </w:r>
          </w:p>
        </w:tc>
        <w:tc>
          <w:tcPr>
            <w:tcW w:type="dxa" w:w="2381"/>
          </w:tcPr>
          <w:p>
            <w:pPr>
              <w:spacing w:before="40" w:after="40" w:line="324" w:lineRule="auto"/>
            </w:pPr>
            <w:r/>
            <w:r>
              <w:rPr>
                <w:rFonts w:ascii="Calibri" w:hAnsi="Calibri" w:eastAsia="微软雅黑"/>
                <w:b w:val="0"/>
                <w:i w:val="0"/>
                <w:color w:val="1A1A1A"/>
                <w:sz w:val="16"/>
              </w:rPr>
              <w:t>61 FR 0</w:t>
            </w:r>
          </w:p>
        </w:tc>
        <w:tc>
          <w:tcPr>
            <w:tcW w:type="dxa" w:w="2948"/>
          </w:tcPr>
          <w:p>
            <w:pPr>
              <w:spacing w:before="40" w:after="40" w:line="324" w:lineRule="auto"/>
            </w:pPr>
            <w:r/>
            <w:r>
              <w:rPr>
                <w:rFonts w:ascii="Calibri" w:hAnsi="Calibri" w:eastAsia="微软雅黑"/>
                <w:b w:val="0"/>
                <w:i w:val="0"/>
                <w:color w:val="1A1A1A"/>
                <w:sz w:val="16"/>
              </w:rPr>
              <w:t>FinalRule_Docket 27806_Amdt91-248_61FR_1996-02-28_0002.txt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[18]</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27806</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7409</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FinalRule_Docket27806_1996-02-28_61FR7409.txt</w:t>
            </w:r>
          </w:p>
        </w:tc>
      </w:tr>
      <w:tr>
        <w:tc>
          <w:tcPr>
            <w:tcW w:type="dxa" w:w="567"/>
          </w:tcPr>
          <w:p>
            <w:pPr>
              <w:spacing w:before="40" w:after="40" w:line="324" w:lineRule="auto"/>
            </w:pPr>
            <w:r/>
            <w:r>
              <w:rPr>
                <w:rFonts w:ascii="Calibri" w:hAnsi="Calibri" w:eastAsia="微软雅黑"/>
                <w:b w:val="0"/>
                <w:i w:val="0"/>
                <w:color w:val="1A1A1A"/>
                <w:sz w:val="16"/>
              </w:rPr>
              <w:t>[19]</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27806</w:t>
            </w:r>
          </w:p>
        </w:tc>
        <w:tc>
          <w:tcPr>
            <w:tcW w:type="dxa" w:w="2381"/>
          </w:tcPr>
          <w:p>
            <w:pPr>
              <w:spacing w:before="40" w:after="40" w:line="324" w:lineRule="auto"/>
            </w:pPr>
            <w:r/>
            <w:r>
              <w:rPr>
                <w:rFonts w:ascii="Calibri" w:hAnsi="Calibri" w:eastAsia="微软雅黑"/>
                <w:b w:val="0"/>
                <w:i w:val="0"/>
                <w:color w:val="1A1A1A"/>
                <w:sz w:val="16"/>
              </w:rPr>
              <w:t>61 FR 10269</w:t>
            </w:r>
          </w:p>
        </w:tc>
        <w:tc>
          <w:tcPr>
            <w:tcW w:type="dxa" w:w="2948"/>
          </w:tcPr>
          <w:p>
            <w:pPr>
              <w:spacing w:before="40" w:after="40" w:line="324" w:lineRule="auto"/>
            </w:pPr>
            <w:r/>
            <w:r>
              <w:rPr>
                <w:rFonts w:ascii="Calibri" w:hAnsi="Calibri" w:eastAsia="微软雅黑"/>
                <w:b w:val="0"/>
                <w:i w:val="0"/>
                <w:color w:val="1A1A1A"/>
                <w:sz w:val="16"/>
              </w:rPr>
              <w:t>FinalRule_Docket27806_1996-03-13_61FR10269.txt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[20]</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94-21 / Docket 27806</w:t>
            </w:r>
          </w:p>
        </w:tc>
        <w:tc>
          <w:tcPr>
            <w:tcW w:type="dxa" w:w="2381"/>
            <w:shd w:val="clear" w:color="auto" w:fill="F7F9FC"/>
          </w:tcPr>
          <w:p>
            <w:pPr>
              <w:spacing w:before="40" w:after="40" w:line="324" w:lineRule="auto"/>
            </w:pPr>
            <w:r/>
            <w:r>
              <w:rPr>
                <w:rFonts w:ascii="Calibri" w:hAnsi="Calibri" w:eastAsia="微软雅黑"/>
                <w:b w:val="0"/>
                <w:i w:val="0"/>
                <w:color w:val="1A1A1A"/>
                <w:sz w:val="16"/>
              </w:rPr>
              <w:t>59 FR 37620</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94-21_Docket27806_59FR37620_1994-07-22.txt</w:t>
            </w:r>
          </w:p>
        </w:tc>
      </w:tr>
      <w:tr>
        <w:tc>
          <w:tcPr>
            <w:tcW w:type="dxa" w:w="567"/>
          </w:tcPr>
          <w:p>
            <w:pPr>
              <w:spacing w:before="40" w:after="40" w:line="324" w:lineRule="auto"/>
            </w:pPr>
            <w:r/>
            <w:r>
              <w:rPr>
                <w:rFonts w:ascii="Calibri" w:hAnsi="Calibri" w:eastAsia="微软雅黑"/>
                <w:b w:val="0"/>
                <w:i w:val="0"/>
                <w:color w:val="1A1A1A"/>
                <w:sz w:val="16"/>
              </w:rPr>
              <w:t>[21]</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[22]</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§23.729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3fa46d65-d415-42dd-8d2c-2469c9c4c217</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23-7</w:t>
            </w:r>
          </w:p>
        </w:tc>
        <w:tc>
          <w:tcPr>
            <w:tcW w:type="dxa" w:w="1701"/>
            <w:shd w:val="clear" w:color="auto" w:fill="F7F9FC"/>
          </w:tcPr>
          <w:p>
            <w:pPr>
              <w:spacing w:before="40" w:after="40" w:line="324" w:lineRule="auto"/>
            </w:pPr>
            <w:r/>
            <w:r>
              <w:rPr>
                <w:rFonts w:ascii="Calibri" w:hAnsi="Calibri" w:eastAsia="微软雅黑"/>
                <w:b w:val="0"/>
                <w:i w:val="0"/>
                <w:color w:val="1A1A1A"/>
                <w:sz w:val="17"/>
              </w:rPr>
              <w:t>1969-09-14</w:t>
            </w:r>
          </w:p>
        </w:tc>
        <w:tc>
          <w:tcPr>
            <w:tcW w:type="dxa" w:w="6350"/>
            <w:shd w:val="clear" w:color="auto" w:fill="F7F9FC"/>
          </w:tcPr>
          <w:p>
            <w:pPr>
              <w:spacing w:before="40" w:after="40" w:line="324" w:lineRule="auto"/>
            </w:pPr>
            <w:r/>
            <w:r>
              <w:rPr>
                <w:rFonts w:ascii="Calibri" w:hAnsi="Calibri" w:eastAsia="微软雅黑"/>
                <w:b w:val="0"/>
                <w:i w:val="0"/>
                <w:color w:val="1A1A1A"/>
                <w:sz w:val="17"/>
              </w:rPr>
              <w:t>56f90aa4-e457-46df-b451-e607c804b2f1</w:t>
            </w:r>
          </w:p>
        </w:tc>
      </w:tr>
      <w:tr>
        <w:tc>
          <w:tcPr>
            <w:tcW w:type="dxa" w:w="1474"/>
          </w:tcPr>
          <w:p>
            <w:pPr>
              <w:spacing w:before="40" w:after="40" w:line="324" w:lineRule="auto"/>
            </w:pPr>
            <w:r/>
            <w:r>
              <w:rPr>
                <w:rFonts w:ascii="Calibri" w:hAnsi="Calibri" w:eastAsia="微软雅黑"/>
                <w:b w:val="0"/>
                <w:i w:val="0"/>
                <w:color w:val="1A1A1A"/>
                <w:sz w:val="17"/>
              </w:rPr>
              <w:t>Amdt 23-21</w:t>
            </w:r>
          </w:p>
        </w:tc>
        <w:tc>
          <w:tcPr>
            <w:tcW w:type="dxa" w:w="1701"/>
          </w:tcPr>
          <w:p>
            <w:pPr>
              <w:spacing w:before="40" w:after="40" w:line="324" w:lineRule="auto"/>
            </w:pPr>
            <w:r/>
            <w:r>
              <w:rPr>
                <w:rFonts w:ascii="Calibri" w:hAnsi="Calibri" w:eastAsia="微软雅黑"/>
                <w:b w:val="0"/>
                <w:i w:val="0"/>
                <w:color w:val="1A1A1A"/>
                <w:sz w:val="17"/>
              </w:rPr>
              <w:t>1978-03-01</w:t>
            </w:r>
          </w:p>
        </w:tc>
        <w:tc>
          <w:tcPr>
            <w:tcW w:type="dxa" w:w="6350"/>
          </w:tcPr>
          <w:p>
            <w:pPr>
              <w:spacing w:before="40" w:after="40" w:line="324" w:lineRule="auto"/>
            </w:pPr>
            <w:r/>
            <w:r>
              <w:rPr>
                <w:rFonts w:ascii="Calibri" w:hAnsi="Calibri" w:eastAsia="微软雅黑"/>
                <w:b w:val="0"/>
                <w:i w:val="0"/>
                <w:color w:val="1A1A1A"/>
                <w:sz w:val="17"/>
              </w:rPr>
              <w:t>769e0696-1559-4433-b31b-535f5f8fa3e7</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23-26</w:t>
            </w:r>
          </w:p>
        </w:tc>
        <w:tc>
          <w:tcPr>
            <w:tcW w:type="dxa" w:w="1701"/>
            <w:shd w:val="clear" w:color="auto" w:fill="F7F9FC"/>
          </w:tcPr>
          <w:p>
            <w:pPr>
              <w:spacing w:before="40" w:after="40" w:line="324" w:lineRule="auto"/>
            </w:pPr>
            <w:r/>
            <w:r>
              <w:rPr>
                <w:rFonts w:ascii="Calibri" w:hAnsi="Calibri" w:eastAsia="微软雅黑"/>
                <w:b w:val="0"/>
                <w:i w:val="0"/>
                <w:color w:val="1A1A1A"/>
                <w:sz w:val="17"/>
              </w:rPr>
              <w:t>1980-10-14</w:t>
            </w:r>
          </w:p>
        </w:tc>
        <w:tc>
          <w:tcPr>
            <w:tcW w:type="dxa" w:w="6350"/>
            <w:shd w:val="clear" w:color="auto" w:fill="F7F9FC"/>
          </w:tcPr>
          <w:p>
            <w:pPr>
              <w:spacing w:before="40" w:after="40" w:line="324" w:lineRule="auto"/>
            </w:pPr>
            <w:r/>
            <w:r>
              <w:rPr>
                <w:rFonts w:ascii="Calibri" w:hAnsi="Calibri" w:eastAsia="微软雅黑"/>
                <w:b w:val="0"/>
                <w:i w:val="0"/>
                <w:color w:val="1A1A1A"/>
                <w:sz w:val="17"/>
              </w:rPr>
              <w:t>c6924613-0e06-4af1-899b-2208cded1b69</w:t>
            </w:r>
          </w:p>
        </w:tc>
      </w:tr>
      <w:tr>
        <w:tc>
          <w:tcPr>
            <w:tcW w:type="dxa" w:w="1474"/>
          </w:tcPr>
          <w:p>
            <w:pPr>
              <w:spacing w:before="40" w:after="40" w:line="324" w:lineRule="auto"/>
            </w:pPr>
            <w:r/>
            <w:r>
              <w:rPr>
                <w:rFonts w:ascii="Calibri" w:hAnsi="Calibri" w:eastAsia="微软雅黑"/>
                <w:b w:val="0"/>
                <w:i w:val="0"/>
                <w:color w:val="1A1A1A"/>
                <w:sz w:val="17"/>
              </w:rPr>
              <w:t>Amdt 23-45</w:t>
            </w:r>
          </w:p>
        </w:tc>
        <w:tc>
          <w:tcPr>
            <w:tcW w:type="dxa" w:w="1701"/>
          </w:tcPr>
          <w:p>
            <w:pPr>
              <w:spacing w:before="40" w:after="40" w:line="324" w:lineRule="auto"/>
            </w:pPr>
            <w:r/>
            <w:r>
              <w:rPr>
                <w:rFonts w:ascii="Calibri" w:hAnsi="Calibri" w:eastAsia="微软雅黑"/>
                <w:b w:val="0"/>
                <w:i w:val="0"/>
                <w:color w:val="1A1A1A"/>
                <w:sz w:val="17"/>
              </w:rPr>
              <w:t>1993-09-07</w:t>
            </w:r>
          </w:p>
        </w:tc>
        <w:tc>
          <w:tcPr>
            <w:tcW w:type="dxa" w:w="6350"/>
          </w:tcPr>
          <w:p>
            <w:pPr>
              <w:spacing w:before="40" w:after="40" w:line="324" w:lineRule="auto"/>
            </w:pPr>
            <w:r/>
            <w:r>
              <w:rPr>
                <w:rFonts w:ascii="Calibri" w:hAnsi="Calibri" w:eastAsia="微软雅黑"/>
                <w:b w:val="0"/>
                <w:i w:val="0"/>
                <w:color w:val="1A1A1A"/>
                <w:sz w:val="17"/>
              </w:rPr>
              <w:t>943b2168-1ef4-463c-8981-e039a20a2aaf</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23-49</w:t>
            </w:r>
          </w:p>
        </w:tc>
        <w:tc>
          <w:tcPr>
            <w:tcW w:type="dxa" w:w="1701"/>
            <w:shd w:val="clear" w:color="auto" w:fill="F7F9FC"/>
          </w:tcPr>
          <w:p>
            <w:pPr>
              <w:spacing w:before="40" w:after="40" w:line="324" w:lineRule="auto"/>
            </w:pPr>
            <w:r/>
            <w:r>
              <w:rPr>
                <w:rFonts w:ascii="Calibri" w:hAnsi="Calibri" w:eastAsia="微软雅黑"/>
                <w:b w:val="0"/>
                <w:i w:val="0"/>
                <w:color w:val="1A1A1A"/>
                <w:sz w:val="17"/>
              </w:rPr>
              <w:t>1996-03-11</w:t>
            </w:r>
          </w:p>
        </w:tc>
        <w:tc>
          <w:tcPr>
            <w:tcW w:type="dxa" w:w="6350"/>
            <w:shd w:val="clear" w:color="auto" w:fill="F7F9FC"/>
          </w:tcPr>
          <w:p>
            <w:pPr>
              <w:spacing w:before="40" w:after="40" w:line="324" w:lineRule="auto"/>
            </w:pPr>
            <w:r/>
            <w:r>
              <w:rPr>
                <w:rFonts w:ascii="Calibri" w:hAnsi="Calibri" w:eastAsia="微软雅黑"/>
                <w:b w:val="0"/>
                <w:i w:val="0"/>
                <w:color w:val="1A1A1A"/>
                <w:sz w:val="17"/>
              </w:rPr>
              <w:t>c962cfe0-50a9-4076-b0ab-696a8aaecfbd</w:t>
            </w:r>
          </w:p>
        </w:tc>
      </w:tr>
    </w:tbl>
    <w:p>
      <w:pPr>
        <w:pStyle w:val="Heading1"/>
        <w:keepNext/>
        <w:spacing w:before="320" w:after="160"/>
      </w:pPr>
      <w:r>
        <w:rPr>
          <w:rFonts w:ascii="Calibri" w:hAnsi="Calibri" w:eastAsia="微软雅黑"/>
          <w:b/>
          <w:i w:val="0"/>
          <w:color w:val="1F4E79"/>
          <w:sz w:val="32"/>
        </w:rPr>
        <w:t>§ 23.731　机轮（Wheels.）</w:t>
      </w:r>
    </w:p>
    <w:p>
      <w:pPr>
        <w:spacing w:before="60" w:after="60" w:line="324" w:lineRule="auto"/>
      </w:pPr>
      <w:r>
        <w:rPr>
          <w:rFonts w:ascii="Calibri" w:hAnsi="Calibri" w:eastAsia="微软雅黑"/>
          <w:b w:val="0"/>
          <w:i w:val="0"/>
          <w:color w:val="595959"/>
          <w:sz w:val="21"/>
        </w:rPr>
        <w:t>1965-02-01 初版　｜　1993-09-07 Amdt 23-45　｜　共 2 个历史版本</w:t>
      </w:r>
    </w:p>
    <w:p>
      <w:pPr>
        <w:pStyle w:val="Heading2"/>
        <w:keepNext/>
        <w:spacing w:before="240" w:after="120"/>
      </w:pPr>
      <w:r>
        <w:rPr>
          <w:rFonts w:ascii="Calibri" w:hAnsi="Calibri" w:eastAsia="微软雅黑"/>
          <w:b/>
          <w:i w:val="0"/>
          <w:color w:val="2E74B5"/>
          <w:sz w:val="27"/>
        </w:rPr>
        <w:t>1　§23.731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23.731</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Wheels.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机轮</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D 分部　设计与构造</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2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1993-09-07　（约 28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§23.731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23-45</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1993-09-07</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90-18，1990-06-15 签发，55 FR 26534</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26269，1993-07-28 签发，58 FR 42136</w:t>
            </w:r>
          </w:p>
        </w:tc>
        <w:tc>
          <w:tcPr>
            <w:tcW w:type="dxa" w:w="2891"/>
            <w:shd w:val="clear" w:color="auto" w:fill="F7F9FC"/>
          </w:tcPr>
          <w:p>
            <w:pPr>
              <w:spacing w:before="40" w:after="40" w:line="324" w:lineRule="auto"/>
            </w:pPr>
            <w:r/>
            <w:r>
              <w:rPr>
                <w:rFonts w:ascii="Calibri" w:hAnsi="Calibri" w:eastAsia="微软雅黑"/>
                <w:b w:val="0"/>
                <w:i w:val="0"/>
                <w:color w:val="1A1A1A"/>
                <w:sz w:val="17"/>
              </w:rPr>
              <w:t>删除段落：(a)、(b)</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1993 23-45　删除段落：(a)、(b)</w:t>
      </w:r>
    </w:p>
    <w:p>
      <w:pPr>
        <w:pStyle w:val="Heading2"/>
        <w:keepNext/>
        <w:spacing w:before="240" w:after="120"/>
      </w:pPr>
      <w:r>
        <w:rPr>
          <w:rFonts w:ascii="Calibri" w:hAnsi="Calibri" w:eastAsia="微软雅黑"/>
          <w:b/>
          <w:i w:val="0"/>
          <w:color w:val="2E74B5"/>
          <w:sz w:val="27"/>
        </w:rPr>
        <w:t>2　§23.731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初始颁行（1965-02-01，初始版）：机轮</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23-45（1993-09-07 生效）：§23.731 条通过删除 (a) 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90-18，1990-06-15 签发，55 FR 26534　提出；最终规章 Docket 26269，1993-07-28 签发，58 FR 42136，1993-09-07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58. §23.731 条通过删除 (a) 段，并将 (b) 段和 (c) 段分别重新指定为 (a) 段和 (b) 段而修订。　57. §23.731 条通过删除 (a) 段；并将 (b) 段和 (c) 段分别重新指定为 (a) 段和 (b) 段进行修订。</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美国联邦航空局（FAA）提议删除 §23.731(a) 条，该条包含一项要求，即每个主轮和前轮必须经过批准。由于存在一项批准包括所有组件、零件和附件在内的完整飞机的基本要求，因此 §23.731(a) 条是不必要的。美国联邦航空局（FAA）未收到关于此提议的评论，并按照提议通过 §23.731 条。</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remove Section 23.731(a), which contains a requirement that each main and nose wheel must be approved. Since there is a basic requirement to approve the complete airplane, including all components, parts, and appliances, Section 23.731(a) is unnecessary. No comments were received on this proposal, and the FAA adopts Section 23.731, as proposed.</w:t>
      </w:r>
    </w:p>
    <w:p>
      <w:pPr>
        <w:spacing w:before="80" w:after="20" w:line="324" w:lineRule="auto"/>
        <w:ind w:left="510"/>
      </w:pPr>
      <w:r>
        <w:rPr>
          <w:rFonts w:ascii="Calibri" w:hAnsi="Calibri" w:eastAsia="微软雅黑"/>
          <w:b w:val="0"/>
          <w:i w:val="0"/>
          <w:color w:val="999999"/>
          <w:sz w:val="17"/>
        </w:rPr>
        <w:t>来源：NPRM（提案）｜55 FR 26534｜NPRM_Notice 90-18_Docket26269_55FR26534_1990-06-28.txt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说明：现有的 §23.731(a) 条要求每个主轮和前轮必须经过批准。美国联邦航空局（FAA）认定，该规定与整机（包括所有组件、零件和设备）必须经过批准的基本要求重复。此外，美国联邦航空局（FAA）认为该规章暗示可以安装未经批准的设备。尽管在会议提案 523 中被错误地遗漏，但 §23.731 条在此作为会议提案 523 的一部分被包含在内。</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Explanation: Existing Section 23.731(a) requires that each main and nose wheel must be approved. The FAA has determined that this rule is redundant to the basic requirement that the complete airplane must be approved, including all components, parts, and appliances. In addition, the FAA concludes that the regulation implies that unapproved equipment can be installed. Although omitted from conference proposal 523 in error, Section 23.731 is included here as a part of conference proposal 523.</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58. Section 23.731 is amended by removing paragraph (a), and by redesignating paragraphs (b) and (c) as paragraphs (a) and (b), respectively.</w:t>
      </w:r>
    </w:p>
    <w:p>
      <w:pPr>
        <w:spacing w:before="60" w:after="60" w:line="324" w:lineRule="auto"/>
        <w:ind w:left="567"/>
      </w:pPr>
      <w:r>
        <w:rPr>
          <w:rFonts w:ascii="Calibri" w:hAnsi="Calibri" w:eastAsia="微软雅黑"/>
          <w:b w:val="0"/>
          <w:i w:val="0"/>
          <w:color w:val="606060"/>
          <w:sz w:val="17"/>
        </w:rPr>
        <w:t>57. Section 23.731 is amended by removing paragraph (a); by redesignating paragraphs (b) and (c) as paragraphs (a) and (b), respectively.</w:t>
      </w:r>
    </w:p>
    <w:p>
      <w:pPr>
        <w:pStyle w:val="Heading2"/>
        <w:keepNext/>
        <w:spacing w:before="240" w:after="120"/>
      </w:pPr>
      <w:r>
        <w:rPr>
          <w:rFonts w:ascii="Calibri" w:hAnsi="Calibri" w:eastAsia="微软雅黑"/>
          <w:b/>
          <w:i w:val="0"/>
          <w:color w:val="2E74B5"/>
          <w:sz w:val="27"/>
        </w:rPr>
        <w:t>3　§23.731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Each main and nose wheel must be approved.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The maximum static load rating of each wheel may not be less than the corresponding static ground reaction with--</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Design maximum weight;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Critical center of gravity.</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The maximum limit load rating of each wheel must equal or exceed the maximum radial limit load determined under the applicable ground load requirements of this part.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段落结构演变矩阵（横向对照 2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7824"/>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(1)</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(2)</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7824"/>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§23.731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澄清性与编辑性修订</w:t>
            </w:r>
          </w:p>
        </w:tc>
        <w:tc>
          <w:tcPr>
            <w:tcW w:type="dxa" w:w="5896"/>
          </w:tcPr>
          <w:p>
            <w:pPr>
              <w:spacing w:before="40" w:after="40" w:line="324" w:lineRule="auto"/>
            </w:pPr>
            <w:r/>
            <w:r>
              <w:rPr>
                <w:rFonts w:ascii="Calibri" w:hAnsi="Calibri" w:eastAsia="微软雅黑"/>
                <w:b w:val="0"/>
                <w:i w:val="0"/>
                <w:color w:val="1A1A1A"/>
                <w:sz w:val="17"/>
              </w:rPr>
              <w:t>Section 23.731 is amended by removing paragraph (a), and by redesignating paragraphs (b) and (c) as paragraphs (a) and (b), respectively. 57. Section 23.731 is amended by removing paragraph (a); by redesignating paragrap…</w:t>
            </w:r>
          </w:p>
        </w:tc>
        <w:tc>
          <w:tcPr>
            <w:tcW w:type="dxa" w:w="1928"/>
          </w:tcPr>
          <w:p>
            <w:pPr>
              <w:spacing w:before="40" w:after="40" w:line="324" w:lineRule="auto"/>
            </w:pPr>
            <w:r/>
            <w:r>
              <w:rPr>
                <w:rFonts w:ascii="Calibri" w:hAnsi="Calibri" w:eastAsia="微软雅黑"/>
                <w:b w:val="0"/>
                <w:i w:val="0"/>
                <w:color w:val="1A1A1A"/>
                <w:sz w:val="17"/>
              </w:rPr>
              <w:t>Amdt 23-45</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2 个历史版本：初始版, Amdt 23-45。</w:t>
            </w:r>
          </w:p>
          <w:p>
            <w:pPr>
              <w:spacing w:before="20" w:after="20" w:line="324" w:lineRule="auto"/>
            </w:pPr>
            <w:r>
              <w:rPr>
                <w:rFonts w:ascii="Calibri" w:hAnsi="Calibri" w:eastAsia="微软雅黑"/>
                <w:b w:val="0"/>
                <w:i w:val="0"/>
                <w:color w:val="1A1A1A"/>
                <w:sz w:val="19"/>
              </w:rPr>
              <w:t xml:space="preserve">　其中 1 个版本在本地文献中检索到明确修订指令原文；1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26269</w:t>
            </w:r>
          </w:p>
        </w:tc>
        <w:tc>
          <w:tcPr>
            <w:tcW w:type="dxa" w:w="2381"/>
          </w:tcPr>
          <w:p>
            <w:pPr>
              <w:spacing w:before="40" w:after="40" w:line="324" w:lineRule="auto"/>
            </w:pPr>
            <w:r/>
            <w:r>
              <w:rPr>
                <w:rFonts w:ascii="Calibri" w:hAnsi="Calibri" w:eastAsia="微软雅黑"/>
                <w:b w:val="0"/>
                <w:i w:val="0"/>
                <w:color w:val="1A1A1A"/>
                <w:sz w:val="16"/>
              </w:rPr>
              <w:t>58 FR 42136</w:t>
            </w:r>
          </w:p>
        </w:tc>
        <w:tc>
          <w:tcPr>
            <w:tcW w:type="dxa" w:w="2948"/>
          </w:tcPr>
          <w:p>
            <w:pPr>
              <w:spacing w:before="40" w:after="40" w:line="324" w:lineRule="auto"/>
            </w:pPr>
            <w:r/>
            <w:r>
              <w:rPr>
                <w:rFonts w:ascii="Calibri" w:hAnsi="Calibri" w:eastAsia="微软雅黑"/>
                <w:b w:val="0"/>
                <w:i w:val="0"/>
                <w:color w:val="1A1A1A"/>
                <w:sz w:val="16"/>
              </w:rPr>
              <w:t>FinalRule_Docket 26269_Amdt23-45_58FR42136_1993-08-06_0003.txt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90-18 / Docket 26269</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26534</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90-18_Docket26269_55FR26534_1990-06-28.txt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§23.731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89bd5539-1cad-408e-bb7d-b6cb1d199302</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23-45</w:t>
            </w:r>
          </w:p>
        </w:tc>
        <w:tc>
          <w:tcPr>
            <w:tcW w:type="dxa" w:w="1701"/>
            <w:shd w:val="clear" w:color="auto" w:fill="F7F9FC"/>
          </w:tcPr>
          <w:p>
            <w:pPr>
              <w:spacing w:before="40" w:after="40" w:line="324" w:lineRule="auto"/>
            </w:pPr>
            <w:r/>
            <w:r>
              <w:rPr>
                <w:rFonts w:ascii="Calibri" w:hAnsi="Calibri" w:eastAsia="微软雅黑"/>
                <w:b w:val="0"/>
                <w:i w:val="0"/>
                <w:color w:val="1A1A1A"/>
                <w:sz w:val="17"/>
              </w:rPr>
              <w:t>1993-09-07</w:t>
            </w:r>
          </w:p>
        </w:tc>
        <w:tc>
          <w:tcPr>
            <w:tcW w:type="dxa" w:w="6350"/>
            <w:shd w:val="clear" w:color="auto" w:fill="F7F9FC"/>
          </w:tcPr>
          <w:p>
            <w:pPr>
              <w:spacing w:before="40" w:after="40" w:line="324" w:lineRule="auto"/>
            </w:pPr>
            <w:r/>
            <w:r>
              <w:rPr>
                <w:rFonts w:ascii="Calibri" w:hAnsi="Calibri" w:eastAsia="微软雅黑"/>
                <w:b w:val="0"/>
                <w:i w:val="0"/>
                <w:color w:val="1A1A1A"/>
                <w:sz w:val="17"/>
              </w:rPr>
              <w:t>0b3a355f-5162-4cf1-a72f-f6c9393ccbd2</w:t>
            </w:r>
          </w:p>
        </w:tc>
      </w:tr>
    </w:tbl>
    <w:p>
      <w:pPr>
        <w:pStyle w:val="Heading1"/>
        <w:keepNext/>
        <w:spacing w:before="320" w:after="160"/>
      </w:pPr>
      <w:r>
        <w:rPr>
          <w:rFonts w:ascii="Calibri" w:hAnsi="Calibri" w:eastAsia="微软雅黑"/>
          <w:b/>
          <w:i w:val="0"/>
          <w:color w:val="1F4E79"/>
          <w:sz w:val="32"/>
        </w:rPr>
        <w:t>§ 23.733　轮胎（Tires.）</w:t>
      </w:r>
    </w:p>
    <w:p>
      <w:pPr>
        <w:spacing w:before="60" w:after="60" w:line="324" w:lineRule="auto"/>
      </w:pPr>
      <w:r>
        <w:rPr>
          <w:rFonts w:ascii="Calibri" w:hAnsi="Calibri" w:eastAsia="微软雅黑"/>
          <w:b w:val="0"/>
          <w:i w:val="0"/>
          <w:color w:val="595959"/>
          <w:sz w:val="21"/>
        </w:rPr>
        <w:t>1965-02-01 初版　｜　1993-09-07 Amdt 23-45　｜　共 4 个历史版本</w:t>
      </w:r>
    </w:p>
    <w:p>
      <w:pPr>
        <w:pStyle w:val="Heading2"/>
        <w:keepNext/>
        <w:spacing w:before="240" w:after="120"/>
      </w:pPr>
      <w:r>
        <w:rPr>
          <w:rFonts w:ascii="Calibri" w:hAnsi="Calibri" w:eastAsia="微软雅黑"/>
          <w:b/>
          <w:i w:val="0"/>
          <w:color w:val="2E74B5"/>
          <w:sz w:val="27"/>
        </w:rPr>
        <w:t>1　§23.733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23.733</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Tires.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轮胎</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D 分部　设计与构造</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4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1993-09-07　（约 28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§23.733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23-7</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1969-09-14</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67-14，1967-04-05 签发，32 FR 5791</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8083，1969-08-01 签发，34 FR 13078</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23-17</w:t>
            </w:r>
          </w:p>
        </w:tc>
        <w:tc>
          <w:tcPr>
            <w:tcW w:type="dxa" w:w="1134"/>
          </w:tcPr>
          <w:p>
            <w:pPr>
              <w:spacing w:before="40" w:after="40" w:line="324" w:lineRule="auto"/>
              <w:jc w:val="center"/>
            </w:pPr>
            <w:r/>
            <w:r>
              <w:rPr>
                <w:rFonts w:ascii="Calibri" w:hAnsi="Calibri" w:eastAsia="微软雅黑"/>
                <w:b w:val="0"/>
                <w:i w:val="0"/>
                <w:color w:val="1A1A1A"/>
                <w:sz w:val="17"/>
              </w:rPr>
              <w:t>1977-02-01</w:t>
            </w:r>
          </w:p>
        </w:tc>
        <w:tc>
          <w:tcPr>
            <w:tcW w:type="dxa" w:w="1984"/>
          </w:tcPr>
          <w:p>
            <w:pPr>
              <w:spacing w:before="40" w:after="40" w:line="324" w:lineRule="auto"/>
            </w:pPr>
            <w:r/>
            <w:r>
              <w:rPr>
                <w:rFonts w:ascii="Calibri" w:hAnsi="Calibri" w:eastAsia="微软雅黑"/>
                <w:b w:val="0"/>
                <w:i w:val="0"/>
                <w:color w:val="1A1A1A"/>
                <w:sz w:val="17"/>
              </w:rPr>
              <w:t>Notice 74-5，1974-02-14 签发，39 FR 5785</w:t>
              <w:br/>
              <w:t>Notice 74-5A，1974-05-22 签发，39 FR 5785</w:t>
              <w:br/>
              <w:t>Notice 74-5B，1974-10-03 签发，39 FR 5785</w:t>
              <w:br/>
              <w:t>Notice 74-33，1974-10-03 签发，39 FR 5785</w:t>
              <w:br/>
              <w:t>Notice 74-5C，1974-11-25 签发，39 FR 5785</w:t>
              <w:br/>
              <w:t>Notice 74-5D，1975-02-04 签发，39 FR 5785</w:t>
              <w:br/>
              <w:t>Notice 75-10，1975-02-27 签发，39 FR 5785</w:t>
              <w:br/>
              <w:t>Notice 75-19，1975-05-13 签发，39 FR 5785</w:t>
              <w:br/>
              <w:t>Notice 75-20，1975-05-13 签发，39 FR 5785</w:t>
              <w:br/>
              <w:t>Notice 75-23，1975-05-19 签发，39 FR 5785</w:t>
              <w:br/>
              <w:t>Notice 75-25，1975-05-29 签发，39 FR 5785</w:t>
              <w:br/>
              <w:t>Notice 75-26，1975-06-09 签发，39 FR 5785</w:t>
              <w:br/>
              <w:t>Notice 75-31，1975-06-30 签发，39 FR 5785</w:t>
            </w:r>
          </w:p>
        </w:tc>
        <w:tc>
          <w:tcPr>
            <w:tcW w:type="dxa" w:w="1984"/>
          </w:tcPr>
          <w:p>
            <w:pPr>
              <w:spacing w:before="40" w:after="40" w:line="324" w:lineRule="auto"/>
            </w:pPr>
            <w:r/>
            <w:r>
              <w:rPr>
                <w:rFonts w:ascii="Calibri" w:hAnsi="Calibri" w:eastAsia="微软雅黑"/>
                <w:b w:val="0"/>
                <w:i w:val="0"/>
                <w:color w:val="1A1A1A"/>
                <w:sz w:val="17"/>
              </w:rPr>
              <w:t>Docket 14324，1976-12-13 签发，41 FR 55454</w:t>
            </w:r>
          </w:p>
        </w:tc>
        <w:tc>
          <w:tcPr>
            <w:tcW w:type="dxa" w:w="2891"/>
          </w:tcPr>
          <w:p>
            <w:pPr>
              <w:spacing w:before="40" w:after="40" w:line="324" w:lineRule="auto"/>
            </w:pPr>
            <w:r/>
            <w:r>
              <w:rPr>
                <w:rFonts w:ascii="Calibri" w:hAnsi="Calibri" w:eastAsia="微软雅黑"/>
                <w:b w:val="0"/>
                <w:i w:val="0"/>
                <w:color w:val="1A1A1A"/>
                <w:sz w:val="17"/>
              </w:rPr>
              <w:t>新增内容</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23-45</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1993-09-07</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90-18，1990-06-15 签发，55 FR 26534</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26269，1993-07-28 签发，58 FR 42136</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修订段落：(a)</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1969 23-7　修订　→　1977 23-17　新增内容　→　1993 23-45　修订段落：(a)</w:t>
      </w:r>
    </w:p>
    <w:p>
      <w:pPr>
        <w:pStyle w:val="Heading2"/>
        <w:keepNext/>
        <w:spacing w:before="240" w:after="120"/>
      </w:pPr>
      <w:r>
        <w:rPr>
          <w:rFonts w:ascii="Calibri" w:hAnsi="Calibri" w:eastAsia="微软雅黑"/>
          <w:b/>
          <w:i w:val="0"/>
          <w:color w:val="2E74B5"/>
          <w:sz w:val="27"/>
        </w:rPr>
        <w:t>2　§23.733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初始颁行（1965-02-01，初始版）：轮胎</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23-7（1969-09-14 生效）：§23.733(a) 段修订如下</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67-14，1967-04-05 签发，32 FR 5791　提出；最终规章 Docket 8083，1969-08-01 签发，34 FR 13078，1969-09-14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§23.733(a) 段修订如下：</w:t>
      </w:r>
    </w:p>
    <w:p>
      <w:pPr>
        <w:spacing w:before="80" w:after="20" w:line="324" w:lineRule="auto"/>
        <w:ind w:left="510"/>
      </w:pPr>
      <w:r>
        <w:rPr>
          <w:rFonts w:ascii="Calibri" w:hAnsi="Calibri" w:eastAsia="微软雅黑"/>
          <w:b w:val="0"/>
          <w:i w:val="0"/>
          <w:color w:val="999999"/>
          <w:sz w:val="17"/>
        </w:rPr>
        <w:t>来源：NPRM（提案）｜32 FR 5791｜NPRM_Notice 67-14_Docket8083_32FR5791_1967-04-11.txt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38. 轮胎（§23.733 条）。1. §23.733(a) 条（引导性文字）将修订为如下内容：</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38. Tires (Sec 23.733). 1. Section 23.733 (a) (introductory text) would be amended to read as follows:</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58. Section 23.733(a) is amended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(a)、(1)、(2)</w:t>
      </w:r>
    </w:p>
    <w:p>
      <w:pPr>
        <w:pStyle w:val="Heading3"/>
        <w:keepNext/>
        <w:spacing w:before="200" w:after="100"/>
      </w:pPr>
      <w:r>
        <w:rPr>
          <w:rFonts w:ascii="Calibri" w:hAnsi="Calibri" w:eastAsia="微软雅黑"/>
          <w:b/>
          <w:i w:val="0"/>
          <w:color w:val="404040"/>
          <w:sz w:val="24"/>
        </w:rPr>
        <w:t>2.3　Amdt 23-17（1977-02-01 生效）：通过增加一个新的 §23.733(c) 条</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74-5，1974-02-14 签发，39 FR 5785；Notice 74-5A，1974-05-22 签发，39 FR 5785；Notice 74-5B，1974-10-03 签发，39 FR 5785；Notice 74-33，1974-10-03 签发，39 FR 5785；Notice 74-5C，1974-11-25 签发，39 FR 5785；Notice 74-5D，1975-02-04 签发，39 FR 5785；Notice 75-10，1975-02-27 签发，39 FR 5785；Notice 75-19，1975-05-13 签发，39 FR 5785；Notice 75-20，1975-05-13 签发，39 FR 5785；Notice 75-23，1975-05-19 签发，39 FR 5785；Notice 75-25，1975-05-29 签发，39 FR 5785；Notice 75-26，1975-06-09 签发，39 FR 5785；Notice 75-31，1975-06-30 签发，39 FR 5785　提出；最终规章 Docket 14324，1976-12-13 签发，41 FR 55454，1977-02-01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13. 通过增加一个新的 §23.733(c) 条，内容如下：</w:t>
      </w:r>
    </w:p>
    <w:p>
      <w:pPr>
        <w:spacing w:before="80" w:after="20" w:line="324" w:lineRule="auto"/>
        <w:ind w:left="510"/>
      </w:pPr>
      <w:r>
        <w:rPr>
          <w:rFonts w:ascii="Calibri" w:hAnsi="Calibri" w:eastAsia="微软雅黑"/>
          <w:b w:val="0"/>
          <w:i w:val="0"/>
          <w:color w:val="999999"/>
          <w:sz w:val="17"/>
        </w:rPr>
        <w:t>来源：Final Rule｜41 FR 55454｜FinalRule_Docket 14324_Amdt21-44_23-17_25-38_27_41FR55454_1976-12-20_0002.txt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2-15。关于增加新 §23.733(c) 条的提案未收到不利评论。因此，该提案在没有实质性修改的情况下被采纳。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2-15. No unfavorable comments were received on the proposal to add a new Sec. 23.733(c). Accordingly, the proposal is adopted without substantive change.</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13. By adding a new Sec. 23.733(c)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(c)</w:t>
      </w:r>
    </w:p>
    <w:p>
      <w:pPr>
        <w:pStyle w:val="Heading3"/>
        <w:keepNext/>
        <w:spacing w:before="200" w:after="100"/>
      </w:pPr>
      <w:r>
        <w:rPr>
          <w:rFonts w:ascii="Calibri" w:hAnsi="Calibri" w:eastAsia="微软雅黑"/>
          <w:b/>
          <w:i w:val="0"/>
          <w:color w:val="404040"/>
          <w:sz w:val="24"/>
        </w:rPr>
        <w:t>2.4　Amdt 23-45（1993-09-07 生效）：§23.733 条修订如下：修订 (a) 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90-18，1990-06-15 签发，55 FR 26534　提出；最终规章 Docket 26269，1993-07-28 签发，58 FR 42136，1993-09-07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§23.733 条修订如下：修订 (a) 段，内容如下：</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美国联邦航空局（FAA）提议删除现行 §23.733 条中关于轮胎和轮辋协会（Tire and Rim Association）所分配的轮胎额定值的引用。这将通过以下方式实现：</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remove the current Section 23.733 reference to the tire rating assigned by the Tire and Rim Association. This would be accomplished by:</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GAMA 对删除提及轮胎与轮辋协会（Tire and Rim Association）的内容提出质疑，并建议予以保留。在规章制定提案通告（NPRM）中，美国联邦航空局（FAA）指出了其他同样会被考虑其适当评级的组织的存在。美国联邦航空局（FAA）按照提案通过 §23.733 条。</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GAMA questions the removal of the reference to the Tire and Rim Association and recommends its retention. In the NPRM, the FAA identifies the existence of other organizations whose appropriate rating also would be considered. The FAA adopts Section 23.733 as proposed.</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59. Section 23.733 is amended by revising paragraph (a)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(a)、(1)、(2)</w:t>
      </w:r>
    </w:p>
    <w:p>
      <w:pPr>
        <w:pStyle w:val="Heading2"/>
        <w:keepNext/>
        <w:spacing w:before="240" w:after="120"/>
      </w:pPr>
      <w:r>
        <w:rPr>
          <w:rFonts w:ascii="Calibri" w:hAnsi="Calibri" w:eastAsia="微软雅黑"/>
          <w:b/>
          <w:i w:val="0"/>
          <w:color w:val="2E74B5"/>
          <w:sz w:val="27"/>
        </w:rPr>
        <w:t>3　§23.733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Each landing gear wheel must have a tire--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That is a proper fit on the rim of the wheel;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Whose tire rating (assigned by the Tire and Rim Association or the Administrator) is not exceeded--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By a load on each main wheel tire equal to the corresponding static ground reaction under the design maximum weight and critical center of gravity;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0070C0"/>
                <w:sz w:val="19"/>
              </w:rPr>
              <w:t>By a load on nose wheel tires (to be compared with the dynamic rating established for such tires) equal to the reaction obtained at the nose wheel, assuming the mass of the airplane to be concentrated at the most critical center of gravity and exerting a force of 1.0W downward and 0.31W forward (where W is the design maximum weight), with the reactions distributed to the nose and main wheels by the principles of statics, and with the drag reaction at the ground applied only at wheels with brakes.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If specially constructed tires are used, the wheels must be plainly and conspicuously marked to that effect. The markings must include the make, size, number of plies, and identification marking of the proper tire.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23-7（1969-09-14 生效）　来源：Docket 8083，1969-08-01 签发，34 FR 13078</w:t>
      </w:r>
    </w:p>
    <w:p>
      <w:pPr>
        <w:spacing w:before="60" w:after="60" w:line="324" w:lineRule="auto"/>
        <w:ind w:left="170"/>
      </w:pPr>
      <w:r>
        <w:rPr>
          <w:rFonts w:ascii="Calibri" w:hAnsi="Calibri" w:eastAsia="微软雅黑"/>
          <w:b w:val="0"/>
          <w:i/>
          <w:color w:val="808080"/>
          <w:sz w:val="19"/>
        </w:rPr>
        <w:t>修订</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Each landing gear wheel must have a tire whose tire rating (assigned by the Tire and Rim Association or the Administrator) is not exceeded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By a load on each main wheel tire equal to the corresponding static ground reaction under the design maximum weight and critical center of gravity; and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By a load on nose wheel tires (to be compared with the dynamic rating established for such tires) equal to the reaction obtained at the nose wheel, assuming the mass of the airplane to be concentrated at the most critical center of gravity and exerting a force of 1.0 W downward and 0.31 W forward (where W is the design maximum weight), with the reactions distributed to the nose and main wheels by the principles of statics, and with the drag reaction at the ground applied only at wheels with brakes.</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3.3　版本3：Amdt 23-17（1977-02-01 生效）　来源：Docket 14324，1976-12-13 签发，41 FR 55454</w:t>
      </w:r>
    </w:p>
    <w:p>
      <w:pPr>
        <w:spacing w:before="60" w:after="60" w:line="324" w:lineRule="auto"/>
        <w:ind w:left="170"/>
      </w:pPr>
      <w:r>
        <w:rPr>
          <w:rFonts w:ascii="Calibri" w:hAnsi="Calibri" w:eastAsia="微软雅黑"/>
          <w:b w:val="0"/>
          <w:i/>
          <w:color w:val="808080"/>
          <w:sz w:val="19"/>
        </w:rPr>
        <w:t>新增内容</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Each tire installed on a retractable landing gear system must, at the maximum size of the tire type expected in service, have a clearance to surrounding structure and systems that is adequate to prevent contact between the tire and any part of the structure or systems.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3.4　版本4：Amdt 23-45（1993-09-07 生效）　来源：Docket 26269，1993-07-28 签发，58 FR 42136</w:t>
      </w:r>
    </w:p>
    <w:p>
      <w:pPr>
        <w:spacing w:before="60" w:after="60" w:line="324" w:lineRule="auto"/>
        <w:ind w:left="170"/>
      </w:pPr>
      <w:r>
        <w:rPr>
          <w:rFonts w:ascii="Calibri" w:hAnsi="Calibri" w:eastAsia="微软雅黑"/>
          <w:b w:val="0"/>
          <w:i/>
          <w:color w:val="808080"/>
          <w:sz w:val="19"/>
        </w:rPr>
        <w:t>修订段落：(a)</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Each landing gear wheel must have a tire whose approved tire ratings (static and dynamic) are not exceeded--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By a load on each main wheel tire (to be compared to the static rating approved for such tires) equal to the corresponding static ground reaction under the design maximum weight and critical center of gravity;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By a load on nose wheel tires (to be compared with the dynamic rating approved for such tires) equal to the reaction obtained at the nose wheel, assuming the mass of the airplane to be concentrated at the most critical center of gravity and exerting a force of 1,0 W downward and 0.31 W forward (where W is the design maximum weight), with the reactions distributed to the nose and main wheels by the principles of statics and with the drag reaction at the ground applied only at wheels with brakes.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3.5　段落结构演变矩阵（横向对照 4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Amdt 23-7</w:t>
              <w:br/>
              <w:t>(1969-09-14)</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Amdt 23-17</w:t>
              <w:br/>
              <w:t>(1977-02-01)</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Amdt 23-45</w:t>
              <w:br/>
              <w:t>(1993-09-07)</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修订</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修订</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修订</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(i)</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(ii)</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无</w:t>
            </w:r>
          </w:p>
        </w:tc>
      </w:tr>
    </w:tbl>
    <w:p>
      <w:pPr>
        <w:pStyle w:val="Heading2"/>
        <w:keepNext/>
        <w:spacing w:before="240" w:after="120"/>
      </w:pPr>
      <w:r>
        <w:rPr>
          <w:rFonts w:ascii="Calibri" w:hAnsi="Calibri" w:eastAsia="微软雅黑"/>
          <w:b/>
          <w:i w:val="0"/>
          <w:color w:val="2E74B5"/>
          <w:sz w:val="27"/>
        </w:rPr>
        <w:t>4　§23.733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4 个历史版本：初始版, Amdt 23-7, Amdt 23-17, Amdt 23-45。</w:t>
            </w:r>
          </w:p>
          <w:p>
            <w:pPr>
              <w:spacing w:before="20" w:after="20" w:line="324" w:lineRule="auto"/>
            </w:pPr>
            <w:r>
              <w:rPr>
                <w:rFonts w:ascii="Calibri" w:hAnsi="Calibri" w:eastAsia="微软雅黑"/>
                <w:b w:val="0"/>
                <w:i w:val="0"/>
                <w:color w:val="1A1A1A"/>
                <w:sz w:val="19"/>
              </w:rPr>
              <w:t xml:space="preserve">　其中 3 个版本在本地文献中检索到明确修订指令原文；4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8083</w:t>
            </w:r>
          </w:p>
        </w:tc>
        <w:tc>
          <w:tcPr>
            <w:tcW w:type="dxa" w:w="2381"/>
          </w:tcPr>
          <w:p>
            <w:pPr>
              <w:spacing w:before="40" w:after="40" w:line="324" w:lineRule="auto"/>
            </w:pPr>
            <w:r/>
            <w:r>
              <w:rPr>
                <w:rFonts w:ascii="Calibri" w:hAnsi="Calibri" w:eastAsia="微软雅黑"/>
                <w:b w:val="0"/>
                <w:i w:val="0"/>
                <w:color w:val="1A1A1A"/>
                <w:sz w:val="16"/>
              </w:rPr>
              <w:t>34 FR 13078</w:t>
            </w:r>
          </w:p>
        </w:tc>
        <w:tc>
          <w:tcPr>
            <w:tcW w:type="dxa" w:w="2948"/>
          </w:tcPr>
          <w:p>
            <w:pPr>
              <w:spacing w:before="40" w:after="40" w:line="324" w:lineRule="auto"/>
            </w:pPr>
            <w:r/>
            <w:r>
              <w:rPr>
                <w:rFonts w:ascii="Calibri" w:hAnsi="Calibri" w:eastAsia="微软雅黑"/>
                <w:b w:val="0"/>
                <w:i w:val="0"/>
                <w:color w:val="1A1A1A"/>
                <w:sz w:val="16"/>
              </w:rPr>
              <w:t>FinalRule_Docket 8083_Amdt23-7_34FR13078_1969-08-13_0002.txt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67-14 / Docket 8083</w:t>
            </w:r>
          </w:p>
        </w:tc>
        <w:tc>
          <w:tcPr>
            <w:tcW w:type="dxa" w:w="2381"/>
            <w:shd w:val="clear" w:color="auto" w:fill="F7F9FC"/>
          </w:tcPr>
          <w:p>
            <w:pPr>
              <w:spacing w:before="40" w:after="40" w:line="324" w:lineRule="auto"/>
            </w:pPr>
            <w:r/>
            <w:r>
              <w:rPr>
                <w:rFonts w:ascii="Calibri" w:hAnsi="Calibri" w:eastAsia="微软雅黑"/>
                <w:b w:val="0"/>
                <w:i w:val="0"/>
                <w:color w:val="1A1A1A"/>
                <w:sz w:val="16"/>
              </w:rPr>
              <w:t>32 FR 5791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67-14_Docket8083_32FR5791_1967-04-11.txt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14324</w:t>
            </w:r>
          </w:p>
        </w:tc>
        <w:tc>
          <w:tcPr>
            <w:tcW w:type="dxa" w:w="2381"/>
          </w:tcPr>
          <w:p>
            <w:pPr>
              <w:spacing w:before="40" w:after="40" w:line="324" w:lineRule="auto"/>
            </w:pPr>
            <w:r/>
            <w:r>
              <w:rPr>
                <w:rFonts w:ascii="Calibri" w:hAnsi="Calibri" w:eastAsia="微软雅黑"/>
                <w:b w:val="0"/>
                <w:i w:val="0"/>
                <w:color w:val="1A1A1A"/>
                <w:sz w:val="16"/>
              </w:rPr>
              <w:t>41 FR 55454</w:t>
            </w:r>
          </w:p>
        </w:tc>
        <w:tc>
          <w:tcPr>
            <w:tcW w:type="dxa" w:w="2948"/>
          </w:tcPr>
          <w:p>
            <w:pPr>
              <w:spacing w:before="40" w:after="40" w:line="324" w:lineRule="auto"/>
            </w:pPr>
            <w:r/>
            <w:r>
              <w:rPr>
                <w:rFonts w:ascii="Calibri" w:hAnsi="Calibri" w:eastAsia="微软雅黑"/>
                <w:b w:val="0"/>
                <w:i w:val="0"/>
                <w:color w:val="1A1A1A"/>
                <w:sz w:val="16"/>
              </w:rPr>
              <w:t>FinalRule_Docket 14324_Amdt21-44_23-17_25-38_27_41FR55454_1976-12-20_0002.txt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14324</w:t>
            </w:r>
          </w:p>
        </w:tc>
        <w:tc>
          <w:tcPr>
            <w:tcW w:type="dxa" w:w="2381"/>
            <w:shd w:val="clear" w:color="auto" w:fill="F7F9FC"/>
          </w:tcPr>
          <w:p>
            <w:pPr>
              <w:spacing w:before="40" w:after="40" w:line="324" w:lineRule="auto"/>
            </w:pPr>
            <w:r/>
            <w:r>
              <w:rPr>
                <w:rFonts w:ascii="Calibri" w:hAnsi="Calibri" w:eastAsia="微软雅黑"/>
                <w:b w:val="0"/>
                <w:i w:val="0"/>
                <w:color w:val="1A1A1A"/>
                <w:sz w:val="16"/>
              </w:rPr>
              <w:t>43 FR 50578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14324_ 14606_ 14625_ 14685_ 14779_Amdt23-23_25-46_27-16_29_43FR50578_1978-10-30_0003.txt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74-5 / Docket 13542</w:t>
            </w:r>
          </w:p>
        </w:tc>
        <w:tc>
          <w:tcPr>
            <w:tcW w:type="dxa" w:w="2381"/>
          </w:tcPr>
          <w:p>
            <w:pPr>
              <w:spacing w:before="40" w:after="40" w:line="324" w:lineRule="auto"/>
            </w:pPr>
            <w:r/>
            <w:r>
              <w:rPr>
                <w:rFonts w:ascii="Calibri" w:hAnsi="Calibri" w:eastAsia="微软雅黑"/>
                <w:b w:val="0"/>
                <w:i w:val="0"/>
                <w:color w:val="1A1A1A"/>
                <w:sz w:val="16"/>
              </w:rPr>
              <w:t>39 FR 5785</w:t>
            </w:r>
          </w:p>
        </w:tc>
        <w:tc>
          <w:tcPr>
            <w:tcW w:type="dxa" w:w="2948"/>
          </w:tcPr>
          <w:p>
            <w:pPr>
              <w:spacing w:before="40" w:after="40" w:line="324" w:lineRule="auto"/>
            </w:pPr>
            <w:r/>
            <w:r>
              <w:rPr>
                <w:rFonts w:ascii="Calibri" w:hAnsi="Calibri" w:eastAsia="微软雅黑"/>
                <w:b w:val="0"/>
                <w:i w:val="0"/>
                <w:color w:val="1A1A1A"/>
                <w:sz w:val="16"/>
              </w:rPr>
              <w:t>NPRM_Notice 74-5_Docket13542_39FR5785_1974-02-15.txt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74-5 / Docket 13542</w:t>
            </w:r>
          </w:p>
        </w:tc>
        <w:tc>
          <w:tcPr>
            <w:tcW w:type="dxa" w:w="2381"/>
            <w:shd w:val="clear" w:color="auto" w:fill="F7F9FC"/>
          </w:tcPr>
          <w:p>
            <w:pPr>
              <w:spacing w:before="40" w:after="40" w:line="324" w:lineRule="auto"/>
            </w:pPr>
            <w:r/>
            <w:r>
              <w:rPr>
                <w:rFonts w:ascii="Calibri" w:hAnsi="Calibri" w:eastAsia="微软雅黑"/>
                <w:b w:val="0"/>
                <w:i w:val="0"/>
                <w:color w:val="1A1A1A"/>
                <w:sz w:val="16"/>
              </w:rPr>
              <w:t>39 FR 18663</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74-5A_Docket13542_39FR18663_1974-05-29.txt</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74-5 / Docket 13542</w:t>
            </w:r>
          </w:p>
        </w:tc>
        <w:tc>
          <w:tcPr>
            <w:tcW w:type="dxa" w:w="2381"/>
          </w:tcPr>
          <w:p>
            <w:pPr>
              <w:spacing w:before="40" w:after="40" w:line="324" w:lineRule="auto"/>
            </w:pPr>
            <w:r/>
            <w:r>
              <w:rPr>
                <w:rFonts w:ascii="Calibri" w:hAnsi="Calibri" w:eastAsia="微软雅黑"/>
                <w:b w:val="0"/>
                <w:i w:val="0"/>
                <w:color w:val="1A1A1A"/>
                <w:sz w:val="16"/>
              </w:rPr>
              <w:t>39 FR 41319</w:t>
            </w:r>
          </w:p>
        </w:tc>
        <w:tc>
          <w:tcPr>
            <w:tcW w:type="dxa" w:w="2948"/>
          </w:tcPr>
          <w:p>
            <w:pPr>
              <w:spacing w:before="40" w:after="40" w:line="324" w:lineRule="auto"/>
            </w:pPr>
            <w:r/>
            <w:r>
              <w:rPr>
                <w:rFonts w:ascii="Calibri" w:hAnsi="Calibri" w:eastAsia="微软雅黑"/>
                <w:b w:val="0"/>
                <w:i w:val="0"/>
                <w:color w:val="1A1A1A"/>
                <w:sz w:val="16"/>
              </w:rPr>
              <w:t>NPRM_Notice 74-5C_Docket13542_39FR41319_1974-11-26.txt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[10]</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74-5 / Docket 13542</w:t>
            </w:r>
          </w:p>
        </w:tc>
        <w:tc>
          <w:tcPr>
            <w:tcW w:type="dxa" w:w="2381"/>
            <w:shd w:val="clear" w:color="auto" w:fill="F7F9FC"/>
          </w:tcPr>
          <w:p>
            <w:pPr>
              <w:spacing w:before="40" w:after="40" w:line="324" w:lineRule="auto"/>
            </w:pPr>
            <w:r/>
            <w:r>
              <w:rPr>
                <w:rFonts w:ascii="Calibri" w:hAnsi="Calibri" w:eastAsia="微软雅黑"/>
                <w:b w:val="0"/>
                <w:i w:val="0"/>
                <w:color w:val="1A1A1A"/>
                <w:sz w:val="16"/>
              </w:rPr>
              <w:t>40 FR 5810</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74-5D_Docket13542_40FR5810_1975-02-07.txt</w:t>
            </w:r>
          </w:p>
        </w:tc>
      </w:tr>
      <w:tr>
        <w:tc>
          <w:tcPr>
            <w:tcW w:type="dxa" w:w="567"/>
          </w:tcPr>
          <w:p>
            <w:pPr>
              <w:spacing w:before="40" w:after="40" w:line="324" w:lineRule="auto"/>
            </w:pPr>
            <w:r/>
            <w:r>
              <w:rPr>
                <w:rFonts w:ascii="Calibri" w:hAnsi="Calibri" w:eastAsia="微软雅黑"/>
                <w:b w:val="0"/>
                <w:i w:val="0"/>
                <w:color w:val="1A1A1A"/>
                <w:sz w:val="16"/>
              </w:rPr>
              <w:t>[11]</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74-5 / Docket 13542</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NPRM_Notice 74-5B_Docket13542_1974-10-11.txt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[12]</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26269</w:t>
            </w:r>
          </w:p>
        </w:tc>
        <w:tc>
          <w:tcPr>
            <w:tcW w:type="dxa" w:w="2381"/>
            <w:shd w:val="clear" w:color="auto" w:fill="F7F9FC"/>
          </w:tcPr>
          <w:p>
            <w:pPr>
              <w:spacing w:before="40" w:after="40" w:line="324" w:lineRule="auto"/>
            </w:pPr>
            <w:r/>
            <w:r>
              <w:rPr>
                <w:rFonts w:ascii="Calibri" w:hAnsi="Calibri" w:eastAsia="微软雅黑"/>
                <w:b w:val="0"/>
                <w:i w:val="0"/>
                <w:color w:val="1A1A1A"/>
                <w:sz w:val="16"/>
              </w:rPr>
              <w:t>58 FR 42136</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26269_Amdt23-45_58FR42136_1993-08-06_0003.txt</w:t>
            </w:r>
          </w:p>
        </w:tc>
      </w:tr>
      <w:tr>
        <w:tc>
          <w:tcPr>
            <w:tcW w:type="dxa" w:w="567"/>
          </w:tcPr>
          <w:p>
            <w:pPr>
              <w:spacing w:before="40" w:after="40" w:line="324" w:lineRule="auto"/>
            </w:pPr>
            <w:r/>
            <w:r>
              <w:rPr>
                <w:rFonts w:ascii="Calibri" w:hAnsi="Calibri" w:eastAsia="微软雅黑"/>
                <w:b w:val="0"/>
                <w:i w:val="0"/>
                <w:color w:val="1A1A1A"/>
                <w:sz w:val="16"/>
              </w:rPr>
              <w:t>[13]</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90-18 / Docket 26269</w:t>
            </w:r>
          </w:p>
        </w:tc>
        <w:tc>
          <w:tcPr>
            <w:tcW w:type="dxa" w:w="2381"/>
          </w:tcPr>
          <w:p>
            <w:pPr>
              <w:spacing w:before="40" w:after="40" w:line="324" w:lineRule="auto"/>
            </w:pPr>
            <w:r/>
            <w:r>
              <w:rPr>
                <w:rFonts w:ascii="Calibri" w:hAnsi="Calibri" w:eastAsia="微软雅黑"/>
                <w:b w:val="0"/>
                <w:i w:val="0"/>
                <w:color w:val="1A1A1A"/>
                <w:sz w:val="16"/>
              </w:rPr>
              <w:t>55 FR 26534</w:t>
            </w:r>
          </w:p>
        </w:tc>
        <w:tc>
          <w:tcPr>
            <w:tcW w:type="dxa" w:w="2948"/>
          </w:tcPr>
          <w:p>
            <w:pPr>
              <w:spacing w:before="40" w:after="40" w:line="324" w:lineRule="auto"/>
            </w:pPr>
            <w:r/>
            <w:r>
              <w:rPr>
                <w:rFonts w:ascii="Calibri" w:hAnsi="Calibri" w:eastAsia="微软雅黑"/>
                <w:b w:val="0"/>
                <w:i w:val="0"/>
                <w:color w:val="1A1A1A"/>
                <w:sz w:val="16"/>
              </w:rPr>
              <w:t>NPRM_Notice 90-18_Docket26269_55FR26534_1990-06-28.txt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[14]</w:t>
            </w:r>
          </w:p>
        </w:tc>
        <w:tc>
          <w:tcPr>
            <w:tcW w:type="dxa" w:w="1361"/>
            <w:shd w:val="clear" w:color="auto" w:fill="F7F9FC"/>
          </w:tcPr>
          <w:p>
            <w:pPr>
              <w:spacing w:before="40" w:after="40" w:line="324" w:lineRule="auto"/>
            </w:pPr>
            <w:r/>
            <w:r>
              <w:rPr>
                <w:rFonts w:ascii="Calibri" w:hAnsi="Calibri" w:eastAsia="微软雅黑"/>
                <w:b w:val="0"/>
                <w:i w:val="0"/>
                <w:color w:val="1A1A1A"/>
                <w:sz w:val="16"/>
              </w:rPr>
              <w:t>修订记录</w:t>
            </w:r>
          </w:p>
        </w:tc>
        <w:tc>
          <w:tcPr>
            <w:tcW w:type="dxa" w:w="2268"/>
            <w:shd w:val="clear" w:color="auto" w:fill="F7F9FC"/>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shd w:val="clear" w:color="auto" w:fill="F7F9FC"/>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shd w:val="clear" w:color="auto" w:fill="F7F9FC"/>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tcPr>
          <w:p>
            <w:pPr>
              <w:spacing w:before="40" w:after="40" w:line="324" w:lineRule="auto"/>
            </w:pPr>
            <w:r/>
            <w:r>
              <w:rPr>
                <w:rFonts w:ascii="Calibri" w:hAnsi="Calibri" w:eastAsia="微软雅黑"/>
                <w:b w:val="0"/>
                <w:i w:val="0"/>
                <w:color w:val="1A1A1A"/>
                <w:sz w:val="16"/>
              </w:rPr>
              <w:t>[15]</w:t>
            </w:r>
          </w:p>
        </w:tc>
        <w:tc>
          <w:tcPr>
            <w:tcW w:type="dxa" w:w="1361"/>
          </w:tcPr>
          <w:p>
            <w:pPr>
              <w:spacing w:before="40" w:after="40" w:line="324" w:lineRule="auto"/>
            </w:pPr>
            <w:r/>
            <w:r>
              <w:rPr>
                <w:rFonts w:ascii="Calibri" w:hAnsi="Calibri" w:eastAsia="微软雅黑"/>
                <w:b w:val="0"/>
                <w:i w:val="0"/>
                <w:color w:val="1A1A1A"/>
                <w:sz w:val="16"/>
              </w:rPr>
              <w:t>条文校对</w:t>
            </w:r>
          </w:p>
        </w:tc>
        <w:tc>
          <w:tcPr>
            <w:tcW w:type="dxa" w:w="2268"/>
          </w:tcPr>
          <w:p>
            <w:pPr>
              <w:spacing w:before="40" w:after="40" w:line="324" w:lineRule="auto"/>
            </w:pPr>
            <w:r/>
            <w:r>
              <w:rPr>
                <w:rFonts w:ascii="Calibri" w:hAnsi="Calibri" w:eastAsia="微软雅黑"/>
                <w:b w:val="0"/>
                <w:i w:val="0"/>
                <w:color w:val="1A1A1A"/>
                <w:sz w:val="16"/>
              </w:rPr>
              <w:t>1965 年重编原始规章（初始条文）</w:t>
            </w:r>
          </w:p>
        </w:tc>
        <w:tc>
          <w:tcPr>
            <w:tcW w:type="dxa" w:w="2381"/>
          </w:tcPr>
          <w:p>
            <w:pPr>
              <w:spacing w:before="40" w:after="40" w:line="324" w:lineRule="auto"/>
            </w:pPr>
            <w:r/>
            <w:r>
              <w:rPr>
                <w:rFonts w:ascii="Calibri" w:hAnsi="Calibri" w:eastAsia="微软雅黑"/>
                <w:b w:val="0"/>
                <w:i w:val="0"/>
                <w:color w:val="1A1A1A"/>
                <w:sz w:val="16"/>
              </w:rPr>
              <w:t>29 FR 17955，1964-12-18</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§23.733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a377605d-0ead-415a-8548-363c2655d631</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23-7</w:t>
            </w:r>
          </w:p>
        </w:tc>
        <w:tc>
          <w:tcPr>
            <w:tcW w:type="dxa" w:w="1701"/>
            <w:shd w:val="clear" w:color="auto" w:fill="F7F9FC"/>
          </w:tcPr>
          <w:p>
            <w:pPr>
              <w:spacing w:before="40" w:after="40" w:line="324" w:lineRule="auto"/>
            </w:pPr>
            <w:r/>
            <w:r>
              <w:rPr>
                <w:rFonts w:ascii="Calibri" w:hAnsi="Calibri" w:eastAsia="微软雅黑"/>
                <w:b w:val="0"/>
                <w:i w:val="0"/>
                <w:color w:val="1A1A1A"/>
                <w:sz w:val="17"/>
              </w:rPr>
              <w:t>1969-09-14</w:t>
            </w:r>
          </w:p>
        </w:tc>
        <w:tc>
          <w:tcPr>
            <w:tcW w:type="dxa" w:w="6350"/>
            <w:shd w:val="clear" w:color="auto" w:fill="F7F9FC"/>
          </w:tcPr>
          <w:p>
            <w:pPr>
              <w:spacing w:before="40" w:after="40" w:line="324" w:lineRule="auto"/>
            </w:pPr>
            <w:r/>
            <w:r>
              <w:rPr>
                <w:rFonts w:ascii="Calibri" w:hAnsi="Calibri" w:eastAsia="微软雅黑"/>
                <w:b w:val="0"/>
                <w:i w:val="0"/>
                <w:color w:val="1A1A1A"/>
                <w:sz w:val="17"/>
              </w:rPr>
              <w:t>913e47cb-89c2-44ab-966f-752034781cd2</w:t>
            </w:r>
          </w:p>
        </w:tc>
      </w:tr>
      <w:tr>
        <w:tc>
          <w:tcPr>
            <w:tcW w:type="dxa" w:w="1474"/>
          </w:tcPr>
          <w:p>
            <w:pPr>
              <w:spacing w:before="40" w:after="40" w:line="324" w:lineRule="auto"/>
            </w:pPr>
            <w:r/>
            <w:r>
              <w:rPr>
                <w:rFonts w:ascii="Calibri" w:hAnsi="Calibri" w:eastAsia="微软雅黑"/>
                <w:b w:val="0"/>
                <w:i w:val="0"/>
                <w:color w:val="1A1A1A"/>
                <w:sz w:val="17"/>
              </w:rPr>
              <w:t>Amdt 23-17</w:t>
            </w:r>
          </w:p>
        </w:tc>
        <w:tc>
          <w:tcPr>
            <w:tcW w:type="dxa" w:w="1701"/>
          </w:tcPr>
          <w:p>
            <w:pPr>
              <w:spacing w:before="40" w:after="40" w:line="324" w:lineRule="auto"/>
            </w:pPr>
            <w:r/>
            <w:r>
              <w:rPr>
                <w:rFonts w:ascii="Calibri" w:hAnsi="Calibri" w:eastAsia="微软雅黑"/>
                <w:b w:val="0"/>
                <w:i w:val="0"/>
                <w:color w:val="1A1A1A"/>
                <w:sz w:val="17"/>
              </w:rPr>
              <w:t>1977-02-01</w:t>
            </w:r>
          </w:p>
        </w:tc>
        <w:tc>
          <w:tcPr>
            <w:tcW w:type="dxa" w:w="6350"/>
          </w:tcPr>
          <w:p>
            <w:pPr>
              <w:spacing w:before="40" w:after="40" w:line="324" w:lineRule="auto"/>
            </w:pPr>
            <w:r/>
            <w:r>
              <w:rPr>
                <w:rFonts w:ascii="Calibri" w:hAnsi="Calibri" w:eastAsia="微软雅黑"/>
                <w:b w:val="0"/>
                <w:i w:val="0"/>
                <w:color w:val="1A1A1A"/>
                <w:sz w:val="17"/>
              </w:rPr>
              <w:t>0e76665b-4d7e-4499-887c-f8c66e1b11cd</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23-45</w:t>
            </w:r>
          </w:p>
        </w:tc>
        <w:tc>
          <w:tcPr>
            <w:tcW w:type="dxa" w:w="1701"/>
            <w:shd w:val="clear" w:color="auto" w:fill="F7F9FC"/>
          </w:tcPr>
          <w:p>
            <w:pPr>
              <w:spacing w:before="40" w:after="40" w:line="324" w:lineRule="auto"/>
            </w:pPr>
            <w:r/>
            <w:r>
              <w:rPr>
                <w:rFonts w:ascii="Calibri" w:hAnsi="Calibri" w:eastAsia="微软雅黑"/>
                <w:b w:val="0"/>
                <w:i w:val="0"/>
                <w:color w:val="1A1A1A"/>
                <w:sz w:val="17"/>
              </w:rPr>
              <w:t>1993-09-07</w:t>
            </w:r>
          </w:p>
        </w:tc>
        <w:tc>
          <w:tcPr>
            <w:tcW w:type="dxa" w:w="6350"/>
            <w:shd w:val="clear" w:color="auto" w:fill="F7F9FC"/>
          </w:tcPr>
          <w:p>
            <w:pPr>
              <w:spacing w:before="40" w:after="40" w:line="324" w:lineRule="auto"/>
            </w:pPr>
            <w:r/>
            <w:r>
              <w:rPr>
                <w:rFonts w:ascii="Calibri" w:hAnsi="Calibri" w:eastAsia="微软雅黑"/>
                <w:b w:val="0"/>
                <w:i w:val="0"/>
                <w:color w:val="1A1A1A"/>
                <w:sz w:val="17"/>
              </w:rPr>
              <w:t>c07c30cb-dd58-41e0-82aa-2ef554de7a4c</w:t>
            </w:r>
          </w:p>
        </w:tc>
      </w:tr>
    </w:tbl>
    <w:p>
      <w:pPr>
        <w:pStyle w:val="Heading1"/>
        <w:keepNext/>
        <w:spacing w:before="320" w:after="160"/>
      </w:pPr>
      <w:r>
        <w:rPr>
          <w:rFonts w:ascii="Calibri" w:hAnsi="Calibri" w:eastAsia="微软雅黑"/>
          <w:b/>
          <w:i w:val="0"/>
          <w:color w:val="1F4E79"/>
          <w:sz w:val="32"/>
        </w:rPr>
        <w:t>§ 23.735　刹车（Brakes.）</w:t>
      </w:r>
    </w:p>
    <w:p>
      <w:pPr>
        <w:spacing w:before="60" w:after="60" w:line="324" w:lineRule="auto"/>
      </w:pPr>
      <w:r>
        <w:rPr>
          <w:rFonts w:ascii="Calibri" w:hAnsi="Calibri" w:eastAsia="微软雅黑"/>
          <w:b w:val="0"/>
          <w:i w:val="0"/>
          <w:color w:val="595959"/>
          <w:sz w:val="21"/>
        </w:rPr>
        <w:t>1965-02-01 初版　｜　2012-01-31 Amdt 23-62　｜　共 6 个历史版本</w:t>
      </w:r>
    </w:p>
    <w:p>
      <w:pPr>
        <w:pStyle w:val="Heading2"/>
        <w:keepNext/>
        <w:spacing w:before="240" w:after="120"/>
      </w:pPr>
      <w:r>
        <w:rPr>
          <w:rFonts w:ascii="Calibri" w:hAnsi="Calibri" w:eastAsia="微软雅黑"/>
          <w:b/>
          <w:i w:val="0"/>
          <w:color w:val="2E74B5"/>
          <w:sz w:val="27"/>
        </w:rPr>
        <w:t>1　§23.735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23.735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Brakes.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刹车</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D 分部　设计与构造</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6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2012-01-31　（约 47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§23.735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23-7</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1969-09-14</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67-14，1967-04-05 签发，32 FR 5791</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8083，1969-08-01 签发，34 FR 13078</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23-24</w:t>
            </w:r>
          </w:p>
        </w:tc>
        <w:tc>
          <w:tcPr>
            <w:tcW w:type="dxa" w:w="1134"/>
          </w:tcPr>
          <w:p>
            <w:pPr>
              <w:spacing w:before="40" w:after="40" w:line="324" w:lineRule="auto"/>
              <w:jc w:val="center"/>
            </w:pPr>
            <w:r/>
            <w:r>
              <w:rPr>
                <w:rFonts w:ascii="Calibri" w:hAnsi="Calibri" w:eastAsia="微软雅黑"/>
                <w:b w:val="0"/>
                <w:i w:val="0"/>
                <w:color w:val="1A1A1A"/>
                <w:sz w:val="17"/>
              </w:rPr>
              <w:t>1979-12-31</w:t>
            </w:r>
          </w:p>
        </w:tc>
        <w:tc>
          <w:tcPr>
            <w:tcW w:type="dxa" w:w="1984"/>
          </w:tcPr>
          <w:p>
            <w:pPr>
              <w:spacing w:before="40" w:after="40" w:line="324" w:lineRule="auto"/>
            </w:pPr>
            <w:r/>
            <w:r>
              <w:rPr>
                <w:rFonts w:ascii="Calibri" w:hAnsi="Calibri" w:eastAsia="微软雅黑"/>
                <w:b w:val="0"/>
                <w:i w:val="0"/>
                <w:color w:val="1A1A1A"/>
                <w:sz w:val="17"/>
              </w:rPr>
              <w:t>Notice 78-16，1978-11-29 签发，43 FR 57261</w:t>
            </w:r>
          </w:p>
        </w:tc>
        <w:tc>
          <w:tcPr>
            <w:tcW w:type="dxa" w:w="1984"/>
          </w:tcPr>
          <w:p>
            <w:pPr>
              <w:spacing w:before="40" w:after="40" w:line="324" w:lineRule="auto"/>
            </w:pPr>
            <w:r/>
            <w:r>
              <w:rPr>
                <w:rFonts w:ascii="Calibri" w:hAnsi="Calibri" w:eastAsia="微软雅黑"/>
                <w:b w:val="0"/>
                <w:i w:val="0"/>
                <w:color w:val="1A1A1A"/>
                <w:sz w:val="17"/>
              </w:rPr>
              <w:t>Docket 18564，1979-11-21 签发，44 FR 68738</w:t>
            </w:r>
          </w:p>
        </w:tc>
        <w:tc>
          <w:tcPr>
            <w:tcW w:type="dxa" w:w="2891"/>
          </w:tcPr>
          <w:p>
            <w:pPr>
              <w:spacing w:before="40" w:after="40" w:line="324" w:lineRule="auto"/>
            </w:pPr>
            <w:r/>
            <w:r>
              <w:rPr>
                <w:rFonts w:ascii="Calibri" w:hAnsi="Calibri" w:eastAsia="微软雅黑"/>
                <w:b w:val="0"/>
                <w:i w:val="0"/>
                <w:color w:val="1A1A1A"/>
                <w:sz w:val="17"/>
              </w:rPr>
              <w:t>修订段落：(a)</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23-42</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1991-02-04</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89-5，1989-02-23 签发，54 FR 9276</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25811，1990-12-21 签发，56 FR 344</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新增段落：(c)</w:t>
            </w:r>
          </w:p>
        </w:tc>
      </w:tr>
      <w:tr>
        <w:tc>
          <w:tcPr>
            <w:tcW w:type="dxa" w:w="454"/>
          </w:tcPr>
          <w:p>
            <w:pPr>
              <w:spacing w:before="40" w:after="40" w:line="324" w:lineRule="auto"/>
              <w:jc w:val="center"/>
            </w:pPr>
            <w:r/>
            <w:r>
              <w:rPr>
                <w:rFonts w:ascii="Calibri" w:hAnsi="Calibri" w:eastAsia="微软雅黑"/>
                <w:b w:val="0"/>
                <w:i w:val="0"/>
                <w:color w:val="1A1A1A"/>
                <w:sz w:val="17"/>
              </w:rPr>
              <w:t>5</w:t>
            </w:r>
          </w:p>
        </w:tc>
        <w:tc>
          <w:tcPr>
            <w:tcW w:type="dxa" w:w="1077"/>
          </w:tcPr>
          <w:p>
            <w:pPr>
              <w:spacing w:before="40" w:after="40" w:line="324" w:lineRule="auto"/>
              <w:jc w:val="center"/>
            </w:pPr>
            <w:r/>
            <w:r>
              <w:rPr>
                <w:rFonts w:ascii="Calibri" w:hAnsi="Calibri" w:eastAsia="微软雅黑"/>
                <w:b w:val="0"/>
                <w:i w:val="0"/>
                <w:color w:val="1A1A1A"/>
                <w:sz w:val="17"/>
              </w:rPr>
              <w:t>Amdt 23-49</w:t>
            </w:r>
          </w:p>
        </w:tc>
        <w:tc>
          <w:tcPr>
            <w:tcW w:type="dxa" w:w="1134"/>
          </w:tcPr>
          <w:p>
            <w:pPr>
              <w:spacing w:before="40" w:after="40" w:line="324" w:lineRule="auto"/>
              <w:jc w:val="center"/>
            </w:pPr>
            <w:r/>
            <w:r>
              <w:rPr>
                <w:rFonts w:ascii="Calibri" w:hAnsi="Calibri" w:eastAsia="微软雅黑"/>
                <w:b w:val="0"/>
                <w:i w:val="0"/>
                <w:color w:val="1A1A1A"/>
                <w:sz w:val="17"/>
              </w:rPr>
              <w:t>1996-03-11</w:t>
            </w:r>
          </w:p>
        </w:tc>
        <w:tc>
          <w:tcPr>
            <w:tcW w:type="dxa" w:w="1984"/>
          </w:tcPr>
          <w:p>
            <w:pPr>
              <w:spacing w:before="40" w:after="40" w:line="324" w:lineRule="auto"/>
            </w:pPr>
            <w:r/>
            <w:r>
              <w:rPr>
                <w:rFonts w:ascii="Calibri" w:hAnsi="Calibri" w:eastAsia="微软雅黑"/>
                <w:b w:val="0"/>
                <w:i w:val="0"/>
                <w:color w:val="1A1A1A"/>
                <w:sz w:val="17"/>
              </w:rPr>
              <w:t>Notice 94-21，1994-07-14 签发，59 FR 37620</w:t>
            </w:r>
          </w:p>
        </w:tc>
        <w:tc>
          <w:tcPr>
            <w:tcW w:type="dxa" w:w="1984"/>
          </w:tcPr>
          <w:p>
            <w:pPr>
              <w:spacing w:before="40" w:after="40" w:line="324" w:lineRule="auto"/>
            </w:pPr>
            <w:r/>
            <w:r>
              <w:rPr>
                <w:rFonts w:ascii="Calibri" w:hAnsi="Calibri" w:eastAsia="微软雅黑"/>
                <w:b w:val="0"/>
                <w:i w:val="0"/>
                <w:color w:val="1A1A1A"/>
                <w:sz w:val="17"/>
              </w:rPr>
              <w:t>Docket 27806，1996-01-29 签发，61 FR 5151</w:t>
            </w:r>
          </w:p>
        </w:tc>
        <w:tc>
          <w:tcPr>
            <w:tcW w:type="dxa" w:w="2891"/>
          </w:tcPr>
          <w:p>
            <w:pPr>
              <w:spacing w:before="40" w:after="40" w:line="324" w:lineRule="auto"/>
            </w:pPr>
            <w:r/>
            <w:r>
              <w:rPr>
                <w:rFonts w:ascii="Calibri" w:hAnsi="Calibri" w:eastAsia="微软雅黑"/>
                <w:b w:val="0"/>
                <w:i w:val="0"/>
                <w:color w:val="1A1A1A"/>
                <w:sz w:val="17"/>
              </w:rPr>
              <w:t>新增段落：(c)、(d)、(a)</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6</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23-62</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2012-01-31</w:t>
            </w:r>
          </w:p>
        </w:tc>
        <w:tc>
          <w:tcPr>
            <w:tcW w:type="dxa" w:w="1984"/>
            <w:shd w:val="clear" w:color="auto" w:fill="F7F9FC"/>
          </w:tcPr>
          <w:p>
            <w:pPr>
              <w:spacing w:before="40" w:after="40" w:line="324" w:lineRule="auto"/>
            </w:pPr>
            <w:r/>
            <w:r>
              <w:rPr>
                <w:rFonts w:ascii="Calibri" w:hAnsi="Calibri" w:eastAsia="微软雅黑"/>
                <w:b w:val="0"/>
                <w:i w:val="0"/>
                <w:color w:val="1A1A1A"/>
                <w:sz w:val="17"/>
              </w:rPr>
              <w:t>—</w:t>
            </w:r>
          </w:p>
        </w:tc>
        <w:tc>
          <w:tcPr>
            <w:tcW w:type="dxa" w:w="1984"/>
            <w:shd w:val="clear" w:color="auto" w:fill="F7F9FC"/>
          </w:tcPr>
          <w:p>
            <w:pPr>
              <w:spacing w:before="40" w:after="40" w:line="324" w:lineRule="auto"/>
            </w:pPr>
            <w:r/>
            <w:r>
              <w:rPr>
                <w:rFonts w:ascii="Calibri" w:hAnsi="Calibri" w:eastAsia="微软雅黑"/>
                <w:b w:val="0"/>
                <w:i w:val="0"/>
                <w:color w:val="1A1A1A"/>
                <w:sz w:val="17"/>
              </w:rPr>
              <w:t>—</w:t>
            </w:r>
          </w:p>
        </w:tc>
        <w:tc>
          <w:tcPr>
            <w:tcW w:type="dxa" w:w="2891"/>
            <w:shd w:val="clear" w:color="auto" w:fill="F7F9FC"/>
          </w:tcPr>
          <w:p>
            <w:pPr>
              <w:spacing w:before="40" w:after="40" w:line="324" w:lineRule="auto"/>
            </w:pPr>
            <w:r/>
            <w:r>
              <w:rPr>
                <w:rFonts w:ascii="Calibri" w:hAnsi="Calibri" w:eastAsia="微软雅黑"/>
                <w:b w:val="0"/>
                <w:i w:val="0"/>
                <w:color w:val="1A1A1A"/>
                <w:sz w:val="17"/>
              </w:rPr>
              <w:t>条文未改动（本版为交叉引用或其他条款修订所致）</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1969 23-7　修订　→　1979 23-24　修订段落：(a)　→　1991 23-42　新增段落：(c)　→　1996 23-49　新增段落：(c)、(d)、(a)　→　2012 23-62　条文未改动（本版为交叉引用或其他条款修订所致</w:t>
      </w:r>
    </w:p>
    <w:p>
      <w:pPr>
        <w:pStyle w:val="Heading2"/>
        <w:keepNext/>
        <w:spacing w:before="240" w:after="120"/>
      </w:pPr>
      <w:r>
        <w:rPr>
          <w:rFonts w:ascii="Calibri" w:hAnsi="Calibri" w:eastAsia="微软雅黑"/>
          <w:b/>
          <w:i w:val="0"/>
          <w:color w:val="2E74B5"/>
          <w:sz w:val="27"/>
        </w:rPr>
        <w:t>2　§23.735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初始颁行（1965-02-01，初始版）：刹车</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23-7（1969-09-14 生效）：§23.735 条修订如下</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67-14，1967-04-05 签发，32 FR 5791　提出；最终规章 Docket 8083，1969-08-01 签发，34 FR 13078，1969-09-14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59. §23.735 条修订如下：</w:t>
      </w:r>
    </w:p>
    <w:p>
      <w:pPr>
        <w:spacing w:before="80" w:after="20" w:line="324" w:lineRule="auto"/>
        <w:ind w:left="510"/>
      </w:pPr>
      <w:r>
        <w:rPr>
          <w:rFonts w:ascii="Calibri" w:hAnsi="Calibri" w:eastAsia="微软雅黑"/>
          <w:b w:val="0"/>
          <w:i w:val="0"/>
          <w:color w:val="999999"/>
          <w:sz w:val="17"/>
        </w:rPr>
        <w:t>来源：NPRM（提案）｜32 FR 5791｜NPRM_Notice 67-14_Docket8083_32FR5791_1967-04-11.txt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39。制动器（§23.735 条）。§23.735 条将修订为如下内容：</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39. Brakes (Sec. 23.735). Section 23.735 would be amended to read as follows:</w:t>
      </w:r>
    </w:p>
    <w:p>
      <w:pPr>
        <w:spacing w:before="80" w:after="20" w:line="324" w:lineRule="auto"/>
        <w:ind w:left="510"/>
      </w:pPr>
      <w:r>
        <w:rPr>
          <w:rFonts w:ascii="Calibri" w:hAnsi="Calibri" w:eastAsia="微软雅黑"/>
          <w:b w:val="0"/>
          <w:i w:val="0"/>
          <w:color w:val="999999"/>
          <w:sz w:val="17"/>
        </w:rPr>
        <w:t>来源：NPRM（提案）｜32 FR 5791｜NPRM_Notice 67-14_Docket8083_32FR5791_1967-04-11.txt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说明。第 23 部未规定刹车能量吸收要求的确定方法。§23.735(b) 条的现行要求可能无法确保轮刹组合的设计足以保证飞机的安全运行。因此，拟议的 §23.735(a) 条将提供与运输类飞机能量吸收确定要求（§25.735(f) 条）类似的标准。拟议的 §23.735(b) 条将反映这样一个事实，即对于功率重量比高的飞机，当临界发动机施加起飞功率时，即使轮毂锁定也可能无法防止飞机移动。关于这种移动是否构成现行 (a) 段含义中的飞机“滚动”，出现了一些疑问。现行 (a) 段的意图并非防止这种移动，而仅是为了确保刹车能够防止轮子本身滚动。拟议的能量吸收要求反映了当前小型飞机设计的行业实践。</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Explanation. Part 23 does not provide for the determination of the energy absorption requirements of brakes. The present requirement in Sec. 23.735 (b) may not ensure the design of wheel brake combinations adequate for safe operation of the airplane. Proposed Sec. 23.735 (a) would therefore provide standards similar to the energy absorption determination requirements for transport category airplanes (Sec. 25.735 (f)). Proposed Sec. 23.735(b) would reflect the fact that, for aircraft with high power-to-weight ratios, it may be impossible to prevent motion, with locked wheels, when takeoff power is applied to the critical engine. Some question has arisen as to whether such motion constitutes "rolling" of the airplane within the meaning of present (a). It is not the intent of present (a) to prevent this motion, but only to ensure that the brakes can prevent the wheels themselves from rolling. The proposed energy absorption requirements reflect current industry practice in the design of small airplanes.</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59. Section 23.735 is amended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(a)、(1)、(2)、(b)</w:t>
      </w:r>
    </w:p>
    <w:p>
      <w:pPr>
        <w:pStyle w:val="Heading3"/>
        <w:keepNext/>
        <w:spacing w:before="200" w:after="100"/>
      </w:pPr>
      <w:r>
        <w:rPr>
          <w:rFonts w:ascii="Calibri" w:hAnsi="Calibri" w:eastAsia="微软雅黑"/>
          <w:b/>
          <w:i w:val="0"/>
          <w:color w:val="404040"/>
          <w:sz w:val="24"/>
        </w:rPr>
        <w:t>2.3　Amdt 23-24（1979-12-31 生效）：通过修订 §23.735 条</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78-16，1978-11-29 签发，43 FR 57261　提出；最终规章 Docket 18564，1979-11-21 签发，44 FR 68738，1979-12-31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 通过修订 §23.735 条，将 (a)(2) 段修改为如下内容：</w:t>
      </w:r>
    </w:p>
    <w:p>
      <w:pPr>
        <w:spacing w:before="80" w:after="20" w:line="324" w:lineRule="auto"/>
        <w:ind w:left="510"/>
      </w:pPr>
      <w:r>
        <w:rPr>
          <w:rFonts w:ascii="Calibri" w:hAnsi="Calibri" w:eastAsia="微软雅黑"/>
          <w:b w:val="0"/>
          <w:i w:val="0"/>
          <w:color w:val="999999"/>
          <w:sz w:val="17"/>
        </w:rPr>
        <w:t>来源：Final Rule｜44 FR 68738｜FinalRule_Docket 18564_Amdt23-24_25-48_37-45_44FR68738_1979-11-29_0002.txt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一名评论者建议，如果将《联邦航空规章》（FAR）§23.735(a)(2) 段中计算动能公式的数值常数由 0.0442 改写为 0.0443 将会更准确。该变更已被采纳。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A commenter suggested the numerical constant in the formula for calculating kinetic energy would be more accurate if written as 0.0443 in place of 0.0442 in Sec. 23.735(a)(2) of the Federal Aviation Regulations (FAR). This change is adopted.</w:t>
      </w:r>
    </w:p>
    <w:p>
      <w:pPr>
        <w:spacing w:before="80" w:after="20" w:line="324" w:lineRule="auto"/>
        <w:ind w:left="510"/>
      </w:pPr>
      <w:r>
        <w:rPr>
          <w:rFonts w:ascii="Calibri" w:hAnsi="Calibri" w:eastAsia="微软雅黑"/>
          <w:b w:val="0"/>
          <w:i w:val="0"/>
          <w:color w:val="999999"/>
          <w:sz w:val="17"/>
        </w:rPr>
        <w:t>来源：Final Rule｜44 FR 68738｜FinalRule_Docket 18564_Amdt23-24_25-48_37-45_44FR68738_1979-11-29_0002.txt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三位评论者建议，为了与 TSO 保持一致，§25.735(f)(2) 条公式中所使用的 "N" 应进一步定义为 "带有制动器的轮数"。该评论是有效的。然而，定义中必须包含 "主" 一词，因为 §25.735(f) 条仅适用于主轮制动器。这一方面同样适用于 §23.735(a)(2) 条的公式和定义。因此，对 §23.735(a)(2) 条和 §25.735(f)(2) 条中 "N" 的定义进行了相应修订。</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Three commenters recommended that "N", as it is used in the formula in Sec. 25.735(f)(2), should be further defined as "the number of wheels with brakes" to be consistent with the TSO. The comment is valid. However, the word "main" must be a part of the definition because Sec. 25.735(f) applies to the brakes on main wheels only. This aspect applies equally to the formula and definition in Sec. 23.735(a)(2). The definitions of "N" in Secs. 23.735(a)(2) and 25.735(f)(2) are amended accordingly.</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 By amending Sec. 23.735 by revising paragraph (a)(2)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(a)、(2)</w:t>
      </w:r>
    </w:p>
    <w:p>
      <w:pPr>
        <w:pStyle w:val="Heading3"/>
        <w:keepNext/>
        <w:spacing w:before="200" w:after="100"/>
      </w:pPr>
      <w:r>
        <w:rPr>
          <w:rFonts w:ascii="Calibri" w:hAnsi="Calibri" w:eastAsia="微软雅黑"/>
          <w:b/>
          <w:i w:val="0"/>
          <w:color w:val="404040"/>
          <w:sz w:val="24"/>
        </w:rPr>
        <w:t>2.4　Amdt 23-42（1991-02-04 生效）：§23.735 条新增 (c) 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89-5，1989-02-23 签发，54 FR 9276　提出；最终规章 Docket 25811，1990-12-21 签发，56 FR 344，1991-02-04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§23.735 条新增 (c) 段，内容如下：</w:t>
      </w:r>
    </w:p>
    <w:p>
      <w:pPr>
        <w:spacing w:before="80" w:after="20" w:line="324" w:lineRule="auto"/>
        <w:ind w:left="510"/>
      </w:pPr>
      <w:r>
        <w:rPr>
          <w:rFonts w:ascii="Calibri" w:hAnsi="Calibri" w:eastAsia="微软雅黑"/>
          <w:b w:val="0"/>
          <w:i w:val="0"/>
          <w:color w:val="999999"/>
          <w:sz w:val="17"/>
        </w:rPr>
        <w:t>来源：Final Rule｜56 FR 344｜FinalRule_Docket 25811_Amdt1-37_23-42_56FR344_1991-01-03_0002.txt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25。该提案将在 §23.735 条中为配备防滑刹车系统的飞机建立最低适航标准。本提案未收到评论，按提案内容予以采纳。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25. This proposal would establish minimum airworthiness standards in Sec. 23.735 for airplanes equipped with antiskid braking systems. No comments were received on this proposal and it is adopted as proposed.</w:t>
      </w:r>
    </w:p>
    <w:p>
      <w:pPr>
        <w:spacing w:before="80" w:after="20" w:line="324" w:lineRule="auto"/>
        <w:ind w:left="510"/>
      </w:pPr>
      <w:r>
        <w:rPr>
          <w:rFonts w:ascii="Calibri" w:hAnsi="Calibri" w:eastAsia="微软雅黑"/>
          <w:b w:val="0"/>
          <w:i w:val="0"/>
          <w:color w:val="999999"/>
          <w:sz w:val="17"/>
        </w:rPr>
        <w:t>来源：NPRM（提案）｜54 FR 9276｜NPRM_Notice 89-5_Docket25811_54FR9276_1989-03-06.txt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该提案将为配备防滑刹车系统的飞机建立最低适航标准。会议提案 267 建议豁免重量在 3,000 磅或以下的飞机符合 §23.735(a) 条的要求，一名会议评论者基于当前要求为飞机刹车提供了良好标准的理由对此表示反对。美国联邦航空局（FAA）表示同意，且不对提案 267 采取进一步行动。会议提案 268 建议为配备防滑刹车系统的飞机在 §23.735 条中增加一个新的 (c) 段，三名会议评论者对此表示支持，美国联邦航空局（FAA）同意在安装防滑装置时，该要求作为最低标准是必要的。</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proposal would establish minimum airworthiness standards for airplanes equipped with antiskid braking systems. Conference proposal 267, which would have exempted airplanes weighing 3,000 pounds or less from meeting the requirements in Sec. 23.735(a) was opposed by one conference commenter on the basis that the current requirements provide a good standard for airplane brakes. The FAA agrees and no further action is being taken on proposal 267. Conference proposal 268, which recommended a new paragraph (c) be added to Sec. 23.735 for airplanes with antiskid braking systems, was supported by three conference commenters and the FAA agrees that this requirement is necessary as a minimum standard when antiskid devices are installed.</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25. Section 23.735 is amended by adding a new paragraph (c)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(c)</w:t>
      </w:r>
    </w:p>
    <w:p>
      <w:pPr>
        <w:pStyle w:val="Heading3"/>
        <w:keepNext/>
        <w:spacing w:before="200" w:after="100"/>
      </w:pPr>
      <w:r>
        <w:rPr>
          <w:rFonts w:ascii="Calibri" w:hAnsi="Calibri" w:eastAsia="微软雅黑"/>
          <w:b/>
          <w:i w:val="0"/>
          <w:color w:val="404040"/>
          <w:sz w:val="24"/>
        </w:rPr>
        <w:t>2.5　Amdt 23-49（1996-03-11 生效）：§23.735 条通过将 (c) 段重新指定为 (d) 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94-21，1994-07-14 签发，59 FR 37620　提出；最终规章 Docket 27806，1996-01-29 签发，61 FR 5151，1996-03-11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9. §23.735 条通过将 (c) 段重新指定为 (d) 段，通过修订 (a) 段的引导文本，以及通过增加新的 (c) 段和 (e) 段，修订如下：　§23.735(a) 条将被修订，以明确规定必须提供轮式制动器。拟议的新 §23.735(c) 段将要求制动系统的设计应确保在根据 §23.75 条确定的着陆距离期间，不超过制动器制造商指定的制动压力。拟议的新 §23.735(e) 段适用于通勤类飞机，将要求确定每个主轮制动器组件的最小中断起飞制动动能容量额定值。　§23.735(a) 条将予以修订，以明确规定必须配备轮式制动器。拟议的新 §23.735(c) 段将要求制动系统的设计应确保在 §23.75 条所要求的着陆距离确定过程中，不超过制动器制造商指定的制动压力。</w:t>
      </w:r>
    </w:p>
    <w:p>
      <w:pPr>
        <w:spacing w:before="80" w:after="20" w:line="324" w:lineRule="auto"/>
        <w:ind w:left="510"/>
      </w:pPr>
      <w:r>
        <w:rPr>
          <w:rFonts w:ascii="Calibri" w:hAnsi="Calibri" w:eastAsia="微软雅黑"/>
          <w:b w:val="0"/>
          <w:i w:val="0"/>
          <w:color w:val="999999"/>
          <w:sz w:val="17"/>
        </w:rPr>
        <w:t>来源：Final Rule｜61 FR 5151｜FinalRule_Docket 27806_Amdt23-49_61FR5151_1996-02-09.txt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关于 §23.735(e) 条的提案收到了一条评论，该评论指出动能公式中的系数“0.0443”未定义。评论者建议将 V 的单位规定为英尺/秒（或根据需要规定为 mph 或 knots）。评论者指出，建议的澄清应能减少未来可能的误解和混淆，以及不正确的刹车容量计算。</w:t>
        <w:br/>
        <w:t>美国联邦航空局（FAA）同意。在该条的提案中，动能公式定义中“V”的单位被无意地遗漏了。为了纠正这一遗漏，该定义正被修订为：“V=地速，单位为 knots，与 V 的最大值相关”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One comment was received on the proposal for Sec. 23.735(e), which noted that the factor, "0.0443" is not defined for the kinetic energy formula. The commenter recommends that V be stated in units such as, feet-per-second (or mph, or knots, as required). The commenter notes that the recommended clarification should reduce possible future misunderstanding and confusion, as well as improper brake capacity calculations.</w:t>
      </w:r>
    </w:p>
    <w:p>
      <w:pPr>
        <w:spacing w:before="60" w:after="60" w:line="324" w:lineRule="auto"/>
        <w:ind w:left="680"/>
      </w:pPr>
      <w:r>
        <w:rPr>
          <w:rFonts w:ascii="Calibri" w:hAnsi="Calibri" w:eastAsia="微软雅黑"/>
          <w:b w:val="0"/>
          <w:i w:val="0"/>
          <w:color w:val="808080"/>
          <w:sz w:val="17"/>
        </w:rPr>
        <w:t>The FAA agrees. The units for "V" in the definition of the kinetic energy formula were inadvertently omitted from the proposal for this section. To correct this omission, the definition is being revised to read: "V=Ground speed, in knots, associated with the maximum value of V</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9. Section 23.735 is amended by redesignating paragraph (c) as paragraph (d), by revising the introductory text of paragraph (a), and by adding new paragraphs (c) and (e) to read as follows:</w:t>
      </w:r>
    </w:p>
    <w:p>
      <w:pPr>
        <w:spacing w:before="60" w:after="60" w:line="324" w:lineRule="auto"/>
        <w:ind w:left="567"/>
      </w:pPr>
      <w:r>
        <w:rPr>
          <w:rFonts w:ascii="Calibri" w:hAnsi="Calibri" w:eastAsia="微软雅黑"/>
          <w:b w:val="0"/>
          <w:i w:val="0"/>
          <w:color w:val="606060"/>
          <w:sz w:val="17"/>
        </w:rPr>
        <w:t>Section 23.735(a) would be revised to state clearly that wheel brakes must be provided. A proposed new Sec. 23.735(c) would require the brake system to be designed so that the brake manufacturer's specified brake pressures are not exceeded during the landing distance determined in accordance with Sec. 23.75. Proposed new Sec. 23.735(e), applicable to commuter category airplanes, would require establishing the minimum rejected takeoff brake kinetic energy capacity rating of each main wheel brake assembly.</w:t>
      </w:r>
    </w:p>
    <w:p>
      <w:pPr>
        <w:spacing w:before="60" w:after="60" w:line="324" w:lineRule="auto"/>
        <w:ind w:left="567"/>
      </w:pPr>
      <w:r>
        <w:rPr>
          <w:rFonts w:ascii="Calibri" w:hAnsi="Calibri" w:eastAsia="微软雅黑"/>
          <w:b w:val="0"/>
          <w:i w:val="0"/>
          <w:color w:val="606060"/>
          <w:sz w:val="17"/>
        </w:rPr>
        <w:t>Section 23.735(a) would be revised to state plainly that wheel brakes must be provided. A proposed new Sec. 23.735(c) would require the brake system to be designed so that the brake manufacturer's specified brake pressures are not exceeded during the landing distance determination required by Sec. 23.75.</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(a)、(c)、(e)、(1)、(2)</w:t>
      </w:r>
    </w:p>
    <w:p>
      <w:pPr>
        <w:pStyle w:val="Heading3"/>
        <w:keepNext/>
        <w:spacing w:before="200" w:after="100"/>
      </w:pPr>
      <w:r>
        <w:rPr>
          <w:rFonts w:ascii="Calibri" w:hAnsi="Calibri" w:eastAsia="微软雅黑"/>
          <w:b/>
          <w:i w:val="0"/>
          <w:color w:val="404040"/>
          <w:sz w:val="24"/>
        </w:rPr>
        <w:t>2.6　Amdt 23-62（2012-01-31 生效）：条文未改动（本版为交叉引用或其他条款修订所致）</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　提出；最终规章 —，2012-01-31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条文未改动（本版为交叉引用或其他条款修订所致）</w:t>
      </w:r>
    </w:p>
    <w:p>
      <w:pPr>
        <w:pStyle w:val="Heading2"/>
        <w:keepNext/>
        <w:spacing w:before="240" w:after="120"/>
      </w:pPr>
      <w:r>
        <w:rPr>
          <w:rFonts w:ascii="Calibri" w:hAnsi="Calibri" w:eastAsia="微软雅黑"/>
          <w:b/>
          <w:i w:val="0"/>
          <w:color w:val="2E74B5"/>
          <w:sz w:val="27"/>
        </w:rPr>
        <w:t>3　§23.735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Prevent the airplane from rolling on a paved runway with takeoff power on the critical engine;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Provide adequate speed control during taxiing without excessive pilot loads.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23-7（1969-09-14 生效）　来源：Docket 8083，1969-08-01 签发，34 FR 13078</w:t>
      </w:r>
    </w:p>
    <w:p>
      <w:pPr>
        <w:spacing w:before="60" w:after="60" w:line="324" w:lineRule="auto"/>
        <w:ind w:left="170"/>
      </w:pPr>
      <w:r>
        <w:rPr>
          <w:rFonts w:ascii="Calibri" w:hAnsi="Calibri" w:eastAsia="微软雅黑"/>
          <w:b w:val="0"/>
          <w:i/>
          <w:color w:val="808080"/>
          <w:sz w:val="19"/>
        </w:rPr>
        <w:t>修订</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Brakes must be provided so that the brake kinetic energy capacity rating of each main wheel brake assembly is not less than the kinetic energy absorption requirements determined under either of the following methods:</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The brake kinetic energy absorption requirements must be based on a conservative rational analysis of the sequence of events expected during landing at the design landing weight.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Instead of a rational analysis, the kinetic energy absorption requirements for each main wheel brake assembly may be derived from the following formula: KE = 0.0444WVSO2 N where: = Kinetic energy per wheel (ft.-lb.); = Design landing weight (lb.); = Poweroff stalling speed in knots, of the airplane at sea level, at the design landing weight, and in the landing configuration; and = Number of main wheels.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Brakes must be able to prevent the wheels from rolling on a paved runway with takeoff power on the critical engine, but need not prevent movement of the airplane with wheels locked.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3.3　版本3：Amdt 23-24（1979-12-31 生效）　来源：Docket 18564，1979-11-21 签发，44 FR 68738</w:t>
      </w:r>
    </w:p>
    <w:p>
      <w:pPr>
        <w:spacing w:before="60" w:after="60" w:line="324" w:lineRule="auto"/>
        <w:ind w:left="170"/>
      </w:pPr>
      <w:r>
        <w:rPr>
          <w:rFonts w:ascii="Calibri" w:hAnsi="Calibri" w:eastAsia="微软雅黑"/>
          <w:b w:val="0"/>
          <w:i/>
          <w:color w:val="808080"/>
          <w:sz w:val="19"/>
        </w:rPr>
        <w:t>修订段落：(a)</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 *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Instead of a rational analysis, the kinetic energy absorption requirements for each main wheel brake assembly may be derived from the following formula: KE=0.0443 WV2/N where - KE=Kinetic energy per wheel (ft.-lb.); W=Design landing weight (lb.); V=Airplane speed in knots. V must be not less than V2N the poweroff stalling speed of the airplane at sea level, at the design landing weight, and in the landing configuration; and N=Number of main wheels with brakes. Part 25 - Airworthiness Standards: Transport Category Airplanes Sec. 25.735 [Amended]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3.4　版本4：Amdt 23-42（1991-02-04 生效）　来源：Docket 25811，1990-12-21 签发，56 FR 344</w:t>
      </w:r>
    </w:p>
    <w:p>
      <w:pPr>
        <w:spacing w:before="60" w:after="60" w:line="324" w:lineRule="auto"/>
        <w:ind w:left="170"/>
      </w:pPr>
      <w:r>
        <w:rPr>
          <w:rFonts w:ascii="Calibri" w:hAnsi="Calibri" w:eastAsia="微软雅黑"/>
          <w:b w:val="0"/>
          <w:i/>
          <w:color w:val="808080"/>
          <w:sz w:val="19"/>
        </w:rPr>
        <w:t>新增段落：(c)</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If antiskid devices are installed, the devices and associated systems must be designed so that no single probable malfunction or failure will result in a hazardous loss of braking ability or directional control of the airplane.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3.5　版本5：Amdt 23-49（1996-03-11 生效）　来源：Docket 27806，1996-01-29 签发，61 FR 5151</w:t>
      </w:r>
    </w:p>
    <w:p>
      <w:pPr>
        <w:spacing w:before="60" w:after="60" w:line="324" w:lineRule="auto"/>
        <w:ind w:left="170"/>
      </w:pPr>
      <w:r>
        <w:rPr>
          <w:rFonts w:ascii="Calibri" w:hAnsi="Calibri" w:eastAsia="微软雅黑"/>
          <w:b w:val="0"/>
          <w:i/>
          <w:color w:val="808080"/>
          <w:sz w:val="19"/>
        </w:rPr>
        <w:t>新增段落：(c)、(d)、(a)</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Brakes must be provided. The landing brake kinetic energy capacity rating of each main wheel brake assembly must not be less than the kinetic energy absorption requirements determined under either of the following methods: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C00000"/>
                <w:sz w:val="19"/>
              </w:rPr>
              <w:t>During the landing distance determination required by Sec. 23.75, the pressure on the wheel braking system must not exceed the pressure specified by the brake manufacturer.</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(e)</w:t>
            </w:r>
          </w:p>
        </w:tc>
        <w:tc>
          <w:tcPr>
            <w:tcW w:type="dxa" w:w="7710"/>
          </w:tcPr>
          <w:p>
            <w:pPr>
              <w:spacing w:before="40" w:after="40" w:line="324" w:lineRule="auto"/>
            </w:pPr>
            <w:r/>
            <w:r>
              <w:rPr>
                <w:rFonts w:ascii="Calibri" w:hAnsi="Calibri" w:eastAsia="微软雅黑"/>
                <w:b/>
                <w:i w:val="0"/>
                <w:color w:val="0070C0"/>
                <w:sz w:val="19"/>
              </w:rPr>
              <w:t>In addition, for commuter category airplanes, the rejected takeoff brake kinetic energy capacity rating of each main wheel brake assembly must not be less than the kinetic energy absorption requirements determined under either of the following methods--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The brake kinetic energy absorption requirements must be based on a conservative rational analysis of the sequence of events expected during a rejected takeoff at the design takeoff weight.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Instead of a rational analysis, the kinetic energy absorption requirements for each main wheel brake assembly may be derived from the following formula - KE=0.0443 WV\2\N where, KE=Kinetic energy per wheel (ft.-lbs.); W=Design takeoff weight (lbs.); V=Ground speed, in knots, associated with the maximum value of V 1 selected in accordance with Sec. 23.51(c)(1); N=Number of main wheels with brakes.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3.6　段落结构演变矩阵（横向对照 6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1565"/>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1565"/>
            <w:shd w:val="clear" w:color="auto" w:fill="1F4E79"/>
          </w:tcPr>
          <w:p>
            <w:pPr>
              <w:spacing w:before="40" w:after="40" w:line="324" w:lineRule="auto"/>
              <w:jc w:val="center"/>
            </w:pPr>
            <w:r/>
            <w:r>
              <w:rPr>
                <w:rFonts w:ascii="Calibri" w:hAnsi="Calibri" w:eastAsia="微软雅黑"/>
                <w:b/>
                <w:i w:val="0"/>
                <w:color w:val="FFFFFF"/>
                <w:sz w:val="16"/>
              </w:rPr>
              <w:t>Amdt 23-7</w:t>
              <w:br/>
              <w:t>(1969-09-14)</w:t>
            </w:r>
          </w:p>
        </w:tc>
        <w:tc>
          <w:tcPr>
            <w:tcW w:type="dxa" w:w="1565"/>
            <w:shd w:val="clear" w:color="auto" w:fill="1F4E79"/>
          </w:tcPr>
          <w:p>
            <w:pPr>
              <w:spacing w:before="40" w:after="40" w:line="324" w:lineRule="auto"/>
              <w:jc w:val="center"/>
            </w:pPr>
            <w:r/>
            <w:r>
              <w:rPr>
                <w:rFonts w:ascii="Calibri" w:hAnsi="Calibri" w:eastAsia="微软雅黑"/>
                <w:b/>
                <w:i w:val="0"/>
                <w:color w:val="FFFFFF"/>
                <w:sz w:val="16"/>
              </w:rPr>
              <w:t>Amdt 23-24</w:t>
              <w:br/>
              <w:t>(1979-12-31)</w:t>
            </w:r>
          </w:p>
        </w:tc>
        <w:tc>
          <w:tcPr>
            <w:tcW w:type="dxa" w:w="1565"/>
            <w:shd w:val="clear" w:color="auto" w:fill="1F4E79"/>
          </w:tcPr>
          <w:p>
            <w:pPr>
              <w:spacing w:before="40" w:after="40" w:line="324" w:lineRule="auto"/>
              <w:jc w:val="center"/>
            </w:pPr>
            <w:r/>
            <w:r>
              <w:rPr>
                <w:rFonts w:ascii="Calibri" w:hAnsi="Calibri" w:eastAsia="微软雅黑"/>
                <w:b/>
                <w:i w:val="0"/>
                <w:color w:val="FFFFFF"/>
                <w:sz w:val="16"/>
              </w:rPr>
              <w:t>Amdt 23-42</w:t>
              <w:br/>
              <w:t>(1991-02-04)</w:t>
            </w:r>
          </w:p>
        </w:tc>
        <w:tc>
          <w:tcPr>
            <w:tcW w:type="dxa" w:w="1565"/>
            <w:shd w:val="clear" w:color="auto" w:fill="1F4E79"/>
          </w:tcPr>
          <w:p>
            <w:pPr>
              <w:spacing w:before="40" w:after="40" w:line="324" w:lineRule="auto"/>
              <w:jc w:val="center"/>
            </w:pPr>
            <w:r/>
            <w:r>
              <w:rPr>
                <w:rFonts w:ascii="Calibri" w:hAnsi="Calibri" w:eastAsia="微软雅黑"/>
                <w:b/>
                <w:i w:val="0"/>
                <w:color w:val="FFFFFF"/>
                <w:sz w:val="16"/>
              </w:rPr>
              <w:t>Amdt 23-49</w:t>
              <w:br/>
              <w:t>(1996-03-11)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1565"/>
          </w:tcPr>
          <w:p>
            <w:pPr>
              <w:spacing w:before="40" w:after="40" w:line="324" w:lineRule="auto"/>
            </w:pPr>
            <w:r/>
            <w:r>
              <w:rPr>
                <w:rFonts w:ascii="Calibri" w:hAnsi="Calibri" w:eastAsia="微软雅黑"/>
                <w:b w:val="0"/>
                <w:i w:val="0"/>
                <w:color w:val="1A1A1A"/>
                <w:sz w:val="16"/>
              </w:rPr>
              <w:t>● 新增</w:t>
            </w:r>
          </w:p>
        </w:tc>
        <w:tc>
          <w:tcPr>
            <w:tcW w:type="dxa" w:w="1565"/>
          </w:tcPr>
          <w:p>
            <w:pPr>
              <w:spacing w:before="40" w:after="40" w:line="324" w:lineRule="auto"/>
            </w:pPr>
            <w:r/>
            <w:r>
              <w:rPr>
                <w:rFonts w:ascii="Calibri" w:hAnsi="Calibri" w:eastAsia="微软雅黑"/>
                <w:b w:val="0"/>
                <w:i w:val="0"/>
                <w:color w:val="1A1A1A"/>
                <w:sz w:val="16"/>
              </w:rPr>
              <w:t>△ 修订</w:t>
            </w:r>
          </w:p>
        </w:tc>
        <w:tc>
          <w:tcPr>
            <w:tcW w:type="dxa" w:w="1565"/>
          </w:tcPr>
          <w:p>
            <w:pPr>
              <w:spacing w:before="40" w:after="40" w:line="324" w:lineRule="auto"/>
            </w:pPr>
            <w:r/>
            <w:r>
              <w:rPr>
                <w:rFonts w:ascii="Calibri" w:hAnsi="Calibri" w:eastAsia="微软雅黑"/>
                <w:b w:val="0"/>
                <w:i w:val="0"/>
                <w:color w:val="1A1A1A"/>
                <w:sz w:val="16"/>
              </w:rPr>
              <w:t>△ 修订</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1565"/>
            <w:shd w:val="clear" w:color="auto" w:fill="F7F9FC"/>
          </w:tcPr>
          <w:p>
            <w:pPr>
              <w:spacing w:before="40" w:after="40" w:line="324" w:lineRule="auto"/>
            </w:pPr>
            <w:r/>
            <w:r>
              <w:rPr>
                <w:rFonts w:ascii="Calibri" w:hAnsi="Calibri" w:eastAsia="微软雅黑"/>
                <w:b w:val="0"/>
                <w:i w:val="0"/>
                <w:color w:val="1A1A1A"/>
                <w:sz w:val="16"/>
              </w:rPr>
              <w:t>● 新增</w:t>
            </w:r>
          </w:p>
        </w:tc>
        <w:tc>
          <w:tcPr>
            <w:tcW w:type="dxa" w:w="1565"/>
            <w:shd w:val="clear" w:color="auto" w:fill="F7F9FC"/>
          </w:tcPr>
          <w:p>
            <w:pPr>
              <w:spacing w:before="40" w:after="40" w:line="324" w:lineRule="auto"/>
            </w:pPr>
            <w:r/>
            <w:r>
              <w:rPr>
                <w:rFonts w:ascii="Calibri" w:hAnsi="Calibri" w:eastAsia="微软雅黑"/>
                <w:b w:val="0"/>
                <w:i w:val="0"/>
                <w:color w:val="1A1A1A"/>
                <w:sz w:val="16"/>
              </w:rPr>
              <w:t>△ 修订</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(1)</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新增</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(2)</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新增</w:t>
            </w:r>
          </w:p>
        </w:tc>
        <w:tc>
          <w:tcPr>
            <w:tcW w:type="dxa" w:w="1565"/>
            <w:shd w:val="clear" w:color="auto" w:fill="F7F9FC"/>
          </w:tcPr>
          <w:p>
            <w:pPr>
              <w:spacing w:before="40" w:after="40" w:line="324" w:lineRule="auto"/>
            </w:pPr>
            <w:r/>
            <w:r>
              <w:rPr>
                <w:rFonts w:ascii="Calibri" w:hAnsi="Calibri" w:eastAsia="微软雅黑"/>
                <w:b w:val="0"/>
                <w:i w:val="0"/>
                <w:color w:val="1A1A1A"/>
                <w:sz w:val="16"/>
              </w:rPr>
              <w:t>△ 修订</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新增</w:t>
            </w:r>
          </w:p>
        </w:tc>
        <w:tc>
          <w:tcPr>
            <w:tcW w:type="dxa" w:w="1565"/>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(e)</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§23.735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产业豁免压力倒逼</w:t>
            </w:r>
          </w:p>
        </w:tc>
        <w:tc>
          <w:tcPr>
            <w:tcW w:type="dxa" w:w="5896"/>
          </w:tcPr>
          <w:p>
            <w:pPr>
              <w:spacing w:before="40" w:after="40" w:line="324" w:lineRule="auto"/>
            </w:pPr>
            <w:r/>
            <w:r>
              <w:rPr>
                <w:rFonts w:ascii="Calibri" w:hAnsi="Calibri" w:eastAsia="微软雅黑"/>
                <w:b w:val="0"/>
                <w:i w:val="0"/>
                <w:color w:val="1A1A1A"/>
                <w:sz w:val="17"/>
              </w:rPr>
              <w:t>The proposed energy absorption requirements reflect current industry practice in the design of small airplanes. 59. Section 23.735 is amended to read as follows: Sec. 23.735 Brakes. (a) Brakes must be provided so that th…</w:t>
            </w:r>
          </w:p>
        </w:tc>
        <w:tc>
          <w:tcPr>
            <w:tcW w:type="dxa" w:w="1928"/>
          </w:tcPr>
          <w:p>
            <w:pPr>
              <w:spacing w:before="40" w:after="40" w:line="324" w:lineRule="auto"/>
            </w:pPr>
            <w:r/>
            <w:r>
              <w:rPr>
                <w:rFonts w:ascii="Calibri" w:hAnsi="Calibri" w:eastAsia="微软雅黑"/>
                <w:b w:val="0"/>
                <w:i w:val="0"/>
                <w:color w:val="1A1A1A"/>
                <w:sz w:val="17"/>
              </w:rPr>
              <w:t>Amdt 23-7</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产业豁免压力倒逼</w:t>
            </w:r>
          </w:p>
        </w:tc>
        <w:tc>
          <w:tcPr>
            <w:tcW w:type="dxa" w:w="5896"/>
            <w:shd w:val="clear" w:color="auto" w:fill="F7F9FC"/>
          </w:tcPr>
          <w:p>
            <w:pPr>
              <w:spacing w:before="40" w:after="40" w:line="324" w:lineRule="auto"/>
            </w:pPr>
            <w:r/>
            <w:r>
              <w:rPr>
                <w:rFonts w:ascii="Calibri" w:hAnsi="Calibri" w:eastAsia="微软雅黑"/>
                <w:b w:val="0"/>
                <w:i w:val="0"/>
                <w:color w:val="1A1A1A"/>
                <w:sz w:val="17"/>
              </w:rPr>
              <w:t>system must not exceed the pressure specified by the brake manufacturer. * * * * * (e) In addition, for commuter category airplanes, the rejected takeoff brake kinetic energy capacity rating of each main wheel brake ass…</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23-49</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6 个历史版本：初始版, Amdt 23-7, Amdt 23-24, Amdt 23-42, Amdt 23-49, Amdt 23-62。</w:t>
            </w:r>
          </w:p>
          <w:p>
            <w:pPr>
              <w:spacing w:before="20" w:after="20" w:line="324" w:lineRule="auto"/>
            </w:pPr>
            <w:r>
              <w:rPr>
                <w:rFonts w:ascii="Calibri" w:hAnsi="Calibri" w:eastAsia="微软雅黑"/>
                <w:b w:val="0"/>
                <w:i w:val="0"/>
                <w:color w:val="1A1A1A"/>
                <w:sz w:val="19"/>
              </w:rPr>
              <w:t xml:space="preserve">　其中 4 个版本在本地文献中检索到明确修订指令原文；5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8083</w:t>
            </w:r>
          </w:p>
        </w:tc>
        <w:tc>
          <w:tcPr>
            <w:tcW w:type="dxa" w:w="2381"/>
          </w:tcPr>
          <w:p>
            <w:pPr>
              <w:spacing w:before="40" w:after="40" w:line="324" w:lineRule="auto"/>
            </w:pPr>
            <w:r/>
            <w:r>
              <w:rPr>
                <w:rFonts w:ascii="Calibri" w:hAnsi="Calibri" w:eastAsia="微软雅黑"/>
                <w:b w:val="0"/>
                <w:i w:val="0"/>
                <w:color w:val="1A1A1A"/>
                <w:sz w:val="16"/>
              </w:rPr>
              <w:t>34 FR 13078</w:t>
            </w:r>
          </w:p>
        </w:tc>
        <w:tc>
          <w:tcPr>
            <w:tcW w:type="dxa" w:w="2948"/>
          </w:tcPr>
          <w:p>
            <w:pPr>
              <w:spacing w:before="40" w:after="40" w:line="324" w:lineRule="auto"/>
            </w:pPr>
            <w:r/>
            <w:r>
              <w:rPr>
                <w:rFonts w:ascii="Calibri" w:hAnsi="Calibri" w:eastAsia="微软雅黑"/>
                <w:b w:val="0"/>
                <w:i w:val="0"/>
                <w:color w:val="1A1A1A"/>
                <w:sz w:val="16"/>
              </w:rPr>
              <w:t>FinalRule_Docket 8083_Amdt23-7_34FR13078_1969-08-13_0002.txt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67-14 / Docket 8083</w:t>
            </w:r>
          </w:p>
        </w:tc>
        <w:tc>
          <w:tcPr>
            <w:tcW w:type="dxa" w:w="2381"/>
            <w:shd w:val="clear" w:color="auto" w:fill="F7F9FC"/>
          </w:tcPr>
          <w:p>
            <w:pPr>
              <w:spacing w:before="40" w:after="40" w:line="324" w:lineRule="auto"/>
            </w:pPr>
            <w:r/>
            <w:r>
              <w:rPr>
                <w:rFonts w:ascii="Calibri" w:hAnsi="Calibri" w:eastAsia="微软雅黑"/>
                <w:b w:val="0"/>
                <w:i w:val="0"/>
                <w:color w:val="1A1A1A"/>
                <w:sz w:val="16"/>
              </w:rPr>
              <w:t>32 FR 5791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67-14_Docket8083_32FR5791_1967-04-11.txt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18564</w:t>
            </w:r>
          </w:p>
        </w:tc>
        <w:tc>
          <w:tcPr>
            <w:tcW w:type="dxa" w:w="2381"/>
          </w:tcPr>
          <w:p>
            <w:pPr>
              <w:spacing w:before="40" w:after="40" w:line="324" w:lineRule="auto"/>
            </w:pPr>
            <w:r/>
            <w:r>
              <w:rPr>
                <w:rFonts w:ascii="Calibri" w:hAnsi="Calibri" w:eastAsia="微软雅黑"/>
                <w:b w:val="0"/>
                <w:i w:val="0"/>
                <w:color w:val="1A1A1A"/>
                <w:sz w:val="16"/>
              </w:rPr>
              <w:t>44 FR 68738</w:t>
            </w:r>
          </w:p>
        </w:tc>
        <w:tc>
          <w:tcPr>
            <w:tcW w:type="dxa" w:w="2948"/>
          </w:tcPr>
          <w:p>
            <w:pPr>
              <w:spacing w:before="40" w:after="40" w:line="324" w:lineRule="auto"/>
            </w:pPr>
            <w:r/>
            <w:r>
              <w:rPr>
                <w:rFonts w:ascii="Calibri" w:hAnsi="Calibri" w:eastAsia="微软雅黑"/>
                <w:b w:val="0"/>
                <w:i w:val="0"/>
                <w:color w:val="1A1A1A"/>
                <w:sz w:val="16"/>
              </w:rPr>
              <w:t>FinalRule_Docket 18564_Amdt23-24_25-48_37-45_44FR68738_1979-11-29_0002.txt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78-16 / Docket 18564</w:t>
            </w:r>
          </w:p>
        </w:tc>
        <w:tc>
          <w:tcPr>
            <w:tcW w:type="dxa" w:w="2381"/>
            <w:shd w:val="clear" w:color="auto" w:fill="F7F9FC"/>
          </w:tcPr>
          <w:p>
            <w:pPr>
              <w:spacing w:before="40" w:after="40" w:line="324" w:lineRule="auto"/>
            </w:pPr>
            <w:r/>
            <w:r>
              <w:rPr>
                <w:rFonts w:ascii="Calibri" w:hAnsi="Calibri" w:eastAsia="微软雅黑"/>
                <w:b w:val="0"/>
                <w:i w:val="0"/>
                <w:color w:val="1A1A1A"/>
                <w:sz w:val="16"/>
              </w:rPr>
              <w:t>43 FR 57261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78-16_Docket18564_43FR57261_1978-12-07.txt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25811</w:t>
            </w:r>
          </w:p>
        </w:tc>
        <w:tc>
          <w:tcPr>
            <w:tcW w:type="dxa" w:w="2381"/>
          </w:tcPr>
          <w:p>
            <w:pPr>
              <w:spacing w:before="40" w:after="40" w:line="324" w:lineRule="auto"/>
            </w:pPr>
            <w:r/>
            <w:r>
              <w:rPr>
                <w:rFonts w:ascii="Calibri" w:hAnsi="Calibri" w:eastAsia="微软雅黑"/>
                <w:b w:val="0"/>
                <w:i w:val="0"/>
                <w:color w:val="1A1A1A"/>
                <w:sz w:val="16"/>
              </w:rPr>
              <w:t>56 FR 344</w:t>
            </w:r>
          </w:p>
        </w:tc>
        <w:tc>
          <w:tcPr>
            <w:tcW w:type="dxa" w:w="2948"/>
          </w:tcPr>
          <w:p>
            <w:pPr>
              <w:spacing w:before="40" w:after="40" w:line="324" w:lineRule="auto"/>
            </w:pPr>
            <w:r/>
            <w:r>
              <w:rPr>
                <w:rFonts w:ascii="Calibri" w:hAnsi="Calibri" w:eastAsia="微软雅黑"/>
                <w:b w:val="0"/>
                <w:i w:val="0"/>
                <w:color w:val="1A1A1A"/>
                <w:sz w:val="16"/>
              </w:rPr>
              <w:t>FinalRule_Docket 25811_Amdt1-37_23-42_56FR344_1991-01-03_0002.txt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89-5 / Docket 25811</w:t>
            </w:r>
          </w:p>
        </w:tc>
        <w:tc>
          <w:tcPr>
            <w:tcW w:type="dxa" w:w="2381"/>
            <w:shd w:val="clear" w:color="auto" w:fill="F7F9FC"/>
          </w:tcPr>
          <w:p>
            <w:pPr>
              <w:spacing w:before="40" w:after="40" w:line="324" w:lineRule="auto"/>
            </w:pPr>
            <w:r/>
            <w:r>
              <w:rPr>
                <w:rFonts w:ascii="Calibri" w:hAnsi="Calibri" w:eastAsia="微软雅黑"/>
                <w:b w:val="0"/>
                <w:i w:val="0"/>
                <w:color w:val="1A1A1A"/>
                <w:sz w:val="16"/>
              </w:rPr>
              <w:t>54 FR 9276</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89-5_Docket25811_54FR9276_1989-03-06.txt</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27806</w:t>
            </w:r>
          </w:p>
        </w:tc>
        <w:tc>
          <w:tcPr>
            <w:tcW w:type="dxa" w:w="2381"/>
          </w:tcPr>
          <w:p>
            <w:pPr>
              <w:spacing w:before="40" w:after="40" w:line="324" w:lineRule="auto"/>
            </w:pPr>
            <w:r/>
            <w:r>
              <w:rPr>
                <w:rFonts w:ascii="Calibri" w:hAnsi="Calibri" w:eastAsia="微软雅黑"/>
                <w:b w:val="0"/>
                <w:i w:val="0"/>
                <w:color w:val="1A1A1A"/>
                <w:sz w:val="16"/>
              </w:rPr>
              <w:t>61 FR 5151</w:t>
            </w:r>
          </w:p>
        </w:tc>
        <w:tc>
          <w:tcPr>
            <w:tcW w:type="dxa" w:w="2948"/>
          </w:tcPr>
          <w:p>
            <w:pPr>
              <w:spacing w:before="40" w:after="40" w:line="324" w:lineRule="auto"/>
            </w:pPr>
            <w:r/>
            <w:r>
              <w:rPr>
                <w:rFonts w:ascii="Calibri" w:hAnsi="Calibri" w:eastAsia="微软雅黑"/>
                <w:b w:val="0"/>
                <w:i w:val="0"/>
                <w:color w:val="1A1A1A"/>
                <w:sz w:val="16"/>
              </w:rPr>
              <w:t>FinalRule_Docket 27806_Amdt23-49_61FR5151_1996-02-09.txt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[10]</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27806</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0</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27806_Amdt91-248_61FR_1996-02-28_0002.txt</w:t>
            </w:r>
          </w:p>
        </w:tc>
      </w:tr>
      <w:tr>
        <w:tc>
          <w:tcPr>
            <w:tcW w:type="dxa" w:w="567"/>
          </w:tcPr>
          <w:p>
            <w:pPr>
              <w:spacing w:before="40" w:after="40" w:line="324" w:lineRule="auto"/>
            </w:pPr>
            <w:r/>
            <w:r>
              <w:rPr>
                <w:rFonts w:ascii="Calibri" w:hAnsi="Calibri" w:eastAsia="微软雅黑"/>
                <w:b w:val="0"/>
                <w:i w:val="0"/>
                <w:color w:val="1A1A1A"/>
                <w:sz w:val="16"/>
              </w:rPr>
              <w:t>[11]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27806</w:t>
            </w:r>
          </w:p>
        </w:tc>
        <w:tc>
          <w:tcPr>
            <w:tcW w:type="dxa" w:w="2381"/>
          </w:tcPr>
          <w:p>
            <w:pPr>
              <w:spacing w:before="40" w:after="40" w:line="324" w:lineRule="auto"/>
            </w:pPr>
            <w:r/>
            <w:r>
              <w:rPr>
                <w:rFonts w:ascii="Calibri" w:hAnsi="Calibri" w:eastAsia="微软雅黑"/>
                <w:b w:val="0"/>
                <w:i w:val="0"/>
                <w:color w:val="1A1A1A"/>
                <w:sz w:val="16"/>
              </w:rPr>
              <w:t>61 FR 7409</w:t>
            </w:r>
          </w:p>
        </w:tc>
        <w:tc>
          <w:tcPr>
            <w:tcW w:type="dxa" w:w="2948"/>
          </w:tcPr>
          <w:p>
            <w:pPr>
              <w:spacing w:before="40" w:after="40" w:line="324" w:lineRule="auto"/>
            </w:pPr>
            <w:r/>
            <w:r>
              <w:rPr>
                <w:rFonts w:ascii="Calibri" w:hAnsi="Calibri" w:eastAsia="微软雅黑"/>
                <w:b w:val="0"/>
                <w:i w:val="0"/>
                <w:color w:val="1A1A1A"/>
                <w:sz w:val="16"/>
              </w:rPr>
              <w:t>FinalRule_Docket27806_1996-02-28_61FR7409.txt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[12]</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27806</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10269</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FinalRule_Docket27806_1996-03-13_61FR10269.txt</w:t>
            </w:r>
          </w:p>
        </w:tc>
      </w:tr>
      <w:tr>
        <w:tc>
          <w:tcPr>
            <w:tcW w:type="dxa" w:w="567"/>
          </w:tcPr>
          <w:p>
            <w:pPr>
              <w:spacing w:before="40" w:after="40" w:line="324" w:lineRule="auto"/>
            </w:pPr>
            <w:r/>
            <w:r>
              <w:rPr>
                <w:rFonts w:ascii="Calibri" w:hAnsi="Calibri" w:eastAsia="微软雅黑"/>
                <w:b w:val="0"/>
                <w:i w:val="0"/>
                <w:color w:val="1A1A1A"/>
                <w:sz w:val="16"/>
              </w:rPr>
              <w:t>[13]</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94-21 / Docket 27806</w:t>
            </w:r>
          </w:p>
        </w:tc>
        <w:tc>
          <w:tcPr>
            <w:tcW w:type="dxa" w:w="2381"/>
          </w:tcPr>
          <w:p>
            <w:pPr>
              <w:spacing w:before="40" w:after="40" w:line="324" w:lineRule="auto"/>
            </w:pPr>
            <w:r/>
            <w:r>
              <w:rPr>
                <w:rFonts w:ascii="Calibri" w:hAnsi="Calibri" w:eastAsia="微软雅黑"/>
                <w:b w:val="0"/>
                <w:i w:val="0"/>
                <w:color w:val="1A1A1A"/>
                <w:sz w:val="16"/>
              </w:rPr>
              <w:t>59 FR 37620</w:t>
            </w:r>
          </w:p>
        </w:tc>
        <w:tc>
          <w:tcPr>
            <w:tcW w:type="dxa" w:w="2948"/>
          </w:tcPr>
          <w:p>
            <w:pPr>
              <w:spacing w:before="40" w:after="40" w:line="324" w:lineRule="auto"/>
            </w:pPr>
            <w:r/>
            <w:r>
              <w:rPr>
                <w:rFonts w:ascii="Calibri" w:hAnsi="Calibri" w:eastAsia="微软雅黑"/>
                <w:b w:val="0"/>
                <w:i w:val="0"/>
                <w:color w:val="1A1A1A"/>
                <w:sz w:val="16"/>
              </w:rPr>
              <w:t>NPRM_Notice 94-21_Docket27806_59FR37620_1994-07-22.txt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[14]</w:t>
            </w:r>
          </w:p>
        </w:tc>
        <w:tc>
          <w:tcPr>
            <w:tcW w:type="dxa" w:w="1361"/>
            <w:shd w:val="clear" w:color="auto" w:fill="F7F9FC"/>
          </w:tcPr>
          <w:p>
            <w:pPr>
              <w:spacing w:before="40" w:after="40" w:line="324" w:lineRule="auto"/>
            </w:pPr>
            <w:r/>
            <w:r>
              <w:rPr>
                <w:rFonts w:ascii="Calibri" w:hAnsi="Calibri" w:eastAsia="微软雅黑"/>
                <w:b w:val="0"/>
                <w:i w:val="0"/>
                <w:color w:val="1A1A1A"/>
                <w:sz w:val="16"/>
              </w:rPr>
              <w:t>修订记录</w:t>
            </w:r>
          </w:p>
        </w:tc>
        <w:tc>
          <w:tcPr>
            <w:tcW w:type="dxa" w:w="2268"/>
            <w:shd w:val="clear" w:color="auto" w:fill="F7F9FC"/>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shd w:val="clear" w:color="auto" w:fill="F7F9FC"/>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shd w:val="clear" w:color="auto" w:fill="F7F9FC"/>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tcPr>
          <w:p>
            <w:pPr>
              <w:spacing w:before="40" w:after="40" w:line="324" w:lineRule="auto"/>
            </w:pPr>
            <w:r/>
            <w:r>
              <w:rPr>
                <w:rFonts w:ascii="Calibri" w:hAnsi="Calibri" w:eastAsia="微软雅黑"/>
                <w:b w:val="0"/>
                <w:i w:val="0"/>
                <w:color w:val="1A1A1A"/>
                <w:sz w:val="16"/>
              </w:rPr>
              <w:t>[15]</w:t>
            </w:r>
          </w:p>
        </w:tc>
        <w:tc>
          <w:tcPr>
            <w:tcW w:type="dxa" w:w="1361"/>
          </w:tcPr>
          <w:p>
            <w:pPr>
              <w:spacing w:before="40" w:after="40" w:line="324" w:lineRule="auto"/>
            </w:pPr>
            <w:r/>
            <w:r>
              <w:rPr>
                <w:rFonts w:ascii="Calibri" w:hAnsi="Calibri" w:eastAsia="微软雅黑"/>
                <w:b w:val="0"/>
                <w:i w:val="0"/>
                <w:color w:val="1A1A1A"/>
                <w:sz w:val="16"/>
              </w:rPr>
              <w:t>条文校对</w:t>
            </w:r>
          </w:p>
        </w:tc>
        <w:tc>
          <w:tcPr>
            <w:tcW w:type="dxa" w:w="2268"/>
          </w:tcPr>
          <w:p>
            <w:pPr>
              <w:spacing w:before="40" w:after="40" w:line="324" w:lineRule="auto"/>
            </w:pPr>
            <w:r/>
            <w:r>
              <w:rPr>
                <w:rFonts w:ascii="Calibri" w:hAnsi="Calibri" w:eastAsia="微软雅黑"/>
                <w:b w:val="0"/>
                <w:i w:val="0"/>
                <w:color w:val="1A1A1A"/>
                <w:sz w:val="16"/>
              </w:rPr>
              <w:t>1965 年重编原始规章（初始条文）</w:t>
            </w:r>
          </w:p>
        </w:tc>
        <w:tc>
          <w:tcPr>
            <w:tcW w:type="dxa" w:w="2381"/>
          </w:tcPr>
          <w:p>
            <w:pPr>
              <w:spacing w:before="40" w:after="40" w:line="324" w:lineRule="auto"/>
            </w:pPr>
            <w:r/>
            <w:r>
              <w:rPr>
                <w:rFonts w:ascii="Calibri" w:hAnsi="Calibri" w:eastAsia="微软雅黑"/>
                <w:b w:val="0"/>
                <w:i w:val="0"/>
                <w:color w:val="1A1A1A"/>
                <w:sz w:val="16"/>
              </w:rPr>
              <w:t>29 FR 17955，1964-12-18</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§23.735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a69841ff-68ec-4f89-b440-dc530d12a10d</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23-7</w:t>
            </w:r>
          </w:p>
        </w:tc>
        <w:tc>
          <w:tcPr>
            <w:tcW w:type="dxa" w:w="1701"/>
            <w:shd w:val="clear" w:color="auto" w:fill="F7F9FC"/>
          </w:tcPr>
          <w:p>
            <w:pPr>
              <w:spacing w:before="40" w:after="40" w:line="324" w:lineRule="auto"/>
            </w:pPr>
            <w:r/>
            <w:r>
              <w:rPr>
                <w:rFonts w:ascii="Calibri" w:hAnsi="Calibri" w:eastAsia="微软雅黑"/>
                <w:b w:val="0"/>
                <w:i w:val="0"/>
                <w:color w:val="1A1A1A"/>
                <w:sz w:val="17"/>
              </w:rPr>
              <w:t>1969-09-14</w:t>
            </w:r>
          </w:p>
        </w:tc>
        <w:tc>
          <w:tcPr>
            <w:tcW w:type="dxa" w:w="6350"/>
            <w:shd w:val="clear" w:color="auto" w:fill="F7F9FC"/>
          </w:tcPr>
          <w:p>
            <w:pPr>
              <w:spacing w:before="40" w:after="40" w:line="324" w:lineRule="auto"/>
            </w:pPr>
            <w:r/>
            <w:r>
              <w:rPr>
                <w:rFonts w:ascii="Calibri" w:hAnsi="Calibri" w:eastAsia="微软雅黑"/>
                <w:b w:val="0"/>
                <w:i w:val="0"/>
                <w:color w:val="1A1A1A"/>
                <w:sz w:val="17"/>
              </w:rPr>
              <w:t>071314a4-878b-40d2-84a0-df5297930871</w:t>
            </w:r>
          </w:p>
        </w:tc>
      </w:tr>
      <w:tr>
        <w:tc>
          <w:tcPr>
            <w:tcW w:type="dxa" w:w="1474"/>
          </w:tcPr>
          <w:p>
            <w:pPr>
              <w:spacing w:before="40" w:after="40" w:line="324" w:lineRule="auto"/>
            </w:pPr>
            <w:r/>
            <w:r>
              <w:rPr>
                <w:rFonts w:ascii="Calibri" w:hAnsi="Calibri" w:eastAsia="微软雅黑"/>
                <w:b w:val="0"/>
                <w:i w:val="0"/>
                <w:color w:val="1A1A1A"/>
                <w:sz w:val="17"/>
              </w:rPr>
              <w:t>Amdt 23-24</w:t>
            </w:r>
          </w:p>
        </w:tc>
        <w:tc>
          <w:tcPr>
            <w:tcW w:type="dxa" w:w="1701"/>
          </w:tcPr>
          <w:p>
            <w:pPr>
              <w:spacing w:before="40" w:after="40" w:line="324" w:lineRule="auto"/>
            </w:pPr>
            <w:r/>
            <w:r>
              <w:rPr>
                <w:rFonts w:ascii="Calibri" w:hAnsi="Calibri" w:eastAsia="微软雅黑"/>
                <w:b w:val="0"/>
                <w:i w:val="0"/>
                <w:color w:val="1A1A1A"/>
                <w:sz w:val="17"/>
              </w:rPr>
              <w:t>1979-12-31</w:t>
            </w:r>
          </w:p>
        </w:tc>
        <w:tc>
          <w:tcPr>
            <w:tcW w:type="dxa" w:w="6350"/>
          </w:tcPr>
          <w:p>
            <w:pPr>
              <w:spacing w:before="40" w:after="40" w:line="324" w:lineRule="auto"/>
            </w:pPr>
            <w:r/>
            <w:r>
              <w:rPr>
                <w:rFonts w:ascii="Calibri" w:hAnsi="Calibri" w:eastAsia="微软雅黑"/>
                <w:b w:val="0"/>
                <w:i w:val="0"/>
                <w:color w:val="1A1A1A"/>
                <w:sz w:val="17"/>
              </w:rPr>
              <w:t>d3c75aeb-b3dd-4323-94b1-6b2d12447cb3</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23-42</w:t>
            </w:r>
          </w:p>
        </w:tc>
        <w:tc>
          <w:tcPr>
            <w:tcW w:type="dxa" w:w="1701"/>
            <w:shd w:val="clear" w:color="auto" w:fill="F7F9FC"/>
          </w:tcPr>
          <w:p>
            <w:pPr>
              <w:spacing w:before="40" w:after="40" w:line="324" w:lineRule="auto"/>
            </w:pPr>
            <w:r/>
            <w:r>
              <w:rPr>
                <w:rFonts w:ascii="Calibri" w:hAnsi="Calibri" w:eastAsia="微软雅黑"/>
                <w:b w:val="0"/>
                <w:i w:val="0"/>
                <w:color w:val="1A1A1A"/>
                <w:sz w:val="17"/>
              </w:rPr>
              <w:t>1991-02-04</w:t>
            </w:r>
          </w:p>
        </w:tc>
        <w:tc>
          <w:tcPr>
            <w:tcW w:type="dxa" w:w="6350"/>
            <w:shd w:val="clear" w:color="auto" w:fill="F7F9FC"/>
          </w:tcPr>
          <w:p>
            <w:pPr>
              <w:spacing w:before="40" w:after="40" w:line="324" w:lineRule="auto"/>
            </w:pPr>
            <w:r/>
            <w:r>
              <w:rPr>
                <w:rFonts w:ascii="Calibri" w:hAnsi="Calibri" w:eastAsia="微软雅黑"/>
                <w:b w:val="0"/>
                <w:i w:val="0"/>
                <w:color w:val="1A1A1A"/>
                <w:sz w:val="17"/>
              </w:rPr>
              <w:t>a8538b99-c3d2-473a-b5e1-28c48fb78add</w:t>
            </w:r>
          </w:p>
        </w:tc>
      </w:tr>
      <w:tr>
        <w:tc>
          <w:tcPr>
            <w:tcW w:type="dxa" w:w="1474"/>
          </w:tcPr>
          <w:p>
            <w:pPr>
              <w:spacing w:before="40" w:after="40" w:line="324" w:lineRule="auto"/>
            </w:pPr>
            <w:r/>
            <w:r>
              <w:rPr>
                <w:rFonts w:ascii="Calibri" w:hAnsi="Calibri" w:eastAsia="微软雅黑"/>
                <w:b w:val="0"/>
                <w:i w:val="0"/>
                <w:color w:val="1A1A1A"/>
                <w:sz w:val="17"/>
              </w:rPr>
              <w:t>Amdt 23-49</w:t>
            </w:r>
          </w:p>
        </w:tc>
        <w:tc>
          <w:tcPr>
            <w:tcW w:type="dxa" w:w="1701"/>
          </w:tcPr>
          <w:p>
            <w:pPr>
              <w:spacing w:before="40" w:after="40" w:line="324" w:lineRule="auto"/>
            </w:pPr>
            <w:r/>
            <w:r>
              <w:rPr>
                <w:rFonts w:ascii="Calibri" w:hAnsi="Calibri" w:eastAsia="微软雅黑"/>
                <w:b w:val="0"/>
                <w:i w:val="0"/>
                <w:color w:val="1A1A1A"/>
                <w:sz w:val="17"/>
              </w:rPr>
              <w:t>1996-03-11</w:t>
            </w:r>
          </w:p>
        </w:tc>
        <w:tc>
          <w:tcPr>
            <w:tcW w:type="dxa" w:w="6350"/>
          </w:tcPr>
          <w:p>
            <w:pPr>
              <w:spacing w:before="40" w:after="40" w:line="324" w:lineRule="auto"/>
            </w:pPr>
            <w:r/>
            <w:r>
              <w:rPr>
                <w:rFonts w:ascii="Calibri" w:hAnsi="Calibri" w:eastAsia="微软雅黑"/>
                <w:b w:val="0"/>
                <w:i w:val="0"/>
                <w:color w:val="1A1A1A"/>
                <w:sz w:val="17"/>
              </w:rPr>
              <w:t>140922ed-6de7-4952-9465-dac7e94f81a3</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23-62</w:t>
            </w:r>
          </w:p>
        </w:tc>
        <w:tc>
          <w:tcPr>
            <w:tcW w:type="dxa" w:w="1701"/>
            <w:shd w:val="clear" w:color="auto" w:fill="F7F9FC"/>
          </w:tcPr>
          <w:p>
            <w:pPr>
              <w:spacing w:before="40" w:after="40" w:line="324" w:lineRule="auto"/>
            </w:pPr>
            <w:r/>
            <w:r>
              <w:rPr>
                <w:rFonts w:ascii="Calibri" w:hAnsi="Calibri" w:eastAsia="微软雅黑"/>
                <w:b w:val="0"/>
                <w:i w:val="0"/>
                <w:color w:val="1A1A1A"/>
                <w:sz w:val="17"/>
              </w:rPr>
              <w:t>2012-01-31</w:t>
            </w:r>
          </w:p>
        </w:tc>
        <w:tc>
          <w:tcPr>
            <w:tcW w:type="dxa" w:w="6350"/>
            <w:shd w:val="clear" w:color="auto" w:fill="F7F9FC"/>
          </w:tcPr>
          <w:p>
            <w:pPr>
              <w:spacing w:before="40" w:after="40" w:line="324" w:lineRule="auto"/>
            </w:pPr>
            <w:r/>
            <w:r>
              <w:rPr>
                <w:rFonts w:ascii="Calibri" w:hAnsi="Calibri" w:eastAsia="微软雅黑"/>
                <w:b w:val="0"/>
                <w:i w:val="0"/>
                <w:color w:val="1A1A1A"/>
                <w:sz w:val="17"/>
              </w:rPr>
              <w:t>381272cd-6a64-4258-83a8-0a917023c3e7</w:t>
            </w:r>
          </w:p>
        </w:tc>
      </w:tr>
    </w:tbl>
    <w:p>
      <w:pPr>
        <w:pStyle w:val="Heading1"/>
        <w:keepNext/>
        <w:spacing w:before="320" w:after="160"/>
      </w:pPr>
      <w:r>
        <w:rPr>
          <w:rFonts w:ascii="Calibri" w:hAnsi="Calibri" w:eastAsia="微软雅黑"/>
          <w:b/>
          <w:i w:val="0"/>
          <w:color w:val="1F4E79"/>
          <w:sz w:val="32"/>
        </w:rPr>
        <w:t>§ 23.737　滑橇（Skis.）</w:t>
      </w:r>
    </w:p>
    <w:p>
      <w:pPr>
        <w:spacing w:before="60" w:after="60" w:line="324" w:lineRule="auto"/>
      </w:pPr>
      <w:r>
        <w:rPr>
          <w:rFonts w:ascii="Calibri" w:hAnsi="Calibri" w:eastAsia="微软雅黑"/>
          <w:b w:val="0"/>
          <w:i w:val="0"/>
          <w:color w:val="595959"/>
          <w:sz w:val="21"/>
        </w:rPr>
        <w:t>1965-02-01 初版　｜　1993-09-07 Amdt 23-45　｜　共 2 个历史版本</w:t>
      </w:r>
    </w:p>
    <w:p>
      <w:pPr>
        <w:pStyle w:val="Heading2"/>
        <w:keepNext/>
        <w:spacing w:before="240" w:after="120"/>
      </w:pPr>
      <w:r>
        <w:rPr>
          <w:rFonts w:ascii="Calibri" w:hAnsi="Calibri" w:eastAsia="微软雅黑"/>
          <w:b/>
          <w:i w:val="0"/>
          <w:color w:val="2E74B5"/>
          <w:sz w:val="27"/>
        </w:rPr>
        <w:t>1　§23.737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23.737</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Skis.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滑橇</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D 分部　设计与构造</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2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1993-09-07　（约 28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§23.737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23-45</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1993-09-07</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90-18，1990-06-15 签发，55 FR 26534</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26269，1993-07-28 签发，58 FR 42136</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1993 23-45　修订</w:t>
      </w:r>
    </w:p>
    <w:p>
      <w:pPr>
        <w:pStyle w:val="Heading2"/>
        <w:keepNext/>
        <w:spacing w:before="240" w:after="120"/>
      </w:pPr>
      <w:r>
        <w:rPr>
          <w:rFonts w:ascii="Calibri" w:hAnsi="Calibri" w:eastAsia="微软雅黑"/>
          <w:b/>
          <w:i w:val="0"/>
          <w:color w:val="2E74B5"/>
          <w:sz w:val="27"/>
        </w:rPr>
        <w:t>2　§23.737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初始颁行（1965-02-01，初始版）：滑橇</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23-45（1993-09-07 生效）：§23.737 条修订如下</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90-18，1990-06-15 签发，55 FR 26534　提出；最终规章 Docket 26269，1993-07-28 签发，58 FR 42136，1993-09-07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60. §23.737 条修订如下：</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美国联邦航空局（FAA）提议删除 §23.737 条中规定每个滑橇必须经批准的第一句话。由于唯一的评论者，欧洲联合航空局（JAA）同意该提议的修订，美国联邦航空局（FAA）按照提议通过 §23.737 条。</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remove the first sentence of Section 23.737 that states that each ski must be approved. Since the only commenter, the JAA, agrees with the proposed change, the FAA adopts Section 23.737 as proposed.</w:t>
      </w:r>
    </w:p>
    <w:p>
      <w:pPr>
        <w:spacing w:before="80" w:after="20" w:line="324" w:lineRule="auto"/>
        <w:ind w:left="510"/>
      </w:pPr>
      <w:r>
        <w:rPr>
          <w:rFonts w:ascii="Calibri" w:hAnsi="Calibri" w:eastAsia="微软雅黑"/>
          <w:b w:val="0"/>
          <w:i w:val="0"/>
          <w:color w:val="999999"/>
          <w:sz w:val="17"/>
        </w:rPr>
        <w:t>来源：NPRM（提案）｜55 FR 26534｜NPRM_Notice 90-18_Docket26269_55FR26534_1990-06-28.txt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说明：本提案删除了现行 §23.737 条的第一句，即“每个滑橇必须经批准”。美国联邦航空局（FAA）认为，该要求与整个飞机（包括所有组件、零件和设备）必须经批准的基本要求重复。此外，美国联邦航空局（FAA）认定该表述暗示可以安装未经批准的设备。</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Explanation: This proposal eliminates the first sentence in existing Section 23.737; i.e., "Each ski must be approved." The FAA has concluded that this requirement is redundant to the basic requirement that the complete airplane must be approved, including all components, parts, and appliances. In addition, the FAA has determined that it implies that unapproved equipment can be installed.</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60. Section 23.737 is revised to read as follows:</w:t>
      </w:r>
    </w:p>
    <w:p>
      <w:pPr>
        <w:pStyle w:val="Heading2"/>
        <w:keepNext/>
        <w:spacing w:before="240" w:after="120"/>
      </w:pPr>
      <w:r>
        <w:rPr>
          <w:rFonts w:ascii="Calibri" w:hAnsi="Calibri" w:eastAsia="微软雅黑"/>
          <w:b/>
          <w:i w:val="0"/>
          <w:color w:val="2E74B5"/>
          <w:sz w:val="27"/>
        </w:rPr>
        <w:t>3　§23.737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spacing w:before="60" w:after="60" w:line="324" w:lineRule="auto"/>
      </w:pPr>
      <w:r>
        <w:rPr>
          <w:rFonts w:ascii="Calibri" w:hAnsi="Calibri" w:eastAsia="微软雅黑"/>
          <w:b w:val="0"/>
          <w:i w:val="0"/>
          <w:color w:val="1A1A1A"/>
          <w:sz w:val="19"/>
        </w:rPr>
        <w:t>（本地文献中未检索到本条各版本的重印全文，请参照 1.2 沿革总表与各版修订指令。）</w:t>
      </w:r>
    </w:p>
    <w:p>
      <w:pPr>
        <w:pStyle w:val="Heading3"/>
        <w:keepNext/>
        <w:spacing w:before="200" w:after="100"/>
      </w:pPr>
      <w:r>
        <w:rPr>
          <w:rFonts w:ascii="Calibri" w:hAnsi="Calibri" w:eastAsia="微软雅黑"/>
          <w:b/>
          <w:i w:val="0"/>
          <w:color w:val="404040"/>
          <w:sz w:val="24"/>
        </w:rPr>
        <w:t>3.1　段落结构演变矩阵（横向对照 2 个版本）</w:t>
      </w:r>
    </w:p>
    <w:p>
      <w:pPr>
        <w:spacing w:before="60" w:after="60" w:line="324" w:lineRule="auto"/>
      </w:pPr>
      <w:r>
        <w:rPr>
          <w:rFonts w:ascii="Calibri" w:hAnsi="Calibri" w:eastAsia="微软雅黑"/>
          <w:b w:val="0"/>
          <w:i w:val="0"/>
          <w:color w:val="1A1A1A"/>
          <w:sz w:val="19"/>
        </w:rPr>
        <w:t>（无可用全文，矩阵略。）</w:t>
      </w:r>
    </w:p>
    <w:p>
      <w:pPr>
        <w:pStyle w:val="Heading2"/>
        <w:keepNext/>
        <w:spacing w:before="240" w:after="120"/>
      </w:pPr>
      <w:r>
        <w:rPr>
          <w:rFonts w:ascii="Calibri" w:hAnsi="Calibri" w:eastAsia="微软雅黑"/>
          <w:b/>
          <w:i w:val="0"/>
          <w:color w:val="2E74B5"/>
          <w:sz w:val="27"/>
        </w:rPr>
        <w:t>4　§23.737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国际协调</w:t>
            </w:r>
          </w:p>
        </w:tc>
        <w:tc>
          <w:tcPr>
            <w:tcW w:type="dxa" w:w="5896"/>
          </w:tcPr>
          <w:p>
            <w:pPr>
              <w:spacing w:before="40" w:after="40" w:line="324" w:lineRule="auto"/>
            </w:pPr>
            <w:r/>
            <w:r>
              <w:rPr>
                <w:rFonts w:ascii="Calibri" w:hAnsi="Calibri" w:eastAsia="微软雅黑"/>
                <w:b w:val="0"/>
                <w:i w:val="0"/>
                <w:color w:val="1A1A1A"/>
                <w:sz w:val="17"/>
              </w:rPr>
              <w:t>at each ski must be approved. Since the only commenter, the JAA, agrees with the proposed change, the FAA adopts Section 23.737 as proposed. Explanation: This proposal eliminates the first sentence in existing Section 23…</w:t>
            </w:r>
          </w:p>
        </w:tc>
        <w:tc>
          <w:tcPr>
            <w:tcW w:type="dxa" w:w="1928"/>
          </w:tcPr>
          <w:p>
            <w:pPr>
              <w:spacing w:before="40" w:after="40" w:line="324" w:lineRule="auto"/>
            </w:pPr>
            <w:r/>
            <w:r>
              <w:rPr>
                <w:rFonts w:ascii="Calibri" w:hAnsi="Calibri" w:eastAsia="微软雅黑"/>
                <w:b w:val="0"/>
                <w:i w:val="0"/>
                <w:color w:val="1A1A1A"/>
                <w:sz w:val="17"/>
              </w:rPr>
              <w:t>Amdt 23-45</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2 个历史版本：初始版, Amdt 23-45。</w:t>
            </w:r>
          </w:p>
          <w:p>
            <w:pPr>
              <w:spacing w:before="20" w:after="20" w:line="324" w:lineRule="auto"/>
            </w:pPr>
            <w:r>
              <w:rPr>
                <w:rFonts w:ascii="Calibri" w:hAnsi="Calibri" w:eastAsia="微软雅黑"/>
                <w:b w:val="0"/>
                <w:i w:val="0"/>
                <w:color w:val="1A1A1A"/>
                <w:sz w:val="19"/>
              </w:rPr>
              <w:t xml:space="preserve">　其中 1 个版本在本地文献中检索到明确修订指令原文；0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26269</w:t>
            </w:r>
          </w:p>
        </w:tc>
        <w:tc>
          <w:tcPr>
            <w:tcW w:type="dxa" w:w="2381"/>
          </w:tcPr>
          <w:p>
            <w:pPr>
              <w:spacing w:before="40" w:after="40" w:line="324" w:lineRule="auto"/>
            </w:pPr>
            <w:r/>
            <w:r>
              <w:rPr>
                <w:rFonts w:ascii="Calibri" w:hAnsi="Calibri" w:eastAsia="微软雅黑"/>
                <w:b w:val="0"/>
                <w:i w:val="0"/>
                <w:color w:val="1A1A1A"/>
                <w:sz w:val="16"/>
              </w:rPr>
              <w:t>58 FR 42136</w:t>
            </w:r>
          </w:p>
        </w:tc>
        <w:tc>
          <w:tcPr>
            <w:tcW w:type="dxa" w:w="2948"/>
          </w:tcPr>
          <w:p>
            <w:pPr>
              <w:spacing w:before="40" w:after="40" w:line="324" w:lineRule="auto"/>
            </w:pPr>
            <w:r/>
            <w:r>
              <w:rPr>
                <w:rFonts w:ascii="Calibri" w:hAnsi="Calibri" w:eastAsia="微软雅黑"/>
                <w:b w:val="0"/>
                <w:i w:val="0"/>
                <w:color w:val="1A1A1A"/>
                <w:sz w:val="16"/>
              </w:rPr>
              <w:t>FinalRule_Docket 26269_Amdt23-45_58FR42136_1993-08-06_0003.txt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90-18 / Docket 26269</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26534</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90-18_Docket26269_55FR26534_1990-06-28.txt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§23.737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a94472d7-9373-414a-8765-62d98d09afb2</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23-45</w:t>
            </w:r>
          </w:p>
        </w:tc>
        <w:tc>
          <w:tcPr>
            <w:tcW w:type="dxa" w:w="1701"/>
            <w:shd w:val="clear" w:color="auto" w:fill="F7F9FC"/>
          </w:tcPr>
          <w:p>
            <w:pPr>
              <w:spacing w:before="40" w:after="40" w:line="324" w:lineRule="auto"/>
            </w:pPr>
            <w:r/>
            <w:r>
              <w:rPr>
                <w:rFonts w:ascii="Calibri" w:hAnsi="Calibri" w:eastAsia="微软雅黑"/>
                <w:b w:val="0"/>
                <w:i w:val="0"/>
                <w:color w:val="1A1A1A"/>
                <w:sz w:val="17"/>
              </w:rPr>
              <w:t>1993-09-07</w:t>
            </w:r>
          </w:p>
        </w:tc>
        <w:tc>
          <w:tcPr>
            <w:tcW w:type="dxa" w:w="6350"/>
            <w:shd w:val="clear" w:color="auto" w:fill="F7F9FC"/>
          </w:tcPr>
          <w:p>
            <w:pPr>
              <w:spacing w:before="40" w:after="40" w:line="324" w:lineRule="auto"/>
            </w:pPr>
            <w:r/>
            <w:r>
              <w:rPr>
                <w:rFonts w:ascii="Calibri" w:hAnsi="Calibri" w:eastAsia="微软雅黑"/>
                <w:b w:val="0"/>
                <w:i w:val="0"/>
                <w:color w:val="1A1A1A"/>
                <w:sz w:val="17"/>
              </w:rPr>
              <w:t>d09296c4-a58c-4835-832f-dfe7396a760c</w:t>
            </w:r>
          </w:p>
        </w:tc>
      </w:tr>
    </w:tbl>
    <w:p>
      <w:pPr>
        <w:pStyle w:val="Heading1"/>
        <w:keepNext/>
        <w:spacing w:before="320" w:after="160"/>
      </w:pPr>
      <w:r>
        <w:rPr>
          <w:rFonts w:ascii="Calibri" w:hAnsi="Calibri" w:eastAsia="微软雅黑"/>
          <w:b/>
          <w:i w:val="0"/>
          <w:color w:val="1F4E79"/>
          <w:sz w:val="32"/>
        </w:rPr>
        <w:t>§ 23.745　前轮/尾轮转向（Nose/Tail wheel steering.）</w:t>
      </w:r>
    </w:p>
    <w:p>
      <w:pPr>
        <w:spacing w:before="60" w:after="60" w:line="324" w:lineRule="auto"/>
      </w:pPr>
      <w:r>
        <w:rPr>
          <w:rFonts w:ascii="Calibri" w:hAnsi="Calibri" w:eastAsia="微软雅黑"/>
          <w:b w:val="0"/>
          <w:i w:val="0"/>
          <w:color w:val="595959"/>
          <w:sz w:val="21"/>
        </w:rPr>
        <w:t>1996-03-11 初版　｜　1996-03-11 Amdt 23-49　｜　共 1 个历史版本</w:t>
      </w:r>
    </w:p>
    <w:p>
      <w:pPr>
        <w:pStyle w:val="Heading2"/>
        <w:keepNext/>
        <w:spacing w:before="240" w:after="120"/>
      </w:pPr>
      <w:r>
        <w:rPr>
          <w:rFonts w:ascii="Calibri" w:hAnsi="Calibri" w:eastAsia="微软雅黑"/>
          <w:b/>
          <w:i w:val="0"/>
          <w:color w:val="2E74B5"/>
          <w:sz w:val="27"/>
        </w:rPr>
        <w:t>1　§23.745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23.745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Nose/Tail wheel steering.</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前轮/尾轮转向</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D 分部　设计与构造</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1 版（含 1996-03-11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1996-03-11 → 1996-03-11　（约 0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27806，1996-01-29 签发，61 FR 5151</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§23.745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Amdt 23-49</w:t>
            </w:r>
          </w:p>
        </w:tc>
        <w:tc>
          <w:tcPr>
            <w:tcW w:type="dxa" w:w="1134"/>
          </w:tcPr>
          <w:p>
            <w:pPr>
              <w:spacing w:before="40" w:after="40" w:line="324" w:lineRule="auto"/>
              <w:jc w:val="center"/>
            </w:pPr>
            <w:r/>
            <w:r>
              <w:rPr>
                <w:rFonts w:ascii="Calibri" w:hAnsi="Calibri" w:eastAsia="微软雅黑"/>
                <w:b w:val="0"/>
                <w:i w:val="0"/>
                <w:color w:val="1A1A1A"/>
                <w:sz w:val="17"/>
              </w:rPr>
              <w:t>1996-03-11</w:t>
            </w:r>
          </w:p>
        </w:tc>
        <w:tc>
          <w:tcPr>
            <w:tcW w:type="dxa" w:w="1984"/>
          </w:tcPr>
          <w:p>
            <w:pPr>
              <w:spacing w:before="40" w:after="40" w:line="324" w:lineRule="auto"/>
            </w:pPr>
            <w:r/>
            <w:r>
              <w:rPr>
                <w:rFonts w:ascii="Calibri" w:hAnsi="Calibri" w:eastAsia="微软雅黑"/>
                <w:b w:val="0"/>
                <w:i w:val="0"/>
                <w:color w:val="1A1A1A"/>
                <w:sz w:val="17"/>
              </w:rPr>
              <w:t>Notice 94-21，1994-07-14 签发，59 FR 37620</w:t>
            </w:r>
          </w:p>
        </w:tc>
        <w:tc>
          <w:tcPr>
            <w:tcW w:type="dxa" w:w="1984"/>
          </w:tcPr>
          <w:p>
            <w:pPr>
              <w:spacing w:before="40" w:after="40" w:line="324" w:lineRule="auto"/>
            </w:pPr>
            <w:r/>
            <w:r>
              <w:rPr>
                <w:rFonts w:ascii="Calibri" w:hAnsi="Calibri" w:eastAsia="微软雅黑"/>
                <w:b w:val="0"/>
                <w:i w:val="0"/>
                <w:color w:val="1A1A1A"/>
                <w:sz w:val="17"/>
              </w:rPr>
              <w:t>Docket 27806，1996-01-29 签发，61 FR 5151</w:t>
            </w:r>
          </w:p>
        </w:tc>
        <w:tc>
          <w:tcPr>
            <w:tcW w:type="dxa" w:w="2891"/>
          </w:tcPr>
          <w:p>
            <w:pPr>
              <w:spacing w:before="40" w:after="40" w:line="324" w:lineRule="auto"/>
            </w:pPr>
            <w:r/>
            <w:r>
              <w:rPr>
                <w:rFonts w:ascii="Calibri" w:hAnsi="Calibri" w:eastAsia="微软雅黑"/>
                <w:b w:val="0"/>
                <w:i w:val="0"/>
                <w:color w:val="1A1A1A"/>
                <w:sz w:val="17"/>
              </w:rPr>
              <w:t>新增条款</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1996 初版　新增条款</w:t>
      </w:r>
    </w:p>
    <w:p>
      <w:pPr>
        <w:pStyle w:val="Heading2"/>
        <w:keepNext/>
        <w:spacing w:before="240" w:after="120"/>
      </w:pPr>
      <w:r>
        <w:rPr>
          <w:rFonts w:ascii="Calibri" w:hAnsi="Calibri" w:eastAsia="微软雅黑"/>
          <w:b/>
          <w:i w:val="0"/>
          <w:color w:val="2E74B5"/>
          <w:sz w:val="27"/>
        </w:rPr>
        <w:t>2　§23.745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初始颁行（1996-03-11，Amdt 23-49）：前轮/尾轮转向</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94-21，1994-07-14 签发，59 FR 37620　提出；最终规章 Docket 27806，1996-01-29 签发，61 FR 5151，1996-03-11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10. 新增 §23.745 条，内容如下：</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10. A new Sec. 23.745 is added to read as follows:</w:t>
      </w:r>
    </w:p>
    <w:p>
      <w:pPr>
        <w:pStyle w:val="Heading2"/>
        <w:keepNext/>
        <w:spacing w:before="240" w:after="120"/>
      </w:pPr>
      <w:r>
        <w:rPr>
          <w:rFonts w:ascii="Calibri" w:hAnsi="Calibri" w:eastAsia="微软雅黑"/>
          <w:b/>
          <w:i w:val="0"/>
          <w:color w:val="2E74B5"/>
          <w:sz w:val="27"/>
        </w:rPr>
        <w:t>3　§23.745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版本1：初始版（1996-03-11 生效）　来源：Docket 27806，1996-01-29 签发，61 FR 5151</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If nose/tail wheel steering is installed, it must be demonstrated that its use does not require exceptional pilot skill during takeoff and landing, in crosswinds, or in the event of an engine failure; or its use must be limited to low speed maneuvering.</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Movement of the pilot's steering control must not interfere with the retraction or extension of the landing gear.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段落结构演变矩阵（横向对照 1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7824"/>
            <w:shd w:val="clear" w:color="auto" w:fill="1F4E79"/>
          </w:tcPr>
          <w:p>
            <w:pPr>
              <w:spacing w:before="40" w:after="40" w:line="324" w:lineRule="auto"/>
              <w:jc w:val="center"/>
            </w:pPr>
            <w:r/>
            <w:r>
              <w:rPr>
                <w:rFonts w:ascii="Calibri" w:hAnsi="Calibri" w:eastAsia="微软雅黑"/>
                <w:b/>
                <w:i w:val="0"/>
                <w:color w:val="FFFFFF"/>
                <w:sz w:val="16"/>
              </w:rPr>
              <w:t>Amdt 23-49</w:t>
              <w:br/>
              <w:t>(1996-03-11)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§23.745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1 个历史版本：Amdt 23-49。</w:t>
            </w:r>
          </w:p>
          <w:p>
            <w:pPr>
              <w:spacing w:before="20" w:after="20" w:line="324" w:lineRule="auto"/>
            </w:pPr>
            <w:r>
              <w:rPr>
                <w:rFonts w:ascii="Calibri" w:hAnsi="Calibri" w:eastAsia="微软雅黑"/>
                <w:b w:val="0"/>
                <w:i w:val="0"/>
                <w:color w:val="1A1A1A"/>
                <w:sz w:val="19"/>
              </w:rPr>
              <w:t xml:space="preserve">　其中 1 个版本在本地文献中检索到明确修订指令原文；1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27806</w:t>
            </w:r>
          </w:p>
        </w:tc>
        <w:tc>
          <w:tcPr>
            <w:tcW w:type="dxa" w:w="2381"/>
          </w:tcPr>
          <w:p>
            <w:pPr>
              <w:spacing w:before="40" w:after="40" w:line="324" w:lineRule="auto"/>
            </w:pPr>
            <w:r/>
            <w:r>
              <w:rPr>
                <w:rFonts w:ascii="Calibri" w:hAnsi="Calibri" w:eastAsia="微软雅黑"/>
                <w:b w:val="0"/>
                <w:i w:val="0"/>
                <w:color w:val="1A1A1A"/>
                <w:sz w:val="16"/>
              </w:rPr>
              <w:t>61 FR 5151</w:t>
            </w:r>
          </w:p>
        </w:tc>
        <w:tc>
          <w:tcPr>
            <w:tcW w:type="dxa" w:w="2948"/>
          </w:tcPr>
          <w:p>
            <w:pPr>
              <w:spacing w:before="40" w:after="40" w:line="324" w:lineRule="auto"/>
            </w:pPr>
            <w:r/>
            <w:r>
              <w:rPr>
                <w:rFonts w:ascii="Calibri" w:hAnsi="Calibri" w:eastAsia="微软雅黑"/>
                <w:b w:val="0"/>
                <w:i w:val="0"/>
                <w:color w:val="1A1A1A"/>
                <w:sz w:val="16"/>
              </w:rPr>
              <w:t>FinalRule_Docket 27806_Amdt23-49_61FR5151_1996-02-09.txt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27806</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0</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27806_Amdt91-248_61FR_1996-02-28_0002.txt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27806</w:t>
            </w:r>
          </w:p>
        </w:tc>
        <w:tc>
          <w:tcPr>
            <w:tcW w:type="dxa" w:w="2381"/>
          </w:tcPr>
          <w:p>
            <w:pPr>
              <w:spacing w:before="40" w:after="40" w:line="324" w:lineRule="auto"/>
            </w:pPr>
            <w:r/>
            <w:r>
              <w:rPr>
                <w:rFonts w:ascii="Calibri" w:hAnsi="Calibri" w:eastAsia="微软雅黑"/>
                <w:b w:val="0"/>
                <w:i w:val="0"/>
                <w:color w:val="1A1A1A"/>
                <w:sz w:val="16"/>
              </w:rPr>
              <w:t>61 FR 7409</w:t>
            </w:r>
          </w:p>
        </w:tc>
        <w:tc>
          <w:tcPr>
            <w:tcW w:type="dxa" w:w="2948"/>
          </w:tcPr>
          <w:p>
            <w:pPr>
              <w:spacing w:before="40" w:after="40" w:line="324" w:lineRule="auto"/>
            </w:pPr>
            <w:r/>
            <w:r>
              <w:rPr>
                <w:rFonts w:ascii="Calibri" w:hAnsi="Calibri" w:eastAsia="微软雅黑"/>
                <w:b w:val="0"/>
                <w:i w:val="0"/>
                <w:color w:val="1A1A1A"/>
                <w:sz w:val="16"/>
              </w:rPr>
              <w:t>FinalRule_Docket27806_1996-02-28_61FR7409.txt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27806</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10269</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FinalRule_Docket27806_1996-03-13_61FR10269.txt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94-21 / Docket 27806</w:t>
            </w:r>
          </w:p>
        </w:tc>
        <w:tc>
          <w:tcPr>
            <w:tcW w:type="dxa" w:w="2381"/>
          </w:tcPr>
          <w:p>
            <w:pPr>
              <w:spacing w:before="40" w:after="40" w:line="324" w:lineRule="auto"/>
            </w:pPr>
            <w:r/>
            <w:r>
              <w:rPr>
                <w:rFonts w:ascii="Calibri" w:hAnsi="Calibri" w:eastAsia="微软雅黑"/>
                <w:b w:val="0"/>
                <w:i w:val="0"/>
                <w:color w:val="1A1A1A"/>
                <w:sz w:val="16"/>
              </w:rPr>
              <w:t>59 FR 37620</w:t>
            </w:r>
          </w:p>
        </w:tc>
        <w:tc>
          <w:tcPr>
            <w:tcW w:type="dxa" w:w="2948"/>
          </w:tcPr>
          <w:p>
            <w:pPr>
              <w:spacing w:before="40" w:after="40" w:line="324" w:lineRule="auto"/>
            </w:pPr>
            <w:r/>
            <w:r>
              <w:rPr>
                <w:rFonts w:ascii="Calibri" w:hAnsi="Calibri" w:eastAsia="微软雅黑"/>
                <w:b w:val="0"/>
                <w:i w:val="0"/>
                <w:color w:val="1A1A1A"/>
                <w:sz w:val="16"/>
              </w:rPr>
              <w:t>NPRM_Notice 94-21_Docket27806_59FR37620_1994-07-22.txt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§23.745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Amdt 23-49</w:t>
            </w:r>
          </w:p>
        </w:tc>
        <w:tc>
          <w:tcPr>
            <w:tcW w:type="dxa" w:w="1701"/>
          </w:tcPr>
          <w:p>
            <w:pPr>
              <w:spacing w:before="40" w:after="40" w:line="324" w:lineRule="auto"/>
            </w:pPr>
            <w:r/>
            <w:r>
              <w:rPr>
                <w:rFonts w:ascii="Calibri" w:hAnsi="Calibri" w:eastAsia="微软雅黑"/>
                <w:b w:val="0"/>
                <w:i w:val="0"/>
                <w:color w:val="1A1A1A"/>
                <w:sz w:val="17"/>
              </w:rPr>
              <w:t>1996-03-11</w:t>
            </w:r>
          </w:p>
        </w:tc>
        <w:tc>
          <w:tcPr>
            <w:tcW w:type="dxa" w:w="6350"/>
          </w:tcPr>
          <w:p>
            <w:pPr>
              <w:spacing w:before="40" w:after="40" w:line="324" w:lineRule="auto"/>
            </w:pPr>
            <w:r/>
            <w:r>
              <w:rPr>
                <w:rFonts w:ascii="Calibri" w:hAnsi="Calibri" w:eastAsia="微软雅黑"/>
                <w:b w:val="0"/>
                <w:i w:val="0"/>
                <w:color w:val="1A1A1A"/>
                <w:sz w:val="17"/>
              </w:rPr>
              <w:t>59d68137-24cf-44fd-bfcd-337e768bf3a5</w:t>
            </w:r>
          </w:p>
        </w:tc>
      </w:tr>
    </w:tbl>
    <w:p>
      <w:pPr>
        <w:pStyle w:val="Heading1"/>
        <w:keepNext/>
        <w:spacing w:before="320" w:after="160"/>
      </w:pPr>
      <w:r>
        <w:rPr>
          <w:rFonts w:ascii="Calibri" w:hAnsi="Calibri" w:eastAsia="微软雅黑"/>
          <w:b/>
          <w:i w:val="0"/>
          <w:color w:val="1F4E79"/>
          <w:sz w:val="32"/>
        </w:rPr>
        <w:t>§ 23.751　主浮筒浮力（Main float buoyancy.）</w:t>
      </w:r>
    </w:p>
    <w:p>
      <w:pPr>
        <w:spacing w:before="60" w:after="60" w:line="324" w:lineRule="auto"/>
      </w:pPr>
      <w:r>
        <w:rPr>
          <w:rFonts w:ascii="Calibri" w:hAnsi="Calibri" w:eastAsia="微软雅黑"/>
          <w:b w:val="0"/>
          <w:i w:val="0"/>
          <w:color w:val="595959"/>
          <w:sz w:val="21"/>
        </w:rPr>
        <w:t>1965-02-01 初版　｜　1993-09-07 Amdt 23-45　｜　共 2 个历史版本</w:t>
      </w:r>
    </w:p>
    <w:p>
      <w:pPr>
        <w:pStyle w:val="Heading2"/>
        <w:keepNext/>
        <w:spacing w:before="240" w:after="120"/>
      </w:pPr>
      <w:r>
        <w:rPr>
          <w:rFonts w:ascii="Calibri" w:hAnsi="Calibri" w:eastAsia="微软雅黑"/>
          <w:b/>
          <w:i w:val="0"/>
          <w:color w:val="2E74B5"/>
          <w:sz w:val="27"/>
        </w:rPr>
        <w:t>1　§23.751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23.751</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Main float buoyancy.</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主浮筒浮力</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D 分部　设计与构造</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2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1993-09-07　（约 28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§23.751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23-45</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1993-09-07</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90-18，1990-06-15 签发，55 FR 26534</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26269，1993-07-28 签发，58 FR 42136</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修订段落：(a)</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1993 23-45　修订段落：(a)</w:t>
      </w:r>
    </w:p>
    <w:p>
      <w:pPr>
        <w:pStyle w:val="Heading2"/>
        <w:keepNext/>
        <w:spacing w:before="240" w:after="120"/>
      </w:pPr>
      <w:r>
        <w:rPr>
          <w:rFonts w:ascii="Calibri" w:hAnsi="Calibri" w:eastAsia="微软雅黑"/>
          <w:b/>
          <w:i w:val="0"/>
          <w:color w:val="2E74B5"/>
          <w:sz w:val="27"/>
        </w:rPr>
        <w:t>2　§23.751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初始颁行（1965-02-01，初始版）：主浮筒浮力</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23-45（1993-09-07 生效）：§23.751 条修订如下：修订 (a) 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90-18，1990-06-15 签发，55 FR 26534　提出；最终规章 Docket 26269，1993-07-28 签发，58 FR 42136，1993-09-07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§23.751 条修订如下：修订 (a) 段，内容如下：</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美国联邦航空局（FAA）提议修订 §23.751 条，以明确水上飞机主浮筒的浮力要求。由于唯一的评论者欧洲联合航空局（JAA）同意拟议的变更，美国联邦航空局（FAA）采纳拟议的 §23.751 条。</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revise Section 23.751 to clarify the buoyancy requirements for the main floats of seaplanes. Since the only commenter, the JAA, agrees with the proposed change, the FAA adopts Section 23.751 as proposed.</w:t>
      </w:r>
    </w:p>
    <w:p>
      <w:pPr>
        <w:spacing w:before="80" w:after="20" w:line="324" w:lineRule="auto"/>
        <w:ind w:left="510"/>
      </w:pPr>
      <w:r>
        <w:rPr>
          <w:rFonts w:ascii="Calibri" w:hAnsi="Calibri" w:eastAsia="微软雅黑"/>
          <w:b w:val="0"/>
          <w:i w:val="0"/>
          <w:color w:val="999999"/>
          <w:sz w:val="17"/>
        </w:rPr>
        <w:t>来源：NPRM（提案）｜55 FR 26534｜NPRM_Notice 90-18_Docket26269_55FR26534_1990-06-28.txt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说明：本提案修订了 §23.751 条，通过规定每个主浮筒的浮力应比该浮筒支撑水上飞机最大重量所需的浮力多出 80%，从而明确 §23.751(a)(1) 段中的主浮筒浮力要求。此外，在 §23.751(a)(2) 段中增加了“without capsizing”（不翻转）字样，以明确主浮筒舱室进水后所需的浮力程度。</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Explanation: This proposal revises Section 23.751 to clarify the buoyancy requirements for main floats in paragraph (a)(1) by specifying an 80 percent excess in buoyancy for each main float above the buoyancy required by that float to support the maximum weight of the seaplane. Additionally, the words "without capsizing" are added to paragraph (a)(2) to clarify the extent of flotation necessary after main float compartment flooding.</w:t>
      </w:r>
    </w:p>
    <w:p>
      <w:pPr>
        <w:spacing w:before="80" w:after="20" w:line="324" w:lineRule="auto"/>
        <w:ind w:left="510"/>
      </w:pPr>
      <w:r>
        <w:rPr>
          <w:rFonts w:ascii="Calibri" w:hAnsi="Calibri" w:eastAsia="微软雅黑"/>
          <w:b w:val="0"/>
          <w:i w:val="0"/>
          <w:color w:val="999999"/>
          <w:sz w:val="17"/>
        </w:rPr>
        <w:t>来源：NPRM（提案）｜55 FR 26534｜NPRM_Notice 90-18_Docket26269_55FR26534_1990-06-28.txt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说明：参见 §23.751 条的提案。</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Explanation: See proposal for Section 23.751.</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61. Section 23.751 is amended by revising paragraph (a)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(a)、(1)、(2)</w:t>
      </w:r>
    </w:p>
    <w:p>
      <w:pPr>
        <w:pStyle w:val="Heading2"/>
        <w:keepNext/>
        <w:spacing w:before="240" w:after="120"/>
      </w:pPr>
      <w:r>
        <w:rPr>
          <w:rFonts w:ascii="Calibri" w:hAnsi="Calibri" w:eastAsia="微软雅黑"/>
          <w:b/>
          <w:i w:val="0"/>
          <w:color w:val="2E74B5"/>
          <w:sz w:val="27"/>
        </w:rPr>
        <w:t>3　§23.751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Each main float must have--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A buoyancy of 80 percent in excess of that required to support the maximum weight of the seaplane or amphibian in fresh water;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Enough watertight compartments to provide reasonable assurance that the seaplane or amphibian will stay afloat if any two compartments of the main floats are flooded.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Each main float must contain at least four watertight compartments approximately equal in volume.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23-45（1993-09-07 生效）　来源：Docket 26269，1993-07-28 签发，58 FR 42136</w:t>
      </w:r>
    </w:p>
    <w:p>
      <w:pPr>
        <w:spacing w:before="60" w:after="60" w:line="324" w:lineRule="auto"/>
        <w:ind w:left="170"/>
      </w:pPr>
      <w:r>
        <w:rPr>
          <w:rFonts w:ascii="Calibri" w:hAnsi="Calibri" w:eastAsia="微软雅黑"/>
          <w:b w:val="0"/>
          <w:i/>
          <w:color w:val="808080"/>
          <w:sz w:val="19"/>
        </w:rPr>
        <w:t>修订段落：(a)</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val="0"/>
                <w:i w:val="0"/>
                <w:color w:val="1A1A1A"/>
                <w:sz w:val="19"/>
              </w:rPr>
              <w:t>Each main float must have--</w:t>
            </w:r>
          </w:p>
        </w:tc>
        <w:tc>
          <w:tcPr>
            <w:tcW w:type="dxa" w:w="907"/>
          </w:tcPr>
          <w:p>
            <w:pPr>
              <w:spacing w:before="40" w:after="40" w:line="324" w:lineRule="auto"/>
              <w:jc w:val="center"/>
            </w:pPr>
            <w:r/>
            <w:r>
              <w:rPr>
                <w:rFonts w:ascii="Calibri" w:hAnsi="Calibri" w:eastAsia="微软雅黑"/>
                <w:b/>
                <w:i w:val="0"/>
                <w:color w:val="1A1A1A"/>
                <w:sz w:val="18"/>
              </w:rPr>
              <w:t>—（继承上版）</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A buoyancy of 80 percent in excess of the buoyancy required by that float to support its portion of the maximum weight of the seaplane or amphibian in fresh water; and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Enough watertight compartments to provide reasonable assurance that the seaplane or amphibian will stay afloat without capsizing if any two compartments of any main float are flooded.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3.3　段落结构演变矩阵（横向对照 2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Amdt 23-45</w:t>
              <w:br/>
              <w:t>(1993-09-07)</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有</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r>
    </w:tbl>
    <w:p>
      <w:pPr>
        <w:pStyle w:val="Heading2"/>
        <w:keepNext/>
        <w:spacing w:before="240" w:after="120"/>
      </w:pPr>
      <w:r>
        <w:rPr>
          <w:rFonts w:ascii="Calibri" w:hAnsi="Calibri" w:eastAsia="微软雅黑"/>
          <w:b/>
          <w:i w:val="0"/>
          <w:color w:val="2E74B5"/>
          <w:sz w:val="27"/>
        </w:rPr>
        <w:t>4　§23.751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国际协调</w:t>
            </w:r>
          </w:p>
        </w:tc>
        <w:tc>
          <w:tcPr>
            <w:tcW w:type="dxa" w:w="5896"/>
          </w:tcPr>
          <w:p>
            <w:pPr>
              <w:spacing w:before="40" w:after="40" w:line="324" w:lineRule="auto"/>
            </w:pPr>
            <w:r/>
            <w:r>
              <w:rPr>
                <w:rFonts w:ascii="Calibri" w:hAnsi="Calibri" w:eastAsia="微软雅黑"/>
                <w:b w:val="0"/>
                <w:i w:val="0"/>
                <w:color w:val="1A1A1A"/>
                <w:sz w:val="17"/>
              </w:rPr>
              <w:t>the main floats of seaplanes. Since the only commenter, the JAA, agrees with the proposed change, the FAA adopts Section 23.751 as proposed. Explanation: This proposal revises Section 23.751 to clarify the buoyancy requi…</w:t>
            </w:r>
          </w:p>
        </w:tc>
        <w:tc>
          <w:tcPr>
            <w:tcW w:type="dxa" w:w="1928"/>
          </w:tcPr>
          <w:p>
            <w:pPr>
              <w:spacing w:before="40" w:after="40" w:line="324" w:lineRule="auto"/>
            </w:pPr>
            <w:r/>
            <w:r>
              <w:rPr>
                <w:rFonts w:ascii="Calibri" w:hAnsi="Calibri" w:eastAsia="微软雅黑"/>
                <w:b w:val="0"/>
                <w:i w:val="0"/>
                <w:color w:val="1A1A1A"/>
                <w:sz w:val="17"/>
              </w:rPr>
              <w:t>Amdt 23-45</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2 个历史版本：初始版, Amdt 23-45。</w:t>
            </w:r>
          </w:p>
          <w:p>
            <w:pPr>
              <w:spacing w:before="20" w:after="20" w:line="324" w:lineRule="auto"/>
            </w:pPr>
            <w:r>
              <w:rPr>
                <w:rFonts w:ascii="Calibri" w:hAnsi="Calibri" w:eastAsia="微软雅黑"/>
                <w:b w:val="0"/>
                <w:i w:val="0"/>
                <w:color w:val="1A1A1A"/>
                <w:sz w:val="19"/>
              </w:rPr>
              <w:t xml:space="preserve">　其中 1 个版本在本地文献中检索到明确修订指令原文；2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26269</w:t>
            </w:r>
          </w:p>
        </w:tc>
        <w:tc>
          <w:tcPr>
            <w:tcW w:type="dxa" w:w="2381"/>
          </w:tcPr>
          <w:p>
            <w:pPr>
              <w:spacing w:before="40" w:after="40" w:line="324" w:lineRule="auto"/>
            </w:pPr>
            <w:r/>
            <w:r>
              <w:rPr>
                <w:rFonts w:ascii="Calibri" w:hAnsi="Calibri" w:eastAsia="微软雅黑"/>
                <w:b w:val="0"/>
                <w:i w:val="0"/>
                <w:color w:val="1A1A1A"/>
                <w:sz w:val="16"/>
              </w:rPr>
              <w:t>58 FR 42136</w:t>
            </w:r>
          </w:p>
        </w:tc>
        <w:tc>
          <w:tcPr>
            <w:tcW w:type="dxa" w:w="2948"/>
          </w:tcPr>
          <w:p>
            <w:pPr>
              <w:spacing w:before="40" w:after="40" w:line="324" w:lineRule="auto"/>
            </w:pPr>
            <w:r/>
            <w:r>
              <w:rPr>
                <w:rFonts w:ascii="Calibri" w:hAnsi="Calibri" w:eastAsia="微软雅黑"/>
                <w:b w:val="0"/>
                <w:i w:val="0"/>
                <w:color w:val="1A1A1A"/>
                <w:sz w:val="16"/>
              </w:rPr>
              <w:t>FinalRule_Docket 26269_Amdt23-45_58FR42136_1993-08-06_0003.txt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90-18 / Docket 26269</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26534</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90-18_Docket26269_55FR26534_1990-06-28.txt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§23.751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bf228ff8-2482-4453-ad68-39a1e4a751e2</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23-45</w:t>
            </w:r>
          </w:p>
        </w:tc>
        <w:tc>
          <w:tcPr>
            <w:tcW w:type="dxa" w:w="1701"/>
            <w:shd w:val="clear" w:color="auto" w:fill="F7F9FC"/>
          </w:tcPr>
          <w:p>
            <w:pPr>
              <w:spacing w:before="40" w:after="40" w:line="324" w:lineRule="auto"/>
            </w:pPr>
            <w:r/>
            <w:r>
              <w:rPr>
                <w:rFonts w:ascii="Calibri" w:hAnsi="Calibri" w:eastAsia="微软雅黑"/>
                <w:b w:val="0"/>
                <w:i w:val="0"/>
                <w:color w:val="1A1A1A"/>
                <w:sz w:val="17"/>
              </w:rPr>
              <w:t>1993-09-07</w:t>
            </w:r>
          </w:p>
        </w:tc>
        <w:tc>
          <w:tcPr>
            <w:tcW w:type="dxa" w:w="6350"/>
            <w:shd w:val="clear" w:color="auto" w:fill="F7F9FC"/>
          </w:tcPr>
          <w:p>
            <w:pPr>
              <w:spacing w:before="40" w:after="40" w:line="324" w:lineRule="auto"/>
            </w:pPr>
            <w:r/>
            <w:r>
              <w:rPr>
                <w:rFonts w:ascii="Calibri" w:hAnsi="Calibri" w:eastAsia="微软雅黑"/>
                <w:b w:val="0"/>
                <w:i w:val="0"/>
                <w:color w:val="1A1A1A"/>
                <w:sz w:val="17"/>
              </w:rPr>
              <w:t>41d2e3bd-0d62-40a9-b386-4ad988789533</w:t>
            </w:r>
          </w:p>
        </w:tc>
      </w:tr>
    </w:tbl>
    <w:p>
      <w:pPr>
        <w:pStyle w:val="Heading1"/>
        <w:keepNext/>
        <w:spacing w:before="320" w:after="160"/>
      </w:pPr>
      <w:r>
        <w:rPr>
          <w:rFonts w:ascii="Calibri" w:hAnsi="Calibri" w:eastAsia="微软雅黑"/>
          <w:b/>
          <w:i w:val="0"/>
          <w:color w:val="1F4E79"/>
          <w:sz w:val="32"/>
        </w:rPr>
        <w:t>§ 23.753　主浮筒设计（Main float design.）</w:t>
      </w:r>
    </w:p>
    <w:p>
      <w:pPr>
        <w:spacing w:before="60" w:after="60" w:line="324" w:lineRule="auto"/>
      </w:pPr>
      <w:r>
        <w:rPr>
          <w:rFonts w:ascii="Calibri" w:hAnsi="Calibri" w:eastAsia="微软雅黑"/>
          <w:b w:val="0"/>
          <w:i w:val="0"/>
          <w:color w:val="595959"/>
          <w:sz w:val="21"/>
        </w:rPr>
        <w:t>1965-02-01 初版　｜　1993-09-07 Amdt 23-45　｜　共 2 个历史版本</w:t>
      </w:r>
    </w:p>
    <w:p>
      <w:pPr>
        <w:pStyle w:val="Heading2"/>
        <w:keepNext/>
        <w:spacing w:before="240" w:after="120"/>
      </w:pPr>
      <w:r>
        <w:rPr>
          <w:rFonts w:ascii="Calibri" w:hAnsi="Calibri" w:eastAsia="微软雅黑"/>
          <w:b/>
          <w:i w:val="0"/>
          <w:color w:val="2E74B5"/>
          <w:sz w:val="27"/>
        </w:rPr>
        <w:t>1　§23.753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23.753</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Main float design.</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主浮筒设计</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D 分部　设计与构造</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2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1993-09-07　（约 28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§23.753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23-45</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1993-09-07</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90-18，1990-06-15 签发，55 FR 26534</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26269，1993-07-28 签发，58 FR 42136</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1993 23-45　修订</w:t>
      </w:r>
    </w:p>
    <w:p>
      <w:pPr>
        <w:pStyle w:val="Heading2"/>
        <w:keepNext/>
        <w:spacing w:before="240" w:after="120"/>
      </w:pPr>
      <w:r>
        <w:rPr>
          <w:rFonts w:ascii="Calibri" w:hAnsi="Calibri" w:eastAsia="微软雅黑"/>
          <w:b/>
          <w:i w:val="0"/>
          <w:color w:val="2E74B5"/>
          <w:sz w:val="27"/>
        </w:rPr>
        <w:t>2　§23.753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初始颁行（1965-02-01，初始版）：主浮筒设计</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23-45（1993-09-07 生效）：§23.753 条修订如下</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90-18，1990-06-15 签发，55 FR 26534　提出；最终规章 Docket 26269，1993-07-28 签发，58 FR 42136，1993-09-07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61. §23.753 条修订如下：</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美国联邦航空局（FAA）提议删除 §23.753 条中关于主浮筒设计要求的“必须经批准”字样。由于唯一的评论者欧洲联合航空局（JAA）同意该提议的修订，美国联邦航空局（FAA）在不作修改的情况下采用 §23.753 条。</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remove the words "must be approved" from the main float design requirements in Section 23.753. Since the only commenter, the JAA, agrees with the proposed change, the FAA adopts Section 23.753 without change.</w:t>
      </w:r>
    </w:p>
    <w:p>
      <w:pPr>
        <w:spacing w:before="80" w:after="20" w:line="324" w:lineRule="auto"/>
        <w:ind w:left="510"/>
      </w:pPr>
      <w:r>
        <w:rPr>
          <w:rFonts w:ascii="Calibri" w:hAnsi="Calibri" w:eastAsia="微软雅黑"/>
          <w:b w:val="0"/>
          <w:i w:val="0"/>
          <w:color w:val="999999"/>
          <w:sz w:val="17"/>
        </w:rPr>
        <w:t>来源：NPRM（提案）｜55 FR 26534｜NPRM_Notice 90-18_Docket26269_55FR26534_1990-06-28.txt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解释：本提案删除了现有 §23.753 条中的“必须经批准”这一短语。美国联邦航空局（FAA）认定，该要求与“整机必须经批准（包括所有组件、零件和设备）”这一基本要求重复。除了重复之外，美国联邦航空局（FAA）还认为该表述暗示可以安装未经批准的设备。</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Explanation: This proposal eliminates the phrase "must be approved" from existing Section 23.753. The FAA has determined that this requirement is redundant to the basic requirement that the complete airplane must be approved, including all components, parts and appliances. In addition to being redundant, the FAA has concluded that it implies that unapproved equipment can be installed.</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61. Section 23.753 is revised to read as follows:</w:t>
      </w:r>
    </w:p>
    <w:p>
      <w:pPr>
        <w:pStyle w:val="Heading2"/>
        <w:keepNext/>
        <w:spacing w:before="240" w:after="120"/>
      </w:pPr>
      <w:r>
        <w:rPr>
          <w:rFonts w:ascii="Calibri" w:hAnsi="Calibri" w:eastAsia="微软雅黑"/>
          <w:b/>
          <w:i w:val="0"/>
          <w:color w:val="2E74B5"/>
          <w:sz w:val="27"/>
        </w:rPr>
        <w:t>3　§23.753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spacing w:before="60" w:after="60" w:line="324" w:lineRule="auto"/>
      </w:pPr>
      <w:r>
        <w:rPr>
          <w:rFonts w:ascii="Calibri" w:hAnsi="Calibri" w:eastAsia="微软雅黑"/>
          <w:b w:val="0"/>
          <w:i w:val="0"/>
          <w:color w:val="1A1A1A"/>
          <w:sz w:val="19"/>
        </w:rPr>
        <w:t>（本地文献中未检索到本条各版本的重印全文，请参照 1.2 沿革总表与各版修订指令。）</w:t>
      </w:r>
    </w:p>
    <w:p>
      <w:pPr>
        <w:pStyle w:val="Heading3"/>
        <w:keepNext/>
        <w:spacing w:before="200" w:after="100"/>
      </w:pPr>
      <w:r>
        <w:rPr>
          <w:rFonts w:ascii="Calibri" w:hAnsi="Calibri" w:eastAsia="微软雅黑"/>
          <w:b/>
          <w:i w:val="0"/>
          <w:color w:val="404040"/>
          <w:sz w:val="24"/>
        </w:rPr>
        <w:t>3.1　段落结构演变矩阵（横向对照 2 个版本）</w:t>
      </w:r>
    </w:p>
    <w:p>
      <w:pPr>
        <w:spacing w:before="60" w:after="60" w:line="324" w:lineRule="auto"/>
      </w:pPr>
      <w:r>
        <w:rPr>
          <w:rFonts w:ascii="Calibri" w:hAnsi="Calibri" w:eastAsia="微软雅黑"/>
          <w:b w:val="0"/>
          <w:i w:val="0"/>
          <w:color w:val="1A1A1A"/>
          <w:sz w:val="19"/>
        </w:rPr>
        <w:t>（无可用全文，矩阵略。）</w:t>
      </w:r>
    </w:p>
    <w:p>
      <w:pPr>
        <w:pStyle w:val="Heading2"/>
        <w:keepNext/>
        <w:spacing w:before="240" w:after="120"/>
      </w:pPr>
      <w:r>
        <w:rPr>
          <w:rFonts w:ascii="Calibri" w:hAnsi="Calibri" w:eastAsia="微软雅黑"/>
          <w:b/>
          <w:i w:val="0"/>
          <w:color w:val="2E74B5"/>
          <w:sz w:val="27"/>
        </w:rPr>
        <w:t>4　§23.753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国际协调</w:t>
            </w:r>
          </w:p>
        </w:tc>
        <w:tc>
          <w:tcPr>
            <w:tcW w:type="dxa" w:w="5896"/>
          </w:tcPr>
          <w:p>
            <w:pPr>
              <w:spacing w:before="40" w:after="40" w:line="324" w:lineRule="auto"/>
            </w:pPr>
            <w:r/>
            <w:r>
              <w:rPr>
                <w:rFonts w:ascii="Calibri" w:hAnsi="Calibri" w:eastAsia="微软雅黑"/>
                <w:b w:val="0"/>
                <w:i w:val="0"/>
                <w:color w:val="1A1A1A"/>
                <w:sz w:val="17"/>
              </w:rPr>
              <w:t>quirements in Section 23.753. Since the only commenter, the JAA, agrees with the proposed change, the FAA adopts Section 23.753 without change. Explanation: This proposal eliminates the phrase "must be approved" from exi…</w:t>
            </w:r>
          </w:p>
        </w:tc>
        <w:tc>
          <w:tcPr>
            <w:tcW w:type="dxa" w:w="1928"/>
          </w:tcPr>
          <w:p>
            <w:pPr>
              <w:spacing w:before="40" w:after="40" w:line="324" w:lineRule="auto"/>
            </w:pPr>
            <w:r/>
            <w:r>
              <w:rPr>
                <w:rFonts w:ascii="Calibri" w:hAnsi="Calibri" w:eastAsia="微软雅黑"/>
                <w:b w:val="0"/>
                <w:i w:val="0"/>
                <w:color w:val="1A1A1A"/>
                <w:sz w:val="17"/>
              </w:rPr>
              <w:t>Amdt 23-45</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2 个历史版本：初始版, Amdt 23-45。</w:t>
            </w:r>
          </w:p>
          <w:p>
            <w:pPr>
              <w:spacing w:before="20" w:after="20" w:line="324" w:lineRule="auto"/>
            </w:pPr>
            <w:r>
              <w:rPr>
                <w:rFonts w:ascii="Calibri" w:hAnsi="Calibri" w:eastAsia="微软雅黑"/>
                <w:b w:val="0"/>
                <w:i w:val="0"/>
                <w:color w:val="1A1A1A"/>
                <w:sz w:val="19"/>
              </w:rPr>
              <w:t xml:space="preserve">　其中 1 个版本在本地文献中检索到明确修订指令原文；0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26269</w:t>
            </w:r>
          </w:p>
        </w:tc>
        <w:tc>
          <w:tcPr>
            <w:tcW w:type="dxa" w:w="2381"/>
          </w:tcPr>
          <w:p>
            <w:pPr>
              <w:spacing w:before="40" w:after="40" w:line="324" w:lineRule="auto"/>
            </w:pPr>
            <w:r/>
            <w:r>
              <w:rPr>
                <w:rFonts w:ascii="Calibri" w:hAnsi="Calibri" w:eastAsia="微软雅黑"/>
                <w:b w:val="0"/>
                <w:i w:val="0"/>
                <w:color w:val="1A1A1A"/>
                <w:sz w:val="16"/>
              </w:rPr>
              <w:t>58 FR 42136</w:t>
            </w:r>
          </w:p>
        </w:tc>
        <w:tc>
          <w:tcPr>
            <w:tcW w:type="dxa" w:w="2948"/>
          </w:tcPr>
          <w:p>
            <w:pPr>
              <w:spacing w:before="40" w:after="40" w:line="324" w:lineRule="auto"/>
            </w:pPr>
            <w:r/>
            <w:r>
              <w:rPr>
                <w:rFonts w:ascii="Calibri" w:hAnsi="Calibri" w:eastAsia="微软雅黑"/>
                <w:b w:val="0"/>
                <w:i w:val="0"/>
                <w:color w:val="1A1A1A"/>
                <w:sz w:val="16"/>
              </w:rPr>
              <w:t>FinalRule_Docket 26269_Amdt23-45_58FR42136_1993-08-06_0003.txt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90-18 / Docket 26269</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26534</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90-18_Docket26269_55FR26534_1990-06-28.txt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§23.753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330bb833-c211-46e4-b798-027c166c498a</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23-45</w:t>
            </w:r>
          </w:p>
        </w:tc>
        <w:tc>
          <w:tcPr>
            <w:tcW w:type="dxa" w:w="1701"/>
            <w:shd w:val="clear" w:color="auto" w:fill="F7F9FC"/>
          </w:tcPr>
          <w:p>
            <w:pPr>
              <w:spacing w:before="40" w:after="40" w:line="324" w:lineRule="auto"/>
            </w:pPr>
            <w:r/>
            <w:r>
              <w:rPr>
                <w:rFonts w:ascii="Calibri" w:hAnsi="Calibri" w:eastAsia="微软雅黑"/>
                <w:b w:val="0"/>
                <w:i w:val="0"/>
                <w:color w:val="1A1A1A"/>
                <w:sz w:val="17"/>
              </w:rPr>
              <w:t>1993-09-07</w:t>
            </w:r>
          </w:p>
        </w:tc>
        <w:tc>
          <w:tcPr>
            <w:tcW w:type="dxa" w:w="6350"/>
            <w:shd w:val="clear" w:color="auto" w:fill="F7F9FC"/>
          </w:tcPr>
          <w:p>
            <w:pPr>
              <w:spacing w:before="40" w:after="40" w:line="324" w:lineRule="auto"/>
            </w:pPr>
            <w:r/>
            <w:r>
              <w:rPr>
                <w:rFonts w:ascii="Calibri" w:hAnsi="Calibri" w:eastAsia="微软雅黑"/>
                <w:b w:val="0"/>
                <w:i w:val="0"/>
                <w:color w:val="1A1A1A"/>
                <w:sz w:val="17"/>
              </w:rPr>
              <w:t>ee8b9629-c49f-47f1-92b4-9cb6194d1806</w:t>
            </w:r>
          </w:p>
        </w:tc>
      </w:tr>
    </w:tbl>
    <w:p>
      <w:pPr>
        <w:pStyle w:val="Heading1"/>
        <w:keepNext/>
        <w:spacing w:before="320" w:after="160"/>
      </w:pPr>
      <w:r>
        <w:rPr>
          <w:rFonts w:ascii="Calibri" w:hAnsi="Calibri" w:eastAsia="微软雅黑"/>
          <w:b/>
          <w:i w:val="0"/>
          <w:color w:val="1F4E79"/>
          <w:sz w:val="32"/>
        </w:rPr>
        <w:t>§ 23.755　船身（Hulls.）</w:t>
      </w:r>
    </w:p>
    <w:p>
      <w:pPr>
        <w:spacing w:before="60" w:after="60" w:line="324" w:lineRule="auto"/>
      </w:pPr>
      <w:r>
        <w:rPr>
          <w:rFonts w:ascii="Calibri" w:hAnsi="Calibri" w:eastAsia="微软雅黑"/>
          <w:b w:val="0"/>
          <w:i w:val="0"/>
          <w:color w:val="595959"/>
          <w:sz w:val="21"/>
        </w:rPr>
        <w:t>1965-02-01 初版　｜　1996-03-11 Amdt 23-48　｜　共 3 个历史版本</w:t>
      </w:r>
    </w:p>
    <w:p>
      <w:pPr>
        <w:pStyle w:val="Heading2"/>
        <w:keepNext/>
        <w:spacing w:before="240" w:after="120"/>
      </w:pPr>
      <w:r>
        <w:rPr>
          <w:rFonts w:ascii="Calibri" w:hAnsi="Calibri" w:eastAsia="微软雅黑"/>
          <w:b/>
          <w:i w:val="0"/>
          <w:color w:val="2E74B5"/>
          <w:sz w:val="27"/>
        </w:rPr>
        <w:t>1　§23.755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23.755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Hulls.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船身</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D 分部　设计与构造</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3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1996-03-11　（约 31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§23.755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23-45</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1993-09-07</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90-18，1990-06-15 签发，55 FR 26534</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26269，1993-07-28 签发，58 FR 42136</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23-48</w:t>
            </w:r>
          </w:p>
        </w:tc>
        <w:tc>
          <w:tcPr>
            <w:tcW w:type="dxa" w:w="1134"/>
          </w:tcPr>
          <w:p>
            <w:pPr>
              <w:spacing w:before="40" w:after="40" w:line="324" w:lineRule="auto"/>
              <w:jc w:val="center"/>
            </w:pPr>
            <w:r/>
            <w:r>
              <w:rPr>
                <w:rFonts w:ascii="Calibri" w:hAnsi="Calibri" w:eastAsia="微软雅黑"/>
                <w:b w:val="0"/>
                <w:i w:val="0"/>
                <w:color w:val="1A1A1A"/>
                <w:sz w:val="17"/>
              </w:rPr>
              <w:t>1996-03-11</w:t>
            </w:r>
          </w:p>
        </w:tc>
        <w:tc>
          <w:tcPr>
            <w:tcW w:type="dxa" w:w="1984"/>
          </w:tcPr>
          <w:p>
            <w:pPr>
              <w:spacing w:before="40" w:after="40" w:line="324" w:lineRule="auto"/>
            </w:pPr>
            <w:r/>
            <w:r>
              <w:rPr>
                <w:rFonts w:ascii="Calibri" w:hAnsi="Calibri" w:eastAsia="微软雅黑"/>
                <w:b w:val="0"/>
                <w:i w:val="0"/>
                <w:color w:val="1A1A1A"/>
                <w:sz w:val="17"/>
              </w:rPr>
              <w:t>Notice 94-20，1994-07-05 签发，59 FR 35196</w:t>
            </w:r>
          </w:p>
        </w:tc>
        <w:tc>
          <w:tcPr>
            <w:tcW w:type="dxa" w:w="1984"/>
          </w:tcPr>
          <w:p>
            <w:pPr>
              <w:spacing w:before="40" w:after="40" w:line="324" w:lineRule="auto"/>
            </w:pPr>
            <w:r/>
            <w:r>
              <w:rPr>
                <w:rFonts w:ascii="Calibri" w:hAnsi="Calibri" w:eastAsia="微软雅黑"/>
                <w:b w:val="0"/>
                <w:i w:val="0"/>
                <w:color w:val="1A1A1A"/>
                <w:sz w:val="17"/>
              </w:rPr>
              <w:t>Docket 27805，1996-01-29 签发，61 FR 5138</w:t>
            </w:r>
          </w:p>
        </w:tc>
        <w:tc>
          <w:tcPr>
            <w:tcW w:type="dxa" w:w="2891"/>
          </w:tcPr>
          <w:p>
            <w:pPr>
              <w:spacing w:before="40" w:after="40" w:line="324" w:lineRule="auto"/>
            </w:pPr>
            <w:r/>
            <w:r>
              <w:rPr>
                <w:rFonts w:ascii="Calibri" w:hAnsi="Calibri" w:eastAsia="微软雅黑"/>
                <w:b w:val="0"/>
                <w:i w:val="0"/>
                <w:color w:val="1A1A1A"/>
                <w:sz w:val="17"/>
              </w:rPr>
              <w:t>修订：(b)、(c)</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1993 23-45　修订　→　1996 23-48　修订：(b)、(c)</w:t>
      </w:r>
    </w:p>
    <w:p>
      <w:pPr>
        <w:pStyle w:val="Heading2"/>
        <w:keepNext/>
        <w:spacing w:before="240" w:after="120"/>
      </w:pPr>
      <w:r>
        <w:rPr>
          <w:rFonts w:ascii="Calibri" w:hAnsi="Calibri" w:eastAsia="微软雅黑"/>
          <w:b/>
          <w:i w:val="0"/>
          <w:color w:val="2E74B5"/>
          <w:sz w:val="27"/>
        </w:rPr>
        <w:t>2　§23.755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初始颁行（1965-02-01，初始版）：船身</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23-45（1993-09-07 生效）：§23.755(a) 条的引导文本通过在“afloat”和“in”这</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90-18，1990-06-15 签发，55 FR 26534　提出；最终规章 Docket 26269，1993-07-28 签发，58 FR 42136，1993-09-07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63. §23.755(a) 条的引导文本通过在“afloat”和“in”这两个词之间插入“without capsizing”（不翻覆）字样而予以修订。　62. §23.755(a) 条引导文字通过在“afloat”与“in”这两个词之间插入“without capsizing”（不翻覆）字样而修订。</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美国联邦航空局（FAA）建议在 §23.755 条关于水上飞机船身的要求中增加措辞，以明确飞机必须在不翻转的情况下保持漂浮。由于唯一的评论者欧洲联合航空局（JAA）同意该拟议修订，美国联邦航空局（FAA）采纳拟议的 §23.755(a) 条引导语。</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add wording to the hull requirements for seaplanes in Section 23.755 to clarify that airplanes must be kept afloat without capsizing. Since the only commenter, the JAA, agrees with the proposed change, the FAA adopts Section 23.755(a), introductory text, as proposed.</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63. The introductory text of Section 23.755(a) is amended by inserting the words "without capsizing" between the words "afloat" and "in".</w:t>
      </w:r>
    </w:p>
    <w:p>
      <w:pPr>
        <w:spacing w:before="60" w:after="60" w:line="324" w:lineRule="auto"/>
        <w:ind w:left="567"/>
      </w:pPr>
      <w:r>
        <w:rPr>
          <w:rFonts w:ascii="Calibri" w:hAnsi="Calibri" w:eastAsia="微软雅黑"/>
          <w:b w:val="0"/>
          <w:i w:val="0"/>
          <w:color w:val="606060"/>
          <w:sz w:val="17"/>
        </w:rPr>
        <w:t>62. Section 23.755(a) introductory text is amended by inserting the words "without capsizing" between the words "afloat" and "in".</w:t>
      </w:r>
    </w:p>
    <w:p>
      <w:pPr>
        <w:pStyle w:val="Heading3"/>
        <w:keepNext/>
        <w:spacing w:before="200" w:after="100"/>
      </w:pPr>
      <w:r>
        <w:rPr>
          <w:rFonts w:ascii="Calibri" w:hAnsi="Calibri" w:eastAsia="微软雅黑"/>
          <w:b/>
          <w:i w:val="0"/>
          <w:color w:val="404040"/>
          <w:sz w:val="24"/>
        </w:rPr>
        <w:t>2.3　Amdt 23-48（1996-03-11 生效）：§23.755 条通过删除 (b) 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94-20，1994-07-05 签发，59 FR 35196　提出；最终规章 Docket 27805，1996-01-29 签发，61 FR 5138，1996-03-11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36. §23.755 条通过删除 (b) 段，并将 (c) 段重新指定为 (b) 段并修订为如下内容：</w:t>
      </w:r>
    </w:p>
    <w:p>
      <w:pPr>
        <w:spacing w:before="80" w:after="20" w:line="324" w:lineRule="auto"/>
        <w:ind w:left="510"/>
      </w:pPr>
      <w:r>
        <w:rPr>
          <w:rFonts w:ascii="Calibri" w:hAnsi="Calibri" w:eastAsia="微软雅黑"/>
          <w:b w:val="0"/>
          <w:i w:val="0"/>
          <w:color w:val="999999"/>
          <w:sz w:val="17"/>
        </w:rPr>
        <w:t>来源：Final Rule｜61 FR 5138｜FinalRule_Docket 27805_Amdt23-48_61FR5138_1996-02-09_0002.txt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美国联邦航空局（FAA）提议修订 §23.755 条，删除 (b) 段，该段规定重量小于 1,500 磅的船身水上飞机或两栖飞机的船身无需进行隔舱，因为 (b) 段是冗余的。适用的要求包含在 (a) 段中。美国联邦航空局（FAA）还提议将 (c) 段重新指定为新 (b) 段，并对其进行编辑以使其更清晰。</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amend Sec. 23.755 by deleting paragraph (b), which provides, that hulls of hull seaplanes or amphibians of less than 1,500 pounds need not be compartmented, because paragraph (b) is redundant. The applicable requirements are contained in paragraph (a). The FAA also proposed to redesignate paragraph (c) as new paragraph (b) and to edit it for clarification.</w:t>
      </w:r>
    </w:p>
    <w:p>
      <w:pPr>
        <w:spacing w:before="80" w:after="20" w:line="324" w:lineRule="auto"/>
        <w:ind w:left="510"/>
      </w:pPr>
      <w:r>
        <w:rPr>
          <w:rFonts w:ascii="Calibri" w:hAnsi="Calibri" w:eastAsia="微软雅黑"/>
          <w:b w:val="0"/>
          <w:i w:val="0"/>
          <w:color w:val="999999"/>
          <w:sz w:val="17"/>
        </w:rPr>
        <w:t>来源：NPRM（提案）｜59 FR 35196｜NPRM_Notice 94-20_Docket27805_59FR35196_1994-07-08.txt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本提案将修订 §23.755 条，删除 (b) 段，该段规定重量小于 1,500 pounds 的船身水上飞机或两栖飞机的龙骨无需进行隔舱处理，且该规定与 (a) 段重复。本提案还将把 (c) 段重新指定为新 (b) 段，并对其进行编辑以使其更清晰。</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This proposal would amend Sec. 23.755 by deleting paragraph (b), which provides the keels of hull seaplanes or amphibians of less than 1,500 pounds need not be compartmented and which is redundant with paragraph (a). The proposal would also redesignate paragraph (c) as new paragraph (b) and edit it for clarification.</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36. Section 23.755 is amended by removing paragraph (b), and by redesignating paragraph (c) as paragraph (b) and revising it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(b)</w:t>
      </w:r>
    </w:p>
    <w:p>
      <w:pPr>
        <w:pStyle w:val="Heading2"/>
        <w:keepNext/>
        <w:spacing w:before="240" w:after="120"/>
      </w:pPr>
      <w:r>
        <w:rPr>
          <w:rFonts w:ascii="Calibri" w:hAnsi="Calibri" w:eastAsia="微软雅黑"/>
          <w:b/>
          <w:i w:val="0"/>
          <w:color w:val="2E74B5"/>
          <w:sz w:val="27"/>
        </w:rPr>
        <w:t>3　§23.755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The hull of a hull seaplane or amphibian of 1,500 pounds or more maximum weight must have watertight compartments designed and arranged so that the hull, auxiliary floats, and tires (if used), will keep the airplane afloat in fresh water when--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For airplanes of 5,000 pounds or more maximum weight, any two adjacent compartments are flooded;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For airplanes of 1,500 pounds up to, but not including, 5,000 pounds maximum weight, any single compartment is flooded.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The hulls of hull seaplanes or amphibians of less than 1,500 pounds maximum weight need not be compartmented.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Bulkheads with watertight doors may be used for communication between compartments.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23-48（1996-03-11 生效）　来源：Docket 27805，1996-01-29 签发，61 FR 5138</w:t>
      </w:r>
    </w:p>
    <w:p>
      <w:pPr>
        <w:spacing w:before="60" w:after="60" w:line="324" w:lineRule="auto"/>
        <w:ind w:left="170"/>
      </w:pPr>
      <w:r>
        <w:rPr>
          <w:rFonts w:ascii="Calibri" w:hAnsi="Calibri" w:eastAsia="微软雅黑"/>
          <w:b w:val="0"/>
          <w:i/>
          <w:color w:val="808080"/>
          <w:sz w:val="19"/>
        </w:rPr>
        <w:t>修订：(b)、(c)</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Watertight doors in bulkheads may be used for communication between compartments.</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3.3　段落结构演变矩阵（横向对照 3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Amdt 23-48</w:t>
              <w:br/>
              <w:t>(1996-03-11)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无</w:t>
            </w:r>
          </w:p>
        </w:tc>
      </w:tr>
    </w:tbl>
    <w:p>
      <w:pPr>
        <w:pStyle w:val="Heading2"/>
        <w:keepNext/>
        <w:spacing w:before="240" w:after="120"/>
      </w:pPr>
      <w:r>
        <w:rPr>
          <w:rFonts w:ascii="Calibri" w:hAnsi="Calibri" w:eastAsia="微软雅黑"/>
          <w:b/>
          <w:i w:val="0"/>
          <w:color w:val="2E74B5"/>
          <w:sz w:val="27"/>
        </w:rPr>
        <w:t>4　§23.755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国际协调</w:t>
            </w:r>
          </w:p>
        </w:tc>
        <w:tc>
          <w:tcPr>
            <w:tcW w:type="dxa" w:w="5896"/>
          </w:tcPr>
          <w:p>
            <w:pPr>
              <w:spacing w:before="40" w:after="40" w:line="324" w:lineRule="auto"/>
            </w:pPr>
            <w:r/>
            <w:r>
              <w:rPr>
                <w:rFonts w:ascii="Calibri" w:hAnsi="Calibri" w:eastAsia="微软雅黑"/>
                <w:b w:val="0"/>
                <w:i w:val="0"/>
                <w:color w:val="1A1A1A"/>
                <w:sz w:val="17"/>
              </w:rPr>
              <w:t>ept afloat without capsizing. Since the only commenter, the JAA, agrees with the proposed change, the FAA adopts Section 23.755(a), introductory text, as proposed. 63. The introductory text of Section 23.755(a) is amende…</w:t>
            </w:r>
          </w:p>
        </w:tc>
        <w:tc>
          <w:tcPr>
            <w:tcW w:type="dxa" w:w="1928"/>
          </w:tcPr>
          <w:p>
            <w:pPr>
              <w:spacing w:before="40" w:after="40" w:line="324" w:lineRule="auto"/>
            </w:pPr>
            <w:r/>
            <w:r>
              <w:rPr>
                <w:rFonts w:ascii="Calibri" w:hAnsi="Calibri" w:eastAsia="微软雅黑"/>
                <w:b w:val="0"/>
                <w:i w:val="0"/>
                <w:color w:val="1A1A1A"/>
                <w:sz w:val="17"/>
              </w:rPr>
              <w:t>Amdt 23-45</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澄清性与编辑性修订</w:t>
            </w:r>
          </w:p>
        </w:tc>
        <w:tc>
          <w:tcPr>
            <w:tcW w:type="dxa" w:w="5896"/>
            <w:shd w:val="clear" w:color="auto" w:fill="F7F9FC"/>
          </w:tcPr>
          <w:p>
            <w:pPr>
              <w:spacing w:before="40" w:after="40" w:line="324" w:lineRule="auto"/>
            </w:pPr>
            <w:r/>
            <w:r>
              <w:rPr>
                <w:rFonts w:ascii="Calibri" w:hAnsi="Calibri" w:eastAsia="微软雅黑"/>
                <w:b w:val="0"/>
                <w:i w:val="0"/>
                <w:color w:val="1A1A1A"/>
                <w:sz w:val="17"/>
              </w:rPr>
              <w:t>ts are contained in paragraph (a). The FAA also proposed to redesignate paragraph (c) as new paragraph (b) and to edit it for clarification. This proposal would amend Sec. 23.755 by deleting paragraph (b), which provides…</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23-48</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3 个历史版本：初始版, Amdt 23-45, Amdt 23-48。</w:t>
            </w:r>
          </w:p>
          <w:p>
            <w:pPr>
              <w:spacing w:before="20" w:after="20" w:line="324" w:lineRule="auto"/>
            </w:pPr>
            <w:r>
              <w:rPr>
                <w:rFonts w:ascii="Calibri" w:hAnsi="Calibri" w:eastAsia="微软雅黑"/>
                <w:b w:val="0"/>
                <w:i w:val="0"/>
                <w:color w:val="1A1A1A"/>
                <w:sz w:val="19"/>
              </w:rPr>
              <w:t xml:space="preserve">　其中 2 个版本在本地文献中检索到明确修订指令原文；2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26269</w:t>
            </w:r>
          </w:p>
        </w:tc>
        <w:tc>
          <w:tcPr>
            <w:tcW w:type="dxa" w:w="2381"/>
          </w:tcPr>
          <w:p>
            <w:pPr>
              <w:spacing w:before="40" w:after="40" w:line="324" w:lineRule="auto"/>
            </w:pPr>
            <w:r/>
            <w:r>
              <w:rPr>
                <w:rFonts w:ascii="Calibri" w:hAnsi="Calibri" w:eastAsia="微软雅黑"/>
                <w:b w:val="0"/>
                <w:i w:val="0"/>
                <w:color w:val="1A1A1A"/>
                <w:sz w:val="16"/>
              </w:rPr>
              <w:t>58 FR 42136</w:t>
            </w:r>
          </w:p>
        </w:tc>
        <w:tc>
          <w:tcPr>
            <w:tcW w:type="dxa" w:w="2948"/>
          </w:tcPr>
          <w:p>
            <w:pPr>
              <w:spacing w:before="40" w:after="40" w:line="324" w:lineRule="auto"/>
            </w:pPr>
            <w:r/>
            <w:r>
              <w:rPr>
                <w:rFonts w:ascii="Calibri" w:hAnsi="Calibri" w:eastAsia="微软雅黑"/>
                <w:b w:val="0"/>
                <w:i w:val="0"/>
                <w:color w:val="1A1A1A"/>
                <w:sz w:val="16"/>
              </w:rPr>
              <w:t>FinalRule_Docket 26269_Amdt23-45_58FR42136_1993-08-06_0003.txt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90-18 / Docket 26269</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26534</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90-18_Docket26269_55FR26534_1990-06-28.txt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27805</w:t>
            </w:r>
          </w:p>
        </w:tc>
        <w:tc>
          <w:tcPr>
            <w:tcW w:type="dxa" w:w="2381"/>
          </w:tcPr>
          <w:p>
            <w:pPr>
              <w:spacing w:before="40" w:after="40" w:line="324" w:lineRule="auto"/>
            </w:pPr>
            <w:r/>
            <w:r>
              <w:rPr>
                <w:rFonts w:ascii="Calibri" w:hAnsi="Calibri" w:eastAsia="微软雅黑"/>
                <w:b w:val="0"/>
                <w:i w:val="0"/>
                <w:color w:val="1A1A1A"/>
                <w:sz w:val="16"/>
              </w:rPr>
              <w:t>61 FR 5138</w:t>
            </w:r>
          </w:p>
        </w:tc>
        <w:tc>
          <w:tcPr>
            <w:tcW w:type="dxa" w:w="2948"/>
          </w:tcPr>
          <w:p>
            <w:pPr>
              <w:spacing w:before="40" w:after="40" w:line="324" w:lineRule="auto"/>
            </w:pPr>
            <w:r/>
            <w:r>
              <w:rPr>
                <w:rFonts w:ascii="Calibri" w:hAnsi="Calibri" w:eastAsia="微软雅黑"/>
                <w:b w:val="0"/>
                <w:i w:val="0"/>
                <w:color w:val="1A1A1A"/>
                <w:sz w:val="16"/>
              </w:rPr>
              <w:t>FinalRule_Docket 27805_Amdt23-48_61FR5138_1996-02-09_0002.txt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27805</w:t>
            </w:r>
          </w:p>
        </w:tc>
        <w:tc>
          <w:tcPr>
            <w:tcW w:type="dxa" w:w="2381"/>
            <w:shd w:val="clear" w:color="auto" w:fill="F7F9FC"/>
          </w:tcPr>
          <w:p>
            <w:pPr>
              <w:spacing w:before="40" w:after="40" w:line="324" w:lineRule="auto"/>
            </w:pPr>
            <w:r/>
            <w:r>
              <w:rPr>
                <w:rFonts w:ascii="Calibri" w:hAnsi="Calibri" w:eastAsia="微软雅黑"/>
                <w:b w:val="0"/>
                <w:i w:val="0"/>
                <w:color w:val="1A1A1A"/>
                <w:sz w:val="16"/>
              </w:rPr>
              <w:t>（FR 引证未在文本中标注）</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27805_Amdt23-48_2008-04-11.txt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94-20 / Docket 27805</w:t>
            </w:r>
          </w:p>
        </w:tc>
        <w:tc>
          <w:tcPr>
            <w:tcW w:type="dxa" w:w="2381"/>
          </w:tcPr>
          <w:p>
            <w:pPr>
              <w:spacing w:before="40" w:after="40" w:line="324" w:lineRule="auto"/>
            </w:pPr>
            <w:r/>
            <w:r>
              <w:rPr>
                <w:rFonts w:ascii="Calibri" w:hAnsi="Calibri" w:eastAsia="微软雅黑"/>
                <w:b w:val="0"/>
                <w:i w:val="0"/>
                <w:color w:val="1A1A1A"/>
                <w:sz w:val="16"/>
              </w:rPr>
              <w:t>59 FR 35196</w:t>
            </w:r>
          </w:p>
        </w:tc>
        <w:tc>
          <w:tcPr>
            <w:tcW w:type="dxa" w:w="2948"/>
          </w:tcPr>
          <w:p>
            <w:pPr>
              <w:spacing w:before="40" w:after="40" w:line="324" w:lineRule="auto"/>
            </w:pPr>
            <w:r/>
            <w:r>
              <w:rPr>
                <w:rFonts w:ascii="Calibri" w:hAnsi="Calibri" w:eastAsia="微软雅黑"/>
                <w:b w:val="0"/>
                <w:i w:val="0"/>
                <w:color w:val="1A1A1A"/>
                <w:sz w:val="16"/>
              </w:rPr>
              <w:t>NPRM_Notice 94-20_Docket27805_59FR35196_1994-07-08.txt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修订记录</w:t>
            </w:r>
          </w:p>
        </w:tc>
        <w:tc>
          <w:tcPr>
            <w:tcW w:type="dxa" w:w="2268"/>
            <w:shd w:val="clear" w:color="auto" w:fill="F7F9FC"/>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shd w:val="clear" w:color="auto" w:fill="F7F9FC"/>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shd w:val="clear" w:color="auto" w:fill="F7F9FC"/>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条文校对</w:t>
            </w:r>
          </w:p>
        </w:tc>
        <w:tc>
          <w:tcPr>
            <w:tcW w:type="dxa" w:w="2268"/>
          </w:tcPr>
          <w:p>
            <w:pPr>
              <w:spacing w:before="40" w:after="40" w:line="324" w:lineRule="auto"/>
            </w:pPr>
            <w:r/>
            <w:r>
              <w:rPr>
                <w:rFonts w:ascii="Calibri" w:hAnsi="Calibri" w:eastAsia="微软雅黑"/>
                <w:b w:val="0"/>
                <w:i w:val="0"/>
                <w:color w:val="1A1A1A"/>
                <w:sz w:val="16"/>
              </w:rPr>
              <w:t>1965 年重编原始规章（初始条文）</w:t>
            </w:r>
          </w:p>
        </w:tc>
        <w:tc>
          <w:tcPr>
            <w:tcW w:type="dxa" w:w="2381"/>
          </w:tcPr>
          <w:p>
            <w:pPr>
              <w:spacing w:before="40" w:after="40" w:line="324" w:lineRule="auto"/>
            </w:pPr>
            <w:r/>
            <w:r>
              <w:rPr>
                <w:rFonts w:ascii="Calibri" w:hAnsi="Calibri" w:eastAsia="微软雅黑"/>
                <w:b w:val="0"/>
                <w:i w:val="0"/>
                <w:color w:val="1A1A1A"/>
                <w:sz w:val="16"/>
              </w:rPr>
              <w:t>29 FR 17955，1964-12-18</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§23.755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de05880b-6cc4-4422-aa2e-1551d57188be</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23-45</w:t>
            </w:r>
          </w:p>
        </w:tc>
        <w:tc>
          <w:tcPr>
            <w:tcW w:type="dxa" w:w="1701"/>
            <w:shd w:val="clear" w:color="auto" w:fill="F7F9FC"/>
          </w:tcPr>
          <w:p>
            <w:pPr>
              <w:spacing w:before="40" w:after="40" w:line="324" w:lineRule="auto"/>
            </w:pPr>
            <w:r/>
            <w:r>
              <w:rPr>
                <w:rFonts w:ascii="Calibri" w:hAnsi="Calibri" w:eastAsia="微软雅黑"/>
                <w:b w:val="0"/>
                <w:i w:val="0"/>
                <w:color w:val="1A1A1A"/>
                <w:sz w:val="17"/>
              </w:rPr>
              <w:t>1993-09-07</w:t>
            </w:r>
          </w:p>
        </w:tc>
        <w:tc>
          <w:tcPr>
            <w:tcW w:type="dxa" w:w="6350"/>
            <w:shd w:val="clear" w:color="auto" w:fill="F7F9FC"/>
          </w:tcPr>
          <w:p>
            <w:pPr>
              <w:spacing w:before="40" w:after="40" w:line="324" w:lineRule="auto"/>
            </w:pPr>
            <w:r/>
            <w:r>
              <w:rPr>
                <w:rFonts w:ascii="Calibri" w:hAnsi="Calibri" w:eastAsia="微软雅黑"/>
                <w:b w:val="0"/>
                <w:i w:val="0"/>
                <w:color w:val="1A1A1A"/>
                <w:sz w:val="17"/>
              </w:rPr>
              <w:t>1d1c7a76-5569-4b43-bc5c-446179f2e28a</w:t>
            </w:r>
          </w:p>
        </w:tc>
      </w:tr>
      <w:tr>
        <w:tc>
          <w:tcPr>
            <w:tcW w:type="dxa" w:w="1474"/>
          </w:tcPr>
          <w:p>
            <w:pPr>
              <w:spacing w:before="40" w:after="40" w:line="324" w:lineRule="auto"/>
            </w:pPr>
            <w:r/>
            <w:r>
              <w:rPr>
                <w:rFonts w:ascii="Calibri" w:hAnsi="Calibri" w:eastAsia="微软雅黑"/>
                <w:b w:val="0"/>
                <w:i w:val="0"/>
                <w:color w:val="1A1A1A"/>
                <w:sz w:val="17"/>
              </w:rPr>
              <w:t>Amdt 23-48</w:t>
            </w:r>
          </w:p>
        </w:tc>
        <w:tc>
          <w:tcPr>
            <w:tcW w:type="dxa" w:w="1701"/>
          </w:tcPr>
          <w:p>
            <w:pPr>
              <w:spacing w:before="40" w:after="40" w:line="324" w:lineRule="auto"/>
            </w:pPr>
            <w:r/>
            <w:r>
              <w:rPr>
                <w:rFonts w:ascii="Calibri" w:hAnsi="Calibri" w:eastAsia="微软雅黑"/>
                <w:b w:val="0"/>
                <w:i w:val="0"/>
                <w:color w:val="1A1A1A"/>
                <w:sz w:val="17"/>
              </w:rPr>
              <w:t>1996-03-11</w:t>
            </w:r>
          </w:p>
        </w:tc>
        <w:tc>
          <w:tcPr>
            <w:tcW w:type="dxa" w:w="6350"/>
          </w:tcPr>
          <w:p>
            <w:pPr>
              <w:spacing w:before="40" w:after="40" w:line="324" w:lineRule="auto"/>
            </w:pPr>
            <w:r/>
            <w:r>
              <w:rPr>
                <w:rFonts w:ascii="Calibri" w:hAnsi="Calibri" w:eastAsia="微软雅黑"/>
                <w:b w:val="0"/>
                <w:i w:val="0"/>
                <w:color w:val="1A1A1A"/>
                <w:sz w:val="17"/>
              </w:rPr>
              <w:t>1930c608-84b8-4952-bf80-5382983bb13b</w:t>
            </w:r>
          </w:p>
        </w:tc>
      </w:tr>
    </w:tbl>
    <w:p>
      <w:pPr>
        <w:pStyle w:val="Heading1"/>
        <w:keepNext/>
        <w:spacing w:before="320" w:after="160"/>
      </w:pPr>
      <w:r>
        <w:rPr>
          <w:rFonts w:ascii="Calibri" w:hAnsi="Calibri" w:eastAsia="微软雅黑"/>
          <w:b/>
          <w:i w:val="0"/>
          <w:color w:val="1F4E79"/>
          <w:sz w:val="32"/>
        </w:rPr>
        <w:t>§ 23.757　辅助浮筒（Auxiliary floats.）</w:t>
      </w:r>
    </w:p>
    <w:p>
      <w:pPr>
        <w:spacing w:before="60" w:after="60" w:line="324" w:lineRule="auto"/>
      </w:pPr>
      <w:r>
        <w:rPr>
          <w:rFonts w:ascii="Calibri" w:hAnsi="Calibri" w:eastAsia="微软雅黑"/>
          <w:b w:val="0"/>
          <w:i w:val="0"/>
          <w:color w:val="595959"/>
          <w:sz w:val="21"/>
        </w:rPr>
        <w:t>1965-02-01 初版　｜　1965-02-01 初始版　｜　共 1 个历史版本</w:t>
      </w:r>
    </w:p>
    <w:p>
      <w:pPr>
        <w:pStyle w:val="Heading2"/>
        <w:keepNext/>
        <w:spacing w:before="240" w:after="120"/>
      </w:pPr>
      <w:r>
        <w:rPr>
          <w:rFonts w:ascii="Calibri" w:hAnsi="Calibri" w:eastAsia="微软雅黑"/>
          <w:b/>
          <w:i w:val="0"/>
          <w:color w:val="2E74B5"/>
          <w:sz w:val="27"/>
        </w:rPr>
        <w:t>1　§23.757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23.757</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Auxiliary floats.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辅助浮筒</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D 分部　设计与构造</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1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1965-02-01　（约 0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§23.757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w:t>
      </w:r>
    </w:p>
    <w:p>
      <w:pPr>
        <w:pStyle w:val="Heading2"/>
        <w:keepNext/>
        <w:spacing w:before="240" w:after="120"/>
      </w:pPr>
      <w:r>
        <w:rPr>
          <w:rFonts w:ascii="Calibri" w:hAnsi="Calibri" w:eastAsia="微软雅黑"/>
          <w:b/>
          <w:i w:val="0"/>
          <w:color w:val="2E74B5"/>
          <w:sz w:val="27"/>
        </w:rPr>
        <w:t>2　§23.757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初始颁行（1965-02-01，初始版）：辅助浮筒</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2"/>
        <w:keepNext/>
        <w:spacing w:before="240" w:after="120"/>
      </w:pPr>
      <w:r>
        <w:rPr>
          <w:rFonts w:ascii="Calibri" w:hAnsi="Calibri" w:eastAsia="微软雅黑"/>
          <w:b/>
          <w:i w:val="0"/>
          <w:color w:val="2E74B5"/>
          <w:sz w:val="27"/>
        </w:rPr>
        <w:t>3　§23.757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spacing w:before="60" w:after="60" w:line="324" w:lineRule="auto"/>
      </w:pPr>
      <w:r>
        <w:rPr>
          <w:rFonts w:ascii="Calibri" w:hAnsi="Calibri" w:eastAsia="微软雅黑"/>
          <w:b w:val="0"/>
          <w:i w:val="0"/>
          <w:color w:val="1A1A1A"/>
          <w:sz w:val="19"/>
        </w:rPr>
        <w:t>（本地文献中未检索到本条各版本的重印全文，请参照 1.2 沿革总表与各版修订指令。）</w:t>
      </w:r>
    </w:p>
    <w:p>
      <w:pPr>
        <w:pStyle w:val="Heading3"/>
        <w:keepNext/>
        <w:spacing w:before="200" w:after="100"/>
      </w:pPr>
      <w:r>
        <w:rPr>
          <w:rFonts w:ascii="Calibri" w:hAnsi="Calibri" w:eastAsia="微软雅黑"/>
          <w:b/>
          <w:i w:val="0"/>
          <w:color w:val="404040"/>
          <w:sz w:val="24"/>
        </w:rPr>
        <w:t>3.1　段落结构演变矩阵（横向对照 1 个版本）</w:t>
      </w:r>
    </w:p>
    <w:p>
      <w:pPr>
        <w:spacing w:before="60" w:after="60" w:line="324" w:lineRule="auto"/>
      </w:pPr>
      <w:r>
        <w:rPr>
          <w:rFonts w:ascii="Calibri" w:hAnsi="Calibri" w:eastAsia="微软雅黑"/>
          <w:b w:val="0"/>
          <w:i w:val="0"/>
          <w:color w:val="1A1A1A"/>
          <w:sz w:val="19"/>
        </w:rPr>
        <w:t>（无可用全文，矩阵略。）</w:t>
      </w:r>
    </w:p>
    <w:p>
      <w:pPr>
        <w:pStyle w:val="Heading2"/>
        <w:keepNext/>
        <w:spacing w:before="240" w:after="120"/>
      </w:pPr>
      <w:r>
        <w:rPr>
          <w:rFonts w:ascii="Calibri" w:hAnsi="Calibri" w:eastAsia="微软雅黑"/>
          <w:b/>
          <w:i w:val="0"/>
          <w:color w:val="2E74B5"/>
          <w:sz w:val="27"/>
        </w:rPr>
        <w:t>4　§23.757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1 个历史版本：初始版。</w:t>
            </w:r>
          </w:p>
          <w:p>
            <w:pPr>
              <w:spacing w:before="20" w:after="20" w:line="324" w:lineRule="auto"/>
            </w:pPr>
            <w:r>
              <w:rPr>
                <w:rFonts w:ascii="Calibri" w:hAnsi="Calibri" w:eastAsia="微软雅黑"/>
                <w:b w:val="0"/>
                <w:i w:val="0"/>
                <w:color w:val="1A1A1A"/>
                <w:sz w:val="19"/>
              </w:rPr>
              <w:t xml:space="preserve">　其中 0 个版本在本地文献中检索到明确修订指令原文；0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§23.757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6c164126-1c21-4380-b5b0-9c5b24400a5a</w:t>
            </w:r>
          </w:p>
        </w:tc>
      </w:tr>
    </w:tbl>
    <w:p>
      <w:pPr>
        <w:pStyle w:val="Heading1"/>
        <w:keepNext/>
        <w:spacing w:before="320" w:after="160"/>
      </w:pPr>
      <w:r>
        <w:rPr>
          <w:rFonts w:ascii="Calibri" w:hAnsi="Calibri" w:eastAsia="微软雅黑"/>
          <w:b/>
          <w:i w:val="0"/>
          <w:color w:val="1F4E79"/>
          <w:sz w:val="32"/>
        </w:rPr>
        <w:t>§ 23.771　驾驶舱（Pilot compartment.）</w:t>
      </w:r>
    </w:p>
    <w:p>
      <w:pPr>
        <w:spacing w:before="60" w:after="60" w:line="324" w:lineRule="auto"/>
      </w:pPr>
      <w:r>
        <w:rPr>
          <w:rFonts w:ascii="Calibri" w:hAnsi="Calibri" w:eastAsia="微软雅黑"/>
          <w:b w:val="0"/>
          <w:i w:val="0"/>
          <w:color w:val="595959"/>
          <w:sz w:val="21"/>
        </w:rPr>
        <w:t>1965-02-01 初版　｜　1973-12-20 Amdt 23-14　｜　共 2 个历史版本</w:t>
      </w:r>
    </w:p>
    <w:p>
      <w:pPr>
        <w:pStyle w:val="Heading2"/>
        <w:keepNext/>
        <w:spacing w:before="240" w:after="120"/>
      </w:pPr>
      <w:r>
        <w:rPr>
          <w:rFonts w:ascii="Calibri" w:hAnsi="Calibri" w:eastAsia="微软雅黑"/>
          <w:b/>
          <w:i w:val="0"/>
          <w:color w:val="2E74B5"/>
          <w:sz w:val="27"/>
        </w:rPr>
        <w:t>1　§23.771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23.771</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Pilot compartment.</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驾驶舱</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D 分部　设计与构造</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2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1973-12-20　（约 8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§23.771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23-14</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1973-12-20</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71-13，1971-04-27 签发，36 FR 8398</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11011，1973-11-07 签发，38 FR 31816</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新增段落：(a)、(b)、(c)</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1973 23-14　新增段落：(a)、(b)、(c)</w:t>
      </w:r>
    </w:p>
    <w:p>
      <w:pPr>
        <w:pStyle w:val="Heading2"/>
        <w:keepNext/>
        <w:spacing w:before="240" w:after="120"/>
      </w:pPr>
      <w:r>
        <w:rPr>
          <w:rFonts w:ascii="Calibri" w:hAnsi="Calibri" w:eastAsia="微软雅黑"/>
          <w:b/>
          <w:i w:val="0"/>
          <w:color w:val="2E74B5"/>
          <w:sz w:val="27"/>
        </w:rPr>
        <w:t>2　§23.771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初始颁行（1965-02-01，初始版）：驾驶舱</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23-14（1973-12-20 生效）：§23.771 条通过删除 (a) 段末尾的“and”一词</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71-13，1971-04-27 签发，36 FR 8398　提出；最终规章 Docket 11011，1973-11-07 签发，38 FR 31816，1973-12-20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20. §23.771 条通过删除 (a) 段末尾的“and”一词，将 (b) 段重新指定为 (c) 段，并增加一个新的 (b) 段，内容如下：　21. §23.771 条将被修订，删除 (a) 段末尾的“and”一词，将 (b) 段重新指定为 (c) 段，并增加一个新的 (b) 段，内容如下：</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20. Section 23.771 is amended by striking out the word "and" at the end of paragraph (a) and by redesignating paragraph (b) as paragraph (c) and by adding a new paragraph (b) to read as follows:</w:t>
      </w:r>
    </w:p>
    <w:p>
      <w:pPr>
        <w:spacing w:before="60" w:after="60" w:line="324" w:lineRule="auto"/>
        <w:ind w:left="567"/>
      </w:pPr>
      <w:r>
        <w:rPr>
          <w:rFonts w:ascii="Calibri" w:hAnsi="Calibri" w:eastAsia="微软雅黑"/>
          <w:b w:val="0"/>
          <w:i w:val="0"/>
          <w:color w:val="606060"/>
          <w:sz w:val="17"/>
        </w:rPr>
        <w:t>21. Sec. 23.771 would be amended by striking out the word "and" at the end of paragraph (a) and by redesignating paragraph (b) as paragraph (c) and by adding a new paragraph (b)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(b)</w:t>
      </w:r>
    </w:p>
    <w:p>
      <w:pPr>
        <w:pStyle w:val="Heading2"/>
        <w:keepNext/>
        <w:spacing w:before="240" w:after="120"/>
      </w:pPr>
      <w:r>
        <w:rPr>
          <w:rFonts w:ascii="Calibri" w:hAnsi="Calibri" w:eastAsia="微软雅黑"/>
          <w:b/>
          <w:i w:val="0"/>
          <w:color w:val="2E74B5"/>
          <w:sz w:val="27"/>
        </w:rPr>
        <w:t>3　§23.771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The compartment and its equipment must allow each pilot to perform his duties without unreasonable concentration or fatigue;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The aerodynamic controls listed in Sec. 23.779, excluding cables and control rods, must be located with respect to the propellers so that no part of the pilot or the controls lies in the region between the plane of rotation of any inboard propeller and the surface generated by a line passing through the center of the propeller hub making an angle of 5 degrees forward or aft of the plane of rotation of the propeller.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23-14（1973-12-20 生效）　来源：Docket 11011，1973-11-07 签发，38 FR 31816</w:t>
      </w:r>
    </w:p>
    <w:p>
      <w:pPr>
        <w:spacing w:before="60" w:after="60" w:line="324" w:lineRule="auto"/>
        <w:ind w:left="170"/>
      </w:pPr>
      <w:r>
        <w:rPr>
          <w:rFonts w:ascii="Calibri" w:hAnsi="Calibri" w:eastAsia="微软雅黑"/>
          <w:b w:val="0"/>
          <w:i/>
          <w:color w:val="808080"/>
          <w:sz w:val="19"/>
        </w:rPr>
        <w:t>新增段落：(a)、(b)、(c)</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Where the flight crew are separated from the passengers by a partition, an opening or openable window or door must be provided to facilitate communication between flight crew and the passengers; and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3.3　段落结构演变矩阵（横向对照 2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Amdt 23-14</w:t>
              <w:br/>
              <w:t>(1973-12-20)</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修订</w:t>
            </w:r>
          </w:p>
        </w:tc>
      </w:tr>
    </w:tbl>
    <w:p>
      <w:pPr>
        <w:pStyle w:val="Heading2"/>
        <w:keepNext/>
        <w:spacing w:before="240" w:after="120"/>
      </w:pPr>
      <w:r>
        <w:rPr>
          <w:rFonts w:ascii="Calibri" w:hAnsi="Calibri" w:eastAsia="微软雅黑"/>
          <w:b/>
          <w:i w:val="0"/>
          <w:color w:val="2E74B5"/>
          <w:sz w:val="27"/>
        </w:rPr>
        <w:t>4　§23.771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澄清性与编辑性修订</w:t>
            </w:r>
          </w:p>
        </w:tc>
        <w:tc>
          <w:tcPr>
            <w:tcW w:type="dxa" w:w="5896"/>
          </w:tcPr>
          <w:p>
            <w:pPr>
              <w:spacing w:before="40" w:after="40" w:line="324" w:lineRule="auto"/>
            </w:pPr>
            <w:r/>
            <w:r>
              <w:rPr>
                <w:rFonts w:ascii="Calibri" w:hAnsi="Calibri" w:eastAsia="微软雅黑"/>
                <w:b w:val="0"/>
                <w:i w:val="0"/>
                <w:color w:val="1A1A1A"/>
                <w:sz w:val="17"/>
              </w:rPr>
              <w:t>iking out the word "and" at the end of paragraph (a) and by redesignating paragraph (b) as paragraph (c) and by adding a new paragraph (b) to read as follows: Sec. 23.771 Pilot compartment. * * * * * (b) Where the flight…</w:t>
            </w:r>
          </w:p>
        </w:tc>
        <w:tc>
          <w:tcPr>
            <w:tcW w:type="dxa" w:w="1928"/>
          </w:tcPr>
          <w:p>
            <w:pPr>
              <w:spacing w:before="40" w:after="40" w:line="324" w:lineRule="auto"/>
            </w:pPr>
            <w:r/>
            <w:r>
              <w:rPr>
                <w:rFonts w:ascii="Calibri" w:hAnsi="Calibri" w:eastAsia="微软雅黑"/>
                <w:b w:val="0"/>
                <w:i w:val="0"/>
                <w:color w:val="1A1A1A"/>
                <w:sz w:val="17"/>
              </w:rPr>
              <w:t>Amdt 23-14</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2 个历史版本：初始版, Amdt 23-14。</w:t>
            </w:r>
          </w:p>
          <w:p>
            <w:pPr>
              <w:spacing w:before="20" w:after="20" w:line="324" w:lineRule="auto"/>
            </w:pPr>
            <w:r>
              <w:rPr>
                <w:rFonts w:ascii="Calibri" w:hAnsi="Calibri" w:eastAsia="微软雅黑"/>
                <w:b w:val="0"/>
                <w:i w:val="0"/>
                <w:color w:val="1A1A1A"/>
                <w:sz w:val="19"/>
              </w:rPr>
              <w:t xml:space="preserve">　其中 1 个版本在本地文献中检索到明确修订指令原文；2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11011</w:t>
            </w:r>
          </w:p>
        </w:tc>
        <w:tc>
          <w:tcPr>
            <w:tcW w:type="dxa" w:w="2381"/>
          </w:tcPr>
          <w:p>
            <w:pPr>
              <w:spacing w:before="40" w:after="40" w:line="324" w:lineRule="auto"/>
            </w:pPr>
            <w:r/>
            <w:r>
              <w:rPr>
                <w:rFonts w:ascii="Calibri" w:hAnsi="Calibri" w:eastAsia="微软雅黑"/>
                <w:b w:val="0"/>
                <w:i w:val="0"/>
                <w:color w:val="1A1A1A"/>
                <w:sz w:val="16"/>
              </w:rPr>
              <w:t>38 FR 31816</w:t>
            </w:r>
          </w:p>
        </w:tc>
        <w:tc>
          <w:tcPr>
            <w:tcW w:type="dxa" w:w="2948"/>
          </w:tcPr>
          <w:p>
            <w:pPr>
              <w:spacing w:before="40" w:after="40" w:line="324" w:lineRule="auto"/>
            </w:pPr>
            <w:r/>
            <w:r>
              <w:rPr>
                <w:rFonts w:ascii="Calibri" w:hAnsi="Calibri" w:eastAsia="微软雅黑"/>
                <w:b w:val="0"/>
                <w:i w:val="0"/>
                <w:color w:val="1A1A1A"/>
                <w:sz w:val="16"/>
              </w:rPr>
              <w:t>FinalRule_Docket 11011_Amdt23-14_38FR31816_1973-11-19_0002.txt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71-13 / Docket 11011</w:t>
            </w:r>
          </w:p>
        </w:tc>
        <w:tc>
          <w:tcPr>
            <w:tcW w:type="dxa" w:w="2381"/>
            <w:shd w:val="clear" w:color="auto" w:fill="F7F9FC"/>
          </w:tcPr>
          <w:p>
            <w:pPr>
              <w:spacing w:before="40" w:after="40" w:line="324" w:lineRule="auto"/>
            </w:pPr>
            <w:r/>
            <w:r>
              <w:rPr>
                <w:rFonts w:ascii="Calibri" w:hAnsi="Calibri" w:eastAsia="微软雅黑"/>
                <w:b w:val="0"/>
                <w:i w:val="0"/>
                <w:color w:val="1A1A1A"/>
                <w:sz w:val="16"/>
              </w:rPr>
              <w:t>36 FR 8398</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71-13_Docket11011_36FR8398_1971-05-05.txt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§23.771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b43dce73-8964-422f-a144-622d2bf6a995</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23-14</w:t>
            </w:r>
          </w:p>
        </w:tc>
        <w:tc>
          <w:tcPr>
            <w:tcW w:type="dxa" w:w="1701"/>
            <w:shd w:val="clear" w:color="auto" w:fill="F7F9FC"/>
          </w:tcPr>
          <w:p>
            <w:pPr>
              <w:spacing w:before="40" w:after="40" w:line="324" w:lineRule="auto"/>
            </w:pPr>
            <w:r/>
            <w:r>
              <w:rPr>
                <w:rFonts w:ascii="Calibri" w:hAnsi="Calibri" w:eastAsia="微软雅黑"/>
                <w:b w:val="0"/>
                <w:i w:val="0"/>
                <w:color w:val="1A1A1A"/>
                <w:sz w:val="17"/>
              </w:rPr>
              <w:t>1973-12-20</w:t>
            </w:r>
          </w:p>
        </w:tc>
        <w:tc>
          <w:tcPr>
            <w:tcW w:type="dxa" w:w="6350"/>
            <w:shd w:val="clear" w:color="auto" w:fill="F7F9FC"/>
          </w:tcPr>
          <w:p>
            <w:pPr>
              <w:spacing w:before="40" w:after="40" w:line="324" w:lineRule="auto"/>
            </w:pPr>
            <w:r/>
            <w:r>
              <w:rPr>
                <w:rFonts w:ascii="Calibri" w:hAnsi="Calibri" w:eastAsia="微软雅黑"/>
                <w:b w:val="0"/>
                <w:i w:val="0"/>
                <w:color w:val="1A1A1A"/>
                <w:sz w:val="17"/>
              </w:rPr>
              <w:t>0547fbf8-5e48-465f-badb-2ebd03844e77</w:t>
            </w:r>
          </w:p>
        </w:tc>
      </w:tr>
    </w:tbl>
    <w:p>
      <w:pPr>
        <w:pStyle w:val="Heading1"/>
        <w:keepNext/>
        <w:spacing w:before="320" w:after="160"/>
      </w:pPr>
      <w:r>
        <w:rPr>
          <w:rFonts w:ascii="Calibri" w:hAnsi="Calibri" w:eastAsia="微软雅黑"/>
          <w:b/>
          <w:i w:val="0"/>
          <w:color w:val="1F4E79"/>
          <w:sz w:val="32"/>
        </w:rPr>
        <w:t>§ 23.773　驾驶舱视界（Pilot compartment view.）</w:t>
      </w:r>
    </w:p>
    <w:p>
      <w:pPr>
        <w:spacing w:before="60" w:after="60" w:line="324" w:lineRule="auto"/>
      </w:pPr>
      <w:r>
        <w:rPr>
          <w:rFonts w:ascii="Calibri" w:hAnsi="Calibri" w:eastAsia="微软雅黑"/>
          <w:b w:val="0"/>
          <w:i w:val="0"/>
          <w:color w:val="595959"/>
          <w:sz w:val="21"/>
        </w:rPr>
        <w:t>1965-02-01 初版　｜　2017-03-21 Amdt 23-63　｜　共 5 个历史版本</w:t>
      </w:r>
    </w:p>
    <w:p>
      <w:pPr>
        <w:pStyle w:val="Heading2"/>
        <w:keepNext/>
        <w:spacing w:before="240" w:after="120"/>
      </w:pPr>
      <w:r>
        <w:rPr>
          <w:rFonts w:ascii="Calibri" w:hAnsi="Calibri" w:eastAsia="微软雅黑"/>
          <w:b/>
          <w:i w:val="0"/>
          <w:color w:val="2E74B5"/>
          <w:sz w:val="27"/>
        </w:rPr>
        <w:t>1　§23.773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23.773</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Pilot compartment view.</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驾驶舱视界</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D 分部　设计与构造</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5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2017-03-21　（约 52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71 FR 537</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§23.773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23-14</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1973-12-20</w:t>
            </w:r>
          </w:p>
        </w:tc>
        <w:tc>
          <w:tcPr>
            <w:tcW w:type="dxa" w:w="1984"/>
            <w:shd w:val="clear" w:color="auto" w:fill="F7F9FC"/>
          </w:tcPr>
          <w:p>
            <w:pPr>
              <w:spacing w:before="40" w:after="40" w:line="324" w:lineRule="auto"/>
            </w:pPr>
            <w:r/>
            <w:r>
              <w:rPr>
                <w:rFonts w:ascii="Calibri" w:hAnsi="Calibri" w:eastAsia="微软雅黑"/>
                <w:b w:val="0"/>
                <w:i w:val="0"/>
                <w:color w:val="1A1A1A"/>
                <w:sz w:val="17"/>
              </w:rPr>
              <w:t>—</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11011，1973-11-07 签发，38 FR 31816</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新增段落：(a)</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23-45</w:t>
            </w:r>
          </w:p>
        </w:tc>
        <w:tc>
          <w:tcPr>
            <w:tcW w:type="dxa" w:w="1134"/>
          </w:tcPr>
          <w:p>
            <w:pPr>
              <w:spacing w:before="40" w:after="40" w:line="324" w:lineRule="auto"/>
              <w:jc w:val="center"/>
            </w:pPr>
            <w:r/>
            <w:r>
              <w:rPr>
                <w:rFonts w:ascii="Calibri" w:hAnsi="Calibri" w:eastAsia="微软雅黑"/>
                <w:b w:val="0"/>
                <w:i w:val="0"/>
                <w:color w:val="1A1A1A"/>
                <w:sz w:val="17"/>
              </w:rPr>
              <w:t>1993-09-07</w:t>
            </w:r>
          </w:p>
        </w:tc>
        <w:tc>
          <w:tcPr>
            <w:tcW w:type="dxa" w:w="1984"/>
          </w:tcPr>
          <w:p>
            <w:pPr>
              <w:spacing w:before="40" w:after="40" w:line="324" w:lineRule="auto"/>
            </w:pPr>
            <w:r/>
            <w:r>
              <w:rPr>
                <w:rFonts w:ascii="Calibri" w:hAnsi="Calibri" w:eastAsia="微软雅黑"/>
                <w:b w:val="0"/>
                <w:i w:val="0"/>
                <w:color w:val="1A1A1A"/>
                <w:sz w:val="17"/>
              </w:rPr>
              <w:t>Notice 90-18，1990-06-15 签发，55 FR 26534</w:t>
            </w:r>
          </w:p>
        </w:tc>
        <w:tc>
          <w:tcPr>
            <w:tcW w:type="dxa" w:w="1984"/>
          </w:tcPr>
          <w:p>
            <w:pPr>
              <w:spacing w:before="40" w:after="40" w:line="324" w:lineRule="auto"/>
            </w:pPr>
            <w:r/>
            <w:r>
              <w:rPr>
                <w:rFonts w:ascii="Calibri" w:hAnsi="Calibri" w:eastAsia="微软雅黑"/>
                <w:b w:val="0"/>
                <w:i w:val="0"/>
                <w:color w:val="1A1A1A"/>
                <w:sz w:val="17"/>
              </w:rPr>
              <w:t>Docket 26269，1993-07-28 签发，58 FR 42136</w:t>
            </w:r>
          </w:p>
        </w:tc>
        <w:tc>
          <w:tcPr>
            <w:tcW w:type="dxa" w:w="2891"/>
          </w:tcPr>
          <w:p>
            <w:pPr>
              <w:spacing w:before="40" w:after="40" w:line="324" w:lineRule="auto"/>
            </w:pPr>
            <w:r/>
            <w:r>
              <w:rPr>
                <w:rFonts w:ascii="Calibri" w:hAnsi="Calibri" w:eastAsia="微软雅黑"/>
                <w:b w:val="0"/>
                <w:i w:val="0"/>
                <w:color w:val="1A1A1A"/>
                <w:sz w:val="17"/>
              </w:rPr>
              <w:t>修订：(a)</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23-45C</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2006-01-05</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90-18，1990-06-15 签发，55 FR 26534</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26269，1993-07-28 签发，58 FR 42136</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修订：(a)</w:t>
            </w:r>
          </w:p>
        </w:tc>
      </w:tr>
      <w:tr>
        <w:tc>
          <w:tcPr>
            <w:tcW w:type="dxa" w:w="454"/>
          </w:tcPr>
          <w:p>
            <w:pPr>
              <w:spacing w:before="40" w:after="40" w:line="324" w:lineRule="auto"/>
              <w:jc w:val="center"/>
            </w:pPr>
            <w:r/>
            <w:r>
              <w:rPr>
                <w:rFonts w:ascii="Calibri" w:hAnsi="Calibri" w:eastAsia="微软雅黑"/>
                <w:b w:val="0"/>
                <w:i w:val="0"/>
                <w:color w:val="1A1A1A"/>
                <w:sz w:val="17"/>
              </w:rPr>
              <w:t>5</w:t>
            </w:r>
          </w:p>
        </w:tc>
        <w:tc>
          <w:tcPr>
            <w:tcW w:type="dxa" w:w="1077"/>
          </w:tcPr>
          <w:p>
            <w:pPr>
              <w:spacing w:before="40" w:after="40" w:line="324" w:lineRule="auto"/>
              <w:jc w:val="center"/>
            </w:pPr>
            <w:r/>
            <w:r>
              <w:rPr>
                <w:rFonts w:ascii="Calibri" w:hAnsi="Calibri" w:eastAsia="微软雅黑"/>
                <w:b w:val="0"/>
                <w:i w:val="0"/>
                <w:color w:val="1A1A1A"/>
                <w:sz w:val="17"/>
              </w:rPr>
              <w:t>Amdt 23-63</w:t>
            </w:r>
          </w:p>
        </w:tc>
        <w:tc>
          <w:tcPr>
            <w:tcW w:type="dxa" w:w="1134"/>
          </w:tcPr>
          <w:p>
            <w:pPr>
              <w:spacing w:before="40" w:after="40" w:line="324" w:lineRule="auto"/>
              <w:jc w:val="center"/>
            </w:pPr>
            <w:r/>
            <w:r>
              <w:rPr>
                <w:rFonts w:ascii="Calibri" w:hAnsi="Calibri" w:eastAsia="微软雅黑"/>
                <w:b w:val="0"/>
                <w:i w:val="0"/>
                <w:color w:val="1A1A1A"/>
                <w:sz w:val="17"/>
              </w:rPr>
              <w:t>2017-03-21</w:t>
            </w:r>
          </w:p>
        </w:tc>
        <w:tc>
          <w:tcPr>
            <w:tcW w:type="dxa" w:w="1984"/>
          </w:tcPr>
          <w:p>
            <w:pPr>
              <w:spacing w:before="40" w:after="40" w:line="324" w:lineRule="auto"/>
            </w:pPr>
            <w:r/>
            <w:r>
              <w:rPr>
                <w:rFonts w:ascii="Calibri" w:hAnsi="Calibri" w:eastAsia="微软雅黑"/>
                <w:b w:val="0"/>
                <w:i w:val="0"/>
                <w:color w:val="1A1A1A"/>
                <w:sz w:val="17"/>
              </w:rPr>
              <w:t>—</w:t>
            </w:r>
          </w:p>
        </w:tc>
        <w:tc>
          <w:tcPr>
            <w:tcW w:type="dxa" w:w="1984"/>
          </w:tcPr>
          <w:p>
            <w:pPr>
              <w:spacing w:before="40" w:after="40" w:line="324" w:lineRule="auto"/>
            </w:pPr>
            <w:r/>
            <w:r>
              <w:rPr>
                <w:rFonts w:ascii="Calibri" w:hAnsi="Calibri" w:eastAsia="微软雅黑"/>
                <w:b w:val="0"/>
                <w:i w:val="0"/>
                <w:color w:val="1A1A1A"/>
                <w:sz w:val="17"/>
              </w:rPr>
              <w:t>Docket FAA-2013-0485，58 FR 42165; 71 FR 537; 81 FR 90169</w:t>
            </w:r>
          </w:p>
        </w:tc>
        <w:tc>
          <w:tcPr>
            <w:tcW w:type="dxa" w:w="2891"/>
          </w:tcPr>
          <w:p>
            <w:pPr>
              <w:spacing w:before="40" w:after="40" w:line="324" w:lineRule="auto"/>
            </w:pPr>
            <w:r/>
            <w:r>
              <w:rPr>
                <w:rFonts w:ascii="Calibri" w:hAnsi="Calibri" w:eastAsia="微软雅黑"/>
                <w:b w:val="0"/>
                <w:i w:val="0"/>
                <w:color w:val="1A1A1A"/>
                <w:sz w:val="17"/>
              </w:rPr>
              <w:t>条文未改动（本版为交叉引用或其他条款修订所致）</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1973 23-14　新增段落：(a)　→　1993 23-45　修订：(a)　→　2006 23-45C　修订：(a)　→　2017 23-63　条文未改动（本版为交叉引用或其他条款修订所致</w:t>
      </w:r>
    </w:p>
    <w:p>
      <w:pPr>
        <w:pStyle w:val="Heading2"/>
        <w:keepNext/>
        <w:spacing w:before="240" w:after="120"/>
      </w:pPr>
      <w:r>
        <w:rPr>
          <w:rFonts w:ascii="Calibri" w:hAnsi="Calibri" w:eastAsia="微软雅黑"/>
          <w:b/>
          <w:i w:val="0"/>
          <w:color w:val="2E74B5"/>
          <w:sz w:val="27"/>
        </w:rPr>
        <w:t>2　§23.773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初始颁行（1965-02-01，初始版）：驾驶舱视界</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23-14（1973-12-20 生效）：§23.773 条修订如下</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　提出；最终规章 Docket 11011，1973-11-07 签发，38 FR 31816，1973-12-20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21. §23.773 条修订如下：</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21. Section 23.773 is amended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(a)、(3)</w:t>
      </w:r>
    </w:p>
    <w:p>
      <w:pPr>
        <w:pStyle w:val="Heading3"/>
        <w:keepNext/>
        <w:spacing w:before="200" w:after="100"/>
      </w:pPr>
      <w:r>
        <w:rPr>
          <w:rFonts w:ascii="Calibri" w:hAnsi="Calibri" w:eastAsia="微软雅黑"/>
          <w:b/>
          <w:i w:val="0"/>
          <w:color w:val="404040"/>
          <w:sz w:val="24"/>
        </w:rPr>
        <w:t>2.3　Amdt 23-45（1993-09-07 生效）：§23.773 条修订如下</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90-18，1990-06-15 签发，55 FR 26534　提出；最终规章 Docket 26269，1993-07-28 签发，58 FR 42136，1993-09-07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64. §23.773 条修订如下：</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美国联邦航空局（FAA）不同意 GAMA 的解释。§23.773(a) 段和 (a)(1) 子段要求驾驶员座舱视野必须足够宽广、清晰且无畸变，以便驾驶员能够执行本提案中确定的各项功能。“足够”一词的加入是因为美国联邦航空局（FAA）认识到，一项运行所需的视野可能与另一项运行所需的视野不同。§23.773(b) 段中使用的“足够大”一词也表明了该意图。美国联邦航空局（FAA）采纳拟议的 §23.773 条。</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does not agree with the GAMA interpretation. Section 23.773(a) and (a)(1) require the pilot compartment view to be sufficiently extensive, clear, and undistorted to allow the pilot to perform the various functions identified in this proposal. The word "sufficiently" is included because the FAA recognizes that the view needed for one operation may differ from the view needed for another. The intent is also shown by the words "sufficiently large" used in Section 23.773(b). The FAA adopts Section 23.773 as proposed.</w:t>
      </w:r>
    </w:p>
    <w:p>
      <w:pPr>
        <w:spacing w:before="80" w:after="20" w:line="324" w:lineRule="auto"/>
        <w:ind w:left="510"/>
      </w:pPr>
      <w:r>
        <w:rPr>
          <w:rFonts w:ascii="Calibri" w:hAnsi="Calibri" w:eastAsia="微软雅黑"/>
          <w:b w:val="0"/>
          <w:i w:val="0"/>
          <w:color w:val="999999"/>
          <w:sz w:val="17"/>
        </w:rPr>
        <w:t>来源：NPRM（提案）｜55 FR 26534｜NPRM_Notice 90-18_Docket26269_55FR26534_1990-06-28.txt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说明：本提案部分基于会议建议 272、会议评论以及对先前取证充分性的会后审查，后者为符合现行 §23.773 条建立了先例。本提案并非旨在要求所有小型飞机都配备挡风玻璃加热装置，并非旨在排除开放式座舱设计，也并非旨在禁止飞行员使用布擦拭窗户。然而，本提案定义了确保存在一种能够清除或防止挡风玻璃内侧形成雾或霜的手段的要求，规定了给予飞行员操作的认可程度，并定义了需保持清晰的挡风玻璃和窗户区域。</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Explanation: This proposal is based in part on conference recommendation 272, on conference comments, and on a post conference review of the adequacy of previous certifications, which establishes a precedent for compliance with existing Section 23.773. It is not the intent of this proposal to require windshield heat on all small airplanes, to preclude open cockpit designs or to prohibit the pilot from using a cloth to wipe the windows. It does, however, define requirements to assure that a means exists to remove or prevent the formation of fog or frost on the inside of the windshield, specifies the extent of credit to be given to pilot actions and defines the area of windshield and windows to be kept clear.</w:t>
      </w:r>
    </w:p>
    <w:p>
      <w:pPr>
        <w:spacing w:before="80" w:after="20" w:line="324" w:lineRule="auto"/>
        <w:ind w:left="510"/>
      </w:pPr>
      <w:r>
        <w:rPr>
          <w:rFonts w:ascii="Calibri" w:hAnsi="Calibri" w:eastAsia="微软雅黑"/>
          <w:b w:val="0"/>
          <w:i w:val="0"/>
          <w:color w:val="999999"/>
          <w:sz w:val="17"/>
        </w:rPr>
        <w:t>来源：NPRM（提案）｜55 FR 26534｜NPRM_Notice 90-18_Docket26269_55FR26534_1990-06-28.txt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本提案的 §(b) 段旨在解决飞机在高海拔运行、处于冷浸状态，随后下降至温暖潮湿空气中的情况。此类情况会导致挡风玻璃和乘员舱窗户的内表面形成霜，从而导致视野受限或完全被遮挡。由于在这些情况下，已证明符合现行的 §23.773(a)(3) 条，因此通过修订规章来解决这一情况是恰当的。美国联邦航空局（FAA）建议修订 §23.773 条，以识别这一情况并明确飞行员为清除此类水分而采取行动的程度。</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Paragraph (b) of this proposal is included to address the condition where an airplane is operated at high altitudes, becomes cold-soaked, and is then descended into warm, moist air. Such conditions have resulted in the formation of frost on the inside surface of the windshield and crew compartment windows, which resulted in a limited or completely obscured view. Since, in such cases, compliance has been shown for the current Section 23.773(a)(3), a rule change is appropriate to address this condition. The FAA proposes to revise Section 23.773 to identify this condition and to clarify the extent of actions taken by the pilot to remove such moisture.</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64. Section 23.773 is revised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(a)、(1)、(2)、(3)、(b)</w:t>
      </w:r>
    </w:p>
    <w:p>
      <w:pPr>
        <w:pStyle w:val="Heading3"/>
        <w:keepNext/>
        <w:spacing w:before="200" w:after="100"/>
      </w:pPr>
      <w:r>
        <w:rPr>
          <w:rFonts w:ascii="Calibri" w:hAnsi="Calibri" w:eastAsia="微软雅黑"/>
          <w:b/>
          <w:i w:val="0"/>
          <w:color w:val="404040"/>
          <w:sz w:val="24"/>
        </w:rPr>
        <w:t>2.4　Amdt 23-45C（2006-01-05 生效）：§23.773 条修订如下</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90-18，1990-06-15 签发，55 FR 26534　提出；最终规章 Docket 26269，1993-07-28 签发，58 FR 42136，2006-01-05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64. §23.773 条修订如下：</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美国联邦航空局（FAA）不同意 GAMA 的解释。§23.773(a) 段和 (a)(1) 子段要求驾驶员座舱视野必须足够宽广、清晰且无畸变，以便驾驶员能够执行本提案中确定的各项功能。“足够”一词的加入是因为美国联邦航空局（FAA）认识到，一项运行所需的视野可能与另一项运行所需的视野不同。§23.773(b) 段中使用的“足够大”一词也表明了该意图。美国联邦航空局（FAA）采纳拟议的 §23.773 条。</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does not agree with the GAMA interpretation. Section 23.773(a) and (a)(1) require the pilot compartment view to be sufficiently extensive, clear, and undistorted to allow the pilot to perform the various functions identified in this proposal. The word "sufficiently" is included because the FAA recognizes that the view needed for one operation may differ from the view needed for another. The intent is also shown by the words "sufficiently large" used in Section 23.773(b). The FAA adopts Section 23.773 as proposed.</w:t>
      </w:r>
    </w:p>
    <w:p>
      <w:pPr>
        <w:spacing w:before="80" w:after="20" w:line="324" w:lineRule="auto"/>
        <w:ind w:left="510"/>
      </w:pPr>
      <w:r>
        <w:rPr>
          <w:rFonts w:ascii="Calibri" w:hAnsi="Calibri" w:eastAsia="微软雅黑"/>
          <w:b w:val="0"/>
          <w:i w:val="0"/>
          <w:color w:val="999999"/>
          <w:sz w:val="17"/>
        </w:rPr>
        <w:t>来源：NPRM（提案）｜55 FR 26534｜NPRM_Notice 90-18_Docket26269_55FR26534_1990-06-28.txt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说明：本提案部分基于会议建议 272、会议评论以及对先前取证充分性的会后审查，后者为符合现行 §23.773 条建立了先例。本提案并非旨在要求所有小型飞机都配备挡风玻璃加热装置，并非旨在排除开放式座舱设计，也并非旨在禁止飞行员使用布擦拭窗户。然而，本提案定义了确保存在一种能够清除或防止挡风玻璃内侧形成雾或霜的手段的要求，规定了给予飞行员操作的认可程度，并定义了需保持清晰的挡风玻璃和窗户区域。</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Explanation: This proposal is based in part on conference recommendation 272, on conference comments, and on a post conference review of the adequacy of previous certifications, which establishes a precedent for compliance with existing Section 23.773. It is not the intent of this proposal to require windshield heat on all small airplanes, to preclude open cockpit designs or to prohibit the pilot from using a cloth to wipe the windows. It does, however, define requirements to assure that a means exists to remove or prevent the formation of fog or frost on the inside of the windshield, specifies the extent of credit to be given to pilot actions and defines the area of windshield and windows to be kept clear.</w:t>
      </w:r>
    </w:p>
    <w:p>
      <w:pPr>
        <w:spacing w:before="80" w:after="20" w:line="324" w:lineRule="auto"/>
        <w:ind w:left="510"/>
      </w:pPr>
      <w:r>
        <w:rPr>
          <w:rFonts w:ascii="Calibri" w:hAnsi="Calibri" w:eastAsia="微软雅黑"/>
          <w:b w:val="0"/>
          <w:i w:val="0"/>
          <w:color w:val="999999"/>
          <w:sz w:val="17"/>
        </w:rPr>
        <w:t>来源：NPRM（提案）｜55 FR 26534｜NPRM_Notice 90-18_Docket26269_55FR26534_1990-06-28.txt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本提案的 §(b) 段旨在解决飞机在高海拔运行、处于冷浸状态，随后下降至温暖潮湿空气中的情况。此类情况会导致挡风玻璃和乘员舱窗户的内表面形成霜，从而导致视野受限或完全被遮挡。由于在这些情况下，已证明符合现行的 §23.773(a)(3) 条，因此通过修订规章来解决这一情况是恰当的。美国联邦航空局（FAA）建议修订 §23.773 条，以识别这一情况并明确飞行员为清除此类水分而采取行动的程度。</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Paragraph (b) of this proposal is included to address the condition where an airplane is operated at high altitudes, becomes cold-soaked, and is then descended into warm, moist air. Such conditions have resulted in the formation of frost on the inside surface of the windshield and crew compartment windows, which resulted in a limited or completely obscured view. Since, in such cases, compliance has been shown for the current Section 23.773(a)(3), a rule change is appropriate to address this condition. The FAA proposes to revise Section 23.773 to identify this condition and to clarify the extent of actions taken by the pilot to remove such moisture.</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64. Section 23.773 is revised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(a)、(1)、(2)、(3)、(b)</w:t>
      </w:r>
    </w:p>
    <w:p>
      <w:pPr>
        <w:pStyle w:val="Heading3"/>
        <w:keepNext/>
        <w:spacing w:before="200" w:after="100"/>
      </w:pPr>
      <w:r>
        <w:rPr>
          <w:rFonts w:ascii="Calibri" w:hAnsi="Calibri" w:eastAsia="微软雅黑"/>
          <w:b/>
          <w:i w:val="0"/>
          <w:color w:val="404040"/>
          <w:sz w:val="24"/>
        </w:rPr>
        <w:t>2.5　Amdt 23-63（2017-03-21 生效）：条文未改动（本版为交叉引用或其他条款修订所致）</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　提出；最终规章 Docket FAA-2013-0485，58 FR 42165; 71 FR 537; 81 FR 90169，2017-03-21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条文未改动（本版为交叉引用或其他条款修订所致）</w:t>
      </w:r>
    </w:p>
    <w:p>
      <w:pPr>
        <w:pStyle w:val="Heading3"/>
        <w:keepNext/>
        <w:spacing w:before="200" w:after="100"/>
      </w:pPr>
      <w:r>
        <w:rPr>
          <w:rFonts w:ascii="Calibri" w:hAnsi="Calibri" w:eastAsia="微软雅黑"/>
          <w:b/>
          <w:i w:val="0"/>
          <w:color w:val="404040"/>
          <w:sz w:val="24"/>
        </w:rPr>
        <w:t>2.6　更正通告与 CFR 编纂校正</w:t>
      </w:r>
    </w:p>
    <w:p>
      <w:pPr>
        <w:spacing w:before="60" w:after="60" w:line="324" w:lineRule="auto"/>
      </w:pPr>
      <w:r>
        <w:rPr>
          <w:rFonts w:ascii="Calibri" w:hAnsi="Calibri" w:eastAsia="微软雅黑"/>
          <w:b w:val="0"/>
          <w:i w:val="0"/>
          <w:color w:val="1A1A1A"/>
          <w:sz w:val="20"/>
        </w:rPr>
        <w:t>CFR 官方溯源注通常只登记修订案的 FR 引证，更正通告多被吞并或只留一个裸页码；CFR 编纂校正（OFR 在年度版排印时发出的 Correction）更是不进溯源注。下列文献经官方 CFR 溯源注、federalregister.gov API 与 govinfo 影印件三源交叉核实。</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2409"/>
        <w:gridCol w:w="2409"/>
        <w:gridCol w:w="2409"/>
        <w:gridCol w:w="2409"/>
      </w:tblGrid>
      <w:tr>
        <w:trPr>
          <w:tblHeader w:val="true"/>
        </w:trPr>
        <w:tc>
          <w:tcPr>
            <w:tcW w:type="dxa" w:w="1134"/>
            <w:shd w:val="clear" w:color="auto" w:fill="1F4E79"/>
          </w:tcPr>
          <w:p>
            <w:pPr>
              <w:spacing w:before="40" w:after="40" w:line="324" w:lineRule="auto"/>
              <w:jc w:val="center"/>
            </w:pPr>
            <w:r/>
            <w:r>
              <w:rPr>
                <w:rFonts w:ascii="Calibri" w:hAnsi="Calibri" w:eastAsia="微软雅黑"/>
                <w:b/>
                <w:i w:val="0"/>
                <w:color w:val="FFFFFF"/>
                <w:sz w:val="17"/>
              </w:rPr>
              <w:t>FR 引证</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日期</w:t>
            </w:r>
          </w:p>
        </w:tc>
        <w:tc>
          <w:tcPr>
            <w:tcW w:type="dxa" w:w="1814"/>
            <w:shd w:val="clear" w:color="auto" w:fill="1F4E79"/>
          </w:tcPr>
          <w:p>
            <w:pPr>
              <w:spacing w:before="40" w:after="40" w:line="324" w:lineRule="auto"/>
              <w:jc w:val="center"/>
            </w:pPr>
            <w:r/>
            <w:r>
              <w:rPr>
                <w:rFonts w:ascii="Calibri" w:hAnsi="Calibri" w:eastAsia="微软雅黑"/>
                <w:b/>
                <w:i w:val="0"/>
                <w:color w:val="FFFFFF"/>
                <w:sz w:val="17"/>
              </w:rPr>
              <w:t>性质</w:t>
            </w:r>
          </w:p>
        </w:tc>
        <w:tc>
          <w:tcPr>
            <w:tcW w:type="dxa" w:w="5443"/>
            <w:shd w:val="clear" w:color="auto" w:fill="1F4E79"/>
          </w:tcPr>
          <w:p>
            <w:pPr>
              <w:spacing w:before="40" w:after="40" w:line="324" w:lineRule="auto"/>
              <w:jc w:val="center"/>
            </w:pPr>
            <w:r/>
            <w:r>
              <w:rPr>
                <w:rFonts w:ascii="Calibri" w:hAnsi="Calibri" w:eastAsia="微软雅黑"/>
                <w:b/>
                <w:i w:val="0"/>
                <w:color w:val="FFFFFF"/>
                <w:sz w:val="17"/>
              </w:rPr>
              <w:t>对 §23.773 的实际改动</w:t>
            </w:r>
          </w:p>
        </w:tc>
      </w:tr>
      <w:tr>
        <w:tc>
          <w:tcPr>
            <w:tcW w:type="dxa" w:w="1134"/>
          </w:tcPr>
          <w:p>
            <w:pPr>
              <w:spacing w:before="40" w:after="40" w:line="324" w:lineRule="auto"/>
            </w:pPr>
            <w:r/>
            <w:r>
              <w:rPr>
                <w:rFonts w:ascii="Calibri" w:hAnsi="Calibri" w:eastAsia="微软雅黑"/>
                <w:b w:val="0"/>
                <w:i w:val="0"/>
                <w:color w:val="1A1A1A"/>
                <w:sz w:val="17"/>
              </w:rPr>
              <w:t>71 FR 537</w:t>
            </w:r>
          </w:p>
        </w:tc>
        <w:tc>
          <w:tcPr>
            <w:tcW w:type="dxa" w:w="1134"/>
          </w:tcPr>
          <w:p>
            <w:pPr>
              <w:spacing w:before="40" w:after="40" w:line="324" w:lineRule="auto"/>
            </w:pPr>
            <w:r/>
            <w:r>
              <w:rPr>
                <w:rFonts w:ascii="Calibri" w:hAnsi="Calibri" w:eastAsia="微软雅黑"/>
                <w:b w:val="0"/>
                <w:i w:val="0"/>
                <w:color w:val="1A1A1A"/>
                <w:sz w:val="17"/>
              </w:rPr>
              <w:t>2006-01-05</w:t>
            </w:r>
          </w:p>
        </w:tc>
        <w:tc>
          <w:tcPr>
            <w:tcW w:type="dxa" w:w="1814"/>
          </w:tcPr>
          <w:p>
            <w:pPr>
              <w:spacing w:before="40" w:after="40" w:line="324" w:lineRule="auto"/>
            </w:pPr>
            <w:r/>
            <w:r>
              <w:rPr>
                <w:rFonts w:ascii="Calibri" w:hAnsi="Calibri" w:eastAsia="微软雅黑"/>
                <w:b w:val="0"/>
                <w:i w:val="0"/>
                <w:color w:val="1A1A1A"/>
                <w:sz w:val="17"/>
              </w:rPr>
              <w:t>更正通告 (FAA Correction)</w:t>
            </w:r>
          </w:p>
        </w:tc>
        <w:tc>
          <w:tcPr>
            <w:tcW w:type="dxa" w:w="5443"/>
          </w:tcPr>
          <w:p>
            <w:pPr>
              <w:spacing w:before="40" w:after="40" w:line="324" w:lineRule="auto"/>
            </w:pPr>
            <w:r/>
            <w:r>
              <w:rPr>
                <w:rFonts w:ascii="Calibri" w:hAnsi="Calibri" w:eastAsia="微软雅黑"/>
                <w:b w:val="0"/>
                <w:i w:val="0"/>
                <w:color w:val="1A1A1A"/>
                <w:sz w:val="17"/>
              </w:rPr>
              <w:t>§23.773(b) 重写（驾驶舱视野除雾/除霜）</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引用提示</w:t>
            </w:r>
          </w:p>
          <w:p>
            <w:pPr>
              <w:spacing w:before="20" w:after="20" w:line="324" w:lineRule="auto"/>
            </w:pPr>
            <w:r>
              <w:rPr>
                <w:rFonts w:ascii="Calibri" w:hAnsi="Calibri" w:eastAsia="微软雅黑"/>
                <w:b w:val="0"/>
                <w:i w:val="0"/>
                <w:color w:val="1A1A1A"/>
                <w:sz w:val="19"/>
              </w:rPr>
              <w:t xml:space="preserve">　更正件通常改动拼写、交叉引用编号或表头，不产生新的 Amdt 号，DRS 条款版本索引与 CFR 溯源注都可能漏记；引用时请以现行 CFR 文本为准。</w:t>
            </w:r>
          </w:p>
        </w:tc>
      </w:tr>
    </w:tbl>
    <w:p/>
    <w:p>
      <w:pPr>
        <w:pStyle w:val="Heading2"/>
        <w:keepNext/>
        <w:spacing w:before="240" w:after="120"/>
      </w:pPr>
      <w:r>
        <w:rPr>
          <w:rFonts w:ascii="Calibri" w:hAnsi="Calibri" w:eastAsia="微软雅黑"/>
          <w:b/>
          <w:i w:val="0"/>
          <w:color w:val="2E74B5"/>
          <w:sz w:val="27"/>
        </w:rPr>
        <w:t>3　§23.773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Each pilot compartment must be free from glare and reflections that could interfere with the pilot's vision, and designed so that--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The pilot's view is sufficiently extensive, clear, and undistorted, for safe operation;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Each pilot is protected from the elements so that moderate rain conditions do not unduly impair his view of the flight path in normal flight and while landing.</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If certification for night operation is requested, compliance with paragraph (a) of this section must be shown in night flight tests.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23-14（1973-12-20 生效）　来源：Docket 11011，1973-11-07 签发，38 FR 31816</w:t>
      </w:r>
    </w:p>
    <w:p>
      <w:pPr>
        <w:spacing w:before="60" w:after="60" w:line="324" w:lineRule="auto"/>
        <w:ind w:left="170"/>
      </w:pPr>
      <w:r>
        <w:rPr>
          <w:rFonts w:ascii="Calibri" w:hAnsi="Calibri" w:eastAsia="微软雅黑"/>
          <w:b w:val="0"/>
          <w:i/>
          <w:color w:val="808080"/>
          <w:sz w:val="19"/>
        </w:rPr>
        <w:t>新增段落：(a)</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 *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Internal fogging of the windows covered under paragraph (a)(1) of this section can be easily cleared by each pilot unless means are provided to prevent fogging.</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3.3　版本3：Amdt 23-45（1993-09-07 生效）　来源：Docket 26269，1993-07-28 签发，58 FR 42136</w:t>
      </w:r>
    </w:p>
    <w:p>
      <w:pPr>
        <w:spacing w:before="60" w:after="60" w:line="324" w:lineRule="auto"/>
        <w:ind w:left="170"/>
      </w:pPr>
      <w:r>
        <w:rPr>
          <w:rFonts w:ascii="Calibri" w:hAnsi="Calibri" w:eastAsia="微软雅黑"/>
          <w:b w:val="0"/>
          <w:i/>
          <w:color w:val="808080"/>
          <w:sz w:val="19"/>
        </w:rPr>
        <w:t>修订：(a)</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Each pilot compartment must be--</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Arranged with sufficiently extensive, clear and undistorted view to enable the pilot to safely taxi, takeoff, approach, land, and perform any maneuvers within the operating limitations of the airplane.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Free from glare and reflections that could interfere with the pilot's vision. Compliance must be shown in all operations for which certification is requested;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C00000"/>
                <w:sz w:val="19"/>
              </w:rPr>
              <w:t>Designed so that each pilot is protected from the elements so that moderate rain conditions do not unduly impair the pilot's view of the flight path in normal flight and while landing.</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Each pilot compartment must have a means to either remove or prevent the formation of fog or frost on an area of the internal portion of the windshield and side windows sufficiently large to provide the view specified in paragraph (a)(1) of this section. Compliance must be shown under all expected external and internal ambient operating conditions, unless it can be shown that the windshield and side windows can be easily cleared by the pilot without interruption of moral pilot duties.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3.4　版本4：Amdt 23-45C（2006-01-05 生效）　来源：Docket 26269，1993-07-28 签发，58 FR 42136</w:t>
      </w:r>
    </w:p>
    <w:p>
      <w:pPr>
        <w:spacing w:before="60" w:after="60" w:line="324" w:lineRule="auto"/>
        <w:ind w:left="170"/>
      </w:pPr>
      <w:r>
        <w:rPr>
          <w:rFonts w:ascii="Calibri" w:hAnsi="Calibri" w:eastAsia="微软雅黑"/>
          <w:b w:val="0"/>
          <w:i/>
          <w:color w:val="808080"/>
          <w:sz w:val="19"/>
        </w:rPr>
        <w:t>修订：(a)</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val="0"/>
                <w:i w:val="0"/>
                <w:color w:val="1A1A1A"/>
                <w:sz w:val="19"/>
              </w:rPr>
              <w:t>Each pilot compartment must be--</w:t>
            </w:r>
          </w:p>
        </w:tc>
        <w:tc>
          <w:tcPr>
            <w:tcW w:type="dxa" w:w="907"/>
          </w:tcPr>
          <w:p>
            <w:pPr>
              <w:spacing w:before="40" w:after="40" w:line="324" w:lineRule="auto"/>
              <w:jc w:val="center"/>
            </w:pPr>
            <w:r/>
            <w:r>
              <w:rPr>
                <w:rFonts w:ascii="Calibri" w:hAnsi="Calibri" w:eastAsia="微软雅黑"/>
                <w:b/>
                <w:i w:val="0"/>
                <w:color w:val="1A1A1A"/>
                <w:sz w:val="18"/>
              </w:rPr>
              <w:t>—（继承上版）</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val="0"/>
                <w:i w:val="0"/>
                <w:color w:val="1A1A1A"/>
                <w:sz w:val="19"/>
              </w:rPr>
              <w:t>Arranged with sufficiently extensive, clear and undistorted view to enable the pilot to safely taxi, takeoff, approach, land, and perform any maneuvers within the operating limitations of the airplane.</w:t>
            </w:r>
          </w:p>
        </w:tc>
        <w:tc>
          <w:tcPr>
            <w:tcW w:type="dxa" w:w="907"/>
          </w:tcPr>
          <w:p>
            <w:pPr>
              <w:spacing w:before="40" w:after="40" w:line="324" w:lineRule="auto"/>
              <w:jc w:val="center"/>
            </w:pPr>
            <w:r/>
            <w:r>
              <w:rPr>
                <w:rFonts w:ascii="Calibri" w:hAnsi="Calibri" w:eastAsia="微软雅黑"/>
                <w:b/>
                <w:i w:val="0"/>
                <w:color w:val="1A1A1A"/>
                <w:sz w:val="18"/>
              </w:rPr>
              <w:t>—（继承上版）</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val="0"/>
                <w:i w:val="0"/>
                <w:color w:val="1A1A1A"/>
                <w:sz w:val="19"/>
              </w:rPr>
              <w:t>Free from glare and reflections that could interfere with the pilot's vision. Compliance must be shown in all operations for which certification is requested; and</w:t>
            </w:r>
          </w:p>
        </w:tc>
        <w:tc>
          <w:tcPr>
            <w:tcW w:type="dxa" w:w="907"/>
          </w:tcPr>
          <w:p>
            <w:pPr>
              <w:spacing w:before="40" w:after="40" w:line="324" w:lineRule="auto"/>
              <w:jc w:val="center"/>
            </w:pPr>
            <w:r/>
            <w:r>
              <w:rPr>
                <w:rFonts w:ascii="Calibri" w:hAnsi="Calibri" w:eastAsia="微软雅黑"/>
                <w:b/>
                <w:i w:val="0"/>
                <w:color w:val="1A1A1A"/>
                <w:sz w:val="18"/>
              </w:rPr>
              <w:t>—（继承上版）</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val="0"/>
                <w:i w:val="0"/>
                <w:color w:val="1A1A1A"/>
                <w:sz w:val="19"/>
              </w:rPr>
              <w:t>Designed so that each pilot is protected from the elements so that moderate rain conditions do not unduly impair the pilot's view of the flight path in normal flight and while landing.</w:t>
            </w:r>
          </w:p>
        </w:tc>
        <w:tc>
          <w:tcPr>
            <w:tcW w:type="dxa" w:w="907"/>
          </w:tcPr>
          <w:p>
            <w:pPr>
              <w:spacing w:before="40" w:after="40" w:line="324" w:lineRule="auto"/>
              <w:jc w:val="center"/>
            </w:pPr>
            <w:r/>
            <w:r>
              <w:rPr>
                <w:rFonts w:ascii="Calibri" w:hAnsi="Calibri" w:eastAsia="微软雅黑"/>
                <w:b/>
                <w:i w:val="0"/>
                <w:color w:val="1A1A1A"/>
                <w:sz w:val="18"/>
              </w:rPr>
              <w:t>—（继承上版）</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val="0"/>
                <w:i w:val="0"/>
                <w:color w:val="1A1A1A"/>
                <w:sz w:val="19"/>
              </w:rPr>
              <w:t>Each pilot compartment must have a means to either remove or prevent the formation of fog or frost on an area of the internal portion of the windshield and side windows sufficiently large to provide the view specified in paragraph (a)(1) of this section. Compliance must be shown under all expected external and internal ambient operating conditions, unless it can be shown that the windshield and side windows can be easily cleared by the pilot without interruption of moral pilot duties.</w:t>
            </w:r>
          </w:p>
        </w:tc>
        <w:tc>
          <w:tcPr>
            <w:tcW w:type="dxa" w:w="907"/>
          </w:tcPr>
          <w:p>
            <w:pPr>
              <w:spacing w:before="40" w:after="40" w:line="324" w:lineRule="auto"/>
              <w:jc w:val="center"/>
            </w:pPr>
            <w:r/>
            <w:r>
              <w:rPr>
                <w:rFonts w:ascii="Calibri" w:hAnsi="Calibri" w:eastAsia="微软雅黑"/>
                <w:b/>
                <w:i w:val="0"/>
                <w:color w:val="1A1A1A"/>
                <w:sz w:val="18"/>
              </w:rPr>
              <w:t>—（继承上版）</w:t>
            </w:r>
          </w:p>
        </w:tc>
      </w:tr>
    </w:tbl>
    <w:p/>
    <w:p>
      <w:pPr>
        <w:pStyle w:val="Heading3"/>
        <w:keepNext/>
        <w:spacing w:before="200" w:after="100"/>
      </w:pPr>
      <w:r>
        <w:rPr>
          <w:rFonts w:ascii="Calibri" w:hAnsi="Calibri" w:eastAsia="微软雅黑"/>
          <w:b/>
          <w:i w:val="0"/>
          <w:color w:val="404040"/>
          <w:sz w:val="24"/>
        </w:rPr>
        <w:t>3.5　段落结构演变矩阵（横向对照 5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Amdt 23-14</w:t>
              <w:br/>
              <w:t>(1973-12-20)</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Amdt 23-45</w:t>
              <w:br/>
              <w:t>(1993-09-07)</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Amdt 23-45C</w:t>
              <w:br/>
              <w:t>(2006-01-05)</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修订</w:t>
            </w:r>
          </w:p>
        </w:tc>
        <w:tc>
          <w:tcPr>
            <w:tcW w:type="dxa" w:w="1956"/>
          </w:tcPr>
          <w:p>
            <w:pPr>
              <w:spacing w:before="40" w:after="40" w:line="324" w:lineRule="auto"/>
            </w:pPr>
            <w:r/>
            <w:r>
              <w:rPr>
                <w:rFonts w:ascii="Calibri" w:hAnsi="Calibri" w:eastAsia="微软雅黑"/>
                <w:b w:val="0"/>
                <w:i w:val="0"/>
                <w:color w:val="1A1A1A"/>
                <w:sz w:val="16"/>
              </w:rPr>
              <w:t>△ 修订</w:t>
            </w:r>
          </w:p>
        </w:tc>
        <w:tc>
          <w:tcPr>
            <w:tcW w:type="dxa" w:w="1956"/>
          </w:tcPr>
          <w:p>
            <w:pPr>
              <w:spacing w:before="40" w:after="40" w:line="324" w:lineRule="auto"/>
            </w:pPr>
            <w:r/>
            <w:r>
              <w:rPr>
                <w:rFonts w:ascii="Calibri" w:hAnsi="Calibri" w:eastAsia="微软雅黑"/>
                <w:b w:val="0"/>
                <w:i w:val="0"/>
                <w:color w:val="1A1A1A"/>
                <w:sz w:val="16"/>
              </w:rPr>
              <w:t>● 有</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有</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有</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有</w:t>
            </w:r>
          </w:p>
        </w:tc>
      </w:tr>
      <w:tr>
        <w:tc>
          <w:tcPr>
            <w:tcW w:type="dxa" w:w="794"/>
          </w:tcPr>
          <w:p>
            <w:pPr>
              <w:spacing w:before="40" w:after="40" w:line="324" w:lineRule="auto"/>
              <w:jc w:val="center"/>
            </w:pPr>
            <w:r/>
            <w:r>
              <w:rPr>
                <w:rFonts w:ascii="Calibri" w:hAnsi="Calibri" w:eastAsia="微软雅黑"/>
                <w:b w:val="0"/>
                <w:i w:val="0"/>
                <w:color w:val="1A1A1A"/>
                <w:sz w:val="16"/>
              </w:rPr>
              <w:t>(3)</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修订</w:t>
            </w:r>
          </w:p>
        </w:tc>
        <w:tc>
          <w:tcPr>
            <w:tcW w:type="dxa" w:w="1956"/>
          </w:tcPr>
          <w:p>
            <w:pPr>
              <w:spacing w:before="40" w:after="40" w:line="324" w:lineRule="auto"/>
            </w:pPr>
            <w:r/>
            <w:r>
              <w:rPr>
                <w:rFonts w:ascii="Calibri" w:hAnsi="Calibri" w:eastAsia="微软雅黑"/>
                <w:b w:val="0"/>
                <w:i w:val="0"/>
                <w:color w:val="1A1A1A"/>
                <w:sz w:val="16"/>
              </w:rPr>
              <w:t>● 有</w:t>
            </w:r>
          </w:p>
        </w:tc>
      </w:tr>
    </w:tbl>
    <w:p>
      <w:pPr>
        <w:pStyle w:val="Heading2"/>
        <w:keepNext/>
        <w:spacing w:before="240" w:after="120"/>
      </w:pPr>
      <w:r>
        <w:rPr>
          <w:rFonts w:ascii="Calibri" w:hAnsi="Calibri" w:eastAsia="微软雅黑"/>
          <w:b/>
          <w:i w:val="0"/>
          <w:color w:val="2E74B5"/>
          <w:sz w:val="27"/>
        </w:rPr>
        <w:t>4　§23.773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澄清性与编辑性修订</w:t>
            </w:r>
          </w:p>
        </w:tc>
        <w:tc>
          <w:tcPr>
            <w:tcW w:type="dxa" w:w="5896"/>
          </w:tcPr>
          <w:p>
            <w:pPr>
              <w:spacing w:before="40" w:after="40" w:line="324" w:lineRule="auto"/>
            </w:pPr>
            <w:r/>
            <w:r>
              <w:rPr>
                <w:rFonts w:ascii="Calibri" w:hAnsi="Calibri" w:eastAsia="微软雅黑"/>
                <w:b w:val="0"/>
                <w:i w:val="0"/>
                <w:color w:val="1A1A1A"/>
                <w:sz w:val="17"/>
              </w:rPr>
              <w:t>to revise Section 23.773 to identify this condition and to clarify the extent of actions taken by the pilot to remove such moisture. 64. Section 23.773 is revised to read as follows: Section 23.773 Pilot compartment vie…</w:t>
            </w:r>
          </w:p>
        </w:tc>
        <w:tc>
          <w:tcPr>
            <w:tcW w:type="dxa" w:w="1928"/>
          </w:tcPr>
          <w:p>
            <w:pPr>
              <w:spacing w:before="40" w:after="40" w:line="324" w:lineRule="auto"/>
            </w:pPr>
            <w:r/>
            <w:r>
              <w:rPr>
                <w:rFonts w:ascii="Calibri" w:hAnsi="Calibri" w:eastAsia="微软雅黑"/>
                <w:b w:val="0"/>
                <w:i w:val="0"/>
                <w:color w:val="1A1A1A"/>
                <w:sz w:val="17"/>
              </w:rPr>
              <w:t>Amdt 23-45</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澄清性与编辑性修订</w:t>
            </w:r>
          </w:p>
        </w:tc>
        <w:tc>
          <w:tcPr>
            <w:tcW w:type="dxa" w:w="5896"/>
            <w:shd w:val="clear" w:color="auto" w:fill="F7F9FC"/>
          </w:tcPr>
          <w:p>
            <w:pPr>
              <w:spacing w:before="40" w:after="40" w:line="324" w:lineRule="auto"/>
            </w:pPr>
            <w:r/>
            <w:r>
              <w:rPr>
                <w:rFonts w:ascii="Calibri" w:hAnsi="Calibri" w:eastAsia="微软雅黑"/>
                <w:b w:val="0"/>
                <w:i w:val="0"/>
                <w:color w:val="1A1A1A"/>
                <w:sz w:val="17"/>
              </w:rPr>
              <w:t>to revise Section 23.773 to identify this condition and to clarify the extent of actions taken by the pilot to remove such moisture. 64. Section 23.773 is revised to read as follows: Section 23.773 Pilot compartment vie…</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23-45C</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5 个历史版本：初始版, Amdt 23-14, Amdt 23-45, Amdt 23-45C, Amdt 23-63。</w:t>
            </w:r>
          </w:p>
          <w:p>
            <w:pPr>
              <w:spacing w:before="20" w:after="20" w:line="324" w:lineRule="auto"/>
            </w:pPr>
            <w:r>
              <w:rPr>
                <w:rFonts w:ascii="Calibri" w:hAnsi="Calibri" w:eastAsia="微软雅黑"/>
                <w:b w:val="0"/>
                <w:i w:val="0"/>
                <w:color w:val="1A1A1A"/>
                <w:sz w:val="19"/>
              </w:rPr>
              <w:t xml:space="preserve">　其中 3 个版本在本地文献中检索到明确修订指令原文；4 个版本检索到重印全文。</w:t>
            </w:r>
          </w:p>
          <w:p>
            <w:pPr>
              <w:spacing w:before="20" w:after="20" w:line="324" w:lineRule="auto"/>
            </w:pPr>
            <w:r>
              <w:rPr>
                <w:rFonts w:ascii="Calibri" w:hAnsi="Calibri" w:eastAsia="微软雅黑"/>
                <w:b w:val="0"/>
                <w:i w:val="0"/>
                <w:color w:val="1A1A1A"/>
                <w:sz w:val="19"/>
              </w:rPr>
              <w:t xml:space="preserve">　本条另有更正通告 / CFR 编纂校正：71 FR 537，DRS 与 CFR 溯源注均可能漏记。</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11011</w:t>
            </w:r>
          </w:p>
        </w:tc>
        <w:tc>
          <w:tcPr>
            <w:tcW w:type="dxa" w:w="2381"/>
          </w:tcPr>
          <w:p>
            <w:pPr>
              <w:spacing w:before="40" w:after="40" w:line="324" w:lineRule="auto"/>
            </w:pPr>
            <w:r/>
            <w:r>
              <w:rPr>
                <w:rFonts w:ascii="Calibri" w:hAnsi="Calibri" w:eastAsia="微软雅黑"/>
                <w:b w:val="0"/>
                <w:i w:val="0"/>
                <w:color w:val="1A1A1A"/>
                <w:sz w:val="16"/>
              </w:rPr>
              <w:t>38 FR 31816</w:t>
            </w:r>
          </w:p>
        </w:tc>
        <w:tc>
          <w:tcPr>
            <w:tcW w:type="dxa" w:w="2948"/>
          </w:tcPr>
          <w:p>
            <w:pPr>
              <w:spacing w:before="40" w:after="40" w:line="324" w:lineRule="auto"/>
            </w:pPr>
            <w:r/>
            <w:r>
              <w:rPr>
                <w:rFonts w:ascii="Calibri" w:hAnsi="Calibri" w:eastAsia="微软雅黑"/>
                <w:b w:val="0"/>
                <w:i w:val="0"/>
                <w:color w:val="1A1A1A"/>
                <w:sz w:val="16"/>
              </w:rPr>
              <w:t>FinalRule_Docket 11011_Amdt23-14_38FR31816_1973-11-19_0002.txt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26269</w:t>
            </w:r>
          </w:p>
        </w:tc>
        <w:tc>
          <w:tcPr>
            <w:tcW w:type="dxa" w:w="2381"/>
            <w:shd w:val="clear" w:color="auto" w:fill="F7F9FC"/>
          </w:tcPr>
          <w:p>
            <w:pPr>
              <w:spacing w:before="40" w:after="40" w:line="324" w:lineRule="auto"/>
            </w:pPr>
            <w:r/>
            <w:r>
              <w:rPr>
                <w:rFonts w:ascii="Calibri" w:hAnsi="Calibri" w:eastAsia="微软雅黑"/>
                <w:b w:val="0"/>
                <w:i w:val="0"/>
                <w:color w:val="1A1A1A"/>
                <w:sz w:val="16"/>
              </w:rPr>
              <w:t>58 FR 42136</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26269_Amdt23-45_58FR42136_1993-08-06_0003.txt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90-18 / Docket 26269</w:t>
            </w:r>
          </w:p>
        </w:tc>
        <w:tc>
          <w:tcPr>
            <w:tcW w:type="dxa" w:w="2381"/>
          </w:tcPr>
          <w:p>
            <w:pPr>
              <w:spacing w:before="40" w:after="40" w:line="324" w:lineRule="auto"/>
            </w:pPr>
            <w:r/>
            <w:r>
              <w:rPr>
                <w:rFonts w:ascii="Calibri" w:hAnsi="Calibri" w:eastAsia="微软雅黑"/>
                <w:b w:val="0"/>
                <w:i w:val="0"/>
                <w:color w:val="1A1A1A"/>
                <w:sz w:val="16"/>
              </w:rPr>
              <w:t>55 FR 26534</w:t>
            </w:r>
          </w:p>
        </w:tc>
        <w:tc>
          <w:tcPr>
            <w:tcW w:type="dxa" w:w="2948"/>
          </w:tcPr>
          <w:p>
            <w:pPr>
              <w:spacing w:before="40" w:after="40" w:line="324" w:lineRule="auto"/>
            </w:pPr>
            <w:r/>
            <w:r>
              <w:rPr>
                <w:rFonts w:ascii="Calibri" w:hAnsi="Calibri" w:eastAsia="微软雅黑"/>
                <w:b w:val="0"/>
                <w:i w:val="0"/>
                <w:color w:val="1A1A1A"/>
                <w:sz w:val="16"/>
              </w:rPr>
              <w:t>NPRM_Notice 90-18_Docket26269_55FR26534_1990-06-28.txt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FAA-2013-0485</w:t>
            </w:r>
          </w:p>
        </w:tc>
        <w:tc>
          <w:tcPr>
            <w:tcW w:type="dxa" w:w="2381"/>
            <w:shd w:val="clear" w:color="auto" w:fill="F7F9FC"/>
          </w:tcPr>
          <w:p>
            <w:pPr>
              <w:spacing w:before="40" w:after="40" w:line="324" w:lineRule="auto"/>
            </w:pPr>
            <w:r/>
            <w:r>
              <w:rPr>
                <w:rFonts w:ascii="Calibri" w:hAnsi="Calibri" w:eastAsia="微软雅黑"/>
                <w:b w:val="0"/>
                <w:i w:val="0"/>
                <w:color w:val="1A1A1A"/>
                <w:sz w:val="16"/>
              </w:rPr>
              <w:t>83 FR 4420</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FAA-2013-0485_Amdt1-70_23-63_25-144_27_83FR4420_2018-01-31.txt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更正通告 / 校正</w:t>
            </w:r>
          </w:p>
        </w:tc>
        <w:tc>
          <w:tcPr>
            <w:tcW w:type="dxa" w:w="2268"/>
          </w:tcPr>
          <w:p>
            <w:pPr>
              <w:spacing w:before="40" w:after="40" w:line="324" w:lineRule="auto"/>
            </w:pPr>
            <w:r/>
            <w:r>
              <w:rPr>
                <w:rFonts w:ascii="Calibri" w:hAnsi="Calibri" w:eastAsia="微软雅黑"/>
                <w:b w:val="0"/>
                <w:i w:val="0"/>
                <w:color w:val="1A1A1A"/>
                <w:sz w:val="16"/>
              </w:rPr>
              <w:t>71 FR 537</w:t>
            </w:r>
          </w:p>
        </w:tc>
        <w:tc>
          <w:tcPr>
            <w:tcW w:type="dxa" w:w="2381"/>
          </w:tcPr>
          <w:p>
            <w:pPr>
              <w:spacing w:before="40" w:after="40" w:line="324" w:lineRule="auto"/>
            </w:pPr>
            <w:r/>
            <w:r>
              <w:rPr>
                <w:rFonts w:ascii="Calibri" w:hAnsi="Calibri" w:eastAsia="微软雅黑"/>
                <w:b w:val="0"/>
                <w:i w:val="0"/>
                <w:color w:val="1A1A1A"/>
                <w:sz w:val="16"/>
              </w:rPr>
              <w:t>2006-01-05</w:t>
            </w:r>
          </w:p>
        </w:tc>
        <w:tc>
          <w:tcPr>
            <w:tcW w:type="dxa" w:w="2948"/>
          </w:tcPr>
          <w:p>
            <w:pPr>
              <w:spacing w:before="40" w:after="40" w:line="324" w:lineRule="auto"/>
            </w:pPr>
            <w:r/>
            <w:r>
              <w:rPr>
                <w:rFonts w:ascii="Calibri" w:hAnsi="Calibri" w:eastAsia="微软雅黑"/>
                <w:b w:val="0"/>
                <w:i w:val="0"/>
                <w:color w:val="1A1A1A"/>
                <w:sz w:val="16"/>
              </w:rPr>
              <w:t>Correction_71FR537_2006-01-05_06-85.clean.txt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修订记录</w:t>
            </w:r>
          </w:p>
        </w:tc>
        <w:tc>
          <w:tcPr>
            <w:tcW w:type="dxa" w:w="2268"/>
            <w:shd w:val="clear" w:color="auto" w:fill="F7F9FC"/>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shd w:val="clear" w:color="auto" w:fill="F7F9FC"/>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shd w:val="clear" w:color="auto" w:fill="F7F9FC"/>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条文校对</w:t>
            </w:r>
          </w:p>
        </w:tc>
        <w:tc>
          <w:tcPr>
            <w:tcW w:type="dxa" w:w="2268"/>
          </w:tcPr>
          <w:p>
            <w:pPr>
              <w:spacing w:before="40" w:after="40" w:line="324" w:lineRule="auto"/>
            </w:pPr>
            <w:r/>
            <w:r>
              <w:rPr>
                <w:rFonts w:ascii="Calibri" w:hAnsi="Calibri" w:eastAsia="微软雅黑"/>
                <w:b w:val="0"/>
                <w:i w:val="0"/>
                <w:color w:val="1A1A1A"/>
                <w:sz w:val="16"/>
              </w:rPr>
              <w:t>1965 年重编原始规章（初始条文）</w:t>
            </w:r>
          </w:p>
        </w:tc>
        <w:tc>
          <w:tcPr>
            <w:tcW w:type="dxa" w:w="2381"/>
          </w:tcPr>
          <w:p>
            <w:pPr>
              <w:spacing w:before="40" w:after="40" w:line="324" w:lineRule="auto"/>
            </w:pPr>
            <w:r/>
            <w:r>
              <w:rPr>
                <w:rFonts w:ascii="Calibri" w:hAnsi="Calibri" w:eastAsia="微软雅黑"/>
                <w:b w:val="0"/>
                <w:i w:val="0"/>
                <w:color w:val="1A1A1A"/>
                <w:sz w:val="16"/>
              </w:rPr>
              <w:t>29 FR 17955，1964-12-18</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§23.773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e949e915-1336-4f21-94fc-7c4f02e39c25</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23-14</w:t>
            </w:r>
          </w:p>
        </w:tc>
        <w:tc>
          <w:tcPr>
            <w:tcW w:type="dxa" w:w="1701"/>
            <w:shd w:val="clear" w:color="auto" w:fill="F7F9FC"/>
          </w:tcPr>
          <w:p>
            <w:pPr>
              <w:spacing w:before="40" w:after="40" w:line="324" w:lineRule="auto"/>
            </w:pPr>
            <w:r/>
            <w:r>
              <w:rPr>
                <w:rFonts w:ascii="Calibri" w:hAnsi="Calibri" w:eastAsia="微软雅黑"/>
                <w:b w:val="0"/>
                <w:i w:val="0"/>
                <w:color w:val="1A1A1A"/>
                <w:sz w:val="17"/>
              </w:rPr>
              <w:t>1973-12-20</w:t>
            </w:r>
          </w:p>
        </w:tc>
        <w:tc>
          <w:tcPr>
            <w:tcW w:type="dxa" w:w="6350"/>
            <w:shd w:val="clear" w:color="auto" w:fill="F7F9FC"/>
          </w:tcPr>
          <w:p>
            <w:pPr>
              <w:spacing w:before="40" w:after="40" w:line="324" w:lineRule="auto"/>
            </w:pPr>
            <w:r/>
            <w:r>
              <w:rPr>
                <w:rFonts w:ascii="Calibri" w:hAnsi="Calibri" w:eastAsia="微软雅黑"/>
                <w:b w:val="0"/>
                <w:i w:val="0"/>
                <w:color w:val="1A1A1A"/>
                <w:sz w:val="17"/>
              </w:rPr>
              <w:t>be63cfc9-9a25-415f-a9dd-a802f4ad936f</w:t>
            </w:r>
          </w:p>
        </w:tc>
      </w:tr>
      <w:tr>
        <w:tc>
          <w:tcPr>
            <w:tcW w:type="dxa" w:w="1474"/>
          </w:tcPr>
          <w:p>
            <w:pPr>
              <w:spacing w:before="40" w:after="40" w:line="324" w:lineRule="auto"/>
            </w:pPr>
            <w:r/>
            <w:r>
              <w:rPr>
                <w:rFonts w:ascii="Calibri" w:hAnsi="Calibri" w:eastAsia="微软雅黑"/>
                <w:b w:val="0"/>
                <w:i w:val="0"/>
                <w:color w:val="1A1A1A"/>
                <w:sz w:val="17"/>
              </w:rPr>
              <w:t>Amdt 23-45</w:t>
            </w:r>
          </w:p>
        </w:tc>
        <w:tc>
          <w:tcPr>
            <w:tcW w:type="dxa" w:w="1701"/>
          </w:tcPr>
          <w:p>
            <w:pPr>
              <w:spacing w:before="40" w:after="40" w:line="324" w:lineRule="auto"/>
            </w:pPr>
            <w:r/>
            <w:r>
              <w:rPr>
                <w:rFonts w:ascii="Calibri" w:hAnsi="Calibri" w:eastAsia="微软雅黑"/>
                <w:b w:val="0"/>
                <w:i w:val="0"/>
                <w:color w:val="1A1A1A"/>
                <w:sz w:val="17"/>
              </w:rPr>
              <w:t>1993-09-07</w:t>
            </w:r>
          </w:p>
        </w:tc>
        <w:tc>
          <w:tcPr>
            <w:tcW w:type="dxa" w:w="6350"/>
          </w:tcPr>
          <w:p>
            <w:pPr>
              <w:spacing w:before="40" w:after="40" w:line="324" w:lineRule="auto"/>
            </w:pPr>
            <w:r/>
            <w:r>
              <w:rPr>
                <w:rFonts w:ascii="Calibri" w:hAnsi="Calibri" w:eastAsia="微软雅黑"/>
                <w:b w:val="0"/>
                <w:i w:val="0"/>
                <w:color w:val="1A1A1A"/>
                <w:sz w:val="17"/>
              </w:rPr>
              <w:t>e53201e0-92cc-4a13-8a18-8f816600f12b</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23-45C</w:t>
            </w:r>
          </w:p>
        </w:tc>
        <w:tc>
          <w:tcPr>
            <w:tcW w:type="dxa" w:w="1701"/>
            <w:shd w:val="clear" w:color="auto" w:fill="F7F9FC"/>
          </w:tcPr>
          <w:p>
            <w:pPr>
              <w:spacing w:before="40" w:after="40" w:line="324" w:lineRule="auto"/>
            </w:pPr>
            <w:r/>
            <w:r>
              <w:rPr>
                <w:rFonts w:ascii="Calibri" w:hAnsi="Calibri" w:eastAsia="微软雅黑"/>
                <w:b w:val="0"/>
                <w:i w:val="0"/>
                <w:color w:val="1A1A1A"/>
                <w:sz w:val="17"/>
              </w:rPr>
              <w:t>2006-01-05</w:t>
            </w:r>
          </w:p>
        </w:tc>
        <w:tc>
          <w:tcPr>
            <w:tcW w:type="dxa" w:w="6350"/>
            <w:shd w:val="clear" w:color="auto" w:fill="F7F9FC"/>
          </w:tcPr>
          <w:p>
            <w:pPr>
              <w:spacing w:before="40" w:after="40" w:line="324" w:lineRule="auto"/>
            </w:pPr>
            <w:r/>
            <w:r>
              <w:rPr>
                <w:rFonts w:ascii="Calibri" w:hAnsi="Calibri" w:eastAsia="微软雅黑"/>
                <w:b w:val="0"/>
                <w:i w:val="0"/>
                <w:color w:val="1A1A1A"/>
                <w:sz w:val="17"/>
              </w:rPr>
              <w:t>34a5f81a-6e10-4fbb-aaef-1ae7a55e7ce5</w:t>
            </w:r>
          </w:p>
        </w:tc>
      </w:tr>
      <w:tr>
        <w:tc>
          <w:tcPr>
            <w:tcW w:type="dxa" w:w="1474"/>
          </w:tcPr>
          <w:p>
            <w:pPr>
              <w:spacing w:before="40" w:after="40" w:line="324" w:lineRule="auto"/>
            </w:pPr>
            <w:r/>
            <w:r>
              <w:rPr>
                <w:rFonts w:ascii="Calibri" w:hAnsi="Calibri" w:eastAsia="微软雅黑"/>
                <w:b w:val="0"/>
                <w:i w:val="0"/>
                <w:color w:val="1A1A1A"/>
                <w:sz w:val="17"/>
              </w:rPr>
              <w:t>Amdt 23-63</w:t>
            </w:r>
          </w:p>
        </w:tc>
        <w:tc>
          <w:tcPr>
            <w:tcW w:type="dxa" w:w="1701"/>
          </w:tcPr>
          <w:p>
            <w:pPr>
              <w:spacing w:before="40" w:after="40" w:line="324" w:lineRule="auto"/>
            </w:pPr>
            <w:r/>
            <w:r>
              <w:rPr>
                <w:rFonts w:ascii="Calibri" w:hAnsi="Calibri" w:eastAsia="微软雅黑"/>
                <w:b w:val="0"/>
                <w:i w:val="0"/>
                <w:color w:val="1A1A1A"/>
                <w:sz w:val="17"/>
              </w:rPr>
              <w:t>2017-03-21</w:t>
            </w:r>
          </w:p>
        </w:tc>
        <w:tc>
          <w:tcPr>
            <w:tcW w:type="dxa" w:w="6350"/>
          </w:tcPr>
          <w:p>
            <w:pPr>
              <w:spacing w:before="40" w:after="40" w:line="324" w:lineRule="auto"/>
            </w:pPr>
            <w:r/>
            <w:r>
              <w:rPr>
                <w:rFonts w:ascii="Calibri" w:hAnsi="Calibri" w:eastAsia="微软雅黑"/>
                <w:b w:val="0"/>
                <w:i w:val="0"/>
                <w:color w:val="1A1A1A"/>
                <w:sz w:val="17"/>
              </w:rPr>
              <w:t>ec50ba0d-a3dd-4c2f-8300-0e7a565d2c42</w:t>
            </w:r>
          </w:p>
        </w:tc>
      </w:tr>
    </w:tbl>
    <w:p>
      <w:pPr>
        <w:pStyle w:val="Heading1"/>
        <w:keepNext/>
        <w:spacing w:before="320" w:after="160"/>
      </w:pPr>
      <w:r>
        <w:rPr>
          <w:rFonts w:ascii="Calibri" w:hAnsi="Calibri" w:eastAsia="微软雅黑"/>
          <w:b/>
          <w:i w:val="0"/>
          <w:color w:val="1F4E79"/>
          <w:sz w:val="32"/>
        </w:rPr>
        <w:t>§ 23.775　风挡与窗（Windshields and windows.）</w:t>
      </w:r>
    </w:p>
    <w:p>
      <w:pPr>
        <w:spacing w:before="60" w:after="60" w:line="324" w:lineRule="auto"/>
      </w:pPr>
      <w:r>
        <w:rPr>
          <w:rFonts w:ascii="Calibri" w:hAnsi="Calibri" w:eastAsia="微软雅黑"/>
          <w:b w:val="0"/>
          <w:i w:val="0"/>
          <w:color w:val="595959"/>
          <w:sz w:val="21"/>
        </w:rPr>
        <w:t>1965-02-01 初版　｜　1996-03-11 Amdt 23-49　｜　共 4 个历史版本</w:t>
      </w:r>
    </w:p>
    <w:p>
      <w:pPr>
        <w:pStyle w:val="Heading2"/>
        <w:keepNext/>
        <w:spacing w:before="240" w:after="120"/>
      </w:pPr>
      <w:r>
        <w:rPr>
          <w:rFonts w:ascii="Calibri" w:hAnsi="Calibri" w:eastAsia="微软雅黑"/>
          <w:b/>
          <w:i w:val="0"/>
          <w:color w:val="2E74B5"/>
          <w:sz w:val="27"/>
        </w:rPr>
        <w:t>1　§23.775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23.775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Windshields and windows.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风挡与窗</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D 分部　设计与构造</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4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1996-03-11　（约 31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58 FR 51970</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§23.775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23-7</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1969-09-14</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67-14，1967-04-05 签发，32 FR 5791</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8083，1969-08-01 签发，34 FR 13078</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新增段落：(c)、(e)</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23-45</w:t>
            </w:r>
          </w:p>
        </w:tc>
        <w:tc>
          <w:tcPr>
            <w:tcW w:type="dxa" w:w="1134"/>
          </w:tcPr>
          <w:p>
            <w:pPr>
              <w:spacing w:before="40" w:after="40" w:line="324" w:lineRule="auto"/>
              <w:jc w:val="center"/>
            </w:pPr>
            <w:r/>
            <w:r>
              <w:rPr>
                <w:rFonts w:ascii="Calibri" w:hAnsi="Calibri" w:eastAsia="微软雅黑"/>
                <w:b w:val="0"/>
                <w:i w:val="0"/>
                <w:color w:val="1A1A1A"/>
                <w:sz w:val="17"/>
              </w:rPr>
              <w:t>1993-09-07</w:t>
            </w:r>
          </w:p>
        </w:tc>
        <w:tc>
          <w:tcPr>
            <w:tcW w:type="dxa" w:w="1984"/>
          </w:tcPr>
          <w:p>
            <w:pPr>
              <w:spacing w:before="40" w:after="40" w:line="324" w:lineRule="auto"/>
            </w:pPr>
            <w:r/>
            <w:r>
              <w:rPr>
                <w:rFonts w:ascii="Calibri" w:hAnsi="Calibri" w:eastAsia="微软雅黑"/>
                <w:b w:val="0"/>
                <w:i w:val="0"/>
                <w:color w:val="1A1A1A"/>
                <w:sz w:val="17"/>
              </w:rPr>
              <w:t>Notice 90-18，1990-06-15 签发，55 FR 26534</w:t>
            </w:r>
          </w:p>
        </w:tc>
        <w:tc>
          <w:tcPr>
            <w:tcW w:type="dxa" w:w="1984"/>
          </w:tcPr>
          <w:p>
            <w:pPr>
              <w:spacing w:before="40" w:after="40" w:line="324" w:lineRule="auto"/>
            </w:pPr>
            <w:r/>
            <w:r>
              <w:rPr>
                <w:rFonts w:ascii="Calibri" w:hAnsi="Calibri" w:eastAsia="微软雅黑"/>
                <w:b w:val="0"/>
                <w:i w:val="0"/>
                <w:color w:val="1A1A1A"/>
                <w:sz w:val="17"/>
              </w:rPr>
              <w:t>Docket 26269，1993-07-28 签发，58 FR 42136</w:t>
            </w:r>
          </w:p>
        </w:tc>
        <w:tc>
          <w:tcPr>
            <w:tcW w:type="dxa" w:w="2891"/>
          </w:tcPr>
          <w:p>
            <w:pPr>
              <w:spacing w:before="40" w:after="40" w:line="324" w:lineRule="auto"/>
            </w:pPr>
            <w:r/>
            <w:r>
              <w:rPr>
                <w:rFonts w:ascii="Calibri" w:hAnsi="Calibri" w:eastAsia="微软雅黑"/>
                <w:b w:val="0"/>
                <w:i w:val="0"/>
                <w:color w:val="1A1A1A"/>
                <w:sz w:val="17"/>
              </w:rPr>
              <w:t>新增段落：(f)</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23-49</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1996-03-11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94-21，1994-07-14 签发，59 FR 37620</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27806，1996-01-29 签发，61 FR 5151</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新增段落：(a)、(d)、(e)、(h)</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1969 23-7　新增段落：(c)、(e)　→　1993 23-45　新增段落：(f)　→　1996 23-49　新增段落：(a)、(d)、(e)、(h)</w:t>
      </w:r>
    </w:p>
    <w:p>
      <w:pPr>
        <w:pStyle w:val="Heading2"/>
        <w:keepNext/>
        <w:spacing w:before="240" w:after="120"/>
      </w:pPr>
      <w:r>
        <w:rPr>
          <w:rFonts w:ascii="Calibri" w:hAnsi="Calibri" w:eastAsia="微软雅黑"/>
          <w:b/>
          <w:i w:val="0"/>
          <w:color w:val="2E74B5"/>
          <w:sz w:val="27"/>
        </w:rPr>
        <w:t>2　§23.775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初始颁行（1965-02-01，初始版）：风挡与窗</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23-7（1969-09-14 生效）：§23.775 条通过修订 (c) 段并增加一个新的 (e) 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67-14，1967-04-05 签发，32 FR 5791　提出；最终规章 Docket 8083，1969-08-01 签发，34 FR 13078，1969-09-14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60. §23.775 条通过修订 (c) 段并增加一个新的 (e) 段，修订如下：　1. 将增加一个新的 §23.775(e) 条，内容如下：</w:t>
      </w:r>
    </w:p>
    <w:p>
      <w:pPr>
        <w:spacing w:before="80" w:after="20" w:line="324" w:lineRule="auto"/>
        <w:ind w:left="510"/>
      </w:pPr>
      <w:r>
        <w:rPr>
          <w:rFonts w:ascii="Calibri" w:hAnsi="Calibri" w:eastAsia="微软雅黑"/>
          <w:b w:val="0"/>
          <w:i w:val="0"/>
          <w:color w:val="999999"/>
          <w:sz w:val="17"/>
        </w:rPr>
        <w:t>来源：Final Rule｜34 FR 13078｜FinalRule_Docket 8083_Amdt23-7_34FR13078_1969-08-13_0002.txt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该通告建议增加一个新的 §23.775(e) 条，对获准在 25,000 英尺以上高度运行的飞机的挡风玻璃、窗格和顶篷强制执行破损安全要求。一名评论者表示反对，称拟议的要求是不必要的且是对设计的随意规定；挡风玻璃不应在操纵系统或其他部件之上被单独列出，且运输类飞机的失压经验不适用于第 23 部飞机，因为压差并不相同。评论者还建议，如果该提案被采纳，规定的载荷应为极限载荷。美国联邦航空局（FAA）不同意。挡风玻璃的强度无法像其他材料那样控制到相同的精度，因此冗余尤为重要。第 23 部飞机在与运输类飞机相同的高度运行，在这些高度曾发生过挡风玻璃脱落，且挡风玻璃失效可能极其危险。</w:t>
        <w:br/>
        <w:t>没有理由将第 23 部中挡风玻璃的设计标准定得低于第 25 部的要求。所规定的载荷不能被视为极限载荷，因为部分失效的挡风玻璃基本上没有安全系数。另一位评论者反对该提案，因为除现行 §(c) 段已经要求的试验外，§(e) 段将要求所有在 25,000 英尺以上运行的增压飞机座舱盖进行破损安全评定。该提案的意图是要求获准在 25,000 英尺以上运行的飞机符合拟议 §(e) 段的要求，而非现行 §(c) 段的要求，且 §(c) 段被修订以将其适用范围限制在不符合 §(e) 段破损安全要求的增压飞机。除此项变更外，该修订按提案予以采用。</w:t>
        <w:br/>
        <w:t>对条23.995的提案修订，以增加新段(c) (3)以确保驾驶员能够接触到燃油供给选择器控制，已被采纳为新条23.777(f)。条23.777包含有关其他驾驶舱控制的相应要求。</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notice proposed to add a new Sec. 23.775(e) imposing a fail-safe requirement for windshields, window panels, and canopies of airplanes certificated for operation above 25,000 feet. One comment objected, stating that the proposed requirement is unnecessary and an arbitrary dictation of design; that windshields should not be singled out over control systems or other components, and that transport category airplane decompression experience does not apply to Part 23 airplanes because the differential pressures are not the same. Commentator also suggested that if the proposal is adopted, the prescribed load should be the ultimate load. The FAA does not agree. Windshield strength cannot be controlled to the same degree of precision as is achieved with other materials, consequently redundancy is particularly important. Part 23 airplanes operate at the same altitudes as transport airplanes, where windshields have been lost and where windshield failure can be extremely hazardous. There is no justification for Part 23 design standards for windshields to be lower than those required in Part 25. The prescribed loading cannot be considered the ultimate load because a partially failed windshield would have essentially no factor of safety. Another comment objected to the proposal because paragraph (e) would require a fail-safe determination for all canopies of pressurized airplanes operated above 25,000 feet in addition to the testing already required under present paragraph (c). The intent of the proposal is to require airplanes certificated for operations above 25,000 feet to comply with the requirements of proposed paragraph (e) instead of the requirements of current paragraph (c), and paragraph (c) is amended to limit its applicability to pressurized airplanes that do not comply with the fail-safe requirements of paragraph (e). Except for this change the amendment is adopted as proposed.</w:t>
      </w:r>
    </w:p>
    <w:p>
      <w:pPr>
        <w:spacing w:before="60" w:after="60" w:line="324" w:lineRule="auto"/>
        <w:ind w:left="680"/>
      </w:pPr>
      <w:r>
        <w:rPr>
          <w:rFonts w:ascii="Calibri" w:hAnsi="Calibri" w:eastAsia="微软雅黑"/>
          <w:b w:val="0"/>
          <w:i w:val="0"/>
          <w:color w:val="808080"/>
          <w:sz w:val="17"/>
        </w:rPr>
        <w:t>The proposed amendment to Sec. 23.995 to add a new paragraph (c) (3) to insure accessibility of the fuel feed selector controls to the pilot has been adopted as new Sec. 23.777(f). Section 23.777 contains the corresponding requirements concerning other cockpit controls.</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60. Section 23.775 is amended by amending paragraph (c), and by adding a new paragraph (e), to read as follows:</w:t>
      </w:r>
    </w:p>
    <w:p>
      <w:pPr>
        <w:spacing w:before="60" w:after="60" w:line="324" w:lineRule="auto"/>
        <w:ind w:left="567"/>
      </w:pPr>
      <w:r>
        <w:rPr>
          <w:rFonts w:ascii="Calibri" w:hAnsi="Calibri" w:eastAsia="微软雅黑"/>
          <w:b w:val="0"/>
          <w:i w:val="0"/>
          <w:color w:val="606060"/>
          <w:sz w:val="17"/>
        </w:rPr>
        <w:t>1. A new Sec. 23.775 (e) would be added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(c)、(e)</w:t>
      </w:r>
    </w:p>
    <w:p>
      <w:pPr>
        <w:pStyle w:val="Heading3"/>
        <w:keepNext/>
        <w:spacing w:before="200" w:after="100"/>
      </w:pPr>
      <w:r>
        <w:rPr>
          <w:rFonts w:ascii="Calibri" w:hAnsi="Calibri" w:eastAsia="微软雅黑"/>
          <w:b/>
          <w:i w:val="0"/>
          <w:color w:val="404040"/>
          <w:sz w:val="24"/>
        </w:rPr>
        <w:t>2.3　Amdt 23-45（1993-09-07 生效）：§23.775 条通过增加新的 (f) 段和 (g) 段修订如下</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90-18，1990-06-15 签发，55 FR 26534　提出；最终规章 Docket 26269，1993-07-28 签发，58 FR 42136，1993-09-07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65. §23.775 条通过增加新的 (f) 段和 (g) 段修订如下：</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美国联邦航空局（FAA）提议澄清 §23.775 条中用于确定确保结冰情况安全运行所必需的挡风玻璃除冰区域的标准。拟议的新 §23.775 条将要求透明件加热系统的单一大概率失效不得对飞机座舱的完整性产生不利影响。美国联邦航空局（FAA）收到了通用航空制造商协会（GAMA）和欧洲联合航空局（JAA）对此提议的评论。</w:t>
        <w:br/>
        <w:t>欧洲联合航空局（JAA）认为 §23.775(f) 段的提议不适合纳入 JAR 23。欧洲联合航空局（JAA）未提供任何建议的修改。</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clarify the Section 23.775 criteria to be used for determining the cleared windshield area that is necessary to ensure safe operation for icing conditions. The proposed new Section 23.775 would require that a probable single failure of a transparency heating system may not adversely affect the integrity of the airplane cabin. The FAA received comments on this proposal from the GAMA and the JAA.</w:t>
      </w:r>
    </w:p>
    <w:p>
      <w:pPr>
        <w:spacing w:before="60" w:after="60" w:line="324" w:lineRule="auto"/>
        <w:ind w:left="680"/>
      </w:pPr>
      <w:r>
        <w:rPr>
          <w:rFonts w:ascii="Calibri" w:hAnsi="Calibri" w:eastAsia="微软雅黑"/>
          <w:b w:val="0"/>
          <w:i w:val="0"/>
          <w:color w:val="808080"/>
          <w:sz w:val="17"/>
        </w:rPr>
        <w:t>The JAA does not find the proposal for Section 23.775(f) acceptable for inclusion into JAR 23. The JAA does not provide any suggested changes.</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另一位评论者 GAMA 指出，其针对提案 63 的评论同样适用于本项关于明确确定挡风玻璃除冰区域标准的提案。美国联邦航空局（FAA）在提案 63 中解决了关于挡风玻璃除冰面积的顾虑。该答复同样适用于本提案中所确定的运行所需的除冰区域。美国联邦航空局（FAA）采纳经上述讨论修改后的 §23.775 条。</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other commenter, GAMA, notes that its comments on proposal 63 also apply to this proposal to clarify criteria for determining cleared windshield areas. The FAA addresses the concern about the amount of cleared windshield under proposal 63. The response is also applicable to the cleared area needed for the operations identified in this proposal. The FAA adopts Section 23.775 with the change discussed above.</w:t>
      </w:r>
    </w:p>
    <w:p>
      <w:pPr>
        <w:spacing w:before="80" w:after="20" w:line="324" w:lineRule="auto"/>
        <w:ind w:left="510"/>
      </w:pPr>
      <w:r>
        <w:rPr>
          <w:rFonts w:ascii="Calibri" w:hAnsi="Calibri" w:eastAsia="微软雅黑"/>
          <w:b w:val="0"/>
          <w:i w:val="0"/>
          <w:color w:val="999999"/>
          <w:sz w:val="17"/>
        </w:rPr>
        <w:t>来源：NPRM（提案）｜55 FR 26534｜NPRM_Notice 90-18_Docket26269_55FR26534_1990-06-28.txt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会议提案 272a 建议删除 §23.775(d) 条中现有的 70% 透光率要求。会议达成共识，且美国联邦航空局（FAA）同意，应保留 70% 透光率要求。</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Conference proposal 272a recommends deletion of the current 70% luminous transmittance requirement of Section 23.775(d). It was the consensus of the conference, and the FAA agrees, that the 70% luminous transmittance requirement be retained.</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65. Section 23.775 is amended by adding new paragraphs (f) and (g)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(f)、(g)、(1)、(2)</w:t>
      </w:r>
    </w:p>
    <w:p>
      <w:pPr>
        <w:pStyle w:val="Heading3"/>
        <w:keepNext/>
        <w:spacing w:before="200" w:after="100"/>
      </w:pPr>
      <w:r>
        <w:rPr>
          <w:rFonts w:ascii="Calibri" w:hAnsi="Calibri" w:eastAsia="微软雅黑"/>
          <w:b/>
          <w:i w:val="0"/>
          <w:color w:val="404040"/>
          <w:sz w:val="24"/>
        </w:rPr>
        <w:t>2.4　Amdt 23-49（1996-03-11 生效）：§23.775 条通过修订 (a) 段和 (c) 段；将 (d) 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94-21，1994-07-14 签发，59 FR 37620　提出；最终规章 Docket 27806，1996-01-29 签发，61 FR 5151，1996-03-11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11. §23.775 条通过修订 (a) 段和 (c) 段；将 (d) 段和 (e) 段重新指定为 (e) 段和 (d) 段；修订重新指定的 (e) 段；以及增加一个新的 (h) 段，内容如下：　§23.775(a) 条将进行修订，以允许挡风玻璃和窗户的内层玻璃面板采用非碎裂材料以及非碎裂玻璃制造。§23.775(c) 条将进行修订，以明确如果申请运行高度最高至且包括 25,000 英尺的取证，则本条的要求适用于增压飞机。　§23.775(h) 条的引导文本以及 (h)(1) 段将被增加，以要求通勤类飞机位于飞行员正前方的挡风玻璃窗格能够承受 2 磅鸟击的冲击。该要求基于欧洲联合航空局（JAA）关于为通勤类飞机增加挡风玻璃鸟击防护的建议。　11. §23.775 条通过修订 (a) 段和 (c) 段，将 (d) 段重新指定为 (e) 段，将 (e) 段重新指定为 (d) 段，修订重新指定的 (e) 段，并增加一个新的 (h) 段，修订如下：　§23.775(a) 条将修订为规定，挡风玻璃和窗户的内层玻璃面板必须由非碎裂材料（如非碎裂玻璃）制成。目前的 §23.775(a) 条仅要求使用非碎裂安全玻璃。必须使用非碎裂材料以保护飞行员免受伤害。虽然非碎裂玻璃是一个可接受的标准，但根据该提案，其他非碎裂材料也将被允许。　§23.775(c) 条将被修订，以明确如果申请运行高度最高至且包括 25,000 英尺的取证，则该条适用于增压飞机。这不属于实质性变更。该条一直适用于此类飞机，但目前的规章中没有像拟议规章中那样直接陈述。目前的 §23.775(e) 条通过本通告被重新编号为 §23.775(d) 条且不作变更，该条规定了经认证在 25,000 英尺以上高度运行的飞机的要求。对 (c) 段的此次修订以及对 (e) 段的重新编号，将明确适用于批准在不同高度运行的飞机的要求。重新编号后的 (e) 段经过修订，通过将“when he is seated”重新表述为“when the pilot is seated”以消除男性性别色彩。</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11. Section 23.775 is amended by revising paragraphs (a) and (c); by redesignating paragraphs (d) and (e) as paragraphs (e) and (d); by revising the newly designated paragraph (e); and by adding a new paragraph (h) to read as follows:</w:t>
      </w:r>
    </w:p>
    <w:p>
      <w:pPr>
        <w:spacing w:before="60" w:after="60" w:line="324" w:lineRule="auto"/>
        <w:ind w:left="567"/>
      </w:pPr>
      <w:r>
        <w:rPr>
          <w:rFonts w:ascii="Calibri" w:hAnsi="Calibri" w:eastAsia="微软雅黑"/>
          <w:b w:val="0"/>
          <w:i w:val="0"/>
          <w:color w:val="606060"/>
          <w:sz w:val="17"/>
        </w:rPr>
        <w:t>Section 23.775(a) would be revised to allow internal glass panels of windshields and windows to be constructed of nonsplintering material, as well as nonsplintering glass. Section 23.775(c) would be revised to clarify that the requirement of this section applies to pressurized airplanes if certification for operation up to and including 25,000 feet is requested.</w:t>
      </w:r>
    </w:p>
    <w:p>
      <w:pPr>
        <w:spacing w:before="60" w:after="60" w:line="324" w:lineRule="auto"/>
        <w:ind w:left="567"/>
      </w:pPr>
      <w:r>
        <w:rPr>
          <w:rFonts w:ascii="Calibri" w:hAnsi="Calibri" w:eastAsia="微软雅黑"/>
          <w:b w:val="0"/>
          <w:i w:val="0"/>
          <w:color w:val="606060"/>
          <w:sz w:val="17"/>
        </w:rPr>
        <w:t>Section 23.775(h), introductory text, and paragraph (h)(1) would be added to require windshield panes of commuter category airplanes that are directly in front of the pilots to withstand the impact of a two- pound bird strike. This requirement is based on a Joint Aviation Authority recommendation to add windshield bird strike protection for commuter category airplanes.</w:t>
      </w:r>
    </w:p>
    <w:p>
      <w:pPr>
        <w:spacing w:before="60" w:after="60" w:line="324" w:lineRule="auto"/>
        <w:ind w:left="567"/>
      </w:pPr>
      <w:r>
        <w:rPr>
          <w:rFonts w:ascii="Calibri" w:hAnsi="Calibri" w:eastAsia="微软雅黑"/>
          <w:b w:val="0"/>
          <w:i w:val="0"/>
          <w:color w:val="606060"/>
          <w:sz w:val="17"/>
        </w:rPr>
        <w:t>11. Section 23.775 is amended by revising paragraphs (a) and (c), by redesignating paragraph (d) as (e) and paragraph (e) as (d), by revising the newly designated paragraph (e), and by adding a new paragraph (h) to read as follows:</w:t>
      </w:r>
    </w:p>
    <w:p>
      <w:pPr>
        <w:spacing w:before="60" w:after="60" w:line="324" w:lineRule="auto"/>
        <w:ind w:left="567"/>
      </w:pPr>
      <w:r>
        <w:rPr>
          <w:rFonts w:ascii="Calibri" w:hAnsi="Calibri" w:eastAsia="微软雅黑"/>
          <w:b w:val="0"/>
          <w:i w:val="0"/>
          <w:color w:val="606060"/>
          <w:sz w:val="17"/>
        </w:rPr>
        <w:t>Section 23.775(a) would be revised to state that internal glass panels of windshields and windows must be constructed of a nonsplintering material, such as nonsplintering glass. Currently Sec. 23.775(a) requires nonsplintering safety glass only. A nonsplintering material must be used to protect pilots from injury. While nonsplintering glass is an acceptable standard, other nonsplintering materials would be allowed under the proposal.</w:t>
      </w:r>
    </w:p>
    <w:p>
      <w:pPr>
        <w:spacing w:before="60" w:after="60" w:line="324" w:lineRule="auto"/>
        <w:ind w:left="567"/>
      </w:pPr>
      <w:r>
        <w:rPr>
          <w:rFonts w:ascii="Calibri" w:hAnsi="Calibri" w:eastAsia="微软雅黑"/>
          <w:b w:val="0"/>
          <w:i w:val="0"/>
          <w:color w:val="606060"/>
          <w:sz w:val="17"/>
        </w:rPr>
        <w:t>Section 23.775(c) would be revised to clarify that it applies to pressurized airplanes if certification for operation up to and including 25,000 feet is requested. This would not be a substantive change. It has always applied to such airplanes but is not as directly stated in the current rule as it would be in the proposed rule. Current Sec. 23.775(e), which is being redesignated as Sec. 23.775(d) by this notice without change, provides requirements for airplanes that are certified for operations above 25,000 feet. This revision of paragraph (c) and redesignation of paragraph (e) will clarify the requirements that are applicable to airplanes approved for operations at different altitudes. Re</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(a)、(c)、(e)、(h)、(1)、(2)</w:t>
      </w:r>
    </w:p>
    <w:p>
      <w:pPr>
        <w:pStyle w:val="Heading3"/>
        <w:keepNext/>
        <w:spacing w:before="200" w:after="100"/>
      </w:pPr>
      <w:r>
        <w:rPr>
          <w:rFonts w:ascii="Calibri" w:hAnsi="Calibri" w:eastAsia="微软雅黑"/>
          <w:b/>
          <w:i w:val="0"/>
          <w:color w:val="404040"/>
          <w:sz w:val="24"/>
        </w:rPr>
        <w:t>2.5　更正通告与 CFR 编纂校正</w:t>
      </w:r>
    </w:p>
    <w:p>
      <w:pPr>
        <w:spacing w:before="60" w:after="60" w:line="324" w:lineRule="auto"/>
      </w:pPr>
      <w:r>
        <w:rPr>
          <w:rFonts w:ascii="Calibri" w:hAnsi="Calibri" w:eastAsia="微软雅黑"/>
          <w:b w:val="0"/>
          <w:i w:val="0"/>
          <w:color w:val="1A1A1A"/>
          <w:sz w:val="20"/>
        </w:rPr>
        <w:t>CFR 官方溯源注通常只登记修订案的 FR 引证，更正通告多被吞并或只留一个裸页码；CFR 编纂校正（OFR 在年度版排印时发出的 Correction）更是不进溯源注。下列文献经官方 CFR 溯源注、federalregister.gov API 与 govinfo 影印件三源交叉核实。</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2409"/>
        <w:gridCol w:w="2409"/>
        <w:gridCol w:w="2409"/>
        <w:gridCol w:w="2409"/>
      </w:tblGrid>
      <w:tr>
        <w:trPr>
          <w:tblHeader w:val="true"/>
        </w:trPr>
        <w:tc>
          <w:tcPr>
            <w:tcW w:type="dxa" w:w="1134"/>
            <w:shd w:val="clear" w:color="auto" w:fill="1F4E79"/>
          </w:tcPr>
          <w:p>
            <w:pPr>
              <w:spacing w:before="40" w:after="40" w:line="324" w:lineRule="auto"/>
              <w:jc w:val="center"/>
            </w:pPr>
            <w:r/>
            <w:r>
              <w:rPr>
                <w:rFonts w:ascii="Calibri" w:hAnsi="Calibri" w:eastAsia="微软雅黑"/>
                <w:b/>
                <w:i w:val="0"/>
                <w:color w:val="FFFFFF"/>
                <w:sz w:val="17"/>
              </w:rPr>
              <w:t>FR 引证</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日期</w:t>
            </w:r>
          </w:p>
        </w:tc>
        <w:tc>
          <w:tcPr>
            <w:tcW w:type="dxa" w:w="1814"/>
            <w:shd w:val="clear" w:color="auto" w:fill="1F4E79"/>
          </w:tcPr>
          <w:p>
            <w:pPr>
              <w:spacing w:before="40" w:after="40" w:line="324" w:lineRule="auto"/>
              <w:jc w:val="center"/>
            </w:pPr>
            <w:r/>
            <w:r>
              <w:rPr>
                <w:rFonts w:ascii="Calibri" w:hAnsi="Calibri" w:eastAsia="微软雅黑"/>
                <w:b/>
                <w:i w:val="0"/>
                <w:color w:val="FFFFFF"/>
                <w:sz w:val="17"/>
              </w:rPr>
              <w:t>性质</w:t>
            </w:r>
          </w:p>
        </w:tc>
        <w:tc>
          <w:tcPr>
            <w:tcW w:type="dxa" w:w="5443"/>
            <w:shd w:val="clear" w:color="auto" w:fill="1F4E79"/>
          </w:tcPr>
          <w:p>
            <w:pPr>
              <w:spacing w:before="40" w:after="40" w:line="324" w:lineRule="auto"/>
              <w:jc w:val="center"/>
            </w:pPr>
            <w:r/>
            <w:r>
              <w:rPr>
                <w:rFonts w:ascii="Calibri" w:hAnsi="Calibri" w:eastAsia="微软雅黑"/>
                <w:b/>
                <w:i w:val="0"/>
                <w:color w:val="FFFFFF"/>
                <w:sz w:val="17"/>
              </w:rPr>
              <w:t>对 §23.775 的实际改动</w:t>
            </w:r>
          </w:p>
        </w:tc>
      </w:tr>
      <w:tr>
        <w:tc>
          <w:tcPr>
            <w:tcW w:type="dxa" w:w="1134"/>
          </w:tcPr>
          <w:p>
            <w:pPr>
              <w:spacing w:before="40" w:after="40" w:line="324" w:lineRule="auto"/>
            </w:pPr>
            <w:r/>
            <w:r>
              <w:rPr>
                <w:rFonts w:ascii="Calibri" w:hAnsi="Calibri" w:eastAsia="微软雅黑"/>
                <w:b w:val="0"/>
                <w:i w:val="0"/>
                <w:color w:val="1A1A1A"/>
                <w:sz w:val="17"/>
              </w:rPr>
              <w:t>58 FR 51970</w:t>
            </w:r>
          </w:p>
        </w:tc>
        <w:tc>
          <w:tcPr>
            <w:tcW w:type="dxa" w:w="1134"/>
          </w:tcPr>
          <w:p>
            <w:pPr>
              <w:spacing w:before="40" w:after="40" w:line="324" w:lineRule="auto"/>
            </w:pPr>
            <w:r/>
            <w:r>
              <w:rPr>
                <w:rFonts w:ascii="Calibri" w:hAnsi="Calibri" w:eastAsia="微软雅黑"/>
                <w:b w:val="0"/>
                <w:i w:val="0"/>
                <w:color w:val="1A1A1A"/>
                <w:sz w:val="17"/>
              </w:rPr>
              <w:t>1993-10-05</w:t>
            </w:r>
          </w:p>
        </w:tc>
        <w:tc>
          <w:tcPr>
            <w:tcW w:type="dxa" w:w="1814"/>
          </w:tcPr>
          <w:p>
            <w:pPr>
              <w:spacing w:before="40" w:after="40" w:line="324" w:lineRule="auto"/>
            </w:pPr>
            <w:r/>
            <w:r>
              <w:rPr>
                <w:rFonts w:ascii="Calibri" w:hAnsi="Calibri" w:eastAsia="微软雅黑"/>
                <w:b w:val="0"/>
                <w:i w:val="0"/>
                <w:color w:val="1A1A1A"/>
                <w:sz w:val="17"/>
              </w:rPr>
              <w:t>更正通告 (CFR 溯源注)</w:t>
            </w:r>
          </w:p>
        </w:tc>
        <w:tc>
          <w:tcPr>
            <w:tcW w:type="dxa" w:w="5443"/>
          </w:tcPr>
          <w:p>
            <w:pPr>
              <w:spacing w:before="40" w:after="40" w:line="324" w:lineRule="auto"/>
            </w:pPr>
            <w:r/>
            <w:r>
              <w:rPr>
                <w:rFonts w:ascii="Calibri" w:hAnsi="Calibri" w:eastAsia="微软雅黑"/>
                <w:b w:val="0"/>
                <w:i w:val="0"/>
                <w:color w:val="1A1A1A"/>
                <w:sz w:val="17"/>
              </w:rPr>
              <w:t>32 条印刷更正；含 appendix H→appendix I、§23.613/23.865/23.23 等编号错植</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引用提示</w:t>
            </w:r>
          </w:p>
          <w:p>
            <w:pPr>
              <w:spacing w:before="20" w:after="20" w:line="324" w:lineRule="auto"/>
            </w:pPr>
            <w:r>
              <w:rPr>
                <w:rFonts w:ascii="Calibri" w:hAnsi="Calibri" w:eastAsia="微软雅黑"/>
                <w:b w:val="0"/>
                <w:i w:val="0"/>
                <w:color w:val="1A1A1A"/>
                <w:sz w:val="19"/>
              </w:rPr>
              <w:t xml:space="preserve">　更正件通常改动拼写、交叉引用编号或表头，不产生新的 Amdt 号，DRS 条款版本索引与 CFR 溯源注都可能漏记；引用时请以现行 CFR 文本为准。</w:t>
            </w:r>
          </w:p>
        </w:tc>
      </w:tr>
    </w:tbl>
    <w:p/>
    <w:p>
      <w:pPr>
        <w:pStyle w:val="Heading2"/>
        <w:keepNext/>
        <w:spacing w:before="240" w:after="120"/>
      </w:pPr>
      <w:r>
        <w:rPr>
          <w:rFonts w:ascii="Calibri" w:hAnsi="Calibri" w:eastAsia="微软雅黑"/>
          <w:b/>
          <w:i w:val="0"/>
          <w:color w:val="2E74B5"/>
          <w:sz w:val="27"/>
        </w:rPr>
        <w:t>3　§23.775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Nonsplintering safety glass must be used in internal glass planes.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The design of windshields, windows, and canopies in pressurized airplanes must be based on factors peculiar to high altitude operation, including--</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The effects of continuous and cyclic pressurization loadings;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The inherent characteristics of the material used;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The effects of temperatures and temperature gradients.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On pressurized airplanes, an enclosure canopy including a representative part of the installation must be subjected to special tests to account for the combined effects of continuous and cyclic pressurization loadings and flight loads.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The windshield and side windows forward of the pilot's back when he is seated in the normal flight position must have a luminous transmittance value of not less than 70 percent.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23-7（1969-09-14 生效）　来源：Docket 8083，1969-08-01 签发，34 FR 13078</w:t>
      </w:r>
    </w:p>
    <w:p>
      <w:pPr>
        <w:spacing w:before="60" w:after="60" w:line="324" w:lineRule="auto"/>
        <w:ind w:left="170"/>
      </w:pPr>
      <w:r>
        <w:rPr>
          <w:rFonts w:ascii="Calibri" w:hAnsi="Calibri" w:eastAsia="微软雅黑"/>
          <w:b w:val="0"/>
          <w:i/>
          <w:color w:val="808080"/>
          <w:sz w:val="19"/>
        </w:rPr>
        <w:t>新增段落：(c)、(e)</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C00000"/>
                <w:sz w:val="19"/>
              </w:rPr>
              <w:t>On pressurized airplanes that do not comply with the fail-safe requirements of paragraph (e) of this section, an enclosure canopy including a representative part of the installation must be subjected to special tests to account for the combined effects of continuous and cyclic pressurization loadings and flight loads.</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(e)</w:t>
            </w:r>
          </w:p>
        </w:tc>
        <w:tc>
          <w:tcPr>
            <w:tcW w:type="dxa" w:w="7710"/>
          </w:tcPr>
          <w:p>
            <w:pPr>
              <w:spacing w:before="40" w:after="40" w:line="324" w:lineRule="auto"/>
            </w:pPr>
            <w:r/>
            <w:r>
              <w:rPr>
                <w:rFonts w:ascii="Calibri" w:hAnsi="Calibri" w:eastAsia="微软雅黑"/>
                <w:b/>
                <w:i w:val="0"/>
                <w:color w:val="0070C0"/>
                <w:sz w:val="19"/>
              </w:rPr>
              <w:t>If certification for operation above 25,000 feet is requested, the windshields, window panels and canopies must be strong enough to withstand the maximum cabin pressure differential loads combined with critical aerodynamic pressure and temperature effects, after failure of any load-carrying element of the windshield, window panel, or canopy.</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3.3　版本3：Amdt 23-45（1993-09-07 生效）　来源：Docket 26269，1993-07-28 签发，58 FR 42136</w:t>
      </w:r>
    </w:p>
    <w:p>
      <w:pPr>
        <w:spacing w:before="60" w:after="60" w:line="324" w:lineRule="auto"/>
        <w:ind w:left="170"/>
      </w:pPr>
      <w:r>
        <w:rPr>
          <w:rFonts w:ascii="Calibri" w:hAnsi="Calibri" w:eastAsia="微软雅黑"/>
          <w:b w:val="0"/>
          <w:i/>
          <w:color w:val="808080"/>
          <w:sz w:val="19"/>
        </w:rPr>
        <w:t>新增段落：(f)</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(f)</w:t>
            </w:r>
          </w:p>
        </w:tc>
        <w:tc>
          <w:tcPr>
            <w:tcW w:type="dxa" w:w="7710"/>
          </w:tcPr>
          <w:p>
            <w:pPr>
              <w:spacing w:before="40" w:after="40" w:line="324" w:lineRule="auto"/>
            </w:pPr>
            <w:r/>
            <w:r>
              <w:rPr>
                <w:rFonts w:ascii="Calibri" w:hAnsi="Calibri" w:eastAsia="微软雅黑"/>
                <w:b/>
                <w:i w:val="0"/>
                <w:color w:val="0070C0"/>
                <w:sz w:val="19"/>
              </w:rPr>
              <w:t>Unless operation is known or forecast icing conditions is prohibited by operating limitations, a means must be provided to prevent or to clear accumulations of ice from the windshield so that the pilot has adequate view for taxi, takeoff, approach, landing, and to perform any maneuvers within the operating limitations of the airplane.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(g)</w:t>
            </w:r>
          </w:p>
        </w:tc>
        <w:tc>
          <w:tcPr>
            <w:tcW w:type="dxa" w:w="7710"/>
          </w:tcPr>
          <w:p>
            <w:pPr>
              <w:spacing w:before="40" w:after="40" w:line="324" w:lineRule="auto"/>
            </w:pPr>
            <w:r/>
            <w:r>
              <w:rPr>
                <w:rFonts w:ascii="Calibri" w:hAnsi="Calibri" w:eastAsia="微软雅黑"/>
                <w:b/>
                <w:i w:val="0"/>
                <w:color w:val="0070C0"/>
                <w:sz w:val="19"/>
              </w:rPr>
              <w:t>In the event of any probable single failure, a transparency heating system must be incapable of raising the temperature of any windshield or window to a point where there would be--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Structural failure that adversely affects the integrity of the cabin; or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There would be a danger of fire.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3.4　版本4：Amdt 23-49（1996-03-11 生效）　来源：Docket 27806，1996-01-29 签发，61 FR 5151</w:t>
      </w:r>
    </w:p>
    <w:p>
      <w:pPr>
        <w:spacing w:before="60" w:after="60" w:line="324" w:lineRule="auto"/>
        <w:ind w:left="170"/>
      </w:pPr>
      <w:r>
        <w:rPr>
          <w:rFonts w:ascii="Calibri" w:hAnsi="Calibri" w:eastAsia="微软雅黑"/>
          <w:b w:val="0"/>
          <w:i/>
          <w:color w:val="808080"/>
          <w:sz w:val="19"/>
        </w:rPr>
        <w:t>新增段落：(a)、(d)、(e)、(h)</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The internal panels of windshields and windows must be constructed of a nonsplintering material, such as nonsplintering safety glass.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On pressurized airplanes, if certification for operation up to and including 25,000 feet is requested, an enclosure canopy including a representative part of the installation must be subjected to special tests to account for the combined effects of continuous and cyclic pressurization loadings and flight loads, or compliance with the fail- safe requirements of paragraph (d) of this section must be shown.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(e)</w:t>
            </w:r>
          </w:p>
        </w:tc>
        <w:tc>
          <w:tcPr>
            <w:tcW w:type="dxa" w:w="7710"/>
          </w:tcPr>
          <w:p>
            <w:pPr>
              <w:spacing w:before="40" w:after="40" w:line="324" w:lineRule="auto"/>
            </w:pPr>
            <w:r/>
            <w:r>
              <w:rPr>
                <w:rFonts w:ascii="Calibri" w:hAnsi="Calibri" w:eastAsia="微软雅黑"/>
                <w:b/>
                <w:i w:val="0"/>
                <w:color w:val="0070C0"/>
                <w:sz w:val="19"/>
              </w:rPr>
              <w:t>The windshield and side windows forward of the pilot's back when the pilot is seated in the normal flight position must have a luminous transmittance value of not less than 70 percent.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(h)</w:t>
            </w:r>
          </w:p>
        </w:tc>
        <w:tc>
          <w:tcPr>
            <w:tcW w:type="dxa" w:w="7710"/>
          </w:tcPr>
          <w:p>
            <w:pPr>
              <w:spacing w:before="40" w:after="40" w:line="324" w:lineRule="auto"/>
            </w:pPr>
            <w:r/>
            <w:r>
              <w:rPr>
                <w:rFonts w:ascii="Calibri" w:hAnsi="Calibri" w:eastAsia="微软雅黑"/>
                <w:b/>
                <w:i w:val="0"/>
                <w:color w:val="0070C0"/>
                <w:sz w:val="19"/>
              </w:rPr>
              <w:t>In addition, for commuter category airplanes, the following applies: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Windshield panes directly in front of the pilots in the normal conduct of their duties, and the supporting structures for these panes, must withstand, without penetration, the impact of a two-pound bird when the velocity of the airplane (relative to the bird along the airplane's flight path) is equal to the airplane's maximum approach flap speed.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The windshield panels in front of the pilots must be arranged so that, assuming the loss of vision through any one panel, one or more panels remain available for use by a pilot seated at a pilot station to permit continued safe flight and landing.</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3.5　段落结构演变矩阵（横向对照 4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Amdt 23-7</w:t>
              <w:br/>
              <w:t>(1969-09-14)</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Amdt 23-45</w:t>
              <w:br/>
              <w:t>(1993-09-07)</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Amdt 23-49</w:t>
              <w:br/>
              <w:t>(1996-03-11)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(1)</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(2)</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(3)</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(c)</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修订</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(d)</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(e)</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(f)</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(g)</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(h)</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§23.775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国际协调</w:t>
            </w:r>
          </w:p>
        </w:tc>
        <w:tc>
          <w:tcPr>
            <w:tcW w:type="dxa" w:w="5896"/>
          </w:tcPr>
          <w:p>
            <w:pPr>
              <w:spacing w:before="40" w:after="40" w:line="324" w:lineRule="auto"/>
            </w:pPr>
            <w:r/>
            <w:r>
              <w:rPr>
                <w:rFonts w:ascii="Calibri" w:hAnsi="Calibri" w:eastAsia="微软雅黑"/>
                <w:b w:val="0"/>
                <w:i w:val="0"/>
                <w:color w:val="1A1A1A"/>
                <w:sz w:val="17"/>
              </w:rPr>
              <w:t>AA received comments on this proposal from the GAMA and the JAA. The JAA does not find the proposal for Section 23.775(f) acceptable for inclusion into JAR 23. The JAA does not provide any suggested changes. The other co…</w:t>
            </w:r>
          </w:p>
        </w:tc>
        <w:tc>
          <w:tcPr>
            <w:tcW w:type="dxa" w:w="1928"/>
          </w:tcPr>
          <w:p>
            <w:pPr>
              <w:spacing w:before="40" w:after="40" w:line="324" w:lineRule="auto"/>
            </w:pPr>
            <w:r/>
            <w:r>
              <w:rPr>
                <w:rFonts w:ascii="Calibri" w:hAnsi="Calibri" w:eastAsia="微软雅黑"/>
                <w:b w:val="0"/>
                <w:i w:val="0"/>
                <w:color w:val="1A1A1A"/>
                <w:sz w:val="17"/>
              </w:rPr>
              <w:t>Amdt 23-45</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澄清性与编辑性修订</w:t>
            </w:r>
          </w:p>
        </w:tc>
        <w:tc>
          <w:tcPr>
            <w:tcW w:type="dxa" w:w="5896"/>
            <w:shd w:val="clear" w:color="auto" w:fill="F7F9FC"/>
          </w:tcPr>
          <w:p>
            <w:pPr>
              <w:spacing w:before="40" w:after="40" w:line="324" w:lineRule="auto"/>
            </w:pPr>
            <w:r/>
            <w:r>
              <w:rPr>
                <w:rFonts w:ascii="Calibri" w:hAnsi="Calibri" w:eastAsia="微软雅黑"/>
                <w:b w:val="0"/>
                <w:i w:val="0"/>
                <w:color w:val="1A1A1A"/>
                <w:sz w:val="17"/>
              </w:rPr>
              <w:t>on 23.775 is amended by revising paragraphs (a) and (c); by redesignating paragraphs (d) and (e) as paragraphs (e) and (d); by revising the newly designated paragraph (e); and by adding a new paragraph (h) to read as fol…</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23-49</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4 个历史版本：初始版, Amdt 23-7, Amdt 23-45, Amdt 23-49。</w:t>
            </w:r>
          </w:p>
          <w:p>
            <w:pPr>
              <w:spacing w:before="20" w:after="20" w:line="324" w:lineRule="auto"/>
            </w:pPr>
            <w:r>
              <w:rPr>
                <w:rFonts w:ascii="Calibri" w:hAnsi="Calibri" w:eastAsia="微软雅黑"/>
                <w:b w:val="0"/>
                <w:i w:val="0"/>
                <w:color w:val="1A1A1A"/>
                <w:sz w:val="19"/>
              </w:rPr>
              <w:t xml:space="preserve">　其中 3 个版本在本地文献中检索到明确修订指令原文；4 个版本检索到重印全文。</w:t>
            </w:r>
          </w:p>
          <w:p>
            <w:pPr>
              <w:spacing w:before="20" w:after="20" w:line="324" w:lineRule="auto"/>
            </w:pPr>
            <w:r>
              <w:rPr>
                <w:rFonts w:ascii="Calibri" w:hAnsi="Calibri" w:eastAsia="微软雅黑"/>
                <w:b w:val="0"/>
                <w:i w:val="0"/>
                <w:color w:val="1A1A1A"/>
                <w:sz w:val="19"/>
              </w:rPr>
              <w:t xml:space="preserve">　本条另有更正通告 / CFR 编纂校正：58 FR 51970，DRS 与 CFR 溯源注均可能漏记。</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8083</w:t>
            </w:r>
          </w:p>
        </w:tc>
        <w:tc>
          <w:tcPr>
            <w:tcW w:type="dxa" w:w="2381"/>
          </w:tcPr>
          <w:p>
            <w:pPr>
              <w:spacing w:before="40" w:after="40" w:line="324" w:lineRule="auto"/>
            </w:pPr>
            <w:r/>
            <w:r>
              <w:rPr>
                <w:rFonts w:ascii="Calibri" w:hAnsi="Calibri" w:eastAsia="微软雅黑"/>
                <w:b w:val="0"/>
                <w:i w:val="0"/>
                <w:color w:val="1A1A1A"/>
                <w:sz w:val="16"/>
              </w:rPr>
              <w:t>34 FR 13078</w:t>
            </w:r>
          </w:p>
        </w:tc>
        <w:tc>
          <w:tcPr>
            <w:tcW w:type="dxa" w:w="2948"/>
          </w:tcPr>
          <w:p>
            <w:pPr>
              <w:spacing w:before="40" w:after="40" w:line="324" w:lineRule="auto"/>
            </w:pPr>
            <w:r/>
            <w:r>
              <w:rPr>
                <w:rFonts w:ascii="Calibri" w:hAnsi="Calibri" w:eastAsia="微软雅黑"/>
                <w:b w:val="0"/>
                <w:i w:val="0"/>
                <w:color w:val="1A1A1A"/>
                <w:sz w:val="16"/>
              </w:rPr>
              <w:t>FinalRule_Docket 8083_Amdt23-7_34FR13078_1969-08-13_0002.txt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67-14 / Docket 8083</w:t>
            </w:r>
          </w:p>
        </w:tc>
        <w:tc>
          <w:tcPr>
            <w:tcW w:type="dxa" w:w="2381"/>
            <w:shd w:val="clear" w:color="auto" w:fill="F7F9FC"/>
          </w:tcPr>
          <w:p>
            <w:pPr>
              <w:spacing w:before="40" w:after="40" w:line="324" w:lineRule="auto"/>
            </w:pPr>
            <w:r/>
            <w:r>
              <w:rPr>
                <w:rFonts w:ascii="Calibri" w:hAnsi="Calibri" w:eastAsia="微软雅黑"/>
                <w:b w:val="0"/>
                <w:i w:val="0"/>
                <w:color w:val="1A1A1A"/>
                <w:sz w:val="16"/>
              </w:rPr>
              <w:t>32 FR 5791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67-14_Docket8083_32FR5791_1967-04-11.txt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26269</w:t>
            </w:r>
          </w:p>
        </w:tc>
        <w:tc>
          <w:tcPr>
            <w:tcW w:type="dxa" w:w="2381"/>
          </w:tcPr>
          <w:p>
            <w:pPr>
              <w:spacing w:before="40" w:after="40" w:line="324" w:lineRule="auto"/>
            </w:pPr>
            <w:r/>
            <w:r>
              <w:rPr>
                <w:rFonts w:ascii="Calibri" w:hAnsi="Calibri" w:eastAsia="微软雅黑"/>
                <w:b w:val="0"/>
                <w:i w:val="0"/>
                <w:color w:val="1A1A1A"/>
                <w:sz w:val="16"/>
              </w:rPr>
              <w:t>58 FR 42136</w:t>
            </w:r>
          </w:p>
        </w:tc>
        <w:tc>
          <w:tcPr>
            <w:tcW w:type="dxa" w:w="2948"/>
          </w:tcPr>
          <w:p>
            <w:pPr>
              <w:spacing w:before="40" w:after="40" w:line="324" w:lineRule="auto"/>
            </w:pPr>
            <w:r/>
            <w:r>
              <w:rPr>
                <w:rFonts w:ascii="Calibri" w:hAnsi="Calibri" w:eastAsia="微软雅黑"/>
                <w:b w:val="0"/>
                <w:i w:val="0"/>
                <w:color w:val="1A1A1A"/>
                <w:sz w:val="16"/>
              </w:rPr>
              <w:t>FinalRule_Docket 26269_Amdt23-45_58FR42136_1993-08-06_0003.txt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90-18 / Docket 26269</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26534</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90-18_Docket26269_55FR26534_1990-06-28.txt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27806</w:t>
            </w:r>
          </w:p>
        </w:tc>
        <w:tc>
          <w:tcPr>
            <w:tcW w:type="dxa" w:w="2381"/>
          </w:tcPr>
          <w:p>
            <w:pPr>
              <w:spacing w:before="40" w:after="40" w:line="324" w:lineRule="auto"/>
            </w:pPr>
            <w:r/>
            <w:r>
              <w:rPr>
                <w:rFonts w:ascii="Calibri" w:hAnsi="Calibri" w:eastAsia="微软雅黑"/>
                <w:b w:val="0"/>
                <w:i w:val="0"/>
                <w:color w:val="1A1A1A"/>
                <w:sz w:val="16"/>
              </w:rPr>
              <w:t>61 FR 5151</w:t>
            </w:r>
          </w:p>
        </w:tc>
        <w:tc>
          <w:tcPr>
            <w:tcW w:type="dxa" w:w="2948"/>
          </w:tcPr>
          <w:p>
            <w:pPr>
              <w:spacing w:before="40" w:after="40" w:line="324" w:lineRule="auto"/>
            </w:pPr>
            <w:r/>
            <w:r>
              <w:rPr>
                <w:rFonts w:ascii="Calibri" w:hAnsi="Calibri" w:eastAsia="微软雅黑"/>
                <w:b w:val="0"/>
                <w:i w:val="0"/>
                <w:color w:val="1A1A1A"/>
                <w:sz w:val="16"/>
              </w:rPr>
              <w:t>FinalRule_Docket 27806_Amdt23-49_61FR5151_1996-02-09.txt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27806</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0</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27806_Amdt91-248_61FR_1996-02-28_0002.txt</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27806</w:t>
            </w:r>
          </w:p>
        </w:tc>
        <w:tc>
          <w:tcPr>
            <w:tcW w:type="dxa" w:w="2381"/>
          </w:tcPr>
          <w:p>
            <w:pPr>
              <w:spacing w:before="40" w:after="40" w:line="324" w:lineRule="auto"/>
            </w:pPr>
            <w:r/>
            <w:r>
              <w:rPr>
                <w:rFonts w:ascii="Calibri" w:hAnsi="Calibri" w:eastAsia="微软雅黑"/>
                <w:b w:val="0"/>
                <w:i w:val="0"/>
                <w:color w:val="1A1A1A"/>
                <w:sz w:val="16"/>
              </w:rPr>
              <w:t>61 FR 7409</w:t>
            </w:r>
          </w:p>
        </w:tc>
        <w:tc>
          <w:tcPr>
            <w:tcW w:type="dxa" w:w="2948"/>
          </w:tcPr>
          <w:p>
            <w:pPr>
              <w:spacing w:before="40" w:after="40" w:line="324" w:lineRule="auto"/>
            </w:pPr>
            <w:r/>
            <w:r>
              <w:rPr>
                <w:rFonts w:ascii="Calibri" w:hAnsi="Calibri" w:eastAsia="微软雅黑"/>
                <w:b w:val="0"/>
                <w:i w:val="0"/>
                <w:color w:val="1A1A1A"/>
                <w:sz w:val="16"/>
              </w:rPr>
              <w:t>FinalRule_Docket27806_1996-02-28_61FR7409.txt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[10]</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27806</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10269</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FinalRule_Docket27806_1996-03-13_61FR10269.txt</w:t>
            </w:r>
          </w:p>
        </w:tc>
      </w:tr>
      <w:tr>
        <w:tc>
          <w:tcPr>
            <w:tcW w:type="dxa" w:w="567"/>
          </w:tcPr>
          <w:p>
            <w:pPr>
              <w:spacing w:before="40" w:after="40" w:line="324" w:lineRule="auto"/>
            </w:pPr>
            <w:r/>
            <w:r>
              <w:rPr>
                <w:rFonts w:ascii="Calibri" w:hAnsi="Calibri" w:eastAsia="微软雅黑"/>
                <w:b w:val="0"/>
                <w:i w:val="0"/>
                <w:color w:val="1A1A1A"/>
                <w:sz w:val="16"/>
              </w:rPr>
              <w:t>[11]</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94-21 / Docket 27806</w:t>
            </w:r>
          </w:p>
        </w:tc>
        <w:tc>
          <w:tcPr>
            <w:tcW w:type="dxa" w:w="2381"/>
          </w:tcPr>
          <w:p>
            <w:pPr>
              <w:spacing w:before="40" w:after="40" w:line="324" w:lineRule="auto"/>
            </w:pPr>
            <w:r/>
            <w:r>
              <w:rPr>
                <w:rFonts w:ascii="Calibri" w:hAnsi="Calibri" w:eastAsia="微软雅黑"/>
                <w:b w:val="0"/>
                <w:i w:val="0"/>
                <w:color w:val="1A1A1A"/>
                <w:sz w:val="16"/>
              </w:rPr>
              <w:t>59 FR 37620</w:t>
            </w:r>
          </w:p>
        </w:tc>
        <w:tc>
          <w:tcPr>
            <w:tcW w:type="dxa" w:w="2948"/>
          </w:tcPr>
          <w:p>
            <w:pPr>
              <w:spacing w:before="40" w:after="40" w:line="324" w:lineRule="auto"/>
            </w:pPr>
            <w:r/>
            <w:r>
              <w:rPr>
                <w:rFonts w:ascii="Calibri" w:hAnsi="Calibri" w:eastAsia="微软雅黑"/>
                <w:b w:val="0"/>
                <w:i w:val="0"/>
                <w:color w:val="1A1A1A"/>
                <w:sz w:val="16"/>
              </w:rPr>
              <w:t>NPRM_Notice 94-21_Docket27806_59FR37620_1994-07-22.txt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[12]</w:t>
            </w:r>
          </w:p>
        </w:tc>
        <w:tc>
          <w:tcPr>
            <w:tcW w:type="dxa" w:w="1361"/>
            <w:shd w:val="clear" w:color="auto" w:fill="F7F9FC"/>
          </w:tcPr>
          <w:p>
            <w:pPr>
              <w:spacing w:before="40" w:after="40" w:line="324" w:lineRule="auto"/>
            </w:pPr>
            <w:r/>
            <w:r>
              <w:rPr>
                <w:rFonts w:ascii="Calibri" w:hAnsi="Calibri" w:eastAsia="微软雅黑"/>
                <w:b w:val="0"/>
                <w:i w:val="0"/>
                <w:color w:val="1A1A1A"/>
                <w:sz w:val="16"/>
              </w:rPr>
              <w:t>更正通告 / 校正</w:t>
            </w:r>
          </w:p>
        </w:tc>
        <w:tc>
          <w:tcPr>
            <w:tcW w:type="dxa" w:w="2268"/>
            <w:shd w:val="clear" w:color="auto" w:fill="F7F9FC"/>
          </w:tcPr>
          <w:p>
            <w:pPr>
              <w:spacing w:before="40" w:after="40" w:line="324" w:lineRule="auto"/>
            </w:pPr>
            <w:r/>
            <w:r>
              <w:rPr>
                <w:rFonts w:ascii="Calibri" w:hAnsi="Calibri" w:eastAsia="微软雅黑"/>
                <w:b w:val="0"/>
                <w:i w:val="0"/>
                <w:color w:val="1A1A1A"/>
                <w:sz w:val="16"/>
              </w:rPr>
              <w:t>58 FR 51970</w:t>
            </w:r>
          </w:p>
        </w:tc>
        <w:tc>
          <w:tcPr>
            <w:tcW w:type="dxa" w:w="2381"/>
            <w:shd w:val="clear" w:color="auto" w:fill="F7F9FC"/>
          </w:tcPr>
          <w:p>
            <w:pPr>
              <w:spacing w:before="40" w:after="40" w:line="324" w:lineRule="auto"/>
            </w:pPr>
            <w:r/>
            <w:r>
              <w:rPr>
                <w:rFonts w:ascii="Calibri" w:hAnsi="Calibri" w:eastAsia="微软雅黑"/>
                <w:b w:val="0"/>
                <w:i w:val="0"/>
                <w:color w:val="1A1A1A"/>
                <w:sz w:val="16"/>
              </w:rPr>
              <w:t>1993-10-05</w:t>
            </w:r>
          </w:p>
        </w:tc>
        <w:tc>
          <w:tcPr>
            <w:tcW w:type="dxa" w:w="2948"/>
            <w:shd w:val="clear" w:color="auto" w:fill="F7F9FC"/>
          </w:tcPr>
          <w:p>
            <w:pPr>
              <w:spacing w:before="40" w:after="40" w:line="324" w:lineRule="auto"/>
            </w:pPr>
            <w:r/>
            <w:r>
              <w:rPr>
                <w:rFonts w:ascii="Calibri" w:hAnsi="Calibri" w:eastAsia="微软雅黑"/>
                <w:b w:val="0"/>
                <w:i w:val="0"/>
                <w:color w:val="1A1A1A"/>
                <w:sz w:val="16"/>
              </w:rPr>
              <w:t>Correction_58FR51970_1993-10-05_Amdt23-45.clean.txt</w:t>
            </w:r>
          </w:p>
        </w:tc>
      </w:tr>
      <w:tr>
        <w:tc>
          <w:tcPr>
            <w:tcW w:type="dxa" w:w="567"/>
          </w:tcPr>
          <w:p>
            <w:pPr>
              <w:spacing w:before="40" w:after="40" w:line="324" w:lineRule="auto"/>
            </w:pPr>
            <w:r/>
            <w:r>
              <w:rPr>
                <w:rFonts w:ascii="Calibri" w:hAnsi="Calibri" w:eastAsia="微软雅黑"/>
                <w:b w:val="0"/>
                <w:i w:val="0"/>
                <w:color w:val="1A1A1A"/>
                <w:sz w:val="16"/>
              </w:rPr>
              <w:t>[13]</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[14]</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§23.775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4db70a8a-af18-4948-b15c-4dfb31ce7c05</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23-7</w:t>
            </w:r>
          </w:p>
        </w:tc>
        <w:tc>
          <w:tcPr>
            <w:tcW w:type="dxa" w:w="1701"/>
            <w:shd w:val="clear" w:color="auto" w:fill="F7F9FC"/>
          </w:tcPr>
          <w:p>
            <w:pPr>
              <w:spacing w:before="40" w:after="40" w:line="324" w:lineRule="auto"/>
            </w:pPr>
            <w:r/>
            <w:r>
              <w:rPr>
                <w:rFonts w:ascii="Calibri" w:hAnsi="Calibri" w:eastAsia="微软雅黑"/>
                <w:b w:val="0"/>
                <w:i w:val="0"/>
                <w:color w:val="1A1A1A"/>
                <w:sz w:val="17"/>
              </w:rPr>
              <w:t>1969-09-14</w:t>
            </w:r>
          </w:p>
        </w:tc>
        <w:tc>
          <w:tcPr>
            <w:tcW w:type="dxa" w:w="6350"/>
            <w:shd w:val="clear" w:color="auto" w:fill="F7F9FC"/>
          </w:tcPr>
          <w:p>
            <w:pPr>
              <w:spacing w:before="40" w:after="40" w:line="324" w:lineRule="auto"/>
            </w:pPr>
            <w:r/>
            <w:r>
              <w:rPr>
                <w:rFonts w:ascii="Calibri" w:hAnsi="Calibri" w:eastAsia="微软雅黑"/>
                <w:b w:val="0"/>
                <w:i w:val="0"/>
                <w:color w:val="1A1A1A"/>
                <w:sz w:val="17"/>
              </w:rPr>
              <w:t>777d4baf-8829-4162-941e-b353730990a0</w:t>
            </w:r>
          </w:p>
        </w:tc>
      </w:tr>
      <w:tr>
        <w:tc>
          <w:tcPr>
            <w:tcW w:type="dxa" w:w="1474"/>
          </w:tcPr>
          <w:p>
            <w:pPr>
              <w:spacing w:before="40" w:after="40" w:line="324" w:lineRule="auto"/>
            </w:pPr>
            <w:r/>
            <w:r>
              <w:rPr>
                <w:rFonts w:ascii="Calibri" w:hAnsi="Calibri" w:eastAsia="微软雅黑"/>
                <w:b w:val="0"/>
                <w:i w:val="0"/>
                <w:color w:val="1A1A1A"/>
                <w:sz w:val="17"/>
              </w:rPr>
              <w:t>Amdt 23-45</w:t>
            </w:r>
          </w:p>
        </w:tc>
        <w:tc>
          <w:tcPr>
            <w:tcW w:type="dxa" w:w="1701"/>
          </w:tcPr>
          <w:p>
            <w:pPr>
              <w:spacing w:before="40" w:after="40" w:line="324" w:lineRule="auto"/>
            </w:pPr>
            <w:r/>
            <w:r>
              <w:rPr>
                <w:rFonts w:ascii="Calibri" w:hAnsi="Calibri" w:eastAsia="微软雅黑"/>
                <w:b w:val="0"/>
                <w:i w:val="0"/>
                <w:color w:val="1A1A1A"/>
                <w:sz w:val="17"/>
              </w:rPr>
              <w:t>1993-09-07</w:t>
            </w:r>
          </w:p>
        </w:tc>
        <w:tc>
          <w:tcPr>
            <w:tcW w:type="dxa" w:w="6350"/>
          </w:tcPr>
          <w:p>
            <w:pPr>
              <w:spacing w:before="40" w:after="40" w:line="324" w:lineRule="auto"/>
            </w:pPr>
            <w:r/>
            <w:r>
              <w:rPr>
                <w:rFonts w:ascii="Calibri" w:hAnsi="Calibri" w:eastAsia="微软雅黑"/>
                <w:b w:val="0"/>
                <w:i w:val="0"/>
                <w:color w:val="1A1A1A"/>
                <w:sz w:val="17"/>
              </w:rPr>
              <w:t>a5997b72-f1ec-4b11-86e4-0b8b86107f34</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23-49</w:t>
            </w:r>
          </w:p>
        </w:tc>
        <w:tc>
          <w:tcPr>
            <w:tcW w:type="dxa" w:w="1701"/>
            <w:shd w:val="clear" w:color="auto" w:fill="F7F9FC"/>
          </w:tcPr>
          <w:p>
            <w:pPr>
              <w:spacing w:before="40" w:after="40" w:line="324" w:lineRule="auto"/>
            </w:pPr>
            <w:r/>
            <w:r>
              <w:rPr>
                <w:rFonts w:ascii="Calibri" w:hAnsi="Calibri" w:eastAsia="微软雅黑"/>
                <w:b w:val="0"/>
                <w:i w:val="0"/>
                <w:color w:val="1A1A1A"/>
                <w:sz w:val="17"/>
              </w:rPr>
              <w:t>1996-03-11</w:t>
            </w:r>
          </w:p>
        </w:tc>
        <w:tc>
          <w:tcPr>
            <w:tcW w:type="dxa" w:w="6350"/>
            <w:shd w:val="clear" w:color="auto" w:fill="F7F9FC"/>
          </w:tcPr>
          <w:p>
            <w:pPr>
              <w:spacing w:before="40" w:after="40" w:line="324" w:lineRule="auto"/>
            </w:pPr>
            <w:r/>
            <w:r>
              <w:rPr>
                <w:rFonts w:ascii="Calibri" w:hAnsi="Calibri" w:eastAsia="微软雅黑"/>
                <w:b w:val="0"/>
                <w:i w:val="0"/>
                <w:color w:val="1A1A1A"/>
                <w:sz w:val="17"/>
              </w:rPr>
              <w:t>e1611328-6d3e-4c71-8ba6-4842b83fad29</w:t>
            </w:r>
          </w:p>
        </w:tc>
      </w:tr>
    </w:tbl>
    <w:p>
      <w:pPr>
        <w:pStyle w:val="Heading1"/>
        <w:keepNext/>
        <w:spacing w:before="320" w:after="160"/>
      </w:pPr>
      <w:r>
        <w:rPr>
          <w:rFonts w:ascii="Calibri" w:hAnsi="Calibri" w:eastAsia="微软雅黑"/>
          <w:b/>
          <w:i w:val="0"/>
          <w:color w:val="1F4E79"/>
          <w:sz w:val="32"/>
        </w:rPr>
        <w:t>§ 23.777　驾驶舱操纵器件（Cockpit controls.）</w:t>
      </w:r>
    </w:p>
    <w:p>
      <w:pPr>
        <w:spacing w:before="60" w:after="60" w:line="324" w:lineRule="auto"/>
      </w:pPr>
      <w:r>
        <w:rPr>
          <w:rFonts w:ascii="Calibri" w:hAnsi="Calibri" w:eastAsia="微软雅黑"/>
          <w:b w:val="0"/>
          <w:i w:val="0"/>
          <w:color w:val="595959"/>
          <w:sz w:val="21"/>
        </w:rPr>
        <w:t>1965-02-01 初版　｜　2012-01-31 Amdt 23-62　｜　共 5 个历史版本</w:t>
      </w:r>
    </w:p>
    <w:p>
      <w:pPr>
        <w:pStyle w:val="Heading2"/>
        <w:keepNext/>
        <w:spacing w:before="240" w:after="120"/>
      </w:pPr>
      <w:r>
        <w:rPr>
          <w:rFonts w:ascii="Calibri" w:hAnsi="Calibri" w:eastAsia="微软雅黑"/>
          <w:b/>
          <w:i w:val="0"/>
          <w:color w:val="2E74B5"/>
          <w:sz w:val="27"/>
        </w:rPr>
        <w:t>1　§23.777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23.777</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Cockpit controls.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驾驶舱操纵器件</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D 分部　设计与构造</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5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2012-01-31　（约 47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§23.777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23-7</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1969-09-14</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67-14，1967-04-05 签发，32 FR 5791</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8083，1969-08-01 签发，34 FR 13078</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新增段落：(f)</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23-33</w:t>
            </w:r>
          </w:p>
        </w:tc>
        <w:tc>
          <w:tcPr>
            <w:tcW w:type="dxa" w:w="1134"/>
          </w:tcPr>
          <w:p>
            <w:pPr>
              <w:spacing w:before="40" w:after="40" w:line="324" w:lineRule="auto"/>
              <w:jc w:val="center"/>
            </w:pPr>
            <w:r/>
            <w:r>
              <w:rPr>
                <w:rFonts w:ascii="Calibri" w:hAnsi="Calibri" w:eastAsia="微软雅黑"/>
                <w:b w:val="0"/>
                <w:i w:val="0"/>
                <w:color w:val="1A1A1A"/>
                <w:sz w:val="17"/>
              </w:rPr>
              <w:t>1986-08-11</w:t>
            </w:r>
          </w:p>
        </w:tc>
        <w:tc>
          <w:tcPr>
            <w:tcW w:type="dxa" w:w="1984"/>
          </w:tcPr>
          <w:p>
            <w:pPr>
              <w:spacing w:before="40" w:after="40" w:line="324" w:lineRule="auto"/>
            </w:pPr>
            <w:r/>
            <w:r>
              <w:rPr>
                <w:rFonts w:ascii="Calibri" w:hAnsi="Calibri" w:eastAsia="微软雅黑"/>
                <w:b w:val="0"/>
                <w:i w:val="0"/>
                <w:color w:val="1A1A1A"/>
                <w:sz w:val="17"/>
              </w:rPr>
              <w:t>Notice 84-12，1984-05-11 签发，49 FR 32300</w:t>
            </w:r>
          </w:p>
        </w:tc>
        <w:tc>
          <w:tcPr>
            <w:tcW w:type="dxa" w:w="1984"/>
          </w:tcPr>
          <w:p>
            <w:pPr>
              <w:spacing w:before="40" w:after="40" w:line="324" w:lineRule="auto"/>
            </w:pPr>
            <w:r/>
            <w:r>
              <w:rPr>
                <w:rFonts w:ascii="Calibri" w:hAnsi="Calibri" w:eastAsia="微软雅黑"/>
                <w:b w:val="0"/>
                <w:i w:val="0"/>
                <w:color w:val="1A1A1A"/>
                <w:sz w:val="17"/>
              </w:rPr>
              <w:t>Docket 24191，1986-07-07 签发，51 FR 26654</w:t>
            </w:r>
          </w:p>
        </w:tc>
        <w:tc>
          <w:tcPr>
            <w:tcW w:type="dxa" w:w="2891"/>
          </w:tcPr>
          <w:p>
            <w:pPr>
              <w:spacing w:before="40" w:after="40" w:line="324" w:lineRule="auto"/>
            </w:pPr>
            <w:r/>
            <w:r>
              <w:rPr>
                <w:rFonts w:ascii="Calibri" w:hAnsi="Calibri" w:eastAsia="微软雅黑"/>
                <w:b w:val="0"/>
                <w:i w:val="0"/>
                <w:color w:val="1A1A1A"/>
                <w:sz w:val="17"/>
              </w:rPr>
              <w:t>新增段落：(c)、(1)、(h)</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23-51</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1996-03-11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94-19，1994-06-22 签发，59 FR 33822</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27804，1996-01-29 签发，61 FR 5129</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新增内容</w:t>
            </w:r>
          </w:p>
        </w:tc>
      </w:tr>
      <w:tr>
        <w:tc>
          <w:tcPr>
            <w:tcW w:type="dxa" w:w="454"/>
          </w:tcPr>
          <w:p>
            <w:pPr>
              <w:spacing w:before="40" w:after="40" w:line="324" w:lineRule="auto"/>
              <w:jc w:val="center"/>
            </w:pPr>
            <w:r/>
            <w:r>
              <w:rPr>
                <w:rFonts w:ascii="Calibri" w:hAnsi="Calibri" w:eastAsia="微软雅黑"/>
                <w:b w:val="0"/>
                <w:i w:val="0"/>
                <w:color w:val="1A1A1A"/>
                <w:sz w:val="17"/>
              </w:rPr>
              <w:t>5</w:t>
            </w:r>
          </w:p>
        </w:tc>
        <w:tc>
          <w:tcPr>
            <w:tcW w:type="dxa" w:w="1077"/>
          </w:tcPr>
          <w:p>
            <w:pPr>
              <w:spacing w:before="40" w:after="40" w:line="324" w:lineRule="auto"/>
              <w:jc w:val="center"/>
            </w:pPr>
            <w:r/>
            <w:r>
              <w:rPr>
                <w:rFonts w:ascii="Calibri" w:hAnsi="Calibri" w:eastAsia="微软雅黑"/>
                <w:b w:val="0"/>
                <w:i w:val="0"/>
                <w:color w:val="1A1A1A"/>
                <w:sz w:val="17"/>
              </w:rPr>
              <w:t>Amdt 23-62</w:t>
            </w:r>
          </w:p>
        </w:tc>
        <w:tc>
          <w:tcPr>
            <w:tcW w:type="dxa" w:w="1134"/>
          </w:tcPr>
          <w:p>
            <w:pPr>
              <w:spacing w:before="40" w:after="40" w:line="324" w:lineRule="auto"/>
              <w:jc w:val="center"/>
            </w:pPr>
            <w:r/>
            <w:r>
              <w:rPr>
                <w:rFonts w:ascii="Calibri" w:hAnsi="Calibri" w:eastAsia="微软雅黑"/>
                <w:b w:val="0"/>
                <w:i w:val="0"/>
                <w:color w:val="1A1A1A"/>
                <w:sz w:val="17"/>
              </w:rPr>
              <w:t>2012-01-31</w:t>
            </w:r>
          </w:p>
        </w:tc>
        <w:tc>
          <w:tcPr>
            <w:tcW w:type="dxa" w:w="1984"/>
          </w:tcPr>
          <w:p>
            <w:pPr>
              <w:spacing w:before="40" w:after="40" w:line="324" w:lineRule="auto"/>
            </w:pPr>
            <w:r/>
            <w:r>
              <w:rPr>
                <w:rFonts w:ascii="Calibri" w:hAnsi="Calibri" w:eastAsia="微软雅黑"/>
                <w:b w:val="0"/>
                <w:i w:val="0"/>
                <w:color w:val="1A1A1A"/>
                <w:sz w:val="17"/>
              </w:rPr>
              <w:t>—</w:t>
            </w:r>
          </w:p>
        </w:tc>
        <w:tc>
          <w:tcPr>
            <w:tcW w:type="dxa" w:w="1984"/>
          </w:tcPr>
          <w:p>
            <w:pPr>
              <w:spacing w:before="40" w:after="40" w:line="324" w:lineRule="auto"/>
            </w:pPr>
            <w:r/>
            <w:r>
              <w:rPr>
                <w:rFonts w:ascii="Calibri" w:hAnsi="Calibri" w:eastAsia="微软雅黑"/>
                <w:b w:val="0"/>
                <w:i w:val="0"/>
                <w:color w:val="1A1A1A"/>
                <w:sz w:val="17"/>
              </w:rPr>
              <w:t>—</w:t>
            </w:r>
          </w:p>
        </w:tc>
        <w:tc>
          <w:tcPr>
            <w:tcW w:type="dxa" w:w="2891"/>
          </w:tcPr>
          <w:p>
            <w:pPr>
              <w:spacing w:before="40" w:after="40" w:line="324" w:lineRule="auto"/>
            </w:pPr>
            <w:r/>
            <w:r>
              <w:rPr>
                <w:rFonts w:ascii="Calibri" w:hAnsi="Calibri" w:eastAsia="微软雅黑"/>
                <w:b w:val="0"/>
                <w:i w:val="0"/>
                <w:color w:val="1A1A1A"/>
                <w:sz w:val="17"/>
              </w:rPr>
              <w:t>条文未改动（本版为交叉引用或其他条款修订所致）</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1969 23-7　新增段落：(f)　→　1986 23-33　新增段落：(c)、(1)、(h)　→　1996 23-51　新增内容　→　2012 23-62　条文未改动（本版为交叉引用或其他条款修订所致</w:t>
      </w:r>
    </w:p>
    <w:p>
      <w:pPr>
        <w:pStyle w:val="Heading2"/>
        <w:keepNext/>
        <w:spacing w:before="240" w:after="120"/>
      </w:pPr>
      <w:r>
        <w:rPr>
          <w:rFonts w:ascii="Calibri" w:hAnsi="Calibri" w:eastAsia="微软雅黑"/>
          <w:b/>
          <w:i w:val="0"/>
          <w:color w:val="2E74B5"/>
          <w:sz w:val="27"/>
        </w:rPr>
        <w:t>2　§23.777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初始颁行（1965-02-01，初始版）：驾驶舱操纵器件</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23-7（1969-09-14 生效）：§23.777 条新增 (f) 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67-14，1967-04-05 签发，32 FR 5791　提出；最终规章 Docket 8083，1969-08-01 签发，34 FR 13078，1969-09-14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§23.777 条新增 (f) 段，内容如下：</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61. Section 23.777 is amended by adding a new paragraph (f)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(f)</w:t>
      </w:r>
    </w:p>
    <w:p>
      <w:pPr>
        <w:pStyle w:val="Heading3"/>
        <w:keepNext/>
        <w:spacing w:before="200" w:after="100"/>
      </w:pPr>
      <w:r>
        <w:rPr>
          <w:rFonts w:ascii="Calibri" w:hAnsi="Calibri" w:eastAsia="微软雅黑"/>
          <w:b/>
          <w:i w:val="0"/>
          <w:color w:val="404040"/>
          <w:sz w:val="24"/>
        </w:rPr>
        <w:t>2.3　Amdt 23-33（1986-08-11 生效）：§23.777 条通过将 (c) 段重新指定为 (e) 段并增加 (</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84-12，1984-05-11 签发，49 FR 32300　提出；最终规章 Docket 24191，1986-07-07 签发，51 FR 26654，1986-08-11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 §23.777 条通过将 (c) 段重新指定为 (e) 段并增加 (1) 和 (2) 子段；将 (d) 段重新指定为 (f) 段，(e) 段重新指定为 (g) 段，(f) 段重新指定为 (h) 段，并增加新的 (c) 段和 (d) 段；以及通过在“must”与“be”之间插入短语“comply with Sec. 23.995 and”来修订重新指定的 (h) 段引导语，并增加新的 (1)、(2)、(3) 和 (4) 子段，修订如下：　1. 通过修订 §23.777 条，将 (c) 段重新指定为 (e) 段并增加 (e)(1) 和 (2) 子段；将 (d) 段重新指定为 (f) 段，(e) 段重新指定为 (g) 段，(f) 段重新指定为 (h) 段；增加新的 (c) 段和 (d) 段；以及通过在重新指定的 (h) 段中，在 "must" 和 "be" 之间增加 "comply with Sec. 23.995 and" 字样，并增加新的 (h)(1)、(2) 和 (3) 子段，修订如下：</w:t>
      </w:r>
    </w:p>
    <w:p>
      <w:pPr>
        <w:spacing w:before="80" w:after="20" w:line="324" w:lineRule="auto"/>
        <w:ind w:left="510"/>
      </w:pPr>
      <w:r>
        <w:rPr>
          <w:rFonts w:ascii="Calibri" w:hAnsi="Calibri" w:eastAsia="微软雅黑"/>
          <w:b w:val="0"/>
          <w:i w:val="0"/>
          <w:color w:val="999999"/>
          <w:sz w:val="17"/>
        </w:rPr>
        <w:t>来源：Final Rule｜51 FR 26654｜FinalRule_Docket 24191_Amdt23-33_51FR26654_1986-07-24_0002.txt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一名评论者建议在 §23.777(c)(3) 段的“instrument panel”之前加入“the approximate centerline of”这一短语。为了确保所有操纵装置都靠近中心线，§23.777(c)(3) 段已进行了修订。§23.777(a) 段和 (b) 段的一般性陈述也将操纵装置限制在飞行员方便的位置。</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One commenter recommends that Section 23.777(c)(3) include the phrase "the approximate centerline of" before "instrument panel". To ensure that all controls are near the center line, Section 23.777(c)(3) has been revised. The general statements of Section 23.777(a) and (b) also restrict controls to a convenient location for the pilot.</w:t>
      </w:r>
    </w:p>
    <w:p>
      <w:pPr>
        <w:spacing w:before="80" w:after="20" w:line="324" w:lineRule="auto"/>
        <w:ind w:left="510"/>
      </w:pPr>
      <w:r>
        <w:rPr>
          <w:rFonts w:ascii="Calibri" w:hAnsi="Calibri" w:eastAsia="微软雅黑"/>
          <w:b w:val="0"/>
          <w:i w:val="0"/>
          <w:color w:val="999999"/>
          <w:sz w:val="17"/>
        </w:rPr>
        <w:t>来源：Final Rule｜51 FR 26654｜FinalRule_Docket 24191_Amdt23-33_51FR26654_1986-07-24_0002.txt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一名评论者建议将 §23.777(c) 条修订为：“驾驶舱操纵装置的运动方向必须符合 §23.779 条的要求。采用旋转运动的可变性质操纵装置必须从关闭位置起，沿顺时针方向经过增加范围，运动至全开位置。”拟议的 §23.779(b)(1) 段要求旋转操纵装置的运动方式与该评论者的建议等效。美国联邦航空局（FAA）不同意在 §23.777 条中引用 §23.779 条，并指出 §23.779 条的要求是独立存在的。因此，§23.777(c) 段未按建议进行修订。</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One commenter suggests that Section 23.777(c) be revised to read: "The direction of movement of cockpit controls must meet the requirements of Section 23.779. Controls of a variable nature using a rotary motion must move clockwise from the off position, through an increasing range, to the full-on position." Proposed Section 23.779(b)(1) requires rotary controls to move in a manner equivalent to the commenter's proposal. The FAA does not agree that Section 23.779 needs to be referenced in Section 23.777 and notes that the requirements of Section 23.779 stand alone. Therefore, Section 23.777(c) is not revised as suggested.</w:t>
      </w:r>
    </w:p>
    <w:p>
      <w:pPr>
        <w:spacing w:before="80" w:after="20" w:line="324" w:lineRule="auto"/>
        <w:ind w:left="510"/>
      </w:pPr>
      <w:r>
        <w:rPr>
          <w:rFonts w:ascii="Calibri" w:hAnsi="Calibri" w:eastAsia="微软雅黑"/>
          <w:b w:val="0"/>
          <w:i w:val="0"/>
          <w:color w:val="999999"/>
          <w:sz w:val="17"/>
        </w:rPr>
        <w:t>来源：Final Rule｜51 FR 26654｜FinalRule_Docket 24191_Amdt23-33_51FR26654_1986-07-24_0002.txt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两名评论者指出，拟议的 §23.777 条阻碍了设计具有两套动力操纵装置（分别位于驾驶舱两侧）的并排教练飞机。美国联邦航空局（FAA）并非意在排除此类操纵布置，并正在 §23.777 条中澄清这一意图。</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Two commenters state that proposed Section 23.777 prevents design of side-by-side trainer airplanes with two sets of power controls, one on each side of the cockpit. The FAA did not intend to preclude such control arrangements and is clarifying this intent in Section 23.777.</w:t>
      </w:r>
    </w:p>
    <w:p>
      <w:pPr>
        <w:spacing w:before="80" w:after="20" w:line="324" w:lineRule="auto"/>
        <w:ind w:left="510"/>
      </w:pPr>
      <w:r>
        <w:rPr>
          <w:rFonts w:ascii="Calibri" w:hAnsi="Calibri" w:eastAsia="微软雅黑"/>
          <w:b w:val="0"/>
          <w:i w:val="0"/>
          <w:color w:val="999999"/>
          <w:sz w:val="17"/>
        </w:rPr>
        <w:t>来源：Final Rule｜51 FR 26654｜FinalRule_Docket 24191_Amdt23-33_51FR26654_1986-07-24_0002.txt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一名评论者建议在 §23.777(d) 条中增加“高度或长度不得低于允许在不干扰任何相邻操纵件的情况下进行移动的高度或长度”这一短语。另一名评论者认为“更高或更长”表述模糊。为了响应这些建议并与 §25.1149 条保持一致，在 §23.777(d) 条的“更高或更长”之前插入了“至少一英寸”这一短语。</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A commenter suggests that the phrase "height or length not less than that allowing movement without interference with any adjacent control," be added to Section 23.777(d). Another commenter suggests "higher or longer" is vague. In response to these recommendations, and to be consistent with Section 25.1149, the phrase "at least one inch" has been inserted before "higher or longer" in Section 23.777(d).</w:t>
      </w:r>
    </w:p>
    <w:p>
      <w:pPr>
        <w:spacing w:before="80" w:after="20" w:line="324" w:lineRule="auto"/>
        <w:ind w:left="510"/>
      </w:pPr>
      <w:r>
        <w:rPr>
          <w:rFonts w:ascii="Calibri" w:hAnsi="Calibri" w:eastAsia="微软雅黑"/>
          <w:b w:val="0"/>
          <w:i w:val="0"/>
          <w:color w:val="999999"/>
          <w:sz w:val="17"/>
        </w:rPr>
        <w:t>来源：Final Rule｜51 FR 26654｜FinalRule_Docket 24191_Amdt23-33_51FR26654_1986-07-24_0002.txt</w:t>
      </w:r>
    </w:p>
    <w:p>
      <w:pPr>
        <w:spacing w:before="60" w:after="60" w:line="324" w:lineRule="auto"/>
        <w:ind w:left="340" w:hanging="255"/>
      </w:pPr>
      <w:r>
        <w:rPr>
          <w:rFonts w:ascii="Calibri" w:hAnsi="Calibri" w:eastAsia="微软雅黑"/>
          <w:b/>
          <w:i w:val="0"/>
          <w:color w:val="1F4E79"/>
          <w:sz w:val="21"/>
        </w:rPr>
        <w:t>▪ 背景与评论处置（5）：</w:t>
      </w:r>
      <w:r>
        <w:rPr>
          <w:rFonts w:ascii="Calibri" w:hAnsi="Calibri" w:eastAsia="微软雅黑"/>
          <w:b w:val="0"/>
          <w:i w:val="0"/>
          <w:color w:val="1A1A1A"/>
          <w:sz w:val="21"/>
        </w:rPr>
        <w:t>一名评论者建议在 §23.777(d) 条中，“carburetor heat”之后两处增加“or alternate air control”短语，以适应燃油喷射发动机。美国联邦航空局（FAA）同意，并据此修订了 §23.777(d) 段。</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One commenter suggests that in Section 23.777(d), the phrase "or alternate air control" be added after "carburetor heat" in two places to accommodate fuel injection engines. The FAA agrees and Section 23.777(d) is revised accordingly.</w:t>
      </w:r>
    </w:p>
    <w:p>
      <w:pPr>
        <w:spacing w:before="80" w:after="20" w:line="324" w:lineRule="auto"/>
        <w:ind w:left="510"/>
      </w:pPr>
      <w:r>
        <w:rPr>
          <w:rFonts w:ascii="Calibri" w:hAnsi="Calibri" w:eastAsia="微软雅黑"/>
          <w:b w:val="0"/>
          <w:i w:val="0"/>
          <w:color w:val="999999"/>
          <w:sz w:val="17"/>
        </w:rPr>
        <w:t>来源：Final Rule｜51 FR 26654｜FinalRule_Docket 24191_Amdt23-33_51FR26654_1986-07-24_0002.txt</w:t>
      </w:r>
    </w:p>
    <w:p>
      <w:pPr>
        <w:spacing w:before="60" w:after="60" w:line="324" w:lineRule="auto"/>
        <w:ind w:left="340" w:hanging="255"/>
      </w:pPr>
      <w:r>
        <w:rPr>
          <w:rFonts w:ascii="Calibri" w:hAnsi="Calibri" w:eastAsia="微软雅黑"/>
          <w:b/>
          <w:i w:val="0"/>
          <w:color w:val="1F4E79"/>
          <w:sz w:val="21"/>
        </w:rPr>
        <w:t>▪ 背景与评论处置（6）：</w:t>
      </w:r>
      <w:r>
        <w:rPr>
          <w:rFonts w:ascii="Calibri" w:hAnsi="Calibri" w:eastAsia="微软雅黑"/>
          <w:b w:val="0"/>
          <w:i w:val="0"/>
          <w:color w:val="1A1A1A"/>
          <w:sz w:val="21"/>
        </w:rPr>
        <w:t>四位评论者建议将增压器控制装置设置在标准化位置。美国联邦航空局（FAA）在第 84-12 号通告中阐明了其将增压器控制位置标准化的意图，并同步提出了 §23.777(d) 条。因此，§23.777(d) 条按提案内容予以采用。</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Four commenters suggest that supercharger controls be located in a standardized position. The FAA stated its intent to standardize supercharger control positions in Notice No. 84-12 and concurrently proposed Section 23.777(d). Section 23.777(d) is therefore adopted as proposed.</w:t>
      </w:r>
    </w:p>
    <w:p>
      <w:pPr>
        <w:spacing w:before="80" w:after="20" w:line="324" w:lineRule="auto"/>
        <w:ind w:left="510"/>
      </w:pPr>
      <w:r>
        <w:rPr>
          <w:rFonts w:ascii="Calibri" w:hAnsi="Calibri" w:eastAsia="微软雅黑"/>
          <w:b w:val="0"/>
          <w:i w:val="0"/>
          <w:color w:val="999999"/>
          <w:sz w:val="17"/>
        </w:rPr>
        <w:t>来源：Final Rule｜51 FR 26654｜FinalRule_Docket 24191_Amdt23-33_51FR26654_1986-07-24_0002.txt</w:t>
      </w:r>
    </w:p>
    <w:p>
      <w:pPr>
        <w:spacing w:before="60" w:after="60" w:line="324" w:lineRule="auto"/>
        <w:ind w:left="340" w:hanging="255"/>
      </w:pPr>
      <w:r>
        <w:rPr>
          <w:rFonts w:ascii="Calibri" w:hAnsi="Calibri" w:eastAsia="微软雅黑"/>
          <w:b/>
          <w:i w:val="0"/>
          <w:color w:val="1F4E79"/>
          <w:sz w:val="21"/>
        </w:rPr>
        <w:t>▪ 背景与评论处置（7）：</w:t>
      </w:r>
      <w:r>
        <w:rPr>
          <w:rFonts w:ascii="Calibri" w:hAnsi="Calibri" w:eastAsia="微软雅黑"/>
          <w:b w:val="0"/>
          <w:i w:val="0"/>
          <w:color w:val="1A1A1A"/>
          <w:sz w:val="21"/>
        </w:rPr>
        <w:t>一名评论者指出，Notice No. 84-12 未能认可安装在地板上的襟翼机械操纵装置，并建议将 §23.777(f) 段修订为：“除非使用安装在地板上的机械襟翼操纵装置，否则机翼襟翼和辅助升力装置操纵装置必须位于：”。现行规章并未排除安装在地板上的襟翼机械操纵装置，因此无需进行拟议的修订。</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One commenter states that Notice No. 84-12 does not recognize floor-positioned flap mechanical controls and suggests that Section 23.777(f) read: "Unless a floor-position mechanical flap control is used, wing flap and auxiliary lift device controls must be located:" The current rule does not exclude floor-positioned flap mechanical controls and the proposed change is not needed.</w:t>
      </w:r>
    </w:p>
    <w:p>
      <w:pPr>
        <w:spacing w:before="80" w:after="20" w:line="324" w:lineRule="auto"/>
        <w:ind w:left="510"/>
      </w:pPr>
      <w:r>
        <w:rPr>
          <w:rFonts w:ascii="Calibri" w:hAnsi="Calibri" w:eastAsia="微软雅黑"/>
          <w:b w:val="0"/>
          <w:i w:val="0"/>
          <w:color w:val="999999"/>
          <w:sz w:val="17"/>
        </w:rPr>
        <w:t>来源：Final Rule｜51 FR 26654｜FinalRule_Docket 24191_Amdt23-33_51FR26654_1986-07-24_0002.txt</w:t>
      </w:r>
    </w:p>
    <w:p>
      <w:pPr>
        <w:spacing w:before="60" w:after="60" w:line="324" w:lineRule="auto"/>
        <w:ind w:left="340" w:hanging="255"/>
      </w:pPr>
      <w:r>
        <w:rPr>
          <w:rFonts w:ascii="Calibri" w:hAnsi="Calibri" w:eastAsia="微软雅黑"/>
          <w:b/>
          <w:i w:val="0"/>
          <w:color w:val="1F4E79"/>
          <w:sz w:val="21"/>
        </w:rPr>
        <w:t>▪ 背景与评论处置（8）：</w:t>
      </w:r>
      <w:r>
        <w:rPr>
          <w:rFonts w:ascii="Calibri" w:hAnsi="Calibri" w:eastAsia="微软雅黑"/>
          <w:b w:val="0"/>
          <w:i w:val="0"/>
          <w:color w:val="1A1A1A"/>
          <w:sz w:val="21"/>
        </w:rPr>
        <w:t>一名评论者建议 §23.777(h)(1) 条应表述为：“所选燃油阀位置的指示必须提供对所选位置的明确识别。”由于拟议的 §23.777(h)(1)(i) 段将要求明确的</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One commenter suggests that Section 23.777(h)(1) should read: "The indication of the selected fuel valve position must provide positive identification of the selected position." Since proposed Section 23.777(h)(1)(i) would require positive</w:t>
      </w:r>
    </w:p>
    <w:p>
      <w:pPr>
        <w:spacing w:before="80" w:after="20" w:line="324" w:lineRule="auto"/>
        <w:ind w:left="510"/>
      </w:pPr>
      <w:r>
        <w:rPr>
          <w:rFonts w:ascii="Calibri" w:hAnsi="Calibri" w:eastAsia="微软雅黑"/>
          <w:b w:val="0"/>
          <w:i w:val="0"/>
          <w:color w:val="999999"/>
          <w:sz w:val="17"/>
        </w:rPr>
        <w:t>来源：Final Rule｜51 FR 26654｜FinalRule_Docket 24191_Amdt23-33_51FR26654_1986-07-24_0002.txt</w:t>
      </w:r>
    </w:p>
    <w:p>
      <w:pPr>
        <w:spacing w:before="60" w:after="60" w:line="324" w:lineRule="auto"/>
        <w:ind w:left="340" w:hanging="255"/>
      </w:pPr>
      <w:r>
        <w:rPr>
          <w:rFonts w:ascii="Calibri" w:hAnsi="Calibri" w:eastAsia="微软雅黑"/>
          <w:b/>
          <w:i w:val="0"/>
          <w:color w:val="1F4E79"/>
          <w:sz w:val="21"/>
        </w:rPr>
        <w:t>▪ 背景与评论处置（9）：</w:t>
      </w:r>
      <w:r>
        <w:rPr>
          <w:rFonts w:ascii="Calibri" w:hAnsi="Calibri" w:eastAsia="微软雅黑"/>
          <w:b w:val="0"/>
          <w:i w:val="0"/>
          <w:color w:val="1A1A1A"/>
          <w:sz w:val="21"/>
        </w:rPr>
        <w:t>一名评论者建议 §23.777(i) 条应表述为：“操纵旋钮形状必须符合 §23.781 条。”§23.781 条是一项独立要求，不需要在 §23.777 条中进行交叉引用。</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One commenter suggests that Section 23.777(i) should read: "Control knob shape must be in accordance with Section 23.781." Section 23.781 is a stand-alone requirement and does not need to be cross referenced in Section 23.777.</w:t>
      </w:r>
    </w:p>
    <w:p>
      <w:pPr>
        <w:spacing w:before="80" w:after="20" w:line="324" w:lineRule="auto"/>
        <w:ind w:left="510"/>
      </w:pPr>
      <w:r>
        <w:rPr>
          <w:rFonts w:ascii="Calibri" w:hAnsi="Calibri" w:eastAsia="微软雅黑"/>
          <w:b w:val="0"/>
          <w:i w:val="0"/>
          <w:color w:val="999999"/>
          <w:sz w:val="17"/>
        </w:rPr>
        <w:t>来源：Final Rule｜51 FR 26654｜FinalRule_Docket 24191_Amdt23-33_51FR26654_1986-07-24_0002.txt</w:t>
      </w:r>
    </w:p>
    <w:p>
      <w:pPr>
        <w:spacing w:before="60" w:after="60" w:line="324" w:lineRule="auto"/>
        <w:ind w:left="340" w:hanging="255"/>
      </w:pPr>
      <w:r>
        <w:rPr>
          <w:rFonts w:ascii="Calibri" w:hAnsi="Calibri" w:eastAsia="微软雅黑"/>
          <w:b/>
          <w:i w:val="0"/>
          <w:color w:val="1F4E79"/>
          <w:sz w:val="21"/>
        </w:rPr>
        <w:t>▪ 背景与评论处置（10）：</w:t>
      </w:r>
      <w:r>
        <w:rPr>
          <w:rFonts w:ascii="Calibri" w:hAnsi="Calibri" w:eastAsia="微软雅黑"/>
          <w:b w:val="0"/>
          <w:i w:val="0"/>
          <w:color w:val="1A1A1A"/>
          <w:sz w:val="21"/>
        </w:rPr>
        <w:t>两名评论者建议对燃油选择手柄的动作和效果制定规范。针对将燃油选择手柄置于“off”位置需要独立且明确的操作，以及在从一个燃油箱切换到另一个燃油箱时防止经过“off”位置的关注点，§23.995 条的近期修订（修订案 23-29, 49 FR 6832; 1984年2月23日）已对此进行了处理。在本次规章制定行动中，重新编号的 §23.777(h) 段被修订以包含对 §23.995 条的引用。尽管在修订 §23.779(b)(2) 段的提案中未涉及燃油箱选择器，但美国联邦航空局（FAA）同意，燃油箱选择器的动作和效果应与其他辅助驾驶舱操纵装置标准化，以降低误选燃油箱的发生率。因此，所采用的 §23.779(b)(2) 段要求燃油箱选择器向右移动以选择右侧燃油箱，向左移动以选择左侧燃油箱。</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Two commenters suggest a specification for motion and effect of the fuel selector handle. A recent amendment to Section 23.995 (Amendment 23-29, 49 FR 6832; February 23, 1984) addresses concerns about separate and distinct action required to place the fuel selector handle in the "off" position and to preclude passing through the "off" position when changing from one tank to another. Redesignated Section 23.777(h) is amended to include a reference to Section 23.995 in this rulemaking action. Although fuel tank selectors were not addressed in the proposal to amend Section 23.779(b)(2), the FAA agrees that motion and effect of the fuel tank selector should be standardized with other auxiliary cockpit controls to reduce the incidence of inadvertent selection of the wrong fuel tank. Therefore, Section 23.779(b)(2), as adopted, requires motion of the fuel tank selector to the right to select right tanks and to the left to select left tanks.</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 Section 23.777 is amended by redesignating paragraph (c) as (e) and adding paragraphs (1) and (2); by redesignating (d) as (f), (e) as (g), and (f) as (h), by adding new paragraphs (c) and (d); and by amending redesignated paragraph (h) introductory text by inserting the phrase "comply with Sec. 23.995 and" between "must" and "be", and adding new paragraphs (1), (2), (3), and (4) to read as follows:</w:t>
      </w:r>
    </w:p>
    <w:p>
      <w:pPr>
        <w:spacing w:before="60" w:after="60" w:line="324" w:lineRule="auto"/>
        <w:ind w:left="567"/>
      </w:pPr>
      <w:r>
        <w:rPr>
          <w:rFonts w:ascii="Calibri" w:hAnsi="Calibri" w:eastAsia="微软雅黑"/>
          <w:b w:val="0"/>
          <w:i w:val="0"/>
          <w:color w:val="606060"/>
          <w:sz w:val="17"/>
        </w:rPr>
        <w:t>1. By amending Sec. 23.777 by redesignating paragraph (c) as (e) and adding paragraphs (e)(1) and (2); by redesignating (d) as (f), (e) as (g), and (f) as (h); by adding new paragraphs (c) and (d); and by amending redesignated paragraph (h) by adding the words "comply with Sec. 23.995 and" between "must" and "be" and by adding new paragraphs (h)(1), (2), and (3)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(c)、(1)、(2)、(3)、(4)、(d)、(e)、(1)、(2)、(h)、(1)、(i)、(ii)、(2)、(i)、(ii)、(3)</w:t>
      </w:r>
    </w:p>
    <w:p>
      <w:pPr>
        <w:pStyle w:val="Heading3"/>
        <w:keepNext/>
        <w:spacing w:before="200" w:after="100"/>
      </w:pPr>
      <w:r>
        <w:rPr>
          <w:rFonts w:ascii="Calibri" w:hAnsi="Calibri" w:eastAsia="微软雅黑"/>
          <w:b/>
          <w:i w:val="0"/>
          <w:color w:val="404040"/>
          <w:sz w:val="24"/>
        </w:rPr>
        <w:t>2.4　Amdt 23-51（1996-03-11 生效）：§23.777(c)(2) 条通过在“for”与“tandem”这两</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94-19，1994-06-22 签发，59 FR 33822　提出；最终规章 Docket 27804，1996-01-29 签发，61 FR 5129，1996-03-11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 §23.777(c)(2) 条通过在“for”与“tandem”这两个词之间增加“single and”这两个词而修订。　§23.777(c)(2) 段被修订为　2. §23.777(c)(2) 条通过在第一句的 "for" 和 "tandem" 词组之间增加 "single and" 词组而修订。</w:t>
      </w:r>
    </w:p>
    <w:p>
      <w:pPr>
        <w:spacing w:before="80" w:after="20" w:line="324" w:lineRule="auto"/>
        <w:ind w:left="510"/>
      </w:pPr>
      <w:r>
        <w:rPr>
          <w:rFonts w:ascii="Calibri" w:hAnsi="Calibri" w:eastAsia="微软雅黑"/>
          <w:b w:val="0"/>
          <w:i w:val="0"/>
          <w:color w:val="999999"/>
          <w:sz w:val="17"/>
        </w:rPr>
        <w:t>来源：Final Rule｜61 FR 5129｜FinalRule_Docket 27804_Amdt23-51_61FR5129_1996-02-09.txt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美国联邦航空局（FAA）提议修订 §23.777(c)(2) 条，使得对于设计为单名座舱乘员的单发动机飞机，其动力装置操纵装置的位置应与纵列座飞机的位置相同。</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revise Sec. 23.777(c)(2) so that for single- engine airplanes designed for a single cockpit occupant, the powerplant controls would be located in the same position as they are for airplanes with tandem seats.</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 Section 23.777(c)(2) is amended by adding the words ``single and'' between the words ``for'' and ``tandem''.</w:t>
      </w:r>
    </w:p>
    <w:p>
      <w:pPr>
        <w:spacing w:before="60" w:after="60" w:line="324" w:lineRule="auto"/>
        <w:ind w:left="567"/>
      </w:pPr>
      <w:r>
        <w:rPr>
          <w:rFonts w:ascii="Calibri" w:hAnsi="Calibri" w:eastAsia="微软雅黑"/>
          <w:b w:val="0"/>
          <w:i w:val="0"/>
          <w:color w:val="606060"/>
          <w:sz w:val="17"/>
        </w:rPr>
        <w:t>2. Section 23.777(c)(2) is amended by</w:t>
      </w:r>
    </w:p>
    <w:p>
      <w:pPr>
        <w:spacing w:before="60" w:after="60" w:line="324" w:lineRule="auto"/>
        <w:ind w:left="567"/>
      </w:pPr>
      <w:r>
        <w:rPr>
          <w:rFonts w:ascii="Calibri" w:hAnsi="Calibri" w:eastAsia="微软雅黑"/>
          <w:b w:val="0"/>
          <w:i w:val="0"/>
          <w:color w:val="606060"/>
          <w:sz w:val="17"/>
        </w:rPr>
        <w:t>2. Section 23.777 (c)(2) is amended by adding the words "single and" between the words "for" and "tandem" in the first sentence.</w:t>
      </w:r>
    </w:p>
    <w:p>
      <w:pPr>
        <w:pStyle w:val="Heading3"/>
        <w:keepNext/>
        <w:spacing w:before="200" w:after="100"/>
      </w:pPr>
      <w:r>
        <w:rPr>
          <w:rFonts w:ascii="Calibri" w:hAnsi="Calibri" w:eastAsia="微软雅黑"/>
          <w:b/>
          <w:i w:val="0"/>
          <w:color w:val="404040"/>
          <w:sz w:val="24"/>
        </w:rPr>
        <w:t>2.5　Amdt 23-62（2012-01-31 生效）：条文未改动（本版为交叉引用或其他条款修订所致）</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　提出；最终规章 —，2012-01-31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条文未改动（本版为交叉引用或其他条款修订所致）</w:t>
      </w:r>
    </w:p>
    <w:p>
      <w:pPr>
        <w:pStyle w:val="Heading2"/>
        <w:keepNext/>
        <w:spacing w:before="240" w:after="120"/>
      </w:pPr>
      <w:r>
        <w:rPr>
          <w:rFonts w:ascii="Calibri" w:hAnsi="Calibri" w:eastAsia="微软雅黑"/>
          <w:b/>
          <w:i w:val="0"/>
          <w:color w:val="2E74B5"/>
          <w:sz w:val="27"/>
        </w:rPr>
        <w:t>3　§23.777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Each cockpit control must be located and (except where its function is obvious) identified to provide convenient operation and to prevent confusion and inadvertent operation.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The controls must be located and arranged so that the pilot, when seated, has full and unrestricted movement of each control without interference from either his clothing or the cockpit structure.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Identical powerplant controls for each engine must be located to prevent confusion as to the engines they control.</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Wing flap and auxiliary lift device controls must be located--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Centrally, or to the right of the pedestal or powerplant throttle control centerline;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Far enough away from the landing gear control to avoid confusion.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(e)</w:t>
            </w:r>
          </w:p>
        </w:tc>
        <w:tc>
          <w:tcPr>
            <w:tcW w:type="dxa" w:w="7710"/>
          </w:tcPr>
          <w:p>
            <w:pPr>
              <w:spacing w:before="40" w:after="40" w:line="324" w:lineRule="auto"/>
            </w:pPr>
            <w:r/>
            <w:r>
              <w:rPr>
                <w:rFonts w:ascii="Calibri" w:hAnsi="Calibri" w:eastAsia="微软雅黑"/>
                <w:b/>
                <w:i w:val="0"/>
                <w:color w:val="0070C0"/>
                <w:sz w:val="19"/>
              </w:rPr>
              <w:t>The landing gear control must be located to the left of the throttle centerline or pedestal centerline.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23-7（1969-09-14 生效）　来源：Docket 8083，1969-08-01 签发，34 FR 13078</w:t>
      </w:r>
    </w:p>
    <w:p>
      <w:pPr>
        <w:spacing w:before="60" w:after="60" w:line="324" w:lineRule="auto"/>
        <w:ind w:left="170"/>
      </w:pPr>
      <w:r>
        <w:rPr>
          <w:rFonts w:ascii="Calibri" w:hAnsi="Calibri" w:eastAsia="微软雅黑"/>
          <w:b w:val="0"/>
          <w:i/>
          <w:color w:val="808080"/>
          <w:sz w:val="19"/>
        </w:rPr>
        <w:t>新增段落：(f)</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(f)</w:t>
            </w:r>
          </w:p>
        </w:tc>
        <w:tc>
          <w:tcPr>
            <w:tcW w:type="dxa" w:w="7710"/>
          </w:tcPr>
          <w:p>
            <w:pPr>
              <w:spacing w:before="40" w:after="40" w:line="324" w:lineRule="auto"/>
            </w:pPr>
            <w:r/>
            <w:r>
              <w:rPr>
                <w:rFonts w:ascii="Calibri" w:hAnsi="Calibri" w:eastAsia="微软雅黑"/>
                <w:b/>
                <w:i w:val="0"/>
                <w:color w:val="0070C0"/>
                <w:sz w:val="19"/>
              </w:rPr>
              <w:t>Each fuel feed selector control must be located and arranged so that the pilot can see and reach it without moving any seat or primary flight control when his seat is at any position in which it can be placed.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3.3　版本3：Amdt 23-33（1986-08-11 生效）　来源：Docket 24191，1986-07-07 签发，51 FR 26654</w:t>
      </w:r>
    </w:p>
    <w:p>
      <w:pPr>
        <w:spacing w:before="60" w:after="60" w:line="324" w:lineRule="auto"/>
        <w:ind w:left="170"/>
      </w:pPr>
      <w:r>
        <w:rPr>
          <w:rFonts w:ascii="Calibri" w:hAnsi="Calibri" w:eastAsia="微软雅黑"/>
          <w:b w:val="0"/>
          <w:i/>
          <w:color w:val="808080"/>
          <w:sz w:val="19"/>
        </w:rPr>
        <w:t>新增段落：(c)、(1)、(h)</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Powerplant controls must be located -</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For multiengine airplanes, on the pedestal or overhead at or near the center of the cockpit;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For tandem seated single-engine airplanes, on the left side console or instrument panel;</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For other single-engine airplanes at or near the center of the cockpit, on the pedestal, instrument panel, or overhead;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0070C0"/>
                <w:sz w:val="19"/>
              </w:rPr>
              <w:t>For airplanes, with side-by-side pilot seats and with two sets of powerplant controls, on left and right consoles.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The control location order from left to right must be power (thrust) lever, propeller (rpm control), and mixture control (condition lever and fuel cutoff for turbine-powered airplanes). Power (thrust) levers must be at least one inch higher or longer to make them more prominent than propeller (rpm control) or mixture controls. Carburetor heat or alternate air control must be to the left of the throttle or at least eight inches from the mixture control when located other than on a pedestal. Carburetor heat or alternate air control, when located on a pedestal must be aft or below the power (thrust) lever. Supercharger controls must be located below or aft of the propeller controls. Airplanes with tandem seating or single-place airplanes may utilize control locations on the left side of the cabin compartment; however, location order from left to right must be power (thrust) lever, propeller (rpm control) and mixture control.</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(e)</w:t>
            </w:r>
          </w:p>
        </w:tc>
        <w:tc>
          <w:tcPr>
            <w:tcW w:type="dxa" w:w="7710"/>
          </w:tcPr>
          <w:p>
            <w:pPr>
              <w:spacing w:before="40" w:after="40" w:line="324" w:lineRule="auto"/>
            </w:pPr>
            <w:r/>
            <w:r>
              <w:rPr>
                <w:rFonts w:ascii="Calibri" w:hAnsi="Calibri" w:eastAsia="微软雅黑"/>
                <w:b/>
                <w:i w:val="0"/>
                <w:color w:val="0070C0"/>
                <w:sz w:val="19"/>
              </w:rPr>
              <w:t>* * *</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Conventional multiengine powerplant controls must be located so that the left control(s) operates the left engines(s) and the right control(s) operates the right engine(s).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On twin-engine airplanes with front and rear engine locations (tandem), the left powerplant controls must operate the front engine and the right powerplant controls must operate the rear engine.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(h)</w:t>
            </w:r>
          </w:p>
        </w:tc>
        <w:tc>
          <w:tcPr>
            <w:tcW w:type="dxa" w:w="7710"/>
          </w:tcPr>
          <w:p>
            <w:pPr>
              <w:spacing w:before="40" w:after="40" w:line="324" w:lineRule="auto"/>
            </w:pPr>
            <w:r/>
            <w:r>
              <w:rPr>
                <w:rFonts w:ascii="Calibri" w:hAnsi="Calibri" w:eastAsia="微软雅黑"/>
                <w:b/>
                <w:i w:val="0"/>
                <w:color w:val="0070C0"/>
                <w:sz w:val="19"/>
              </w:rPr>
              <w:t>* * *</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For mechanical fuel selector;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The indication of the selected fuel valve position must be by means of a pointer and must provide positive identification and feel (detent, etc.) of the selected position.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0070C0"/>
                <w:sz w:val="19"/>
              </w:rPr>
              <w:t>The position indicator pointer must be located at the part of the handle that is the maximum dimension of the handle measured from the center of rotation.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For electrical or electronic fuel selector: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Digital controls or electrical switches must be properly labelled.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0070C0"/>
                <w:sz w:val="19"/>
              </w:rPr>
              <w:t>Means must be provided to indicate to the flight crew the tank or function selected. Selector switch position is not acceptable as a means of indication. The "off" or "closed" position must be indicated in red.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If the fuel valve selector handle or electrical or digital selection is also a fuel shut-off selector, the off position marking must be colored red. If a separate emergency shut-off means is provided, it also must be colored red.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3.4　段落结构演变矩阵（横向对照 5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2409"/>
        <w:gridCol w:w="2409"/>
        <w:gridCol w:w="2409"/>
        <w:gridCol w:w="240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Amdt 23-7</w:t>
              <w:br/>
              <w:t>(1969-09-14)</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Amdt 23-33</w:t>
              <w:br/>
              <w:t>(1986-08-11)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(d)</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(1)</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(2)</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(e)</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(f)</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(3)</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(4)</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(h)</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(i)</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(ii)</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§23.777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澄清性与编辑性修订</w:t>
            </w:r>
          </w:p>
        </w:tc>
        <w:tc>
          <w:tcPr>
            <w:tcW w:type="dxa" w:w="5896"/>
          </w:tcPr>
          <w:p>
            <w:pPr>
              <w:spacing w:before="40" w:after="40" w:line="324" w:lineRule="auto"/>
            </w:pPr>
            <w:r/>
            <w:r>
              <w:rPr>
                <w:rFonts w:ascii="Calibri" w:hAnsi="Calibri" w:eastAsia="微软雅黑"/>
                <w:b w:val="0"/>
                <w:i w:val="0"/>
                <w:color w:val="1A1A1A"/>
                <w:sz w:val="17"/>
              </w:rPr>
              <w:t>did not intend to preclude such control arrangements and is clarifying this intent in Section 23.777. A commenter suggests that the phrase "height or length not less than that allowing movement without interference with…</w:t>
            </w:r>
          </w:p>
        </w:tc>
        <w:tc>
          <w:tcPr>
            <w:tcW w:type="dxa" w:w="1928"/>
          </w:tcPr>
          <w:p>
            <w:pPr>
              <w:spacing w:before="40" w:after="40" w:line="324" w:lineRule="auto"/>
            </w:pPr>
            <w:r/>
            <w:r>
              <w:rPr>
                <w:rFonts w:ascii="Calibri" w:hAnsi="Calibri" w:eastAsia="微软雅黑"/>
                <w:b w:val="0"/>
                <w:i w:val="0"/>
                <w:color w:val="1A1A1A"/>
                <w:sz w:val="17"/>
              </w:rPr>
              <w:t>Amdt 23-33</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5 个历史版本：初始版, Amdt 23-7, Amdt 23-33, Amdt 23-51, Amdt 23-62。</w:t>
            </w:r>
          </w:p>
          <w:p>
            <w:pPr>
              <w:spacing w:before="20" w:after="20" w:line="324" w:lineRule="auto"/>
            </w:pPr>
            <w:r>
              <w:rPr>
                <w:rFonts w:ascii="Calibri" w:hAnsi="Calibri" w:eastAsia="微软雅黑"/>
                <w:b w:val="0"/>
                <w:i w:val="0"/>
                <w:color w:val="1A1A1A"/>
                <w:sz w:val="19"/>
              </w:rPr>
              <w:t xml:space="preserve">　其中 3 个版本在本地文献中检索到明确修订指令原文；3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8083</w:t>
            </w:r>
          </w:p>
        </w:tc>
        <w:tc>
          <w:tcPr>
            <w:tcW w:type="dxa" w:w="2381"/>
          </w:tcPr>
          <w:p>
            <w:pPr>
              <w:spacing w:before="40" w:after="40" w:line="324" w:lineRule="auto"/>
            </w:pPr>
            <w:r/>
            <w:r>
              <w:rPr>
                <w:rFonts w:ascii="Calibri" w:hAnsi="Calibri" w:eastAsia="微软雅黑"/>
                <w:b w:val="0"/>
                <w:i w:val="0"/>
                <w:color w:val="1A1A1A"/>
                <w:sz w:val="16"/>
              </w:rPr>
              <w:t>34 FR 13078</w:t>
            </w:r>
          </w:p>
        </w:tc>
        <w:tc>
          <w:tcPr>
            <w:tcW w:type="dxa" w:w="2948"/>
          </w:tcPr>
          <w:p>
            <w:pPr>
              <w:spacing w:before="40" w:after="40" w:line="324" w:lineRule="auto"/>
            </w:pPr>
            <w:r/>
            <w:r>
              <w:rPr>
                <w:rFonts w:ascii="Calibri" w:hAnsi="Calibri" w:eastAsia="微软雅黑"/>
                <w:b w:val="0"/>
                <w:i w:val="0"/>
                <w:color w:val="1A1A1A"/>
                <w:sz w:val="16"/>
              </w:rPr>
              <w:t>FinalRule_Docket 8083_Amdt23-7_34FR13078_1969-08-13_0002.txt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67-14 / Docket 8083</w:t>
            </w:r>
          </w:p>
        </w:tc>
        <w:tc>
          <w:tcPr>
            <w:tcW w:type="dxa" w:w="2381"/>
            <w:shd w:val="clear" w:color="auto" w:fill="F7F9FC"/>
          </w:tcPr>
          <w:p>
            <w:pPr>
              <w:spacing w:before="40" w:after="40" w:line="324" w:lineRule="auto"/>
            </w:pPr>
            <w:r/>
            <w:r>
              <w:rPr>
                <w:rFonts w:ascii="Calibri" w:hAnsi="Calibri" w:eastAsia="微软雅黑"/>
                <w:b w:val="0"/>
                <w:i w:val="0"/>
                <w:color w:val="1A1A1A"/>
                <w:sz w:val="16"/>
              </w:rPr>
              <w:t>32 FR 5791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67-14_Docket8083_32FR5791_1967-04-11.txt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24191</w:t>
            </w:r>
          </w:p>
        </w:tc>
        <w:tc>
          <w:tcPr>
            <w:tcW w:type="dxa" w:w="2381"/>
          </w:tcPr>
          <w:p>
            <w:pPr>
              <w:spacing w:before="40" w:after="40" w:line="324" w:lineRule="auto"/>
            </w:pPr>
            <w:r/>
            <w:r>
              <w:rPr>
                <w:rFonts w:ascii="Calibri" w:hAnsi="Calibri" w:eastAsia="微软雅黑"/>
                <w:b w:val="0"/>
                <w:i w:val="0"/>
                <w:color w:val="1A1A1A"/>
                <w:sz w:val="16"/>
              </w:rPr>
              <w:t>51 FR 26654</w:t>
            </w:r>
          </w:p>
        </w:tc>
        <w:tc>
          <w:tcPr>
            <w:tcW w:type="dxa" w:w="2948"/>
          </w:tcPr>
          <w:p>
            <w:pPr>
              <w:spacing w:before="40" w:after="40" w:line="324" w:lineRule="auto"/>
            </w:pPr>
            <w:r/>
            <w:r>
              <w:rPr>
                <w:rFonts w:ascii="Calibri" w:hAnsi="Calibri" w:eastAsia="微软雅黑"/>
                <w:b w:val="0"/>
                <w:i w:val="0"/>
                <w:color w:val="1A1A1A"/>
                <w:sz w:val="16"/>
              </w:rPr>
              <w:t>FinalRule_Docket 24191_Amdt23-33_51FR26654_1986-07-24_0002.txt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84-12 / Docket 24191</w:t>
            </w:r>
          </w:p>
        </w:tc>
        <w:tc>
          <w:tcPr>
            <w:tcW w:type="dxa" w:w="2381"/>
            <w:shd w:val="clear" w:color="auto" w:fill="F7F9FC"/>
          </w:tcPr>
          <w:p>
            <w:pPr>
              <w:spacing w:before="40" w:after="40" w:line="324" w:lineRule="auto"/>
            </w:pPr>
            <w:r/>
            <w:r>
              <w:rPr>
                <w:rFonts w:ascii="Calibri" w:hAnsi="Calibri" w:eastAsia="微软雅黑"/>
                <w:b w:val="0"/>
                <w:i w:val="0"/>
                <w:color w:val="1A1A1A"/>
                <w:sz w:val="16"/>
              </w:rPr>
              <w:t>49 FR 32300</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84-12_Docket24191_49FR32300_1984-08-13.txt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27804</w:t>
            </w:r>
          </w:p>
        </w:tc>
        <w:tc>
          <w:tcPr>
            <w:tcW w:type="dxa" w:w="2381"/>
          </w:tcPr>
          <w:p>
            <w:pPr>
              <w:spacing w:before="40" w:after="40" w:line="324" w:lineRule="auto"/>
            </w:pPr>
            <w:r/>
            <w:r>
              <w:rPr>
                <w:rFonts w:ascii="Calibri" w:hAnsi="Calibri" w:eastAsia="微软雅黑"/>
                <w:b w:val="0"/>
                <w:i w:val="0"/>
                <w:color w:val="1A1A1A"/>
                <w:sz w:val="16"/>
              </w:rPr>
              <w:t>61 FR 5129</w:t>
            </w:r>
          </w:p>
        </w:tc>
        <w:tc>
          <w:tcPr>
            <w:tcW w:type="dxa" w:w="2948"/>
          </w:tcPr>
          <w:p>
            <w:pPr>
              <w:spacing w:before="40" w:after="40" w:line="324" w:lineRule="auto"/>
            </w:pPr>
            <w:r/>
            <w:r>
              <w:rPr>
                <w:rFonts w:ascii="Calibri" w:hAnsi="Calibri" w:eastAsia="微软雅黑"/>
                <w:b w:val="0"/>
                <w:i w:val="0"/>
                <w:color w:val="1A1A1A"/>
                <w:sz w:val="16"/>
              </w:rPr>
              <w:t>FinalRule_Docket 27804_Amdt23-51_61FR5129_1996-02-09.txt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27804</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5130</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FinalRule_Docket27804_1996-02-09_61FR5130.txt</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94-19 / Docket 27804</w:t>
            </w:r>
          </w:p>
        </w:tc>
        <w:tc>
          <w:tcPr>
            <w:tcW w:type="dxa" w:w="2381"/>
          </w:tcPr>
          <w:p>
            <w:pPr>
              <w:spacing w:before="40" w:after="40" w:line="324" w:lineRule="auto"/>
            </w:pPr>
            <w:r/>
            <w:r>
              <w:rPr>
                <w:rFonts w:ascii="Calibri" w:hAnsi="Calibri" w:eastAsia="微软雅黑"/>
                <w:b w:val="0"/>
                <w:i w:val="0"/>
                <w:color w:val="1A1A1A"/>
                <w:sz w:val="16"/>
              </w:rPr>
              <w:t>59 FR 33822</w:t>
            </w:r>
          </w:p>
        </w:tc>
        <w:tc>
          <w:tcPr>
            <w:tcW w:type="dxa" w:w="2948"/>
          </w:tcPr>
          <w:p>
            <w:pPr>
              <w:spacing w:before="40" w:after="40" w:line="324" w:lineRule="auto"/>
            </w:pPr>
            <w:r/>
            <w:r>
              <w:rPr>
                <w:rFonts w:ascii="Calibri" w:hAnsi="Calibri" w:eastAsia="微软雅黑"/>
                <w:b w:val="0"/>
                <w:i w:val="0"/>
                <w:color w:val="1A1A1A"/>
                <w:sz w:val="16"/>
              </w:rPr>
              <w:t>NPRM_Notice 94-19_Docket27804_59FR33822_1994-06-30.txt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[10]</w:t>
            </w:r>
          </w:p>
        </w:tc>
        <w:tc>
          <w:tcPr>
            <w:tcW w:type="dxa" w:w="1361"/>
            <w:shd w:val="clear" w:color="auto" w:fill="F7F9FC"/>
          </w:tcPr>
          <w:p>
            <w:pPr>
              <w:spacing w:before="40" w:after="40" w:line="324" w:lineRule="auto"/>
            </w:pPr>
            <w:r/>
            <w:r>
              <w:rPr>
                <w:rFonts w:ascii="Calibri" w:hAnsi="Calibri" w:eastAsia="微软雅黑"/>
                <w:b w:val="0"/>
                <w:i w:val="0"/>
                <w:color w:val="1A1A1A"/>
                <w:sz w:val="16"/>
              </w:rPr>
              <w:t>修订记录</w:t>
            </w:r>
          </w:p>
        </w:tc>
        <w:tc>
          <w:tcPr>
            <w:tcW w:type="dxa" w:w="2268"/>
            <w:shd w:val="clear" w:color="auto" w:fill="F7F9FC"/>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shd w:val="clear" w:color="auto" w:fill="F7F9FC"/>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shd w:val="clear" w:color="auto" w:fill="F7F9FC"/>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tcPr>
          <w:p>
            <w:pPr>
              <w:spacing w:before="40" w:after="40" w:line="324" w:lineRule="auto"/>
            </w:pPr>
            <w:r/>
            <w:r>
              <w:rPr>
                <w:rFonts w:ascii="Calibri" w:hAnsi="Calibri" w:eastAsia="微软雅黑"/>
                <w:b w:val="0"/>
                <w:i w:val="0"/>
                <w:color w:val="1A1A1A"/>
                <w:sz w:val="16"/>
              </w:rPr>
              <w:t>[11]</w:t>
            </w:r>
          </w:p>
        </w:tc>
        <w:tc>
          <w:tcPr>
            <w:tcW w:type="dxa" w:w="1361"/>
          </w:tcPr>
          <w:p>
            <w:pPr>
              <w:spacing w:before="40" w:after="40" w:line="324" w:lineRule="auto"/>
            </w:pPr>
            <w:r/>
            <w:r>
              <w:rPr>
                <w:rFonts w:ascii="Calibri" w:hAnsi="Calibri" w:eastAsia="微软雅黑"/>
                <w:b w:val="0"/>
                <w:i w:val="0"/>
                <w:color w:val="1A1A1A"/>
                <w:sz w:val="16"/>
              </w:rPr>
              <w:t>条文校对</w:t>
            </w:r>
          </w:p>
        </w:tc>
        <w:tc>
          <w:tcPr>
            <w:tcW w:type="dxa" w:w="2268"/>
          </w:tcPr>
          <w:p>
            <w:pPr>
              <w:spacing w:before="40" w:after="40" w:line="324" w:lineRule="auto"/>
            </w:pPr>
            <w:r/>
            <w:r>
              <w:rPr>
                <w:rFonts w:ascii="Calibri" w:hAnsi="Calibri" w:eastAsia="微软雅黑"/>
                <w:b w:val="0"/>
                <w:i w:val="0"/>
                <w:color w:val="1A1A1A"/>
                <w:sz w:val="16"/>
              </w:rPr>
              <w:t>1965 年重编原始规章（初始条文）</w:t>
            </w:r>
          </w:p>
        </w:tc>
        <w:tc>
          <w:tcPr>
            <w:tcW w:type="dxa" w:w="2381"/>
          </w:tcPr>
          <w:p>
            <w:pPr>
              <w:spacing w:before="40" w:after="40" w:line="324" w:lineRule="auto"/>
            </w:pPr>
            <w:r/>
            <w:r>
              <w:rPr>
                <w:rFonts w:ascii="Calibri" w:hAnsi="Calibri" w:eastAsia="微软雅黑"/>
                <w:b w:val="0"/>
                <w:i w:val="0"/>
                <w:color w:val="1A1A1A"/>
                <w:sz w:val="16"/>
              </w:rPr>
              <w:t>29 FR 17955，1964-12-18</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§23.777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fb4fc165-5c34-4da6-b94b-fff87a41cac4</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23-7</w:t>
            </w:r>
          </w:p>
        </w:tc>
        <w:tc>
          <w:tcPr>
            <w:tcW w:type="dxa" w:w="1701"/>
            <w:shd w:val="clear" w:color="auto" w:fill="F7F9FC"/>
          </w:tcPr>
          <w:p>
            <w:pPr>
              <w:spacing w:before="40" w:after="40" w:line="324" w:lineRule="auto"/>
            </w:pPr>
            <w:r/>
            <w:r>
              <w:rPr>
                <w:rFonts w:ascii="Calibri" w:hAnsi="Calibri" w:eastAsia="微软雅黑"/>
                <w:b w:val="0"/>
                <w:i w:val="0"/>
                <w:color w:val="1A1A1A"/>
                <w:sz w:val="17"/>
              </w:rPr>
              <w:t>1969-09-14</w:t>
            </w:r>
          </w:p>
        </w:tc>
        <w:tc>
          <w:tcPr>
            <w:tcW w:type="dxa" w:w="6350"/>
            <w:shd w:val="clear" w:color="auto" w:fill="F7F9FC"/>
          </w:tcPr>
          <w:p>
            <w:pPr>
              <w:spacing w:before="40" w:after="40" w:line="324" w:lineRule="auto"/>
            </w:pPr>
            <w:r/>
            <w:r>
              <w:rPr>
                <w:rFonts w:ascii="Calibri" w:hAnsi="Calibri" w:eastAsia="微软雅黑"/>
                <w:b w:val="0"/>
                <w:i w:val="0"/>
                <w:color w:val="1A1A1A"/>
                <w:sz w:val="17"/>
              </w:rPr>
              <w:t>bddc47a1-6014-45c6-b8bf-d079172453db</w:t>
            </w:r>
          </w:p>
        </w:tc>
      </w:tr>
      <w:tr>
        <w:tc>
          <w:tcPr>
            <w:tcW w:type="dxa" w:w="1474"/>
          </w:tcPr>
          <w:p>
            <w:pPr>
              <w:spacing w:before="40" w:after="40" w:line="324" w:lineRule="auto"/>
            </w:pPr>
            <w:r/>
            <w:r>
              <w:rPr>
                <w:rFonts w:ascii="Calibri" w:hAnsi="Calibri" w:eastAsia="微软雅黑"/>
                <w:b w:val="0"/>
                <w:i w:val="0"/>
                <w:color w:val="1A1A1A"/>
                <w:sz w:val="17"/>
              </w:rPr>
              <w:t>Amdt 23-33</w:t>
            </w:r>
          </w:p>
        </w:tc>
        <w:tc>
          <w:tcPr>
            <w:tcW w:type="dxa" w:w="1701"/>
          </w:tcPr>
          <w:p>
            <w:pPr>
              <w:spacing w:before="40" w:after="40" w:line="324" w:lineRule="auto"/>
            </w:pPr>
            <w:r/>
            <w:r>
              <w:rPr>
                <w:rFonts w:ascii="Calibri" w:hAnsi="Calibri" w:eastAsia="微软雅黑"/>
                <w:b w:val="0"/>
                <w:i w:val="0"/>
                <w:color w:val="1A1A1A"/>
                <w:sz w:val="17"/>
              </w:rPr>
              <w:t>1986-08-11</w:t>
            </w:r>
          </w:p>
        </w:tc>
        <w:tc>
          <w:tcPr>
            <w:tcW w:type="dxa" w:w="6350"/>
          </w:tcPr>
          <w:p>
            <w:pPr>
              <w:spacing w:before="40" w:after="40" w:line="324" w:lineRule="auto"/>
            </w:pPr>
            <w:r/>
            <w:r>
              <w:rPr>
                <w:rFonts w:ascii="Calibri" w:hAnsi="Calibri" w:eastAsia="微软雅黑"/>
                <w:b w:val="0"/>
                <w:i w:val="0"/>
                <w:color w:val="1A1A1A"/>
                <w:sz w:val="17"/>
              </w:rPr>
              <w:t>0d5e8bb5-9bcb-4c3d-b386-7e011f58d489</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23-51</w:t>
            </w:r>
          </w:p>
        </w:tc>
        <w:tc>
          <w:tcPr>
            <w:tcW w:type="dxa" w:w="1701"/>
            <w:shd w:val="clear" w:color="auto" w:fill="F7F9FC"/>
          </w:tcPr>
          <w:p>
            <w:pPr>
              <w:spacing w:before="40" w:after="40" w:line="324" w:lineRule="auto"/>
            </w:pPr>
            <w:r/>
            <w:r>
              <w:rPr>
                <w:rFonts w:ascii="Calibri" w:hAnsi="Calibri" w:eastAsia="微软雅黑"/>
                <w:b w:val="0"/>
                <w:i w:val="0"/>
                <w:color w:val="1A1A1A"/>
                <w:sz w:val="17"/>
              </w:rPr>
              <w:t>1996-03-11</w:t>
            </w:r>
          </w:p>
        </w:tc>
        <w:tc>
          <w:tcPr>
            <w:tcW w:type="dxa" w:w="6350"/>
            <w:shd w:val="clear" w:color="auto" w:fill="F7F9FC"/>
          </w:tcPr>
          <w:p>
            <w:pPr>
              <w:spacing w:before="40" w:after="40" w:line="324" w:lineRule="auto"/>
            </w:pPr>
            <w:r/>
            <w:r>
              <w:rPr>
                <w:rFonts w:ascii="Calibri" w:hAnsi="Calibri" w:eastAsia="微软雅黑"/>
                <w:b w:val="0"/>
                <w:i w:val="0"/>
                <w:color w:val="1A1A1A"/>
                <w:sz w:val="17"/>
              </w:rPr>
              <w:t>31db42d9-0d3a-4c3a-a7c4-12c621498ad1</w:t>
            </w:r>
          </w:p>
        </w:tc>
      </w:tr>
      <w:tr>
        <w:tc>
          <w:tcPr>
            <w:tcW w:type="dxa" w:w="1474"/>
          </w:tcPr>
          <w:p>
            <w:pPr>
              <w:spacing w:before="40" w:after="40" w:line="324" w:lineRule="auto"/>
            </w:pPr>
            <w:r/>
            <w:r>
              <w:rPr>
                <w:rFonts w:ascii="Calibri" w:hAnsi="Calibri" w:eastAsia="微软雅黑"/>
                <w:b w:val="0"/>
                <w:i w:val="0"/>
                <w:color w:val="1A1A1A"/>
                <w:sz w:val="17"/>
              </w:rPr>
              <w:t>Amdt 23-62</w:t>
            </w:r>
          </w:p>
        </w:tc>
        <w:tc>
          <w:tcPr>
            <w:tcW w:type="dxa" w:w="1701"/>
          </w:tcPr>
          <w:p>
            <w:pPr>
              <w:spacing w:before="40" w:after="40" w:line="324" w:lineRule="auto"/>
            </w:pPr>
            <w:r/>
            <w:r>
              <w:rPr>
                <w:rFonts w:ascii="Calibri" w:hAnsi="Calibri" w:eastAsia="微软雅黑"/>
                <w:b w:val="0"/>
                <w:i w:val="0"/>
                <w:color w:val="1A1A1A"/>
                <w:sz w:val="17"/>
              </w:rPr>
              <w:t>2012-01-31</w:t>
            </w:r>
          </w:p>
        </w:tc>
        <w:tc>
          <w:tcPr>
            <w:tcW w:type="dxa" w:w="6350"/>
          </w:tcPr>
          <w:p>
            <w:pPr>
              <w:spacing w:before="40" w:after="40" w:line="324" w:lineRule="auto"/>
            </w:pPr>
            <w:r/>
            <w:r>
              <w:rPr>
                <w:rFonts w:ascii="Calibri" w:hAnsi="Calibri" w:eastAsia="微软雅黑"/>
                <w:b w:val="0"/>
                <w:i w:val="0"/>
                <w:color w:val="1A1A1A"/>
                <w:sz w:val="17"/>
              </w:rPr>
              <w:t>84dbf9dc-dd6b-4a00-b5c3-8392249f82fa</w:t>
            </w:r>
          </w:p>
        </w:tc>
      </w:tr>
    </w:tbl>
    <w:p>
      <w:pPr>
        <w:pStyle w:val="Heading1"/>
        <w:keepNext/>
        <w:spacing w:before="320" w:after="160"/>
      </w:pPr>
      <w:r>
        <w:rPr>
          <w:rFonts w:ascii="Calibri" w:hAnsi="Calibri" w:eastAsia="微软雅黑"/>
          <w:b/>
          <w:i w:val="0"/>
          <w:color w:val="1F4E79"/>
          <w:sz w:val="32"/>
        </w:rPr>
        <w:t>§ 23.779　驾驶舱操纵器件的运动与作用（Motion and effect of cockpit controls.）</w:t>
      </w:r>
    </w:p>
    <w:p>
      <w:pPr>
        <w:spacing w:before="60" w:after="60" w:line="324" w:lineRule="auto"/>
      </w:pPr>
      <w:r>
        <w:rPr>
          <w:rFonts w:ascii="Calibri" w:hAnsi="Calibri" w:eastAsia="微软雅黑"/>
          <w:b w:val="0"/>
          <w:i w:val="0"/>
          <w:color w:val="595959"/>
          <w:sz w:val="21"/>
        </w:rPr>
        <w:t>1965-02-01 初版　｜　1996-03-11 Amdt 23-51　｜　共 3 个历史版本</w:t>
      </w:r>
    </w:p>
    <w:p>
      <w:pPr>
        <w:pStyle w:val="Heading2"/>
        <w:keepNext/>
        <w:spacing w:before="240" w:after="120"/>
      </w:pPr>
      <w:r>
        <w:rPr>
          <w:rFonts w:ascii="Calibri" w:hAnsi="Calibri" w:eastAsia="微软雅黑"/>
          <w:b/>
          <w:i w:val="0"/>
          <w:color w:val="2E74B5"/>
          <w:sz w:val="27"/>
        </w:rPr>
        <w:t>1　§23.779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23.779</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Motion and effect of cockpit controls.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驾驶舱操纵器件的运动与作用</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D 分部　设计与构造</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3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1996-03-11　（约 31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§23.779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23-33</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1986-08-11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84-12，1984-05-11 签发，49 FR 32300</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24191，1986-07-07 签发，51 FR 26654</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23-51</w:t>
            </w:r>
          </w:p>
        </w:tc>
        <w:tc>
          <w:tcPr>
            <w:tcW w:type="dxa" w:w="1134"/>
          </w:tcPr>
          <w:p>
            <w:pPr>
              <w:spacing w:before="40" w:after="40" w:line="324" w:lineRule="auto"/>
              <w:jc w:val="center"/>
            </w:pPr>
            <w:r/>
            <w:r>
              <w:rPr>
                <w:rFonts w:ascii="Calibri" w:hAnsi="Calibri" w:eastAsia="微软雅黑"/>
                <w:b w:val="0"/>
                <w:i w:val="0"/>
                <w:color w:val="1A1A1A"/>
                <w:sz w:val="17"/>
              </w:rPr>
              <w:t>1996-03-11</w:t>
            </w:r>
          </w:p>
        </w:tc>
        <w:tc>
          <w:tcPr>
            <w:tcW w:type="dxa" w:w="1984"/>
          </w:tcPr>
          <w:p>
            <w:pPr>
              <w:spacing w:before="40" w:after="40" w:line="324" w:lineRule="auto"/>
            </w:pPr>
            <w:r/>
            <w:r>
              <w:rPr>
                <w:rFonts w:ascii="Calibri" w:hAnsi="Calibri" w:eastAsia="微软雅黑"/>
                <w:b w:val="0"/>
                <w:i w:val="0"/>
                <w:color w:val="1A1A1A"/>
                <w:sz w:val="17"/>
              </w:rPr>
              <w:t>Notice 94-19，1994-06-22 签发，59 FR 33822</w:t>
            </w:r>
          </w:p>
        </w:tc>
        <w:tc>
          <w:tcPr>
            <w:tcW w:type="dxa" w:w="1984"/>
          </w:tcPr>
          <w:p>
            <w:pPr>
              <w:spacing w:before="40" w:after="40" w:line="324" w:lineRule="auto"/>
            </w:pPr>
            <w:r/>
            <w:r>
              <w:rPr>
                <w:rFonts w:ascii="Calibri" w:hAnsi="Calibri" w:eastAsia="微软雅黑"/>
                <w:b w:val="0"/>
                <w:i w:val="0"/>
                <w:color w:val="1A1A1A"/>
                <w:sz w:val="17"/>
              </w:rPr>
              <w:t>Docket 27804，1996-01-29 签发，61 FR 5129</w:t>
            </w:r>
          </w:p>
        </w:tc>
        <w:tc>
          <w:tcPr>
            <w:tcW w:type="dxa" w:w="2891"/>
          </w:tcPr>
          <w:p>
            <w:pPr>
              <w:spacing w:before="40" w:after="40" w:line="324" w:lineRule="auto"/>
            </w:pPr>
            <w:r/>
            <w:r>
              <w:rPr>
                <w:rFonts w:ascii="Calibri" w:hAnsi="Calibri" w:eastAsia="微软雅黑"/>
                <w:b w:val="0"/>
                <w:i w:val="0"/>
                <w:color w:val="1A1A1A"/>
                <w:sz w:val="17"/>
              </w:rPr>
              <w:t>新增内容</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1986 23-33　修订　→　1996 23-51　新增内容</w:t>
      </w:r>
    </w:p>
    <w:p>
      <w:pPr>
        <w:pStyle w:val="Heading2"/>
        <w:keepNext/>
        <w:spacing w:before="240" w:after="120"/>
      </w:pPr>
      <w:r>
        <w:rPr>
          <w:rFonts w:ascii="Calibri" w:hAnsi="Calibri" w:eastAsia="微软雅黑"/>
          <w:b/>
          <w:i w:val="0"/>
          <w:color w:val="2E74B5"/>
          <w:sz w:val="27"/>
        </w:rPr>
        <w:t>2　§23.779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初始颁行（1965-02-01，初始版）：驾驶舱操纵器件的运动与作用</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23-33（1986-08-11 生效）：§23.779 条修订如下</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84-12，1984-05-11 签发，49 FR 32300　提出；最终规章 Docket 24191，1986-07-07 签发，51 FR 26654，1986-08-11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3. §23.779 条修订如下：　修订相应段落。</w:t>
      </w:r>
    </w:p>
    <w:p>
      <w:pPr>
        <w:spacing w:before="80" w:after="20" w:line="324" w:lineRule="auto"/>
        <w:ind w:left="510"/>
      </w:pPr>
      <w:r>
        <w:rPr>
          <w:rFonts w:ascii="Calibri" w:hAnsi="Calibri" w:eastAsia="微软雅黑"/>
          <w:b w:val="0"/>
          <w:i w:val="0"/>
          <w:color w:val="999999"/>
          <w:sz w:val="17"/>
        </w:rPr>
        <w:t>来源：Final Rule｜51 FR 26654｜FinalRule_Docket 24191_Amdt23-33_51FR26654_1986-07-24_0002.txt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一名评论者建议将 §23.777(c) 条修订为：“驾驶舱操纵装置的运动方向必须符合 §23.779 条的要求。采用旋转运动的可变性质操纵装置必须从关闭位置起，沿顺时针方向经过增加范围，运动至全开位置。”拟议的 §23.779(b)(1) 段要求旋转操纵装置的运动方式与该评论者的建议等效。美国联邦航空局（FAA）不同意在 §23.777 条中引用 §23.779 条，并指出 §23.779 条的要求是独立存在的。因此，§23.777(c) 段未按建议进行修订。</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One commenter suggests that Section 23.777(c) be revised to read: "The direction of movement of cockpit controls must meet the requirements of Section 23.779. Controls of a variable nature using a rotary motion must move clockwise from the off position, through an increasing range, to the full-on position." Proposed Section 23.779(b)(1) requires rotary controls to move in a manner equivalent to the commenter's proposal. The FAA does not agree that Section 23.779 needs to be referenced in Section 23.777 and notes that the requirements of Section 23.779 stand alone. Therefore, Section 23.777(c) is not revised as suggested.</w:t>
      </w:r>
    </w:p>
    <w:p>
      <w:pPr>
        <w:spacing w:before="80" w:after="20" w:line="324" w:lineRule="auto"/>
        <w:ind w:left="510"/>
      </w:pPr>
      <w:r>
        <w:rPr>
          <w:rFonts w:ascii="Calibri" w:hAnsi="Calibri" w:eastAsia="微软雅黑"/>
          <w:b w:val="0"/>
          <w:i w:val="0"/>
          <w:color w:val="999999"/>
          <w:sz w:val="17"/>
        </w:rPr>
        <w:t>来源：Final Rule｜51 FR 26654｜FinalRule_Docket 24191_Amdt23-33_51FR26654_1986-07-24_0002.txt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三位评论者建议在 §23.779 条中，针对俯仰配平使用诸如“从右侧看时为顺时针方向”之类的措辞，并在“produce a”与“rotation”之间插入“similar”一词。在第 23 部监管审查会议上，关于驾驶舱操纵装置的大部分讨论集中在配平操纵的标准化上。“similar”一词提供了改进，且与 §25.779(a)(2) 条保持一致，因此按照建议予以采纳。另一方面，“从右侧看时为顺时针方向”并未起到澄清作用，因此不予采纳。例如，没有用于安装方向舵配平操纵装置的操纵台的小型单发动机飞机存在一个特殊问题。根据 §23.779 条的拟议措辞，头顶的操纵轮或曲柄可以使飞机产生与操纵轮或曲柄旋转方向相似的旋转，但如果仅有操纵轮的边缘从面板中突出，则需要飞行员的手向右移动才能向左配平。</w:t>
        <w:br/>
        <w:t>由于小型单发动机飞机的方向配平对于飞行安全并非至关重要，因此在 §23.779(a)(2) 条中采用了针对此类飞机的例外规定，允许飞机的运动方向与手部动作方向相似。</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Three commenters suggest use of words like "clockwise when viewed from the right" for pitch trim, and the insertion of the word "similar" between "produce a" and "rotation" in Section 23.779. Most of the discussion on cockpit controls at the Part 23 Regulatory Review Conference was on trim control standardization. The word "similar" offers improvement, is consistent with Section 25.779(a)(2), and is adopted as suggested. On the other hand, "clockwise when viewed from the right" is not clarifying and is not adopted. For instance, small, single-engine airplanes that have no pedestal for mounting rudder trim controls present a special problem. With the proposed wording of Section 23.779, a wheel or crank overhead can produce airplane rotation in similar direction to the wheel or crank rotation, but if just the edge of a wheel protrudes from a panel, it requires right motion of the pilot's hand to trim left. Since directional trim for small, single-engine airplanes is not critical for safety of flight an exception for such airplanes to allow motion of the airplane to be similar to the direction of hand movement is adopted in Section 23.779(a)(2).</w:t>
      </w:r>
    </w:p>
    <w:p>
      <w:pPr>
        <w:spacing w:before="80" w:after="20" w:line="324" w:lineRule="auto"/>
        <w:ind w:left="510"/>
      </w:pPr>
      <w:r>
        <w:rPr>
          <w:rFonts w:ascii="Calibri" w:hAnsi="Calibri" w:eastAsia="微软雅黑"/>
          <w:b w:val="0"/>
          <w:i w:val="0"/>
          <w:color w:val="999999"/>
          <w:sz w:val="17"/>
        </w:rPr>
        <w:t>来源：Final Rule｜51 FR 26654｜FinalRule_Docket 24191_Amdt23-33_51FR26654_1986-07-24_0002.txt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一名评论者建议将发动机罩襟翼列在 §23.779 条的辅助操纵装置下。一名代表航空制造商的评论者表示，发动机罩襟翼的操纵不应以特定方式进行监管，并建议其动作和效果应按标牌规定。美国联邦航空局（FAA）认为发动机罩襟翼操纵的标准化并非飞行安全问题，并希望在不涉及安全的情况下允许设计灵活性。因此，§23.779(b)(1) 段按提案通过。</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One commenter suggests that cowl flaps be listed under auxiliary controls in Section 23.779. One commenter, representing aviation manufacturers, states that cowl flap controls should not be regulated in a specific manner and suggests that their motion and effect to be as placarded. The FAA does not consider cowl flap control standardization a safety of flight problem and wants to allow design flexibility where safety is not an issue. Therefore, Section 23.779(b)(1) is adopted as proposed.</w:t>
      </w:r>
    </w:p>
    <w:p>
      <w:pPr>
        <w:spacing w:before="80" w:after="20" w:line="324" w:lineRule="auto"/>
        <w:ind w:left="510"/>
      </w:pPr>
      <w:r>
        <w:rPr>
          <w:rFonts w:ascii="Calibri" w:hAnsi="Calibri" w:eastAsia="微软雅黑"/>
          <w:b w:val="0"/>
          <w:i w:val="0"/>
          <w:color w:val="999999"/>
          <w:sz w:val="17"/>
        </w:rPr>
        <w:t>来源：Final Rule｜51 FR 26654｜FinalRule_Docket 24191_Amdt23-33_51FR26654_1986-07-24_0002.txt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两名评论者建议对燃油选择手柄的动作和效果制定规范。针对将燃油选择手柄置于“off”位置需要独立且明确的操作，以及在从一个燃油箱切换到另一个燃油箱时防止经过“off”位置的关注点，§23.995 条的近期修订（修订案 23-29, 49 FR 6832; 1984年2月23日）已对此进行了处理。在本次规章制定行动中，重新编号的 §23.777(h) 段被修订以包含对 §23.995 条的引用。尽管在修订 §23.779(b)(2) 段的提案中未涉及燃油箱选择器，但美国联邦航空局（FAA）同意，燃油箱选择器的动作和效果应与其他辅助驾驶舱操纵装置标准化，以降低误选燃油箱的发生率。因此，所采用的 §23.779(b)(2) 段要求燃油箱选择器向右移动以选择右侧燃油箱，向左移动以选择左侧燃油箱。</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Two commenters suggest a specification for motion and effect of the fuel selector handle. A recent amendment to Section 23.995 (Amendment 23-29, 49 FR 6832; February 23, 1984) addresses concerns about separate and distinct action required to place the fuel selector handle in the "off" position and to preclude passing through the "off" position when changing from one tank to another. Redesignated Section 23.777(h) is amended to include a reference to Section 23.995 in this rulemaking action. Although fuel tank selectors were not addressed in the proposal to amend Section 23.779(b)(2), the FAA agrees that motion and effect of the fuel tank selector should be standardized with other auxiliary cockpit controls to reduce the incidence of inadvertent selection of the wrong fuel tank. Therefore, Section 23.779(b)(2), as adopted, requires motion of the fuel tank selector to the right to select right tanks and to the left to select left tanks.</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3. Section 23.779 is revised to read as follows:</w:t>
      </w:r>
    </w:p>
    <w:p>
      <w:pPr>
        <w:spacing w:before="60" w:after="60" w:line="324" w:lineRule="auto"/>
        <w:ind w:left="567"/>
      </w:pPr>
      <w:r>
        <w:rPr>
          <w:rFonts w:ascii="Calibri" w:hAnsi="Calibri" w:eastAsia="微软雅黑"/>
          <w:b w:val="0"/>
          <w:i w:val="0"/>
          <w:color w:val="606060"/>
          <w:sz w:val="17"/>
        </w:rPr>
        <w:t>2. By revising Sec. 23.779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(a)、(1)、(2)、(b)、(1)、(2)</w:t>
      </w:r>
    </w:p>
    <w:p>
      <w:pPr>
        <w:pStyle w:val="Heading3"/>
        <w:keepNext/>
        <w:spacing w:before="200" w:after="100"/>
      </w:pPr>
      <w:r>
        <w:rPr>
          <w:rFonts w:ascii="Calibri" w:hAnsi="Calibri" w:eastAsia="微软雅黑"/>
          <w:b/>
          <w:i w:val="0"/>
          <w:color w:val="404040"/>
          <w:sz w:val="24"/>
        </w:rPr>
        <w:t>2.3　Amdt 23-51（1996-03-11 生效）：§23.779(b)(1) 条中的表格通过在“混合比”和“化油器空气</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94-19，1994-06-22 签发，59 FR 33822　提出；最终规章 Docket 27804，1996-01-29 签发，61 FR 5129，1996-03-11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3. §23.779(b)(1) 条中的表格通过在“混合比”和“化油器空气加热或备用空气”项之间增加一项新项而修订，内容如下：</w:t>
      </w:r>
    </w:p>
    <w:p>
      <w:pPr>
        <w:spacing w:before="80" w:after="20" w:line="324" w:lineRule="auto"/>
        <w:ind w:left="510"/>
      </w:pPr>
      <w:r>
        <w:rPr>
          <w:rFonts w:ascii="Calibri" w:hAnsi="Calibri" w:eastAsia="微软雅黑"/>
          <w:b w:val="0"/>
          <w:i w:val="0"/>
          <w:color w:val="999999"/>
          <w:sz w:val="17"/>
        </w:rPr>
        <w:t>来源：Final Rule｜61 FR 5129｜FinalRule_Docket 27804_Amdt23-51_61FR5129_1996-02-09.txt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美国联邦航空局（FAA）提议修订 §23.779(b)(1) 条，在“动作与效果”表中增加一项“燃油”，以要求除混合比以外的任何燃油切断控制装置必须向前移动以开启。</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revise Sec. 23.779(b)(1) by adding a new item, ``fuel,'' to the ``motion and effect'' table to require that any fuel shutoff control other than mixture must move forward to open.</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3. The table in Sec. 23.779(b)(1) is amended by adding a new item between the items ``mixture'' and ``carburetor air heat or alternate air''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(b)、(1)</w:t>
      </w:r>
    </w:p>
    <w:p>
      <w:pPr>
        <w:pStyle w:val="Heading2"/>
        <w:keepNext/>
        <w:spacing w:before="240" w:after="120"/>
      </w:pPr>
      <w:r>
        <w:rPr>
          <w:rFonts w:ascii="Calibri" w:hAnsi="Calibri" w:eastAsia="微软雅黑"/>
          <w:b/>
          <w:i w:val="0"/>
          <w:color w:val="2E74B5"/>
          <w:sz w:val="27"/>
        </w:rPr>
        <w:t>3　§23.779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版本1：Amdt 23-33（1986-08-11 生效）　来源：Docket 24191，1986-07-07 签发，51 FR 26654</w:t>
      </w:r>
    </w:p>
    <w:p>
      <w:pPr>
        <w:spacing w:before="60" w:after="60" w:line="324" w:lineRule="auto"/>
        <w:ind w:left="170"/>
      </w:pPr>
      <w:r>
        <w:rPr>
          <w:rFonts w:ascii="Calibri" w:hAnsi="Calibri" w:eastAsia="微软雅黑"/>
          <w:b w:val="0"/>
          <w:i/>
          <w:color w:val="808080"/>
          <w:sz w:val="19"/>
        </w:rPr>
        <w:t>修订</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Aerodynamic controls: Motion and effect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Primary Controls Aileron Right (clockwise) for right wing down. Elevator Rearward for nose up. Rudder Right pedal forward for nose right.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Secondary Controls Flaps (or auxiliary lift devices) Forward or up for flaps up or auxiliary device stowed; rearward or down for flaps down or auxiliary device deployed. Trim tabs (or equivalent) Switch motion or mechanical rotation of control to produce similar rotation of the airplane about an axis parallel to the axis control. Axis of roll trim control may be displaced to accommodate comfortable actuation by the pilot. For single-engine airplanes, direction of pilot's hand movement must be in the same sense as airplane response for rudder trim if only a portion of a rotational element is accessible.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Powerplant and auxiliary controls: Motion and effect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Powerplant Controls Power (thrust lever) Forward to increase forward thrust and rearward to increase rearward thrust. Propellers Forward to increase rpm. Mixture Forward or upward for rich. Carburetor air heat or alternate air Forward or upward for cold. Supercharger Forward or upward for low blower. Turbo-superchargers Forward, upward, or clockwise to increase pressure. Rotary controls Clockwise from off to full 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Auxiliary Controls Fuel tank selector Right for right tanks, left for left tanks. Landing gear Down to extend. Speed brakes Aft to extend.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23-51（1996-03-11 生效）　来源：Docket 27804，1996-01-29 签发，61 FR 5129</w:t>
      </w:r>
    </w:p>
    <w:p>
      <w:pPr>
        <w:spacing w:before="60" w:after="60" w:line="324" w:lineRule="auto"/>
        <w:ind w:left="170"/>
      </w:pPr>
      <w:r>
        <w:rPr>
          <w:rFonts w:ascii="Calibri" w:hAnsi="Calibri" w:eastAsia="微软雅黑"/>
          <w:b w:val="0"/>
          <w:i/>
          <w:color w:val="808080"/>
          <w:sz w:val="19"/>
        </w:rPr>
        <w:t>新增内容</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 * * Motion and effect</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Powerplant controls: Fuel.............................. Forward for open.</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3.3　段落结构演变矩阵（横向对照 3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Amdt 23-33</w:t>
              <w:br/>
              <w:t>(1986-08-11)</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Amdt 23-51</w:t>
              <w:br/>
              <w:t>(1996-03-11)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修订</w:t>
            </w:r>
          </w:p>
        </w:tc>
      </w:tr>
    </w:tbl>
    <w:p>
      <w:pPr>
        <w:pStyle w:val="Heading2"/>
        <w:keepNext/>
        <w:spacing w:before="240" w:after="120"/>
      </w:pPr>
      <w:r>
        <w:rPr>
          <w:rFonts w:ascii="Calibri" w:hAnsi="Calibri" w:eastAsia="微软雅黑"/>
          <w:b/>
          <w:i w:val="0"/>
          <w:color w:val="2E74B5"/>
          <w:sz w:val="27"/>
        </w:rPr>
        <w:t>4　§23.779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产业豁免压力倒逼</w:t>
            </w:r>
          </w:p>
        </w:tc>
        <w:tc>
          <w:tcPr>
            <w:tcW w:type="dxa" w:w="5896"/>
          </w:tcPr>
          <w:p>
            <w:pPr>
              <w:spacing w:before="40" w:after="40" w:line="324" w:lineRule="auto"/>
            </w:pPr>
            <w:r/>
            <w:r>
              <w:rPr>
                <w:rFonts w:ascii="Calibri" w:hAnsi="Calibri" w:eastAsia="微软雅黑"/>
                <w:b w:val="0"/>
                <w:i w:val="0"/>
                <w:color w:val="1A1A1A"/>
                <w:sz w:val="17"/>
              </w:rPr>
              <w:t>ols in Section 23.779. One commenter, representing aviation manufacturers, states that cowl flap controls should not be regulated in a specific manner and suggests that their motion and effect to be as placarded. The FAA…</w:t>
            </w:r>
          </w:p>
        </w:tc>
        <w:tc>
          <w:tcPr>
            <w:tcW w:type="dxa" w:w="1928"/>
          </w:tcPr>
          <w:p>
            <w:pPr>
              <w:spacing w:before="40" w:after="40" w:line="324" w:lineRule="auto"/>
            </w:pPr>
            <w:r/>
            <w:r>
              <w:rPr>
                <w:rFonts w:ascii="Calibri" w:hAnsi="Calibri" w:eastAsia="微软雅黑"/>
                <w:b w:val="0"/>
                <w:i w:val="0"/>
                <w:color w:val="1A1A1A"/>
                <w:sz w:val="17"/>
              </w:rPr>
              <w:t>Amdt 23-33</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3 个历史版本：初始版, Amdt 23-33, Amdt 23-51。</w:t>
            </w:r>
          </w:p>
          <w:p>
            <w:pPr>
              <w:spacing w:before="20" w:after="20" w:line="324" w:lineRule="auto"/>
            </w:pPr>
            <w:r>
              <w:rPr>
                <w:rFonts w:ascii="Calibri" w:hAnsi="Calibri" w:eastAsia="微软雅黑"/>
                <w:b w:val="0"/>
                <w:i w:val="0"/>
                <w:color w:val="1A1A1A"/>
                <w:sz w:val="19"/>
              </w:rPr>
              <w:t xml:space="preserve">　其中 2 个版本在本地文献中检索到明确修订指令原文；2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24191</w:t>
            </w:r>
          </w:p>
        </w:tc>
        <w:tc>
          <w:tcPr>
            <w:tcW w:type="dxa" w:w="2381"/>
          </w:tcPr>
          <w:p>
            <w:pPr>
              <w:spacing w:before="40" w:after="40" w:line="324" w:lineRule="auto"/>
            </w:pPr>
            <w:r/>
            <w:r>
              <w:rPr>
                <w:rFonts w:ascii="Calibri" w:hAnsi="Calibri" w:eastAsia="微软雅黑"/>
                <w:b w:val="0"/>
                <w:i w:val="0"/>
                <w:color w:val="1A1A1A"/>
                <w:sz w:val="16"/>
              </w:rPr>
              <w:t>51 FR 26654</w:t>
            </w:r>
          </w:p>
        </w:tc>
        <w:tc>
          <w:tcPr>
            <w:tcW w:type="dxa" w:w="2948"/>
          </w:tcPr>
          <w:p>
            <w:pPr>
              <w:spacing w:before="40" w:after="40" w:line="324" w:lineRule="auto"/>
            </w:pPr>
            <w:r/>
            <w:r>
              <w:rPr>
                <w:rFonts w:ascii="Calibri" w:hAnsi="Calibri" w:eastAsia="微软雅黑"/>
                <w:b w:val="0"/>
                <w:i w:val="0"/>
                <w:color w:val="1A1A1A"/>
                <w:sz w:val="16"/>
              </w:rPr>
              <w:t>FinalRule_Docket 24191_Amdt23-33_51FR26654_1986-07-24_0002.txt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84-12 / Docket 24191</w:t>
            </w:r>
          </w:p>
        </w:tc>
        <w:tc>
          <w:tcPr>
            <w:tcW w:type="dxa" w:w="2381"/>
            <w:shd w:val="clear" w:color="auto" w:fill="F7F9FC"/>
          </w:tcPr>
          <w:p>
            <w:pPr>
              <w:spacing w:before="40" w:after="40" w:line="324" w:lineRule="auto"/>
            </w:pPr>
            <w:r/>
            <w:r>
              <w:rPr>
                <w:rFonts w:ascii="Calibri" w:hAnsi="Calibri" w:eastAsia="微软雅黑"/>
                <w:b w:val="0"/>
                <w:i w:val="0"/>
                <w:color w:val="1A1A1A"/>
                <w:sz w:val="16"/>
              </w:rPr>
              <w:t>49 FR 32300</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84-12_Docket24191_49FR32300_1984-08-13.txt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27804</w:t>
            </w:r>
          </w:p>
        </w:tc>
        <w:tc>
          <w:tcPr>
            <w:tcW w:type="dxa" w:w="2381"/>
          </w:tcPr>
          <w:p>
            <w:pPr>
              <w:spacing w:before="40" w:after="40" w:line="324" w:lineRule="auto"/>
            </w:pPr>
            <w:r/>
            <w:r>
              <w:rPr>
                <w:rFonts w:ascii="Calibri" w:hAnsi="Calibri" w:eastAsia="微软雅黑"/>
                <w:b w:val="0"/>
                <w:i w:val="0"/>
                <w:color w:val="1A1A1A"/>
                <w:sz w:val="16"/>
              </w:rPr>
              <w:t>61 FR 5129</w:t>
            </w:r>
          </w:p>
        </w:tc>
        <w:tc>
          <w:tcPr>
            <w:tcW w:type="dxa" w:w="2948"/>
          </w:tcPr>
          <w:p>
            <w:pPr>
              <w:spacing w:before="40" w:after="40" w:line="324" w:lineRule="auto"/>
            </w:pPr>
            <w:r/>
            <w:r>
              <w:rPr>
                <w:rFonts w:ascii="Calibri" w:hAnsi="Calibri" w:eastAsia="微软雅黑"/>
                <w:b w:val="0"/>
                <w:i w:val="0"/>
                <w:color w:val="1A1A1A"/>
                <w:sz w:val="16"/>
              </w:rPr>
              <w:t>FinalRule_Docket 27804_Amdt23-51_61FR5129_1996-02-09.txt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27804</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5130</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FinalRule_Docket27804_1996-02-09_61FR5130.txt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94-19 / Docket 27804</w:t>
            </w:r>
          </w:p>
        </w:tc>
        <w:tc>
          <w:tcPr>
            <w:tcW w:type="dxa" w:w="2381"/>
          </w:tcPr>
          <w:p>
            <w:pPr>
              <w:spacing w:before="40" w:after="40" w:line="324" w:lineRule="auto"/>
            </w:pPr>
            <w:r/>
            <w:r>
              <w:rPr>
                <w:rFonts w:ascii="Calibri" w:hAnsi="Calibri" w:eastAsia="微软雅黑"/>
                <w:b w:val="0"/>
                <w:i w:val="0"/>
                <w:color w:val="1A1A1A"/>
                <w:sz w:val="16"/>
              </w:rPr>
              <w:t>59 FR 33822</w:t>
            </w:r>
          </w:p>
        </w:tc>
        <w:tc>
          <w:tcPr>
            <w:tcW w:type="dxa" w:w="2948"/>
          </w:tcPr>
          <w:p>
            <w:pPr>
              <w:spacing w:before="40" w:after="40" w:line="324" w:lineRule="auto"/>
            </w:pPr>
            <w:r/>
            <w:r>
              <w:rPr>
                <w:rFonts w:ascii="Calibri" w:hAnsi="Calibri" w:eastAsia="微软雅黑"/>
                <w:b w:val="0"/>
                <w:i w:val="0"/>
                <w:color w:val="1A1A1A"/>
                <w:sz w:val="16"/>
              </w:rPr>
              <w:t>NPRM_Notice 94-19_Docket27804_59FR33822_1994-06-30.txt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修订记录</w:t>
            </w:r>
          </w:p>
        </w:tc>
        <w:tc>
          <w:tcPr>
            <w:tcW w:type="dxa" w:w="2268"/>
            <w:shd w:val="clear" w:color="auto" w:fill="F7F9FC"/>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shd w:val="clear" w:color="auto" w:fill="F7F9FC"/>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shd w:val="clear" w:color="auto" w:fill="F7F9FC"/>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条文校对</w:t>
            </w:r>
          </w:p>
        </w:tc>
        <w:tc>
          <w:tcPr>
            <w:tcW w:type="dxa" w:w="2268"/>
          </w:tcPr>
          <w:p>
            <w:pPr>
              <w:spacing w:before="40" w:after="40" w:line="324" w:lineRule="auto"/>
            </w:pPr>
            <w:r/>
            <w:r>
              <w:rPr>
                <w:rFonts w:ascii="Calibri" w:hAnsi="Calibri" w:eastAsia="微软雅黑"/>
                <w:b w:val="0"/>
                <w:i w:val="0"/>
                <w:color w:val="1A1A1A"/>
                <w:sz w:val="16"/>
              </w:rPr>
              <w:t>1965 年重编原始规章（初始条文）</w:t>
            </w:r>
          </w:p>
        </w:tc>
        <w:tc>
          <w:tcPr>
            <w:tcW w:type="dxa" w:w="2381"/>
          </w:tcPr>
          <w:p>
            <w:pPr>
              <w:spacing w:before="40" w:after="40" w:line="324" w:lineRule="auto"/>
            </w:pPr>
            <w:r/>
            <w:r>
              <w:rPr>
                <w:rFonts w:ascii="Calibri" w:hAnsi="Calibri" w:eastAsia="微软雅黑"/>
                <w:b w:val="0"/>
                <w:i w:val="0"/>
                <w:color w:val="1A1A1A"/>
                <w:sz w:val="16"/>
              </w:rPr>
              <w:t>29 FR 17955，1964-12-18</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§23.779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cb4113ae-5133-431c-9861-1b4f9e82ec36</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23-33</w:t>
            </w:r>
          </w:p>
        </w:tc>
        <w:tc>
          <w:tcPr>
            <w:tcW w:type="dxa" w:w="1701"/>
            <w:shd w:val="clear" w:color="auto" w:fill="F7F9FC"/>
          </w:tcPr>
          <w:p>
            <w:pPr>
              <w:spacing w:before="40" w:after="40" w:line="324" w:lineRule="auto"/>
            </w:pPr>
            <w:r/>
            <w:r>
              <w:rPr>
                <w:rFonts w:ascii="Calibri" w:hAnsi="Calibri" w:eastAsia="微软雅黑"/>
                <w:b w:val="0"/>
                <w:i w:val="0"/>
                <w:color w:val="1A1A1A"/>
                <w:sz w:val="17"/>
              </w:rPr>
              <w:t>1986-08-11</w:t>
            </w:r>
          </w:p>
        </w:tc>
        <w:tc>
          <w:tcPr>
            <w:tcW w:type="dxa" w:w="6350"/>
            <w:shd w:val="clear" w:color="auto" w:fill="F7F9FC"/>
          </w:tcPr>
          <w:p>
            <w:pPr>
              <w:spacing w:before="40" w:after="40" w:line="324" w:lineRule="auto"/>
            </w:pPr>
            <w:r/>
            <w:r>
              <w:rPr>
                <w:rFonts w:ascii="Calibri" w:hAnsi="Calibri" w:eastAsia="微软雅黑"/>
                <w:b w:val="0"/>
                <w:i w:val="0"/>
                <w:color w:val="1A1A1A"/>
                <w:sz w:val="17"/>
              </w:rPr>
              <w:t>4f1913f9-57c8-41b3-b632-148cb125597f</w:t>
            </w:r>
          </w:p>
        </w:tc>
      </w:tr>
      <w:tr>
        <w:tc>
          <w:tcPr>
            <w:tcW w:type="dxa" w:w="1474"/>
          </w:tcPr>
          <w:p>
            <w:pPr>
              <w:spacing w:before="40" w:after="40" w:line="324" w:lineRule="auto"/>
            </w:pPr>
            <w:r/>
            <w:r>
              <w:rPr>
                <w:rFonts w:ascii="Calibri" w:hAnsi="Calibri" w:eastAsia="微软雅黑"/>
                <w:b w:val="0"/>
                <w:i w:val="0"/>
                <w:color w:val="1A1A1A"/>
                <w:sz w:val="17"/>
              </w:rPr>
              <w:t>Amdt 23-51</w:t>
            </w:r>
          </w:p>
        </w:tc>
        <w:tc>
          <w:tcPr>
            <w:tcW w:type="dxa" w:w="1701"/>
          </w:tcPr>
          <w:p>
            <w:pPr>
              <w:spacing w:before="40" w:after="40" w:line="324" w:lineRule="auto"/>
            </w:pPr>
            <w:r/>
            <w:r>
              <w:rPr>
                <w:rFonts w:ascii="Calibri" w:hAnsi="Calibri" w:eastAsia="微软雅黑"/>
                <w:b w:val="0"/>
                <w:i w:val="0"/>
                <w:color w:val="1A1A1A"/>
                <w:sz w:val="17"/>
              </w:rPr>
              <w:t>1996-03-11</w:t>
            </w:r>
          </w:p>
        </w:tc>
        <w:tc>
          <w:tcPr>
            <w:tcW w:type="dxa" w:w="6350"/>
          </w:tcPr>
          <w:p>
            <w:pPr>
              <w:spacing w:before="40" w:after="40" w:line="324" w:lineRule="auto"/>
            </w:pPr>
            <w:r/>
            <w:r>
              <w:rPr>
                <w:rFonts w:ascii="Calibri" w:hAnsi="Calibri" w:eastAsia="微软雅黑"/>
                <w:b w:val="0"/>
                <w:i w:val="0"/>
                <w:color w:val="1A1A1A"/>
                <w:sz w:val="17"/>
              </w:rPr>
              <w:t>94bfa902-659c-4b3a-a44f-e1df943d29d7</w:t>
            </w:r>
          </w:p>
        </w:tc>
      </w:tr>
    </w:tbl>
    <w:p>
      <w:pPr>
        <w:pStyle w:val="Heading1"/>
        <w:keepNext/>
        <w:spacing w:before="320" w:after="160"/>
      </w:pPr>
      <w:r>
        <w:rPr>
          <w:rFonts w:ascii="Calibri" w:hAnsi="Calibri" w:eastAsia="微软雅黑"/>
          <w:b/>
          <w:i w:val="0"/>
          <w:color w:val="1F4E79"/>
          <w:sz w:val="32"/>
        </w:rPr>
        <w:t>§ 23.781　驾驶舱操纵旋钮形状（Cockpit control knob shape.）</w:t>
      </w:r>
    </w:p>
    <w:p>
      <w:pPr>
        <w:spacing w:before="60" w:after="60" w:line="324" w:lineRule="auto"/>
      </w:pPr>
      <w:r>
        <w:rPr>
          <w:rFonts w:ascii="Calibri" w:hAnsi="Calibri" w:eastAsia="微软雅黑"/>
          <w:b w:val="0"/>
          <w:i w:val="0"/>
          <w:color w:val="595959"/>
          <w:sz w:val="21"/>
        </w:rPr>
        <w:t>1965-02-01 初版　｜　1986-08-11 Amdt 23-33　｜　共 2 个历史版本</w:t>
      </w:r>
    </w:p>
    <w:p>
      <w:pPr>
        <w:pStyle w:val="Heading2"/>
        <w:keepNext/>
        <w:spacing w:before="240" w:after="120"/>
      </w:pPr>
      <w:r>
        <w:rPr>
          <w:rFonts w:ascii="Calibri" w:hAnsi="Calibri" w:eastAsia="微软雅黑"/>
          <w:b/>
          <w:i w:val="0"/>
          <w:color w:val="2E74B5"/>
          <w:sz w:val="27"/>
        </w:rPr>
        <w:t>1　§23.781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23.781</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Cockpit control knob shape.</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驾驶舱操纵旋钮形状</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D 分部　设计与构造</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2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1986-08-11　（约 21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30 FR 258</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§23.781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23-33</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1986-08-11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84-12，1984-05-11 签发，49 FR 32300</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24191，1986-07-07 签发，51 FR 26654</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新增段落：(a)、(b)</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1986 23-33　新增段落：(a)、(b)</w:t>
      </w:r>
    </w:p>
    <w:p>
      <w:pPr>
        <w:pStyle w:val="Heading2"/>
        <w:keepNext/>
        <w:spacing w:before="240" w:after="120"/>
      </w:pPr>
      <w:r>
        <w:rPr>
          <w:rFonts w:ascii="Calibri" w:hAnsi="Calibri" w:eastAsia="微软雅黑"/>
          <w:b/>
          <w:i w:val="0"/>
          <w:color w:val="2E74B5"/>
          <w:sz w:val="27"/>
        </w:rPr>
        <w:t>2　§23.781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初始颁行（1965-02-01，初始版）：驾驶舱操纵旋钮形状</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23-33（1986-08-11 生效）：§23.781 条通过将现有要求指定为 (a) 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84-12，1984-05-11 签发，49 FR 32300　提出；最终规章 Docket 24191，1986-07-07 签发，51 FR 26654，1986-08-11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4. §23.781 条通过将现有要求指定为 (a) 段，并将 (a) 段中的 "Cockpit" 改为 "Flap and landing gear"，以及增加一个新的 (b) 段，其内容为：　3. 通过修订 §23.781 条，将现有要求指定为 (a) 段，并将“Cockpit”更改为“Flap and landing gear”；并增加一个新的 (b) 段，内容如下：</w:t>
      </w:r>
    </w:p>
    <w:p>
      <w:pPr>
        <w:spacing w:before="80" w:after="20" w:line="324" w:lineRule="auto"/>
        <w:ind w:left="510"/>
      </w:pPr>
      <w:r>
        <w:rPr>
          <w:rFonts w:ascii="Calibri" w:hAnsi="Calibri" w:eastAsia="微软雅黑"/>
          <w:b w:val="0"/>
          <w:i w:val="0"/>
          <w:color w:val="999999"/>
          <w:sz w:val="17"/>
        </w:rPr>
        <w:t>来源：Final Rule｜51 FR 26654｜FinalRule_Docket 24191_Amdt23-33_51FR26654_1986-07-24_0002.txt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一名评论者建议 §23.777(i) 条应表述为：“操纵旋钮形状必须符合 §23.781 条。”§23.781 条是一项独立要求，不需要在 §23.777 条中进行交叉引用。</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One commenter suggests that Section 23.777(i) should read: "Control knob shape must be in accordance with Section 23.781." Section 23.781 is a stand-alone requirement and does not need to be cross referenced in Section 23.777.</w:t>
      </w:r>
    </w:p>
    <w:p>
      <w:pPr>
        <w:spacing w:before="80" w:after="20" w:line="324" w:lineRule="auto"/>
        <w:ind w:left="510"/>
      </w:pPr>
      <w:r>
        <w:rPr>
          <w:rFonts w:ascii="Calibri" w:hAnsi="Calibri" w:eastAsia="微软雅黑"/>
          <w:b w:val="0"/>
          <w:i w:val="0"/>
          <w:color w:val="999999"/>
          <w:sz w:val="17"/>
        </w:rPr>
        <w:t>来源：Final Rule｜51 FR 26654｜FinalRule_Docket 24191_Amdt23-33_51FR26654_1986-07-24_0002.txt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一名评论者建议取消拟议的 §23.781 条中的颜色要求。美国联邦航空局（FAA）同意操纵旋钮的颜色不属于安全问题，且将不采用拟议的颜色要求。</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One commenter suggests elimination of the color requirement in proposed Section 23.781. The FAA agrees that color of control knobs is not a safety issue and will not adopt the proposed color requirement.</w:t>
      </w:r>
    </w:p>
    <w:p>
      <w:pPr>
        <w:spacing w:before="80" w:after="20" w:line="324" w:lineRule="auto"/>
        <w:ind w:left="510"/>
      </w:pPr>
      <w:r>
        <w:rPr>
          <w:rFonts w:ascii="Calibri" w:hAnsi="Calibri" w:eastAsia="微软雅黑"/>
          <w:b w:val="0"/>
          <w:i w:val="0"/>
          <w:color w:val="999999"/>
          <w:sz w:val="17"/>
        </w:rPr>
        <w:t>来源：Final Rule｜51 FR 26654｜FinalRule_Docket 24191_Amdt23-33_51FR26654_1986-07-24_0002.txt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一名评论者建议为 §23.781 条增加额外的驾驶舱操纵旋钮形状。此外，一名评论者建议功率（推力控制）操纵件除圆柱形旋钮外，球形旋钮也应被允许。操纵标准化的目的是提高飞行员的效能。美国联邦航空局（FAA）认为这些建议不能实现该目的。此类推力控制形状无法增强不同飞机型号之间操纵件的触觉识别。因此，§23.781 条按提案内容采纳。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One commenter suggests additional cockpit control knob shapes for Section 23.781. Also, one commenter suggests that spherical knobs should be admissible as well as cylindrical knobs for power (thrust control). The purpose of control standardization is to enhance pilot effectiveness. The FAA has concluded that these recommendations do not achieve that purpose. Such thrust control shapes would not enhance tactile identification of controls from one airplane model to another. Therefore, Section 23.781 is adopted as proposed.</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4. Section 23.781 is amended by designating the existing requirement as paragraph (a) and changing "Cockpit" in paragraph (a) to "Flap and landing gear"; and by adding a new paragraph (b) to read:</w:t>
      </w:r>
    </w:p>
    <w:p>
      <w:pPr>
        <w:spacing w:before="60" w:after="60" w:line="324" w:lineRule="auto"/>
        <w:ind w:left="567"/>
      </w:pPr>
      <w:r>
        <w:rPr>
          <w:rFonts w:ascii="Calibri" w:hAnsi="Calibri" w:eastAsia="微软雅黑"/>
          <w:b w:val="0"/>
          <w:i w:val="0"/>
          <w:color w:val="606060"/>
          <w:sz w:val="17"/>
        </w:rPr>
        <w:t>3. By amending Sec. 23.781 by designating the existing requirement as paragraph (a) and changing "Cockpit" to "Flap and landing gear"; and by adding a new paragraph (b) to read:</w:t>
      </w:r>
    </w:p>
    <w:p>
      <w:pPr>
        <w:pStyle w:val="Heading3"/>
        <w:keepNext/>
        <w:spacing w:before="200" w:after="100"/>
      </w:pPr>
      <w:r>
        <w:rPr>
          <w:rFonts w:ascii="Calibri" w:hAnsi="Calibri" w:eastAsia="微软雅黑"/>
          <w:b/>
          <w:i w:val="0"/>
          <w:color w:val="404040"/>
          <w:sz w:val="24"/>
        </w:rPr>
        <w:t>2.3　更正通告与 CFR 编纂校正</w:t>
      </w:r>
    </w:p>
    <w:p>
      <w:pPr>
        <w:spacing w:before="60" w:after="60" w:line="324" w:lineRule="auto"/>
      </w:pPr>
      <w:r>
        <w:rPr>
          <w:rFonts w:ascii="Calibri" w:hAnsi="Calibri" w:eastAsia="微软雅黑"/>
          <w:b w:val="0"/>
          <w:i w:val="0"/>
          <w:color w:val="1A1A1A"/>
          <w:sz w:val="20"/>
        </w:rPr>
        <w:t>CFR 官方溯源注通常只登记修订案的 FR 引证，更正通告多被吞并或只留一个裸页码；CFR 编纂校正（OFR 在年度版排印时发出的 Correction）更是不进溯源注。下列文献经官方 CFR 溯源注、federalregister.gov API 与 govinfo 影印件三源交叉核实。</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2409"/>
        <w:gridCol w:w="2409"/>
        <w:gridCol w:w="2409"/>
        <w:gridCol w:w="2409"/>
      </w:tblGrid>
      <w:tr>
        <w:trPr>
          <w:tblHeader w:val="true"/>
        </w:trPr>
        <w:tc>
          <w:tcPr>
            <w:tcW w:type="dxa" w:w="1134"/>
            <w:shd w:val="clear" w:color="auto" w:fill="1F4E79"/>
          </w:tcPr>
          <w:p>
            <w:pPr>
              <w:spacing w:before="40" w:after="40" w:line="324" w:lineRule="auto"/>
              <w:jc w:val="center"/>
            </w:pPr>
            <w:r/>
            <w:r>
              <w:rPr>
                <w:rFonts w:ascii="Calibri" w:hAnsi="Calibri" w:eastAsia="微软雅黑"/>
                <w:b/>
                <w:i w:val="0"/>
                <w:color w:val="FFFFFF"/>
                <w:sz w:val="17"/>
              </w:rPr>
              <w:t>FR 引证</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日期</w:t>
            </w:r>
          </w:p>
        </w:tc>
        <w:tc>
          <w:tcPr>
            <w:tcW w:type="dxa" w:w="1814"/>
            <w:shd w:val="clear" w:color="auto" w:fill="1F4E79"/>
          </w:tcPr>
          <w:p>
            <w:pPr>
              <w:spacing w:before="40" w:after="40" w:line="324" w:lineRule="auto"/>
              <w:jc w:val="center"/>
            </w:pPr>
            <w:r/>
            <w:r>
              <w:rPr>
                <w:rFonts w:ascii="Calibri" w:hAnsi="Calibri" w:eastAsia="微软雅黑"/>
                <w:b/>
                <w:i w:val="0"/>
                <w:color w:val="FFFFFF"/>
                <w:sz w:val="17"/>
              </w:rPr>
              <w:t>性质</w:t>
            </w:r>
          </w:p>
        </w:tc>
        <w:tc>
          <w:tcPr>
            <w:tcW w:type="dxa" w:w="5443"/>
            <w:shd w:val="clear" w:color="auto" w:fill="1F4E79"/>
          </w:tcPr>
          <w:p>
            <w:pPr>
              <w:spacing w:before="40" w:after="40" w:line="324" w:lineRule="auto"/>
              <w:jc w:val="center"/>
            </w:pPr>
            <w:r/>
            <w:r>
              <w:rPr>
                <w:rFonts w:ascii="Calibri" w:hAnsi="Calibri" w:eastAsia="微软雅黑"/>
                <w:b/>
                <w:i w:val="0"/>
                <w:color w:val="FFFFFF"/>
                <w:sz w:val="17"/>
              </w:rPr>
              <w:t>对 §23.781 的实际改动</w:t>
            </w:r>
          </w:p>
        </w:tc>
      </w:tr>
      <w:tr>
        <w:tc>
          <w:tcPr>
            <w:tcW w:type="dxa" w:w="1134"/>
          </w:tcPr>
          <w:p>
            <w:pPr>
              <w:spacing w:before="40" w:after="40" w:line="324" w:lineRule="auto"/>
            </w:pPr>
            <w:r/>
            <w:r>
              <w:rPr>
                <w:rFonts w:ascii="Calibri" w:hAnsi="Calibri" w:eastAsia="微软雅黑"/>
                <w:b w:val="0"/>
                <w:i w:val="0"/>
                <w:color w:val="1A1A1A"/>
                <w:sz w:val="17"/>
              </w:rPr>
              <w:t>30 FR 258</w:t>
            </w:r>
          </w:p>
        </w:tc>
        <w:tc>
          <w:tcPr>
            <w:tcW w:type="dxa" w:w="1134"/>
          </w:tcPr>
          <w:p>
            <w:pPr>
              <w:spacing w:before="40" w:after="40" w:line="324" w:lineRule="auto"/>
            </w:pPr>
            <w:r/>
            <w:r>
              <w:rPr>
                <w:rFonts w:ascii="Calibri" w:hAnsi="Calibri" w:eastAsia="微软雅黑"/>
                <w:b w:val="0"/>
                <w:i w:val="0"/>
                <w:color w:val="1A1A1A"/>
                <w:sz w:val="17"/>
              </w:rPr>
              <w:t>1965-01-09</w:t>
            </w:r>
          </w:p>
        </w:tc>
        <w:tc>
          <w:tcPr>
            <w:tcW w:type="dxa" w:w="1814"/>
          </w:tcPr>
          <w:p>
            <w:pPr>
              <w:spacing w:before="40" w:after="40" w:line="324" w:lineRule="auto"/>
            </w:pPr>
            <w:r/>
            <w:r>
              <w:rPr>
                <w:rFonts w:ascii="Calibri" w:hAnsi="Calibri" w:eastAsia="微软雅黑"/>
                <w:b w:val="0"/>
                <w:i w:val="0"/>
                <w:color w:val="1A1A1A"/>
                <w:sz w:val="17"/>
              </w:rPr>
              <w:t>更正通告 (CFR 溯源注)</w:t>
            </w:r>
          </w:p>
        </w:tc>
        <w:tc>
          <w:tcPr>
            <w:tcW w:type="dxa" w:w="5443"/>
          </w:tcPr>
          <w:p>
            <w:pPr>
              <w:spacing w:before="40" w:after="40" w:line="324" w:lineRule="auto"/>
            </w:pPr>
            <w:r/>
            <w:r>
              <w:rPr>
                <w:rFonts w:ascii="Calibri" w:hAnsi="Calibri" w:eastAsia="微软雅黑"/>
                <w:b w:val="0"/>
                <w:i w:val="0"/>
                <w:color w:val="1A1A1A"/>
                <w:sz w:val="17"/>
              </w:rPr>
              <w:t>§23.365(d) 系数 1.3→1.33；§23.427 公式 'local'→'load'</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引用提示</w:t>
            </w:r>
          </w:p>
          <w:p>
            <w:pPr>
              <w:spacing w:before="20" w:after="20" w:line="324" w:lineRule="auto"/>
            </w:pPr>
            <w:r>
              <w:rPr>
                <w:rFonts w:ascii="Calibri" w:hAnsi="Calibri" w:eastAsia="微软雅黑"/>
                <w:b w:val="0"/>
                <w:i w:val="0"/>
                <w:color w:val="1A1A1A"/>
                <w:sz w:val="19"/>
              </w:rPr>
              <w:t xml:space="preserve">　更正件通常改动拼写、交叉引用编号或表头，不产生新的 Amdt 号，DRS 条款版本索引与 CFR 溯源注都可能漏记；引用时请以现行 CFR 文本为准。</w:t>
            </w:r>
          </w:p>
        </w:tc>
      </w:tr>
    </w:tbl>
    <w:p/>
    <w:p>
      <w:pPr>
        <w:pStyle w:val="Heading2"/>
        <w:keepNext/>
        <w:spacing w:before="240" w:after="120"/>
      </w:pPr>
      <w:r>
        <w:rPr>
          <w:rFonts w:ascii="Calibri" w:hAnsi="Calibri" w:eastAsia="微软雅黑"/>
          <w:b/>
          <w:i w:val="0"/>
          <w:color w:val="2E74B5"/>
          <w:sz w:val="27"/>
        </w:rPr>
        <w:t>3　§23.781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spacing w:before="60" w:after="60" w:line="324" w:lineRule="auto"/>
      </w:pPr>
      <w:r>
        <w:rPr>
          <w:rFonts w:ascii="Calibri" w:hAnsi="Calibri" w:eastAsia="微软雅黑"/>
          <w:b w:val="0"/>
          <w:i w:val="0"/>
          <w:color w:val="1A1A1A"/>
          <w:sz w:val="19"/>
        </w:rPr>
        <w:t>（本地文献中未检索到本条各版本的重印全文，请参照 1.2 沿革总表与各版修订指令。）</w:t>
      </w:r>
    </w:p>
    <w:p>
      <w:pPr>
        <w:pStyle w:val="Heading3"/>
        <w:keepNext/>
        <w:spacing w:before="200" w:after="100"/>
      </w:pPr>
      <w:r>
        <w:rPr>
          <w:rFonts w:ascii="Calibri" w:hAnsi="Calibri" w:eastAsia="微软雅黑"/>
          <w:b/>
          <w:i w:val="0"/>
          <w:color w:val="404040"/>
          <w:sz w:val="24"/>
        </w:rPr>
        <w:t>3.1　段落结构演变矩阵（横向对照 2 个版本）</w:t>
      </w:r>
    </w:p>
    <w:p>
      <w:pPr>
        <w:spacing w:before="60" w:after="60" w:line="324" w:lineRule="auto"/>
      </w:pPr>
      <w:r>
        <w:rPr>
          <w:rFonts w:ascii="Calibri" w:hAnsi="Calibri" w:eastAsia="微软雅黑"/>
          <w:b w:val="0"/>
          <w:i w:val="0"/>
          <w:color w:val="1A1A1A"/>
          <w:sz w:val="19"/>
        </w:rPr>
        <w:t>（无可用全文，矩阵略。）</w:t>
      </w:r>
    </w:p>
    <w:p>
      <w:pPr>
        <w:pStyle w:val="Heading2"/>
        <w:keepNext/>
        <w:spacing w:before="240" w:after="120"/>
      </w:pPr>
      <w:r>
        <w:rPr>
          <w:rFonts w:ascii="Calibri" w:hAnsi="Calibri" w:eastAsia="微软雅黑"/>
          <w:b/>
          <w:i w:val="0"/>
          <w:color w:val="2E74B5"/>
          <w:sz w:val="27"/>
        </w:rPr>
        <w:t>4　§23.781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2 个历史版本：初始版, Amdt 23-33。</w:t>
            </w:r>
          </w:p>
          <w:p>
            <w:pPr>
              <w:spacing w:before="20" w:after="20" w:line="324" w:lineRule="auto"/>
            </w:pPr>
            <w:r>
              <w:rPr>
                <w:rFonts w:ascii="Calibri" w:hAnsi="Calibri" w:eastAsia="微软雅黑"/>
                <w:b w:val="0"/>
                <w:i w:val="0"/>
                <w:color w:val="1A1A1A"/>
                <w:sz w:val="19"/>
              </w:rPr>
              <w:t xml:space="preserve">　其中 1 个版本在本地文献中检索到明确修订指令原文；0 个版本检索到重印全文。</w:t>
            </w:r>
          </w:p>
          <w:p>
            <w:pPr>
              <w:spacing w:before="20" w:after="20" w:line="324" w:lineRule="auto"/>
            </w:pPr>
            <w:r>
              <w:rPr>
                <w:rFonts w:ascii="Calibri" w:hAnsi="Calibri" w:eastAsia="微软雅黑"/>
                <w:b w:val="0"/>
                <w:i w:val="0"/>
                <w:color w:val="1A1A1A"/>
                <w:sz w:val="19"/>
              </w:rPr>
              <w:t xml:space="preserve">　本条另有更正通告 / CFR 编纂校正：30 FR 258，DRS 与 CFR 溯源注均可能漏记。</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24191</w:t>
            </w:r>
          </w:p>
        </w:tc>
        <w:tc>
          <w:tcPr>
            <w:tcW w:type="dxa" w:w="2381"/>
          </w:tcPr>
          <w:p>
            <w:pPr>
              <w:spacing w:before="40" w:after="40" w:line="324" w:lineRule="auto"/>
            </w:pPr>
            <w:r/>
            <w:r>
              <w:rPr>
                <w:rFonts w:ascii="Calibri" w:hAnsi="Calibri" w:eastAsia="微软雅黑"/>
                <w:b w:val="0"/>
                <w:i w:val="0"/>
                <w:color w:val="1A1A1A"/>
                <w:sz w:val="16"/>
              </w:rPr>
              <w:t>51 FR 26654</w:t>
            </w:r>
          </w:p>
        </w:tc>
        <w:tc>
          <w:tcPr>
            <w:tcW w:type="dxa" w:w="2948"/>
          </w:tcPr>
          <w:p>
            <w:pPr>
              <w:spacing w:before="40" w:after="40" w:line="324" w:lineRule="auto"/>
            </w:pPr>
            <w:r/>
            <w:r>
              <w:rPr>
                <w:rFonts w:ascii="Calibri" w:hAnsi="Calibri" w:eastAsia="微软雅黑"/>
                <w:b w:val="0"/>
                <w:i w:val="0"/>
                <w:color w:val="1A1A1A"/>
                <w:sz w:val="16"/>
              </w:rPr>
              <w:t>FinalRule_Docket 24191_Amdt23-33_51FR26654_1986-07-24_0002.txt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84-12 / Docket 24191</w:t>
            </w:r>
          </w:p>
        </w:tc>
        <w:tc>
          <w:tcPr>
            <w:tcW w:type="dxa" w:w="2381"/>
            <w:shd w:val="clear" w:color="auto" w:fill="F7F9FC"/>
          </w:tcPr>
          <w:p>
            <w:pPr>
              <w:spacing w:before="40" w:after="40" w:line="324" w:lineRule="auto"/>
            </w:pPr>
            <w:r/>
            <w:r>
              <w:rPr>
                <w:rFonts w:ascii="Calibri" w:hAnsi="Calibri" w:eastAsia="微软雅黑"/>
                <w:b w:val="0"/>
                <w:i w:val="0"/>
                <w:color w:val="1A1A1A"/>
                <w:sz w:val="16"/>
              </w:rPr>
              <w:t>49 FR 32300</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84-12_Docket24191_49FR32300_1984-08-13.txt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更正通告 / 校正</w:t>
            </w:r>
          </w:p>
        </w:tc>
        <w:tc>
          <w:tcPr>
            <w:tcW w:type="dxa" w:w="2268"/>
          </w:tcPr>
          <w:p>
            <w:pPr>
              <w:spacing w:before="40" w:after="40" w:line="324" w:lineRule="auto"/>
            </w:pPr>
            <w:r/>
            <w:r>
              <w:rPr>
                <w:rFonts w:ascii="Calibri" w:hAnsi="Calibri" w:eastAsia="微软雅黑"/>
                <w:b w:val="0"/>
                <w:i w:val="0"/>
                <w:color w:val="1A1A1A"/>
                <w:sz w:val="16"/>
              </w:rPr>
              <w:t>30 FR 258</w:t>
            </w:r>
          </w:p>
        </w:tc>
        <w:tc>
          <w:tcPr>
            <w:tcW w:type="dxa" w:w="2381"/>
          </w:tcPr>
          <w:p>
            <w:pPr>
              <w:spacing w:before="40" w:after="40" w:line="324" w:lineRule="auto"/>
            </w:pPr>
            <w:r/>
            <w:r>
              <w:rPr>
                <w:rFonts w:ascii="Calibri" w:hAnsi="Calibri" w:eastAsia="微软雅黑"/>
                <w:b w:val="0"/>
                <w:i w:val="0"/>
                <w:color w:val="1A1A1A"/>
                <w:sz w:val="16"/>
              </w:rPr>
              <w:t>1965-01-09</w:t>
            </w:r>
          </w:p>
        </w:tc>
        <w:tc>
          <w:tcPr>
            <w:tcW w:type="dxa" w:w="2948"/>
          </w:tcPr>
          <w:p>
            <w:pPr>
              <w:spacing w:before="40" w:after="40" w:line="324" w:lineRule="auto"/>
            </w:pPr>
            <w:r/>
            <w:r>
              <w:rPr>
                <w:rFonts w:ascii="Calibri" w:hAnsi="Calibri" w:eastAsia="微软雅黑"/>
                <w:b w:val="0"/>
                <w:i w:val="0"/>
                <w:color w:val="1A1A1A"/>
                <w:sz w:val="16"/>
              </w:rPr>
              <w:t>Correction_30FR258_1965-01-09_Amdt23-0.clean.txt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修订记录</w:t>
            </w:r>
          </w:p>
        </w:tc>
        <w:tc>
          <w:tcPr>
            <w:tcW w:type="dxa" w:w="2268"/>
            <w:shd w:val="clear" w:color="auto" w:fill="F7F9FC"/>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shd w:val="clear" w:color="auto" w:fill="F7F9FC"/>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shd w:val="clear" w:color="auto" w:fill="F7F9FC"/>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条文校对</w:t>
            </w:r>
          </w:p>
        </w:tc>
        <w:tc>
          <w:tcPr>
            <w:tcW w:type="dxa" w:w="2268"/>
          </w:tcPr>
          <w:p>
            <w:pPr>
              <w:spacing w:before="40" w:after="40" w:line="324" w:lineRule="auto"/>
            </w:pPr>
            <w:r/>
            <w:r>
              <w:rPr>
                <w:rFonts w:ascii="Calibri" w:hAnsi="Calibri" w:eastAsia="微软雅黑"/>
                <w:b w:val="0"/>
                <w:i w:val="0"/>
                <w:color w:val="1A1A1A"/>
                <w:sz w:val="16"/>
              </w:rPr>
              <w:t>1965 年重编原始规章（初始条文）</w:t>
            </w:r>
          </w:p>
        </w:tc>
        <w:tc>
          <w:tcPr>
            <w:tcW w:type="dxa" w:w="2381"/>
          </w:tcPr>
          <w:p>
            <w:pPr>
              <w:spacing w:before="40" w:after="40" w:line="324" w:lineRule="auto"/>
            </w:pPr>
            <w:r/>
            <w:r>
              <w:rPr>
                <w:rFonts w:ascii="Calibri" w:hAnsi="Calibri" w:eastAsia="微软雅黑"/>
                <w:b w:val="0"/>
                <w:i w:val="0"/>
                <w:color w:val="1A1A1A"/>
                <w:sz w:val="16"/>
              </w:rPr>
              <w:t>29 FR 17955，1964-12-18</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§23.781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77b2ad98-0deb-4388-a23f-d69603142c23</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23-33</w:t>
            </w:r>
          </w:p>
        </w:tc>
        <w:tc>
          <w:tcPr>
            <w:tcW w:type="dxa" w:w="1701"/>
            <w:shd w:val="clear" w:color="auto" w:fill="F7F9FC"/>
          </w:tcPr>
          <w:p>
            <w:pPr>
              <w:spacing w:before="40" w:after="40" w:line="324" w:lineRule="auto"/>
            </w:pPr>
            <w:r/>
            <w:r>
              <w:rPr>
                <w:rFonts w:ascii="Calibri" w:hAnsi="Calibri" w:eastAsia="微软雅黑"/>
                <w:b w:val="0"/>
                <w:i w:val="0"/>
                <w:color w:val="1A1A1A"/>
                <w:sz w:val="17"/>
              </w:rPr>
              <w:t>1986-08-11</w:t>
            </w:r>
          </w:p>
        </w:tc>
        <w:tc>
          <w:tcPr>
            <w:tcW w:type="dxa" w:w="6350"/>
            <w:shd w:val="clear" w:color="auto" w:fill="F7F9FC"/>
          </w:tcPr>
          <w:p>
            <w:pPr>
              <w:spacing w:before="40" w:after="40" w:line="324" w:lineRule="auto"/>
            </w:pPr>
            <w:r/>
            <w:r>
              <w:rPr>
                <w:rFonts w:ascii="Calibri" w:hAnsi="Calibri" w:eastAsia="微软雅黑"/>
                <w:b w:val="0"/>
                <w:i w:val="0"/>
                <w:color w:val="1A1A1A"/>
                <w:sz w:val="17"/>
              </w:rPr>
              <w:t>9d4b3cf1-a69c-454f-9e2f-c498d9faeacb</w:t>
            </w:r>
          </w:p>
        </w:tc>
      </w:tr>
    </w:tbl>
    <w:p>
      <w:pPr>
        <w:pStyle w:val="Heading1"/>
        <w:keepNext/>
        <w:spacing w:before="320" w:after="160"/>
      </w:pPr>
      <w:r>
        <w:rPr>
          <w:rFonts w:ascii="Calibri" w:hAnsi="Calibri" w:eastAsia="微软雅黑"/>
          <w:b/>
          <w:i w:val="0"/>
          <w:color w:val="1F4E79"/>
          <w:sz w:val="32"/>
        </w:rPr>
        <w:t>§ 23.783　舱门（Doors.）</w:t>
      </w:r>
    </w:p>
    <w:p>
      <w:pPr>
        <w:spacing w:before="60" w:after="60" w:line="324" w:lineRule="auto"/>
      </w:pPr>
      <w:r>
        <w:rPr>
          <w:rFonts w:ascii="Calibri" w:hAnsi="Calibri" w:eastAsia="微软雅黑"/>
          <w:b w:val="0"/>
          <w:i w:val="0"/>
          <w:color w:val="595959"/>
          <w:sz w:val="21"/>
        </w:rPr>
        <w:t>1965-02-01 初版　｜　1996-03-11 Amdt 23-49　｜　共 5 个历史版本</w:t>
      </w:r>
    </w:p>
    <w:p>
      <w:pPr>
        <w:pStyle w:val="Heading2"/>
        <w:keepNext/>
        <w:spacing w:before="240" w:after="120"/>
      </w:pPr>
      <w:r>
        <w:rPr>
          <w:rFonts w:ascii="Calibri" w:hAnsi="Calibri" w:eastAsia="微软雅黑"/>
          <w:b/>
          <w:i w:val="0"/>
          <w:color w:val="2E74B5"/>
          <w:sz w:val="27"/>
        </w:rPr>
        <w:t>1　§23.783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23.783</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Doors.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舱门</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D 分部　设计与构造</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5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1996-03-11　（约 31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30 FR 258</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§23.783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23-34</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1987-02-17</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83-17，1983-09-23 签发，48 FR 52010</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23516，1987-01-08 签发，52 FR 1806</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新增段落：(c)、(g)</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23-36</w:t>
            </w:r>
          </w:p>
        </w:tc>
        <w:tc>
          <w:tcPr>
            <w:tcW w:type="dxa" w:w="1134"/>
          </w:tcPr>
          <w:p>
            <w:pPr>
              <w:spacing w:before="40" w:after="40" w:line="324" w:lineRule="auto"/>
              <w:jc w:val="center"/>
            </w:pPr>
            <w:r/>
            <w:r>
              <w:rPr>
                <w:rFonts w:ascii="Calibri" w:hAnsi="Calibri" w:eastAsia="微软雅黑"/>
                <w:b w:val="0"/>
                <w:i w:val="0"/>
                <w:color w:val="1A1A1A"/>
                <w:sz w:val="17"/>
              </w:rPr>
              <w:t>1988-09-14</w:t>
            </w:r>
          </w:p>
        </w:tc>
        <w:tc>
          <w:tcPr>
            <w:tcW w:type="dxa" w:w="1984"/>
          </w:tcPr>
          <w:p>
            <w:pPr>
              <w:spacing w:before="40" w:after="40" w:line="324" w:lineRule="auto"/>
            </w:pPr>
            <w:r/>
            <w:r>
              <w:rPr>
                <w:rFonts w:ascii="Calibri" w:hAnsi="Calibri" w:eastAsia="微软雅黑"/>
                <w:b w:val="0"/>
                <w:i w:val="0"/>
                <w:color w:val="1A1A1A"/>
                <w:sz w:val="17"/>
              </w:rPr>
              <w:t>Notice 86-19，1986-11-28 签发，51 FR 44878</w:t>
            </w:r>
          </w:p>
        </w:tc>
        <w:tc>
          <w:tcPr>
            <w:tcW w:type="dxa" w:w="1984"/>
          </w:tcPr>
          <w:p>
            <w:pPr>
              <w:spacing w:before="40" w:after="40" w:line="324" w:lineRule="auto"/>
            </w:pPr>
            <w:r/>
            <w:r>
              <w:rPr>
                <w:rFonts w:ascii="Calibri" w:hAnsi="Calibri" w:eastAsia="微软雅黑"/>
                <w:b w:val="0"/>
                <w:i w:val="0"/>
                <w:color w:val="1A1A1A"/>
                <w:sz w:val="17"/>
              </w:rPr>
              <w:t>Docket 25147，1988-08-08 签发，53 FR 30802</w:t>
            </w:r>
          </w:p>
        </w:tc>
        <w:tc>
          <w:tcPr>
            <w:tcW w:type="dxa" w:w="2891"/>
          </w:tcPr>
          <w:p>
            <w:pPr>
              <w:spacing w:before="40" w:after="40" w:line="324" w:lineRule="auto"/>
            </w:pPr>
            <w:r/>
            <w:r>
              <w:rPr>
                <w:rFonts w:ascii="Calibri" w:hAnsi="Calibri" w:eastAsia="微软雅黑"/>
                <w:b w:val="0"/>
                <w:i w:val="0"/>
                <w:color w:val="1A1A1A"/>
                <w:sz w:val="17"/>
              </w:rPr>
              <w:t>新增段落：(c)、(d)</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23-46</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1994-06-16</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90-20，1990-08-23 签发，55 FR 35544</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26324，1994-05-11 签发，59 FR 25766</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新增段落：(f)</w:t>
            </w:r>
          </w:p>
        </w:tc>
      </w:tr>
      <w:tr>
        <w:tc>
          <w:tcPr>
            <w:tcW w:type="dxa" w:w="454"/>
          </w:tcPr>
          <w:p>
            <w:pPr>
              <w:spacing w:before="40" w:after="40" w:line="324" w:lineRule="auto"/>
              <w:jc w:val="center"/>
            </w:pPr>
            <w:r/>
            <w:r>
              <w:rPr>
                <w:rFonts w:ascii="Calibri" w:hAnsi="Calibri" w:eastAsia="微软雅黑"/>
                <w:b w:val="0"/>
                <w:i w:val="0"/>
                <w:color w:val="1A1A1A"/>
                <w:sz w:val="17"/>
              </w:rPr>
              <w:t>5</w:t>
            </w:r>
          </w:p>
        </w:tc>
        <w:tc>
          <w:tcPr>
            <w:tcW w:type="dxa" w:w="1077"/>
          </w:tcPr>
          <w:p>
            <w:pPr>
              <w:spacing w:before="40" w:after="40" w:line="324" w:lineRule="auto"/>
              <w:jc w:val="center"/>
            </w:pPr>
            <w:r/>
            <w:r>
              <w:rPr>
                <w:rFonts w:ascii="Calibri" w:hAnsi="Calibri" w:eastAsia="微软雅黑"/>
                <w:b w:val="0"/>
                <w:i w:val="0"/>
                <w:color w:val="1A1A1A"/>
                <w:sz w:val="17"/>
              </w:rPr>
              <w:t>Amdt 23-49</w:t>
            </w:r>
          </w:p>
        </w:tc>
        <w:tc>
          <w:tcPr>
            <w:tcW w:type="dxa" w:w="1134"/>
          </w:tcPr>
          <w:p>
            <w:pPr>
              <w:spacing w:before="40" w:after="40" w:line="324" w:lineRule="auto"/>
              <w:jc w:val="center"/>
            </w:pPr>
            <w:r/>
            <w:r>
              <w:rPr>
                <w:rFonts w:ascii="Calibri" w:hAnsi="Calibri" w:eastAsia="微软雅黑"/>
                <w:b w:val="0"/>
                <w:i w:val="0"/>
                <w:color w:val="1A1A1A"/>
                <w:sz w:val="17"/>
              </w:rPr>
              <w:t>1996-03-11</w:t>
            </w:r>
          </w:p>
        </w:tc>
        <w:tc>
          <w:tcPr>
            <w:tcW w:type="dxa" w:w="1984"/>
          </w:tcPr>
          <w:p>
            <w:pPr>
              <w:spacing w:before="40" w:after="40" w:line="324" w:lineRule="auto"/>
            </w:pPr>
            <w:r/>
            <w:r>
              <w:rPr>
                <w:rFonts w:ascii="Calibri" w:hAnsi="Calibri" w:eastAsia="微软雅黑"/>
                <w:b w:val="0"/>
                <w:i w:val="0"/>
                <w:color w:val="1A1A1A"/>
                <w:sz w:val="17"/>
              </w:rPr>
              <w:t>Notice 94-21，1994-07-14 签发，59 FR 37620</w:t>
            </w:r>
          </w:p>
        </w:tc>
        <w:tc>
          <w:tcPr>
            <w:tcW w:type="dxa" w:w="1984"/>
          </w:tcPr>
          <w:p>
            <w:pPr>
              <w:spacing w:before="40" w:after="40" w:line="324" w:lineRule="auto"/>
            </w:pPr>
            <w:r/>
            <w:r>
              <w:rPr>
                <w:rFonts w:ascii="Calibri" w:hAnsi="Calibri" w:eastAsia="微软雅黑"/>
                <w:b w:val="0"/>
                <w:i w:val="0"/>
                <w:color w:val="1A1A1A"/>
                <w:sz w:val="17"/>
              </w:rPr>
              <w:t>Docket 27806，1996-01-29 签发，61 FR 5151</w:t>
            </w:r>
          </w:p>
        </w:tc>
        <w:tc>
          <w:tcPr>
            <w:tcW w:type="dxa" w:w="2891"/>
          </w:tcPr>
          <w:p>
            <w:pPr>
              <w:spacing w:before="40" w:after="40" w:line="324" w:lineRule="auto"/>
            </w:pPr>
            <w:r/>
            <w:r>
              <w:rPr>
                <w:rFonts w:ascii="Calibri" w:hAnsi="Calibri" w:eastAsia="微软雅黑"/>
                <w:b w:val="0"/>
                <w:i w:val="0"/>
                <w:color w:val="1A1A1A"/>
                <w:sz w:val="17"/>
              </w:rPr>
              <w:t>新增段落：(b)、(g)</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1987 23-34　新增段落：(c)、(g)　→　1988 23-36　新增段落：(c)、(d)　→　1994 23-46　新增段落：(f)　→　1996 23-49　新增段落：(b)、(g)</w:t>
      </w:r>
    </w:p>
    <w:p>
      <w:pPr>
        <w:pStyle w:val="Heading2"/>
        <w:keepNext/>
        <w:spacing w:before="240" w:after="120"/>
      </w:pPr>
      <w:r>
        <w:rPr>
          <w:rFonts w:ascii="Calibri" w:hAnsi="Calibri" w:eastAsia="微软雅黑"/>
          <w:b/>
          <w:i w:val="0"/>
          <w:color w:val="2E74B5"/>
          <w:sz w:val="27"/>
        </w:rPr>
        <w:t>2　§23.783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初始颁行（1965-02-01，初始版）：舱门</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23-34（1987-02-17 生效）：通过修订 §23.783 条</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83-17，1983-09-23 签发，48 FR 52010　提出；最终规章 Docket 23516，1987-01-08 签发，52 FR 1806，1987-02-17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29. 通过修订 §23.783 条，增加一个新的 (c) 段，内容如下：</w:t>
      </w:r>
    </w:p>
    <w:p>
      <w:pPr>
        <w:spacing w:before="80" w:after="20" w:line="324" w:lineRule="auto"/>
        <w:ind w:left="510"/>
      </w:pPr>
      <w:r>
        <w:rPr>
          <w:rFonts w:ascii="Calibri" w:hAnsi="Calibri" w:eastAsia="微软雅黑"/>
          <w:b w:val="0"/>
          <w:i w:val="0"/>
          <w:color w:val="999999"/>
          <w:sz w:val="17"/>
        </w:rPr>
        <w:t>来源：Final Rule｜52 FR 1806｜FinalRule_Docket 23516_Amdt21-59_23-34_36-13_52FR_1987-01-15.txt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27 —— 本提案未收到任何评论。因此，§23.783 条按提案进行修订。</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27 -- No comments were received to the proposal. Accordingly, Sec. 23.783 is amended as proposed.</w:t>
      </w:r>
    </w:p>
    <w:p>
      <w:pPr>
        <w:spacing w:before="80" w:after="20" w:line="324" w:lineRule="auto"/>
        <w:ind w:left="510"/>
      </w:pPr>
      <w:r>
        <w:rPr>
          <w:rFonts w:ascii="Calibri" w:hAnsi="Calibri" w:eastAsia="微软雅黑"/>
          <w:b w:val="0"/>
          <w:i w:val="0"/>
          <w:color w:val="999999"/>
          <w:sz w:val="17"/>
        </w:rPr>
        <w:t>来源：Final Rule｜52 FR 1806｜FinalRule_Docket 23516_Amdt21-59_23-34_36-13_52FR_1987-01-15.txt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提案 29 —— 一位评论者指出，拟议的 §23.807(d)(1)(i) 条应改为“对于总座位数在 12 到 15 之间的，一个……”。该评论者认为，最初编写的 SFAR No. 41 忽略了座位数在 11 个或更少的飞机的可能性。美国联邦航空局（FAA）不同意此观点，因为除中心线安装或机身安装发动机的飞机外，座位配置（不包括飞行员座椅）在 9 个或更少的正常类、实用类和特技类飞机，必须按照 §23.783 条的规定在主门对面设置一个应急出口。美国联邦航空局（FAA）认为，对于通勤类飞机，通过证明性的应急撤离试验以确保在紧急情况下能够充分撤离，其可接受的最小应急出口数量应为拟议的总座位配置在 15 个或更少时的数量。</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29 -- One commenter states that Sec. 23.807(d)(1)(i), as proposed, should read, "For a total seating capacity of 12 to 15, an ..." This commenter contends that SFAR No. 41, as originally written, overlooked the possibility of airplanes with 11 or fewer seats. The FAA does not agree since normal, utility, and acrobatic category airplanes with a seating configuration, excluding pilot seats, of nine or less with exceptions for airplanes with centerline or fuselage-mounted engines, must have an emergency exit on the opposite side from the main door as specified in Sec. 23.783. The FAA considers that the minimum acceptable number of emergency exists for commuter category airplanes are those proposed for a total seating configuration of 15 or less to assure adequate egress in an emergency situation by a substantiating emergency evacuation test.</w:t>
      </w:r>
    </w:p>
    <w:p>
      <w:pPr>
        <w:spacing w:before="80" w:after="20" w:line="324" w:lineRule="auto"/>
        <w:ind w:left="510"/>
      </w:pPr>
      <w:r>
        <w:rPr>
          <w:rFonts w:ascii="Calibri" w:hAnsi="Calibri" w:eastAsia="微软雅黑"/>
          <w:b w:val="0"/>
          <w:i w:val="0"/>
          <w:color w:val="999999"/>
          <w:sz w:val="17"/>
        </w:rPr>
        <w:t>来源：Final Rule｜52 FR 1806｜FinalRule_Docket 23516_Amdt21-59_23-34_36-13_52FR_1987-01-15.txt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另一位评论者主张拟议的规章是不充分的，应当符合 §25.807 条、§25.809(a) 条，且最重要的是符合 §25.809(b) 条。虽然这些出口必须能从内部和外部开启，但该主张认为，常识和经验表明救援人员应当能够从外部定位并开启这些出口。此外，该评论者指出，出口应当按照 §25.811 条进行标记，且具体必须按照 §25.811(f) 和 (g) 段在外部进行标记。美国联邦航空局（FAA）认可该评论者主张中的部分合理性；然而，美国联邦航空局（FAA）认为拟议的要求是充分的，并指出所采用的 §23.783(c) 段要求每个外部门必须能从外部开启。在美国联邦航空局（FAA）发布进一步规章之前，该评论者提出的问题需要进一步研究。这些问题正在第 23 部适航审查计划中予以考虑。</w:t>
        <w:br/>
        <w:t>此外，美国联邦航空局（FAA）于 1984 年 1 月 20 日发布了咨询通告 (AC) 23.807-3，主题为“小型飞机可从外部开启的应急出口”，该通告涉及可从外部开启的出口的标记，且该咨询通告是对美国国家运输安全委员会（NTSB）安全建议 A-82-94 的响应。美国联邦航空局（FAA）未获悉根据 SFAR No. 41 重新取证的飞机存在能够支持采用第 25 部要求的服务问题。</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Another commenter contends that the proposed regulations are insufficient and should conform to Sec. 25.807, to Sec. 25.809(a) and most importantly to Sec. 25.809(b). While these exits must be openable from the inside and the outside, the contention is that common sense and experience dictate that rescue personnel should be able to locate and open these exits from the outside. In addition, this commenter states that the exits should be marked as in Sec. 25.811 and, specifically, must be marked on the outside in accordance with Sec. 25.811(f) and (g). The FAA recognizes some merit in the contentions of this commenter; however, the FAA considers the proposed requirements to be sufficient and points out that Sec. 23.783(c), as adopted, requires each external door to be openable from the outside. The issues raised by this commenter need further study before the FAA issues further regulations. These issues are being considered in the Part 23 Airworthiness Review Program. In addition, the FAA has issued Advisory Circular (AC) 23.807-3, dated January 20, 1984, Subject: "Emergency Exits Openable From Outside for Small Airplanes," on the subject of marking exits openable from the outside, and the Advisory Circular responds to NTSB Safety Recommendation A-82-94. The FAA is not aware of service problems with airplanes recertificated to SFAR No. 41 that would support adoption of the Part 25 requirements.</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29. By amending Sec. 23.783 by adding a new paragraph (c)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(c)</w:t>
      </w:r>
    </w:p>
    <w:p>
      <w:pPr>
        <w:pStyle w:val="Heading3"/>
        <w:keepNext/>
        <w:spacing w:before="200" w:after="100"/>
      </w:pPr>
      <w:r>
        <w:rPr>
          <w:rFonts w:ascii="Calibri" w:hAnsi="Calibri" w:eastAsia="微软雅黑"/>
          <w:b/>
          <w:i w:val="0"/>
          <w:color w:val="404040"/>
          <w:sz w:val="24"/>
        </w:rPr>
        <w:t>2.3　Amdt 23-36（1988-09-14 生效）：§23.783 条通过修订 (c) 段并增加新的 (d) 段和 (e</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86-19，1986-11-28 签发，51 FR 44878　提出；最终规章 Docket 25147，1988-08-08 签发，53 FR 30802，1988-09-14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5. §23.783 条通过修订 (c) 段并增加新的 (d) 段和 (e) 段，修订如下：　1-4. 通过修订 §23.783 条，增加新的 (c)、(d) 和 (e) 段，内容如下：</w:t>
      </w:r>
    </w:p>
    <w:p>
      <w:pPr>
        <w:spacing w:before="80" w:after="20" w:line="324" w:lineRule="auto"/>
        <w:ind w:left="510"/>
      </w:pPr>
      <w:r>
        <w:rPr>
          <w:rFonts w:ascii="Calibri" w:hAnsi="Calibri" w:eastAsia="微软雅黑"/>
          <w:b w:val="0"/>
          <w:i w:val="0"/>
          <w:color w:val="999999"/>
          <w:sz w:val="17"/>
        </w:rPr>
        <w:t>来源：Final Rule｜53 FR 30802｜FinalRule_Docket 25147_Amdt23-36_53FR30802_1988-08-15_0002.txt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1-4。该提案将向 §23.783 条增加几项关于外部门的的新要求，并且是</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1-4. This proposal would add several new requirements for external doors to Section 23.783 and was the</w:t>
      </w:r>
    </w:p>
    <w:p>
      <w:pPr>
        <w:spacing w:before="80" w:after="20" w:line="324" w:lineRule="auto"/>
        <w:ind w:left="510"/>
      </w:pPr>
      <w:r>
        <w:rPr>
          <w:rFonts w:ascii="Calibri" w:hAnsi="Calibri" w:eastAsia="微软雅黑"/>
          <w:b w:val="0"/>
          <w:i w:val="0"/>
          <w:color w:val="999999"/>
          <w:sz w:val="17"/>
        </w:rPr>
        <w:t>来源：Final Rule｜53 FR 30802｜FinalRule_Docket 25147_Amdt23-36_53FR30802_1988-08-15_0002.txt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一名评论者建议，对于最大取证重量小于 3,000 磅的飞机，不应要求符合拟议的 §23.783(c) 条。该评论者主张，拟议的 (c) 段中所使用的措辞“清楚地表明其适用于通勤类或轻型双发飞机”。该评论者还主张，对于最大取证重量小于 3,000 磅的单发动机飞机，可以通过提供以下措施使舱门得到充分的防止意外开启保护：(1) 一个方便的操纵杆位置，以便飞行员进行监控和直接操作，(2) 一个方便的操纵杆动作，例如操纵杆在扶手前向下移动的开启动作，或 (3) 防止机械故障的设计预防措施。美国联邦航空局（FAA）认为，从技术问题来看，没有理由为最大取证重量小于 3,000 磅的飞机制定单独的规则。</w:t>
        <w:br/>
        <w:t>评论者提出的防止舱门意外开启的保护方法，可作为符合拟议 §23.783(c) 条规章的一部分应用于舱门设计。目前，第 23 部并未根据最大取证重量对座舱安全问题进行区分。</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One commenter suggests that proposed Section 23.783(c) should not be required on airplanes with a maximum certificated weight of less than 3,000 pounds. This commenter contends that the wording used in proposed paragraph (c) "clearly shows that it is applicable for commuters or light twins." This commenter also contends that, for single-engine airplanes with a maximum certificated weight of less than 3,000 pounds, the doors can be adequately protected from inadvertent opening by providing: (1) A convenient location for the handle that allows monitoring and direct action by the pilot, (2) a convenient motion of the handle such as an opening motion in which the handle moves down in front of the arm rest, or (3) design precautions against mechanical failure. The FAA does not consider unique rules for airplanes with maximum certificated weights of less than 3,000 pounds to be justified by the technical issues. The methods proposed by the commenter to protect against inadvertent door opening may be applied to the door design as part of the compliance to the rules in proposed Section 23.783(c). At present, Part 23 does not make a distinction on cabin safety issues based on maximum certificated weight.</w:t>
      </w:r>
    </w:p>
    <w:p>
      <w:pPr>
        <w:spacing w:before="80" w:after="20" w:line="324" w:lineRule="auto"/>
        <w:ind w:left="510"/>
      </w:pPr>
      <w:r>
        <w:rPr>
          <w:rFonts w:ascii="Calibri" w:hAnsi="Calibri" w:eastAsia="微软雅黑"/>
          <w:b w:val="0"/>
          <w:i w:val="0"/>
          <w:color w:val="999999"/>
          <w:sz w:val="17"/>
        </w:rPr>
        <w:t>来源：Final Rule｜53 FR 30802｜FinalRule_Docket 25147_Amdt23-36_53FR30802_1988-08-15_0002.txt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一名评论者认为，拟议的 §23.783(d) 条的要求在符合性程度和符合性方法方面是无法定义的。美国联邦航空局（FAA）不赞同这一观点。运输类和通勤类飞机已经存在类似的要求。咨询通告 No. 25.783-1 包含了关于符合运输类飞机实质上等同要求的指导材料。根据该咨询通告中的信息，该第 25 部规章可能被</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One commenter suggests that the requirements of proposed Section 23.783(d) are undefinable as to degree of compliance and the method of compliance. The FAA disagrees. Similar requirements already exist for transport and commuter category airplanes. Advisory Circular No. 25.783-1 contains guidance material for complying with a substantively equivalent requirement for transport airplanes. According to the information in this advisory circular, this Part 25 rule may be</w:t>
      </w:r>
    </w:p>
    <w:p>
      <w:pPr>
        <w:spacing w:before="80" w:after="20" w:line="324" w:lineRule="auto"/>
        <w:ind w:left="510"/>
      </w:pPr>
      <w:r>
        <w:rPr>
          <w:rFonts w:ascii="Calibri" w:hAnsi="Calibri" w:eastAsia="微软雅黑"/>
          <w:b w:val="0"/>
          <w:i w:val="0"/>
          <w:color w:val="999999"/>
          <w:sz w:val="17"/>
        </w:rPr>
        <w:t>来源：Final Rule｜53 FR 30802｜FinalRule_Docket 25147_Amdt23-36_53FR30802_1988-08-15_0002.txt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若干评论属于编辑性质。其中一名评论者建议将拟议的 §23.783(d) 条中的“minor crash”一词改为“emergency landing”。为了与第 23 部的其他条保持一致，本最终规章确实引用了 emergency landing 情况。一名评论者建议在 §23.783(c) 条的“marked”和“so”这两个词之间增加“inside and outside”字样。在通勤类飞机的规章中使用了类似的措辞。为了与新的通勤类要求保持一致，这些词已添加到本最终规章中。若干评论者建议对 Notice No. 86-19 中的提案进行修改，以提供与通过 Amendment No. 23-34 添加到第 23 部的适用于通勤类飞机的规章的兼容性。美国联邦航空局（FAA）将拟议的 §23.783 条与 Amendment No. 23-34 之后的第 23 部中相同条进行了比较，并在本最终规章行动中重新格式化了 §23.783 条，以包含通勤类规章要求以及本提案中的适用段。</w:t>
        <w:br/>
        <w:t>本最终规章中的 §23.783(c) 条包含了正常类、实用类、特技类和通勤类飞机共有的那些要求。由于拟议的 §23.807(c) 条中的外部标记要求在本最终规章中被移至新的 §23.811 条，因此本最终规章中的 §23.783(c)(4) 段引用了 §23.811 条。</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Several comments are editorial in nature. One of the commenters suggests changing the term "minor crash" to "emergency landing" in proposed Section 23.783(d). This final rule does refer to the emergency landing condition for consistency with other sections of Part 23. One commenter suggests adding the words "inside and outside" between the words "marked" and "so" in Section 23.783(c). Similar words are used in the rules for commuter category airplanes. These words have been added to this final rule for consistency with the new commuter category requirements. Several commenters suggest changes to the proposal in Notice No. 86-19 to provide compatibility with the rules applicable to commuter airplanes which were added to Part 23 with Amendment No. 23-34. The FAA has compared the proposed Section 23.783 with the same section in Part 23 after Amendment No. 23.34 and has reformatted Section 23.783 in this final rule action to include the commuter category rule requirements and the applicable sections from this proposal. Section 23.783(c) in this final rule includes those requirements which are common to normal, utility, acrobatic, and commuter category airplanes. Since the external marking requirements of proposed Section 23.807(c) are moved to a new Section 23.811 in this final rule, Section 23.783(c)(4) references Section 23.811 in this final rule.</w:t>
      </w:r>
    </w:p>
    <w:p>
      <w:pPr>
        <w:spacing w:before="80" w:after="20" w:line="324" w:lineRule="auto"/>
        <w:ind w:left="510"/>
      </w:pPr>
      <w:r>
        <w:rPr>
          <w:rFonts w:ascii="Calibri" w:hAnsi="Calibri" w:eastAsia="微软雅黑"/>
          <w:b w:val="0"/>
          <w:i w:val="0"/>
          <w:color w:val="999999"/>
          <w:sz w:val="17"/>
        </w:rPr>
        <w:t>来源：Final Rule｜53 FR 30802｜FinalRule_Docket 25147_Amdt23-36_53FR30802_1988-08-15_0002.txt</w:t>
      </w:r>
    </w:p>
    <w:p>
      <w:pPr>
        <w:spacing w:before="60" w:after="60" w:line="324" w:lineRule="auto"/>
        <w:ind w:left="340" w:hanging="255"/>
      </w:pPr>
      <w:r>
        <w:rPr>
          <w:rFonts w:ascii="Calibri" w:hAnsi="Calibri" w:eastAsia="微软雅黑"/>
          <w:b/>
          <w:i w:val="0"/>
          <w:color w:val="1F4E79"/>
          <w:sz w:val="21"/>
        </w:rPr>
        <w:t>▪ 背景与评论处置（5）：</w:t>
      </w:r>
      <w:r>
        <w:rPr>
          <w:rFonts w:ascii="Calibri" w:hAnsi="Calibri" w:eastAsia="微软雅黑"/>
          <w:b w:val="0"/>
          <w:i w:val="0"/>
          <w:color w:val="1A1A1A"/>
          <w:sz w:val="21"/>
        </w:rPr>
        <w:t>提案 1-7。在 86-19 号通告中，美国联邦航空局（FAA）基于小型飞机适航审查会议上提案 290、297 和 517 提出的若干问题，提出了对 §23.807 条的修订。会议讨论的一个问题涉及正常类、实用类或特技类飞机所需的应急出口数量和位置。一项会议提案建议，除带有顶篷的飞机外，所有座位数在两个或两个以上的飞机，在座舱内应在 §23.783(a) 段规定的主外部乘客门对面至少设置一个应急出口。另一项会议提案建议在飞机的飞行员侧、紧邻飞行员的位置设置一个应急出口。会议的共识是，§23.807(a)(1) 段应按照第一项提案所述进行实质性修订，且现行规章已充分解决了第二项提案的问题。86-19 号通告提出了对 §23.807(a)(1) 段的修订，这些修订与第一项提案基本相同。</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1-7. In Notice No. 86-19, the FAA proposed changes to Section 23.807 based on a number of issues raised by proposals 290, 297, and 517 at the Small Airplane Airworthiness Review Conference. One issue discussed at the conference concerned the number and locations of emergency exits required for normal, utility, or acrobatic category airplanes. One conference proposal suggested that all airplanes with a seating capacity of two or more, excluding airplanes with canopies, have at least one emergency exit on the opposite side of the cabin from the main external passenger door specified in Section 23.783(a). A second conference proposal recommended one emergency exit adjacent to the pilot on the pilot's side of the airplane. The consensus at the conference was that Section 23.807(a)(1) should be revised substantively as stated in the first proposal, and that the current rules adequately address the issue of the second proposal. Notice No. 86-19 proposed changes to Section 23.807(a)(1) which were substantially the same as the first</w:t>
      </w:r>
    </w:p>
    <w:p>
      <w:pPr>
        <w:spacing w:before="80" w:after="20" w:line="324" w:lineRule="auto"/>
        <w:ind w:left="510"/>
      </w:pPr>
      <w:r>
        <w:rPr>
          <w:rFonts w:ascii="Calibri" w:hAnsi="Calibri" w:eastAsia="微软雅黑"/>
          <w:b w:val="0"/>
          <w:i w:val="0"/>
          <w:color w:val="999999"/>
          <w:sz w:val="17"/>
        </w:rPr>
        <w:t>来源：NPRM（提案）｜51 FR 44878｜NPRM_Notice 86-19_Docket25147_51FR44878_1986-12-12.txt</w:t>
      </w:r>
    </w:p>
    <w:p>
      <w:pPr>
        <w:spacing w:before="60" w:after="60" w:line="324" w:lineRule="auto"/>
        <w:ind w:left="340" w:hanging="255"/>
      </w:pPr>
      <w:r>
        <w:rPr>
          <w:rFonts w:ascii="Calibri" w:hAnsi="Calibri" w:eastAsia="微软雅黑"/>
          <w:b/>
          <w:i w:val="0"/>
          <w:color w:val="1F4E79"/>
          <w:sz w:val="21"/>
        </w:rPr>
        <w:t>▪ 背景与评论处置（6）：</w:t>
      </w:r>
      <w:r>
        <w:rPr>
          <w:rFonts w:ascii="Calibri" w:hAnsi="Calibri" w:eastAsia="微软雅黑"/>
          <w:b w:val="0"/>
          <w:i w:val="0"/>
          <w:color w:val="1A1A1A"/>
          <w:sz w:val="21"/>
        </w:rPr>
        <w:t>会议上有人表示担心，会议提案 281 针对的是“每扇外部门”，而现行要求针对的是客舱门。美国联邦航空局（FAA）认为该提案需要明确为针对外部客舱门，因为没有必要要求货舱门或类似门在轻微坠毁着陆导致的机身变形后仍能合理地防止卡死。拟议的 §23.783(d) 条提供了相关明确说明。§23.807(b)(4) 条中提出了类似要求，且适用于型号合格证要求的应急出口。</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A concern was expressed at the conference that Conference Proposal 281 addressed "each external door," in contrast to current requirements which address passenger doors. The FAA has concluded that this proposal needs to be clarified to address external passenger doors since there is no need to require that cargo or similar doors be reasonably free from jamming as a result of fuselage deformation in a minor crash landing. Clarification is provided in proposed Section 23.783(d). A similar requirement is proposed in Section 23.807(b)(4) and applies to the emergency exits required for type certification.</w:t>
      </w:r>
    </w:p>
    <w:p>
      <w:pPr>
        <w:spacing w:before="80" w:after="20" w:line="324" w:lineRule="auto"/>
        <w:ind w:left="510"/>
      </w:pPr>
      <w:r>
        <w:rPr>
          <w:rFonts w:ascii="Calibri" w:hAnsi="Calibri" w:eastAsia="微软雅黑"/>
          <w:b w:val="0"/>
          <w:i w:val="0"/>
          <w:color w:val="999999"/>
          <w:sz w:val="17"/>
        </w:rPr>
        <w:t>来源：NPRM（提案）｜51 FR 44878｜NPRM_Notice 86-19_Docket25147_51FR44878_1986-12-12.txt</w:t>
      </w:r>
    </w:p>
    <w:p>
      <w:pPr>
        <w:spacing w:before="60" w:after="60" w:line="324" w:lineRule="auto"/>
        <w:ind w:left="340" w:hanging="255"/>
      </w:pPr>
      <w:r>
        <w:rPr>
          <w:rFonts w:ascii="Calibri" w:hAnsi="Calibri" w:eastAsia="微软雅黑"/>
          <w:b/>
          <w:i w:val="0"/>
          <w:color w:val="1F4E79"/>
          <w:sz w:val="21"/>
        </w:rPr>
        <w:t>▪ 背景与评论处置（7）：</w:t>
      </w:r>
      <w:r>
        <w:rPr>
          <w:rFonts w:ascii="Calibri" w:hAnsi="Calibri" w:eastAsia="微软雅黑"/>
          <w:b w:val="0"/>
          <w:i w:val="0"/>
          <w:color w:val="1A1A1A"/>
          <w:sz w:val="21"/>
        </w:rPr>
        <w:t>关于数量和位置的问题，一项提案要求所有座位数在两个或以上的飞机（不包括带有顶篷的飞机），必须在与 §23.783 条规定的主门相对的座舱侧至少设置一个应急出口。在座位数两个或以上且不带顶篷的中心线发动机飞机中，如果主座舱门对面没有应急出口或门，曾出现过撤离困难的情况。在某些情况下，乘员在可生存事故后不得不踢破窗户才能撤离飞机。第二项提案建议在飞机的飞行员侧、紧邻飞行员的位置设置一个应急出口。</w:t>
        <w:br/>
        <w:t>第二个提议的理由是，在发生坠机或其他需要紧急撤离的紧急情况下，飞行员可以离开飞机并为乘员打开舱门。对第二个提议的评论指出，没有规定哪一侧是飞行员侧的要求，因为许多飞机可以并且确实可以从任一侧同等容易地操纵。为了进一步支持第二个提议，提议者主张 FAR 第 2 部分有一项规定，为飞行员提供侧向出口；即，可以推开的窗户。与会者另一人指出，第 25 部分的要求不适用于座位容量为 20 或以下的飞机，并且还指出，现行条 23.807(a)(3) 规定，如果飞行员舱室与客舱之间由一扇门隔开，而该门在轻微碰撞时可能阻碍飞行员的逃生，则必须在飞行员舱室内设有出口。</w:t>
        <w:br/>
        <w:t>会议上的共识是，§23.807(a)(1) 条应按照上述讨论的第一项提案进行大幅修订，且现行要求已充分解决了第二项提案的问题。美国联邦航空局（FAA）同意会议上表达的共识，并建议对 §23.807(a)(1) 条进行修订，其内容基本与第一项会议提案提交的内容一致。关于型号和运行的第二个问题在提交会议审议的三项提案中得到了讨论。第一项提案建议使用 388 平方英寸的面积来取代现行关于 19 英寸乘 26 英寸椭圆能够通过应急出口开口的要求，该提案引发了广泛讨论。该提案的提出者表示，一些已获批准的应急出口并不符合 19 英寸乘 26 英寸椭圆的字面要求。为了证明具有同等的安全水平，美国联邦航空局（FAA）要求进行应急撤离试验。</w:t>
        <w:br/>
        <w:t>与会者注意到，在提交审批的配置中，疏散人员能够像通过所需椭圆形开口式紧急出口那样快速疏散。与会者之一还指出，FAR 第 25 部允许 19 英寸乘 20 英寸的开口作为机组人员的紧急出口，而该出口面积略小于 19 英寸乘 26 英寸椭圆的面积，因此在较大飞机上已有先例。提案指出，最关键的尺寸（宽度或高度）不应小于 19 英寸。有人就提案的具体措辞提出问题，涉及“关键”尺寸；也就是说，是指水平尺寸、垂直尺寸，还是无关紧要。与会者一致认为，应将提案中的词语“关键”改为“最小”，以消除对哪个尺寸为关键的主观判断，并且认为这是使用词语“关键”的原意。</w:t>
        <w:br/>
        <w:t>疏散试验表明，最小尺寸的方向在疏散演示中不是一个重要因素。对该提案的一条评论指出，现行要求的优势在于它为紧急出口的设计和评估提供了一个确切的起点。另一项关于开启的提案建议，紧急出口应能从飞机外部打开。该提案基于这样的担忧：在协助卷入可生存事故的飞机的乘员时，已经遇到疏散困难。在一起有文件记载的案例中，由于救援人员无法从外部打开紧急出口，导致火灾发生，进一步的救援尝试被阻止，因而造成了一起死亡事故。与会者的一家公司曾遇到可移除窗口式出口的问题：虽然 FAR 不要求紧急出口能够从外部打开，但一些国家确实有此要求。当紧急出口被设计为能够从飞机外部打开时，飞机的安全可能会成为一个问题。</w:t>
        <w:br/>
        <w:t>会议参会者认识到可能存在一个严重问题，并在讨论期间提出了提供应急撤离和飞机安全的方法。第三项提案探讨了将舱盖作为可接受的应急出口的使用。会议达成共识，将舱盖纳入可接受的应急出口。滑动式或铰接式舱盖已在一些较小的双座和四座飞机上使用。有人主张，在规章中增加关于舱盖的内容将明确舱盖可用作应急出口，且须符合第 23 部适航标准的其他适用部分。美国联邦航空局（FAA）得出结论，按照会议建议和讨论的内容，实质性地修订 §23.807(b) 条的提案，通过允许应急出口的开口面积为 388 平方英寸并规定最小尺寸为 19 英寸，应能提高第 23 部飞机的耐撞性，从而在减轻现有监管负担的同时实现当前目标。</w:t>
        <w:br/>
        <w:t>此外，建议要求应急出口可从飞机外部打开正在提出。美国联邦航空局（FAA）认识到可从外部打开的应急出口可能带来的安全问题，但得出结论，使用辅助锁定装置可以用于固定飞机。此类装置必须设计为在飞行员未在飞行前解开固定装置时，能够被正常的内部开启手段覆盖。该要求所带来的潜在利益足以证明此提案的合理性。</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issue of number and location was addressed by one proposal to require that for all airplanes with a seating capacity of two or more, excluding airplanes with canopies, have at least one emergency exit on the opposite side of the cabin from the main door specified in Section 23.783. There have been egress difficulties experienced with center line engine airplanes with a seating capacity of two or more, excluding those airplanes with canopies, and no emergency exit or door opposite the main cabin door. In some cases, occupants have had to kick out windows to egress the airplanes after survivable accidents. A second proposal recommended one emergency exit adjacent to the pilot on the pilot's side of the airplane. The justification given for this second proposal was that, in the event of a crash or other emergency necessitating an emergency evacuation, that the pilot could get outside the airplane and open the doors for the occupants A comment made regarding the second proposal was that there is no requirement specifying which side of the airplane is the pilot's side since many airplanes can be and are flown with equal ease from either side of the airplane. In further support of this second proposal, the proponent contended that Part 2 of the FAR has a provision that gives the pilot an exit on the side; i.e., a window that can be pushed out. It was noted by another attendee that the Part 25 requirement did not apply to airplanes with a seating capacity of 20 or less and further noted that current Section 23.807(a)(3) requires that if the pilot compartment is separated from the cabin by a door that is likely to block the pilot's escape in a minor crash that there must be an exit in the pilot's compartment. The consensus at the conference was that Section 23. 807(a)(1) should be revised substantially as stated in the first proposal discussed above and that the current requirements adequately address the issue of the second proposal. The FAA agrees with the consensus expressed at the conference and Section 23.807(a)(1) is proposed for revision substantially as submitted in the first conference proposal.</w:t>
      </w:r>
    </w:p>
    <w:p>
      <w:pPr>
        <w:spacing w:before="60" w:after="60" w:line="324" w:lineRule="auto"/>
        <w:ind w:left="680"/>
      </w:pPr>
      <w:r>
        <w:rPr>
          <w:rFonts w:ascii="Calibri" w:hAnsi="Calibri" w:eastAsia="微软雅黑"/>
          <w:b w:val="0"/>
          <w:i w:val="0"/>
          <w:color w:val="808080"/>
          <w:sz w:val="17"/>
        </w:rPr>
        <w:t>The second issue relating to type and operation was addressed in three proposals submitted for consideration at the conference. The first proposal recommended the use of an area of 388 square inches in place of the current requirement that a 19-inch by 26-inch ellipse be able to pass through the emergency exit opening generated considerable discussion. The proponent of the proposal stated that some emergency exits had been approved that did not meet the literal requirement of the 19-inch by 26-inch ellipse. In order to show an equivalent level of safety, emergency evacuation tests have been required. It was noted that in the configuration submitted for approval, the evacuees could egress as rapidly as through the required ellipse opening type of emergency exit. It was further noted by one attendee at the conference that Part 25 of the FAR permits a 19-inch by 20-inch opening as an emergency exit for the crew and that this exit area is somewhat less than the area of the 19-inch by 26-inch ellipse so there is precedence on the larger airplanes. The proposal stated that the most critical dimension, width or height, be not less than 19 inches. A question asked regarding the specific wording of the proposal was relative to the "critical" dimension; that is, is it the horizontal, vertical, or immaterial. It was the consensus at the conference that the word "critical" in the proposal should be changed to "minimum" to remove a subjective judgment as to which dimension is critical and it was believed that was the intent of the use of the word "critical" in the proposal. Evacuation tests have indicated the orientation of the minimum dimension is not a significant factor in egress demonstrations. One comment made regarding the proposal was that the present requirement has the advantage of being an exact starting point for emergency exit design and evaluation. Another proposal on the issue of opening recommended that emergency exits be openable from outside of the airplane. The proposal was based upon the concern that egress difficulties have been experienced in assisting occupants of airplanes involved in survivable accidents. In one documented case, a fatality occurred because the rescue personnel could not open the emergency exit from the outside and a fire developed precluding further rescue attempts. One attendee's company had encountered problems with the removable window type of exit in that, while the FAR doesn't require emergency exits be openable from the outside, some countries do have such a requirement. When the emergency exits are made openable from the outside of the airplane, the security of the airplane may become a problem. The attendees at the conference recognize a serious problem may exist and means to provide emergency egress and airplane security were offered during the discussions.</w:t>
      </w:r>
    </w:p>
    <w:p>
      <w:pPr>
        <w:spacing w:before="60" w:after="60" w:line="324" w:lineRule="auto"/>
        <w:ind w:left="680"/>
      </w:pPr>
      <w:r>
        <w:rPr>
          <w:rFonts w:ascii="Calibri" w:hAnsi="Calibri" w:eastAsia="微软雅黑"/>
          <w:b w:val="0"/>
          <w:i w:val="0"/>
          <w:color w:val="808080"/>
          <w:sz w:val="17"/>
        </w:rPr>
        <w:t>The third proposal addressed the use of canopies as an acceptable emergency exit. It was the consensus at the conference that canopies be included as acceptable emergency exits. Canopies of the sliding or hinged type have been used on some of the smaller two-and four-place airplanes. It was contended that the addition to the rules to include canopies would clarify that a canopy may be used as an emergency exit and is subject to the other applicable parts of the airworthiness standards of Part 23. The FAA has concluded that a proposal to amend Section 23.807(b), substantially as recommended and discussed at the conference, should enhance the crashworthiness of Part 23 airplanes by permitting an opening area of 388 square inches for emergency exits and specifying a minimum dimension of 19 inches, thereby relieving an existing regulatory burden yet achieving the current objective. In addition, the recommendation to require emergency exits be openable from outside of the airplane is being proposed. The FAA is aware of the security problems that externally openable emergency exits may create, but has concluded that the use of an auxiliary locking device may be used to secure the airplane. Such devices must be designed so as to be overridden by the normal internal opening means if the pilot fails to unlock the securing means prior to flight. The potential benefits to be derived from such a requirement warrant the proposal.</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5. Section 23.783 is amended by revising paragraph (c) and adding new paragraphs (d) and (e) to read as follows:</w:t>
      </w:r>
    </w:p>
    <w:p>
      <w:pPr>
        <w:spacing w:before="60" w:after="60" w:line="324" w:lineRule="auto"/>
        <w:ind w:left="567"/>
      </w:pPr>
      <w:r>
        <w:rPr>
          <w:rFonts w:ascii="Calibri" w:hAnsi="Calibri" w:eastAsia="微软雅黑"/>
          <w:b w:val="0"/>
          <w:i w:val="0"/>
          <w:color w:val="606060"/>
          <w:sz w:val="17"/>
        </w:rPr>
        <w:t>1-4. By amending Section 23.783 by adding new paragraphs (c), (d), and (e)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(c)、(1)、(2)、(3)、(4)、(5)、(6)、(d)、(1)、(2)、(3)、(e)、(1)、(2)、(3)</w:t>
      </w:r>
    </w:p>
    <w:p>
      <w:pPr>
        <w:pStyle w:val="Heading3"/>
        <w:keepNext/>
        <w:spacing w:before="200" w:after="100"/>
      </w:pPr>
      <w:r>
        <w:rPr>
          <w:rFonts w:ascii="Calibri" w:hAnsi="Calibri" w:eastAsia="微软雅黑"/>
          <w:b/>
          <w:i w:val="0"/>
          <w:color w:val="404040"/>
          <w:sz w:val="24"/>
        </w:rPr>
        <w:t>2.4　Amdt 23-46（1994-06-16 生效）：§23.783 条通过增加一个新的 (f) 段修订如下</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90-20，1990-08-23 签发，55 FR 35544　提出；最终规章 Docket 26324，1994-05-11 签发，59 FR 25766，1994-06-16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3. §23.783 条通过增加一个新的 (f) 段修订如下：　§23.783 条新增 (f) 段，内容如下：</w:t>
      </w:r>
    </w:p>
    <w:p>
      <w:pPr>
        <w:spacing w:before="80" w:after="20" w:line="324" w:lineRule="auto"/>
        <w:ind w:left="510"/>
      </w:pPr>
      <w:r>
        <w:rPr>
          <w:rFonts w:ascii="Calibri" w:hAnsi="Calibri" w:eastAsia="微软雅黑"/>
          <w:b w:val="0"/>
          <w:i w:val="0"/>
          <w:color w:val="999999"/>
          <w:sz w:val="17"/>
        </w:rPr>
        <w:t>来源：Final Rule｜59 FR 25766｜FinalRule_Docket 26324_Amdt23-46_59FR25766_1994-05-17_0002.txt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3。该提案将把通勤类飞机乘客登机门及相关整体阶梯的某些要求从 §23.807(d)(1) 段移至新设的 §23.783(f) 段，并增加乘客登机门的尺寸和形状要求。最终规章阐明了适用于任何通勤类飞机乘客登机门的标准，无论其应急出口的数量多少。收到了一条评论，该评论支持美国联邦航空局（FAA）的提案。因此，该提案按提案内容予以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3. This proposal would move certain requirements for commuter category airplane passenger entry doors and associated integral stairs from Sec. 23.807(d)(1) to a new Sec. 23.783(f), and add size and shape requirements for the passenger entry door. The final rule clarifies those standards that apply to the passenger entry doors of any commuter category airplane, regardless of the number of emergency exits. One comment was received and it supports the FAA's proposal. Accordingly, this proposal is adopted as proposed.</w:t>
      </w:r>
    </w:p>
    <w:p>
      <w:pPr>
        <w:spacing w:before="80" w:after="20" w:line="324" w:lineRule="auto"/>
        <w:ind w:left="510"/>
      </w:pPr>
      <w:r>
        <w:rPr>
          <w:rFonts w:ascii="Calibri" w:hAnsi="Calibri" w:eastAsia="微软雅黑"/>
          <w:b w:val="0"/>
          <w:i w:val="0"/>
          <w:color w:val="999999"/>
          <w:sz w:val="17"/>
        </w:rPr>
        <w:t>来源：NPRM（提案）｜55 FR 35544｜NPRM_Notice 90-20_Docket26324_55FR35544_1990-08-30.txt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为了使通勤类飞机与运输类飞机的适航要求标准化，并简化本通告中提出的备用应急出口标准，美国联邦航空局（FAA）建议将 §23.807(d)(1) 条中的某些要求移至 §23.783 条中新增的 (f) 段，并建议在 §23.807 条中增加一个新的 (d)(3) 段。拟议的 §23.783(f) 段标准要求每个乘客登机门必须符合地板级应急出口的资格，并规定了在乘客登机门安装整体阶梯时的要求。拟议的 §23.807(d)(3) 段标准要求每个非地板级出口的应急出口必须位于机翼上方，或者在距离地面不小于 6 英尺时，必须具有可接受的手段以协助乘员降至地面。拟议的 §23.783(f) 段或拟议的 §23.807(d)(3) 段的要求与拟议从 §23.807(d)(1) 条中删除的要求之间没有实质性差异。</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For standardization between the airworthiness requirements for commuter category and transport category airplanes, and to simplify the alternate emergency exit standards proposed in this notice, the FAA proposes to move certain requirements of Sec. 23.807(d)(1) to a new paragraph (f) in Sec. 23.783 and proposes a new paragraph (d)(3) in Sec. 23.807. The standards in proposed Sec. 23.783(f) require that each passenger entry door qualify as a floor level emergency exit and provide requirements for integral stairs when installed at a passenger entry door. The standards in proposed 23.807(d)(3) require that each emergency exit that is not a floor level exit either be located over the wing or, if not less than six feet from the ground, have an acceptable means to assist the occupants in descending to the ground. There are no substantive differences between the requirements in proposed Sec. 23.783(f) or in proposed Sec. 23.807(d)(3) and those requirements proposed to be removed from Sec. 23.807(d)(1).</w:t>
      </w:r>
    </w:p>
    <w:p>
      <w:pPr>
        <w:spacing w:before="80" w:after="20" w:line="324" w:lineRule="auto"/>
        <w:ind w:left="510"/>
      </w:pPr>
      <w:r>
        <w:rPr>
          <w:rFonts w:ascii="Calibri" w:hAnsi="Calibri" w:eastAsia="微软雅黑"/>
          <w:b w:val="0"/>
          <w:i w:val="0"/>
          <w:color w:val="999999"/>
          <w:sz w:val="17"/>
        </w:rPr>
        <w:t>来源：NPRM（提案）｜55 FR 35544｜NPRM_Notice 90-20_Docket26324_55FR35544_1990-08-30.txt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本提案将通勤类飞机乘客登机门及相关整体阶梯的某些要求从 §23.807(d)(1) 条移至 §23.783 条的新 (f) 段，并增加了乘客登机门的尺寸和形状要求。该拟议修订属于编辑性质，旨在明确适用于任何通勤类飞机乘客登机门的标准，无论飞机上的应急出口数量多少。</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This proposal moves certain requirements for commuter category airplane passenger entry doors and associated integral stairs from Sec. 23.807(d)(1) to a new paragraph (f) in Sec. 23.783 and adds the size and shape requirements for the passenger entry door. This proposed change is editorial and clarifies those standards that apply to the passenger entry doors of any commuter category airplane, regardless of the number of emergency exits in the airplane.</w:t>
      </w:r>
    </w:p>
    <w:p>
      <w:pPr>
        <w:spacing w:before="80" w:after="20" w:line="324" w:lineRule="auto"/>
        <w:ind w:left="510"/>
      </w:pPr>
      <w:r>
        <w:rPr>
          <w:rFonts w:ascii="Calibri" w:hAnsi="Calibri" w:eastAsia="微软雅黑"/>
          <w:b w:val="0"/>
          <w:i w:val="0"/>
          <w:color w:val="999999"/>
          <w:sz w:val="17"/>
        </w:rPr>
        <w:t>来源：NPRM（提案）｜55 FR 35544｜NPRM_Notice 90-20_Docket26324_55FR35544_1990-08-30.txt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本提案允许在飞机设计中提供额外的座舱安全特性时，对在与乘客登机门相对的座舱侧面配置一个应急出口的通勤类飞机进行型号合格证审定。本提案规定了符合替代应急出口条款所需的额外座舱安全特性。本提案包含了当申请人选择符合替代应急出口条款时所适用的应急出口的具体额外要求。本提案从 §23.807(d)(1) 条中删除了关于乘客登机门及相关整体阶梯的具体要求，因为这些要求已在拟议的 §23.783(f) 段中规定。本提案还将一项要求从 §23.807(d)(1) 条移至新的 §23.807(d)(3) 条，即每个非地面高度出口必须位于机翼上方，或者如果距离地面不小于 6 英尺，则必须具有辅助乘员到达地面的手段。</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This proposal allows type certification of commuter category airplanes configured with one emergency exit on the side of the cabin opposite the passenger entry door, when additional cabin safety features are provided in the airplane design. This proposal states the additional cabin safety features required to comply with the alternative emergency exit provisions. This proposal includes the specific additional requirements for the emergency exits that are applicable when the applicant chooses to comply with the alternate emergency exit provisions. This proposal removes specific requirements for the passenger entry door and associated integral stairs from Sec. 23.807(d)(1) since those requirements are stated in proposed Sec. 23.783(f). this proposal also moves from sec. 23.807(d)(1) to a new Sec. 23.807(d)(3), the requirement that each emergency exit that is not a floor level exit must be located over a wing or, if not less than six feet from the ground, must have a means to assist occupants in reaching the ground.</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3. Sec. 23.783 is amended by adding a new paragraph (f) to read as follows:</w:t>
      </w:r>
    </w:p>
    <w:p>
      <w:pPr>
        <w:spacing w:before="60" w:after="60" w:line="324" w:lineRule="auto"/>
        <w:ind w:left="567"/>
      </w:pPr>
      <w:r>
        <w:rPr>
          <w:rFonts w:ascii="Calibri" w:hAnsi="Calibri" w:eastAsia="微软雅黑"/>
          <w:b w:val="0"/>
          <w:i w:val="0"/>
          <w:color w:val="606060"/>
          <w:sz w:val="17"/>
        </w:rPr>
        <w:t>3. Section 23.783 is amended by adding a new paragraph (f)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(f)、(1)、(2)</w:t>
      </w:r>
    </w:p>
    <w:p>
      <w:pPr>
        <w:pStyle w:val="Heading3"/>
        <w:keepNext/>
        <w:spacing w:before="200" w:after="100"/>
      </w:pPr>
      <w:r>
        <w:rPr>
          <w:rFonts w:ascii="Calibri" w:hAnsi="Calibri" w:eastAsia="微软雅黑"/>
          <w:b/>
          <w:i w:val="0"/>
          <w:color w:val="404040"/>
          <w:sz w:val="24"/>
        </w:rPr>
        <w:t>2.5　Amdt 23-49（1996-03-11 生效）：§23.783 条通过修订 (b) 段并增加一个新的 (g) 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94-21，1994-07-14 签发，59 FR 37620　提出；最终规章 Docket 27806，1996-01-29 签发，61 FR 5151，1996-03-11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12. §23.783 条通过修订 (b) 段并增加一个新的 (g) 段，修订如下：</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12. Section 23.783 is amended by revising paragraph (b) and by adding a new paragraph (g)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(b)、(g)</w:t>
      </w:r>
    </w:p>
    <w:p>
      <w:pPr>
        <w:pStyle w:val="Heading3"/>
        <w:keepNext/>
        <w:spacing w:before="200" w:after="100"/>
      </w:pPr>
      <w:r>
        <w:rPr>
          <w:rFonts w:ascii="Calibri" w:hAnsi="Calibri" w:eastAsia="微软雅黑"/>
          <w:b/>
          <w:i w:val="0"/>
          <w:color w:val="404040"/>
          <w:sz w:val="24"/>
        </w:rPr>
        <w:t>2.6　更正通告与 CFR 编纂校正</w:t>
      </w:r>
    </w:p>
    <w:p>
      <w:pPr>
        <w:spacing w:before="60" w:after="60" w:line="324" w:lineRule="auto"/>
      </w:pPr>
      <w:r>
        <w:rPr>
          <w:rFonts w:ascii="Calibri" w:hAnsi="Calibri" w:eastAsia="微软雅黑"/>
          <w:b w:val="0"/>
          <w:i w:val="0"/>
          <w:color w:val="1A1A1A"/>
          <w:sz w:val="20"/>
        </w:rPr>
        <w:t>CFR 官方溯源注通常只登记修订案的 FR 引证，更正通告多被吞并或只留一个裸页码；CFR 编纂校正（OFR 在年度版排印时发出的 Correction）更是不进溯源注。下列文献经官方 CFR 溯源注、federalregister.gov API 与 govinfo 影印件三源交叉核实。</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2409"/>
        <w:gridCol w:w="2409"/>
        <w:gridCol w:w="2409"/>
        <w:gridCol w:w="2409"/>
      </w:tblGrid>
      <w:tr>
        <w:trPr>
          <w:tblHeader w:val="true"/>
        </w:trPr>
        <w:tc>
          <w:tcPr>
            <w:tcW w:type="dxa" w:w="1134"/>
            <w:shd w:val="clear" w:color="auto" w:fill="1F4E79"/>
          </w:tcPr>
          <w:p>
            <w:pPr>
              <w:spacing w:before="40" w:after="40" w:line="324" w:lineRule="auto"/>
              <w:jc w:val="center"/>
            </w:pPr>
            <w:r/>
            <w:r>
              <w:rPr>
                <w:rFonts w:ascii="Calibri" w:hAnsi="Calibri" w:eastAsia="微软雅黑"/>
                <w:b/>
                <w:i w:val="0"/>
                <w:color w:val="FFFFFF"/>
                <w:sz w:val="17"/>
              </w:rPr>
              <w:t>FR 引证</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日期</w:t>
            </w:r>
          </w:p>
        </w:tc>
        <w:tc>
          <w:tcPr>
            <w:tcW w:type="dxa" w:w="1814"/>
            <w:shd w:val="clear" w:color="auto" w:fill="1F4E79"/>
          </w:tcPr>
          <w:p>
            <w:pPr>
              <w:spacing w:before="40" w:after="40" w:line="324" w:lineRule="auto"/>
              <w:jc w:val="center"/>
            </w:pPr>
            <w:r/>
            <w:r>
              <w:rPr>
                <w:rFonts w:ascii="Calibri" w:hAnsi="Calibri" w:eastAsia="微软雅黑"/>
                <w:b/>
                <w:i w:val="0"/>
                <w:color w:val="FFFFFF"/>
                <w:sz w:val="17"/>
              </w:rPr>
              <w:t>性质</w:t>
            </w:r>
          </w:p>
        </w:tc>
        <w:tc>
          <w:tcPr>
            <w:tcW w:type="dxa" w:w="5443"/>
            <w:shd w:val="clear" w:color="auto" w:fill="1F4E79"/>
          </w:tcPr>
          <w:p>
            <w:pPr>
              <w:spacing w:before="40" w:after="40" w:line="324" w:lineRule="auto"/>
              <w:jc w:val="center"/>
            </w:pPr>
            <w:r/>
            <w:r>
              <w:rPr>
                <w:rFonts w:ascii="Calibri" w:hAnsi="Calibri" w:eastAsia="微软雅黑"/>
                <w:b/>
                <w:i w:val="0"/>
                <w:color w:val="FFFFFF"/>
                <w:sz w:val="17"/>
              </w:rPr>
              <w:t>对 §23.783 的实际改动</w:t>
            </w:r>
          </w:p>
        </w:tc>
      </w:tr>
      <w:tr>
        <w:tc>
          <w:tcPr>
            <w:tcW w:type="dxa" w:w="1134"/>
          </w:tcPr>
          <w:p>
            <w:pPr>
              <w:spacing w:before="40" w:after="40" w:line="324" w:lineRule="auto"/>
            </w:pPr>
            <w:r/>
            <w:r>
              <w:rPr>
                <w:rFonts w:ascii="Calibri" w:hAnsi="Calibri" w:eastAsia="微软雅黑"/>
                <w:b w:val="0"/>
                <w:i w:val="0"/>
                <w:color w:val="1A1A1A"/>
                <w:sz w:val="17"/>
              </w:rPr>
              <w:t>30 FR 258</w:t>
            </w:r>
          </w:p>
        </w:tc>
        <w:tc>
          <w:tcPr>
            <w:tcW w:type="dxa" w:w="1134"/>
          </w:tcPr>
          <w:p>
            <w:pPr>
              <w:spacing w:before="40" w:after="40" w:line="324" w:lineRule="auto"/>
            </w:pPr>
            <w:r/>
            <w:r>
              <w:rPr>
                <w:rFonts w:ascii="Calibri" w:hAnsi="Calibri" w:eastAsia="微软雅黑"/>
                <w:b w:val="0"/>
                <w:i w:val="0"/>
                <w:color w:val="1A1A1A"/>
                <w:sz w:val="17"/>
              </w:rPr>
              <w:t>1965-01-09</w:t>
            </w:r>
          </w:p>
        </w:tc>
        <w:tc>
          <w:tcPr>
            <w:tcW w:type="dxa" w:w="1814"/>
          </w:tcPr>
          <w:p>
            <w:pPr>
              <w:spacing w:before="40" w:after="40" w:line="324" w:lineRule="auto"/>
            </w:pPr>
            <w:r/>
            <w:r>
              <w:rPr>
                <w:rFonts w:ascii="Calibri" w:hAnsi="Calibri" w:eastAsia="微软雅黑"/>
                <w:b w:val="0"/>
                <w:i w:val="0"/>
                <w:color w:val="1A1A1A"/>
                <w:sz w:val="17"/>
              </w:rPr>
              <w:t>更正通告 (CFR 溯源注)</w:t>
            </w:r>
          </w:p>
        </w:tc>
        <w:tc>
          <w:tcPr>
            <w:tcW w:type="dxa" w:w="5443"/>
          </w:tcPr>
          <w:p>
            <w:pPr>
              <w:spacing w:before="40" w:after="40" w:line="324" w:lineRule="auto"/>
            </w:pPr>
            <w:r/>
            <w:r>
              <w:rPr>
                <w:rFonts w:ascii="Calibri" w:hAnsi="Calibri" w:eastAsia="微软雅黑"/>
                <w:b w:val="0"/>
                <w:i w:val="0"/>
                <w:color w:val="1A1A1A"/>
                <w:sz w:val="17"/>
              </w:rPr>
              <w:t>§23.365(d) 系数 1.3→1.33；§23.427 公式 'local'→'load'</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引用提示</w:t>
            </w:r>
          </w:p>
          <w:p>
            <w:pPr>
              <w:spacing w:before="20" w:after="20" w:line="324" w:lineRule="auto"/>
            </w:pPr>
            <w:r>
              <w:rPr>
                <w:rFonts w:ascii="Calibri" w:hAnsi="Calibri" w:eastAsia="微软雅黑"/>
                <w:b w:val="0"/>
                <w:i w:val="0"/>
                <w:color w:val="1A1A1A"/>
                <w:sz w:val="19"/>
              </w:rPr>
              <w:t xml:space="preserve">　更正件通常改动拼写、交叉引用编号或表头，不产生新的 Amdt 号，DRS 条款版本索引与 CFR 溯源注都可能漏记；引用时请以现行 CFR 文本为准。</w:t>
            </w:r>
          </w:p>
        </w:tc>
      </w:tr>
    </w:tbl>
    <w:p/>
    <w:p>
      <w:pPr>
        <w:pStyle w:val="Heading2"/>
        <w:keepNext/>
        <w:spacing w:before="240" w:after="120"/>
      </w:pPr>
      <w:r>
        <w:rPr>
          <w:rFonts w:ascii="Calibri" w:hAnsi="Calibri" w:eastAsia="微软雅黑"/>
          <w:b/>
          <w:i w:val="0"/>
          <w:color w:val="2E74B5"/>
          <w:sz w:val="27"/>
        </w:rPr>
        <w:t>3　§23.783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Each closed cabin with passenger accommodations must have at least one adequate and easily accessible external door.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No passenger door may be located with respect to any propeller disc so as to endanger persons using that door.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23-34（1987-02-17 生效）　来源：Docket 23516，1987-01-08 签发，52 FR 1806</w:t>
      </w:r>
    </w:p>
    <w:p>
      <w:pPr>
        <w:spacing w:before="60" w:after="60" w:line="324" w:lineRule="auto"/>
        <w:ind w:left="170"/>
      </w:pPr>
      <w:r>
        <w:rPr>
          <w:rFonts w:ascii="Calibri" w:hAnsi="Calibri" w:eastAsia="微软雅黑"/>
          <w:b w:val="0"/>
          <w:i/>
          <w:color w:val="808080"/>
          <w:sz w:val="19"/>
        </w:rPr>
        <w:t>新增段落：(c)、(g)</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In addition, for commuter category airplanes, the following requirements apply: (1) A means must be provided to lock and safeguard each external door against opening in flight (either inadvertently by persons, cargo, or as a result of mechanical failure or failure of a single structural element). Each external door must be openable from both the inside and the outside, even though persons may be crowded against the door on the inside of the plane. Inward-opening doors may be used if a means is provided to prevent occupants from crowding against the door to an extent that would interfere with the opening of the door. The means of opening must be simple and obvious and must be arranged and marked inside and outside so that it can be readily located and operated, even in darkness. Auxiliary locking devices may be used; (2) Each external door must be reasonably free from jamming as a result of fuselage deformation in a minor crash; (3) A means must be provided for direct visual inspection of the locking mechanism by crewmembers to determine whether external doors, for which the initial opening movement is outward, including passenger, crew, service, and cargo doors, are fully locked. In addition, a means must be provided to visually signal to appropriate crewmembers when normally used external doors are closed and fully locked; and (4) Cargo and service doors not suitable for use as exits in an emergency need only meet paragraph (c)(3) of this section and be safeguarded against opening in flight by persons, cargo, or as a result of mechanical failure of a single structural element. 29-1. By amending Sec. 23.785 by revising paragraph (g) to read as follows: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3.3　版本3：Amdt 23-36（1988-09-14 生效）　来源：Docket 25147，1988-08-08 签发，53 FR 30802</w:t>
      </w:r>
    </w:p>
    <w:p>
      <w:pPr>
        <w:spacing w:before="60" w:after="60" w:line="324" w:lineRule="auto"/>
        <w:ind w:left="170"/>
      </w:pPr>
      <w:r>
        <w:rPr>
          <w:rFonts w:ascii="Calibri" w:hAnsi="Calibri" w:eastAsia="微软雅黑"/>
          <w:b w:val="0"/>
          <w:i/>
          <w:color w:val="808080"/>
          <w:sz w:val="19"/>
        </w:rPr>
        <w:t>新增段落：(c)、(d)</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C00000"/>
                <w:sz w:val="19"/>
              </w:rPr>
              <w:t>Each external passenger or crew door must comply with the following requirements:</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There must be means to lock and safeguard the door against inadvertent opening during flight by persons, by cargo, or as a result of mechanical failure.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The door must be openable from the inside and the outside when the internal locking mechanism is in the locked position.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There must be a means of opening which is simple and obvious and is arranged and marked inside and outside so that the door can be readily located, unlocked, and opened, even in darkness.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0070C0"/>
                <w:sz w:val="19"/>
              </w:rPr>
              <w:t>The door must meet the marking requirements of Sec. 23.811 of this part.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(5)</w:t>
            </w:r>
          </w:p>
        </w:tc>
        <w:tc>
          <w:tcPr>
            <w:tcW w:type="dxa" w:w="7710"/>
          </w:tcPr>
          <w:p>
            <w:pPr>
              <w:spacing w:before="40" w:after="40" w:line="324" w:lineRule="auto"/>
            </w:pPr>
            <w:r/>
            <w:r>
              <w:rPr>
                <w:rFonts w:ascii="Calibri" w:hAnsi="Calibri" w:eastAsia="微软雅黑"/>
                <w:b/>
                <w:i w:val="0"/>
                <w:color w:val="0070C0"/>
                <w:sz w:val="19"/>
              </w:rPr>
              <w:t>The door must be reasonably free from jamming as a result of fuselage deformation in an emergency landing.</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(6)</w:t>
            </w:r>
          </w:p>
        </w:tc>
        <w:tc>
          <w:tcPr>
            <w:tcW w:type="dxa" w:w="7710"/>
          </w:tcPr>
          <w:p>
            <w:pPr>
              <w:spacing w:before="40" w:after="40" w:line="324" w:lineRule="auto"/>
            </w:pPr>
            <w:r/>
            <w:r>
              <w:rPr>
                <w:rFonts w:ascii="Calibri" w:hAnsi="Calibri" w:eastAsia="微软雅黑"/>
                <w:b/>
                <w:i w:val="0"/>
                <w:color w:val="0070C0"/>
                <w:sz w:val="19"/>
              </w:rPr>
              <w:t>Auxiliary locking devices that are actuated externally to the airplane may be used but such devices must be overridden by the normal internal opening means.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In addition, each external passenger or crew door, for a commuter category airplane, must comply with the following requirements: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Each door must be openable from both the inside and outside, even though persons may be crowded against the door on the inside of the airplane.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If inward opening doors are used, there must be a means to prevent occupants from crowding against the door to the extent that would interfere with opening the door.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Auxiliary locking devices may be used.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(e)</w:t>
            </w:r>
          </w:p>
        </w:tc>
        <w:tc>
          <w:tcPr>
            <w:tcW w:type="dxa" w:w="7710"/>
          </w:tcPr>
          <w:p>
            <w:pPr>
              <w:spacing w:before="40" w:after="40" w:line="324" w:lineRule="auto"/>
            </w:pPr>
            <w:r/>
            <w:r>
              <w:rPr>
                <w:rFonts w:ascii="Calibri" w:hAnsi="Calibri" w:eastAsia="微软雅黑"/>
                <w:b/>
                <w:i w:val="0"/>
                <w:color w:val="0070C0"/>
                <w:sz w:val="19"/>
              </w:rPr>
              <w:t>Each external door on a commuter category airplane, each external door forward of any engine or propeller on a normal, utility, or acrobatic category airplane, and each door of the pressure vessel on a pressurized airplane must comply with the following requirements: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There must be a means to lock and safeguard each external door, including cargo and service type doors, against inadvertent opening in flight, by persons, by cargo, or as a result of mechanical failure or failure of a single structural element, either during or after closure.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There must be a provision for direct visual inspection of the locking mechanism to determine if the external door, for which the initial opening movement is not inward, is fully closed and locked. The provisions must be discernible, under operating lighting conditions, by a crewmember using a flashlight or an equivalent lighting source.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There must be a visual warning means to signal a flight crewmember if the external door is not fully closed and locked. The means must be designed so that any failure, or combination of failures, that would result in an erroneous closed and locked indication is improbable for doors for which the initial opening movement is not inward.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3.4　版本4：Amdt 23-46（1994-06-16 生效）　来源：Docket 26324，1994-05-11 签发，59 FR 25766</w:t>
      </w:r>
    </w:p>
    <w:p>
      <w:pPr>
        <w:spacing w:before="60" w:after="60" w:line="324" w:lineRule="auto"/>
        <w:ind w:left="170"/>
      </w:pPr>
      <w:r>
        <w:rPr>
          <w:rFonts w:ascii="Calibri" w:hAnsi="Calibri" w:eastAsia="微软雅黑"/>
          <w:b w:val="0"/>
          <w:i/>
          <w:color w:val="808080"/>
          <w:sz w:val="19"/>
        </w:rPr>
        <w:t>新增段落：(f)</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(f)</w:t>
            </w:r>
          </w:p>
        </w:tc>
        <w:tc>
          <w:tcPr>
            <w:tcW w:type="dxa" w:w="7710"/>
          </w:tcPr>
          <w:p>
            <w:pPr>
              <w:spacing w:before="40" w:after="40" w:line="324" w:lineRule="auto"/>
            </w:pPr>
            <w:r/>
            <w:r>
              <w:rPr>
                <w:rFonts w:ascii="Calibri" w:hAnsi="Calibri" w:eastAsia="微软雅黑"/>
                <w:b/>
                <w:i w:val="0"/>
                <w:color w:val="0070C0"/>
                <w:sz w:val="19"/>
              </w:rPr>
              <w:t>In addition, for commuter category airplanes, the following requirements apply:</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Each passenger entry door must qualify as a floor level emergency exit. This exit must have a rectangular opening of not less than 24 inches wide by 48 inches high, with corner radii not greater than one-third the width of the exit.</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If an integral stair is installed at a passenger entry door, the stair must be designed so that, when subjected to the inertia loads resulting from the ultimate static load factors in Sec. 23.561(b)(2) and following the collapse of one or more legs of the landing gear, it will not reduce the effectiveness of emergency egress through the passenger entry door.</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3.5　版本5：Amdt 23-49（1996-03-11 生效）　来源：Docket 27806，1996-01-29 签发，61 FR 5151</w:t>
      </w:r>
    </w:p>
    <w:p>
      <w:pPr>
        <w:spacing w:before="60" w:after="60" w:line="324" w:lineRule="auto"/>
        <w:ind w:left="170"/>
      </w:pPr>
      <w:r>
        <w:rPr>
          <w:rFonts w:ascii="Calibri" w:hAnsi="Calibri" w:eastAsia="微软雅黑"/>
          <w:b w:val="0"/>
          <w:i/>
          <w:color w:val="808080"/>
          <w:sz w:val="19"/>
        </w:rPr>
        <w:t>新增段落：(b)、(g)</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Passenger doors must not be located with respect to any propeller disk or any other potential hazard so as to endanger persons using the door.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(g)</w:t>
            </w:r>
          </w:p>
        </w:tc>
        <w:tc>
          <w:tcPr>
            <w:tcW w:type="dxa" w:w="7710"/>
          </w:tcPr>
          <w:p>
            <w:pPr>
              <w:spacing w:before="40" w:after="40" w:line="324" w:lineRule="auto"/>
            </w:pPr>
            <w:r/>
            <w:r>
              <w:rPr>
                <w:rFonts w:ascii="Calibri" w:hAnsi="Calibri" w:eastAsia="微软雅黑"/>
                <w:b/>
                <w:i w:val="0"/>
                <w:color w:val="0070C0"/>
                <w:sz w:val="19"/>
              </w:rPr>
              <w:t>If lavatory doors are installed, they must be designed to preclude an occupant from becoming trapped inside the lavatory. If a locking mechanism is installed, it must be capable of being unlocked from outside of the lavatory.</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3.6　段落结构演变矩阵（横向对照 5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1565"/>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1565"/>
            <w:shd w:val="clear" w:color="auto" w:fill="1F4E79"/>
          </w:tcPr>
          <w:p>
            <w:pPr>
              <w:spacing w:before="40" w:after="40" w:line="324" w:lineRule="auto"/>
              <w:jc w:val="center"/>
            </w:pPr>
            <w:r/>
            <w:r>
              <w:rPr>
                <w:rFonts w:ascii="Calibri" w:hAnsi="Calibri" w:eastAsia="微软雅黑"/>
                <w:b/>
                <w:i w:val="0"/>
                <w:color w:val="FFFFFF"/>
                <w:sz w:val="16"/>
              </w:rPr>
              <w:t>Amdt 23-34</w:t>
              <w:br/>
              <w:t>(1987-02-17)</w:t>
            </w:r>
          </w:p>
        </w:tc>
        <w:tc>
          <w:tcPr>
            <w:tcW w:type="dxa" w:w="1565"/>
            <w:shd w:val="clear" w:color="auto" w:fill="1F4E79"/>
          </w:tcPr>
          <w:p>
            <w:pPr>
              <w:spacing w:before="40" w:after="40" w:line="324" w:lineRule="auto"/>
              <w:jc w:val="center"/>
            </w:pPr>
            <w:r/>
            <w:r>
              <w:rPr>
                <w:rFonts w:ascii="Calibri" w:hAnsi="Calibri" w:eastAsia="微软雅黑"/>
                <w:b/>
                <w:i w:val="0"/>
                <w:color w:val="FFFFFF"/>
                <w:sz w:val="16"/>
              </w:rPr>
              <w:t>Amdt 23-36</w:t>
              <w:br/>
              <w:t>(1988-09-14)</w:t>
            </w:r>
          </w:p>
        </w:tc>
        <w:tc>
          <w:tcPr>
            <w:tcW w:type="dxa" w:w="1565"/>
            <w:shd w:val="clear" w:color="auto" w:fill="1F4E79"/>
          </w:tcPr>
          <w:p>
            <w:pPr>
              <w:spacing w:before="40" w:after="40" w:line="324" w:lineRule="auto"/>
              <w:jc w:val="center"/>
            </w:pPr>
            <w:r/>
            <w:r>
              <w:rPr>
                <w:rFonts w:ascii="Calibri" w:hAnsi="Calibri" w:eastAsia="微软雅黑"/>
                <w:b/>
                <w:i w:val="0"/>
                <w:color w:val="FFFFFF"/>
                <w:sz w:val="16"/>
              </w:rPr>
              <w:t>Amdt 23-46</w:t>
              <w:br/>
              <w:t>(1994-06-16)</w:t>
            </w:r>
          </w:p>
        </w:tc>
        <w:tc>
          <w:tcPr>
            <w:tcW w:type="dxa" w:w="1565"/>
            <w:shd w:val="clear" w:color="auto" w:fill="1F4E79"/>
          </w:tcPr>
          <w:p>
            <w:pPr>
              <w:spacing w:before="40" w:after="40" w:line="324" w:lineRule="auto"/>
              <w:jc w:val="center"/>
            </w:pPr>
            <w:r/>
            <w:r>
              <w:rPr>
                <w:rFonts w:ascii="Calibri" w:hAnsi="Calibri" w:eastAsia="微软雅黑"/>
                <w:b/>
                <w:i w:val="0"/>
                <w:color w:val="FFFFFF"/>
                <w:sz w:val="16"/>
              </w:rPr>
              <w:t>Amdt 23-49</w:t>
              <w:br/>
              <w:t>(1996-03-11)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1565"/>
          </w:tcPr>
          <w:p>
            <w:pPr>
              <w:spacing w:before="40" w:after="40" w:line="324" w:lineRule="auto"/>
            </w:pPr>
            <w:r/>
            <w:r>
              <w:rPr>
                <w:rFonts w:ascii="Calibri" w:hAnsi="Calibri" w:eastAsia="微软雅黑"/>
                <w:b w:val="0"/>
                <w:i w:val="0"/>
                <w:color w:val="1A1A1A"/>
                <w:sz w:val="16"/>
              </w:rPr>
              <w:t>● 新增</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1565"/>
            <w:shd w:val="clear" w:color="auto" w:fill="F7F9FC"/>
          </w:tcPr>
          <w:p>
            <w:pPr>
              <w:spacing w:before="40" w:after="40" w:line="324" w:lineRule="auto"/>
            </w:pPr>
            <w:r/>
            <w:r>
              <w:rPr>
                <w:rFonts w:ascii="Calibri" w:hAnsi="Calibri" w:eastAsia="微软雅黑"/>
                <w:b w:val="0"/>
                <w:i w:val="0"/>
                <w:color w:val="1A1A1A"/>
                <w:sz w:val="16"/>
              </w:rPr>
              <w:t>● 新增</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新增</w:t>
            </w:r>
          </w:p>
        </w:tc>
        <w:tc>
          <w:tcPr>
            <w:tcW w:type="dxa" w:w="1565"/>
          </w:tcPr>
          <w:p>
            <w:pPr>
              <w:spacing w:before="40" w:after="40" w:line="324" w:lineRule="auto"/>
            </w:pPr>
            <w:r/>
            <w:r>
              <w:rPr>
                <w:rFonts w:ascii="Calibri" w:hAnsi="Calibri" w:eastAsia="微软雅黑"/>
                <w:b w:val="0"/>
                <w:i w:val="0"/>
                <w:color w:val="1A1A1A"/>
                <w:sz w:val="16"/>
              </w:rPr>
              <w:t>△ 修订</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新增</w:t>
            </w:r>
          </w:p>
        </w:tc>
        <w:tc>
          <w:tcPr>
            <w:tcW w:type="dxa" w:w="1565"/>
            <w:shd w:val="clear" w:color="auto" w:fill="F7F9FC"/>
          </w:tcPr>
          <w:p>
            <w:pPr>
              <w:spacing w:before="40" w:after="40" w:line="324" w:lineRule="auto"/>
            </w:pPr>
            <w:r/>
            <w:r>
              <w:rPr>
                <w:rFonts w:ascii="Calibri" w:hAnsi="Calibri" w:eastAsia="微软雅黑"/>
                <w:b w:val="0"/>
                <w:i w:val="0"/>
                <w:color w:val="1A1A1A"/>
                <w:sz w:val="16"/>
              </w:rPr>
              <w:t>△ 修订</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新增</w:t>
            </w:r>
          </w:p>
        </w:tc>
        <w:tc>
          <w:tcPr>
            <w:tcW w:type="dxa" w:w="1565"/>
          </w:tcPr>
          <w:p>
            <w:pPr>
              <w:spacing w:before="40" w:after="40" w:line="324" w:lineRule="auto"/>
            </w:pPr>
            <w:r/>
            <w:r>
              <w:rPr>
                <w:rFonts w:ascii="Calibri" w:hAnsi="Calibri" w:eastAsia="微软雅黑"/>
                <w:b w:val="0"/>
                <w:i w:val="0"/>
                <w:color w:val="1A1A1A"/>
                <w:sz w:val="16"/>
              </w:rPr>
              <w:t>△ 修订</w:t>
            </w:r>
          </w:p>
        </w:tc>
        <w:tc>
          <w:tcPr>
            <w:tcW w:type="dxa" w:w="1565"/>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(3)</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新增</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(4)</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新增</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(5)</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新增</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(6)</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新增</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(d)</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新增</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(e)</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新增</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(f)</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新增</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(g)</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§23.783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事故调查与研究驱动</w:t>
            </w:r>
          </w:p>
        </w:tc>
        <w:tc>
          <w:tcPr>
            <w:tcW w:type="dxa" w:w="5896"/>
          </w:tcPr>
          <w:p>
            <w:pPr>
              <w:spacing w:before="40" w:after="40" w:line="324" w:lineRule="auto"/>
            </w:pPr>
            <w:r/>
            <w:r>
              <w:rPr>
                <w:rFonts w:ascii="Calibri" w:hAnsi="Calibri" w:eastAsia="微软雅黑"/>
                <w:b w:val="0"/>
                <w:i w:val="0"/>
                <w:color w:val="1A1A1A"/>
                <w:sz w:val="17"/>
              </w:rPr>
              <w:t>e outside. The issues raised by this commenter need further study before the FAA issues further regulations. These issues are being considered in the Part 23 Airworthiness Review Program. In addition, the FAA has issued…</w:t>
            </w:r>
          </w:p>
        </w:tc>
        <w:tc>
          <w:tcPr>
            <w:tcW w:type="dxa" w:w="1928"/>
          </w:tcPr>
          <w:p>
            <w:pPr>
              <w:spacing w:before="40" w:after="40" w:line="324" w:lineRule="auto"/>
            </w:pPr>
            <w:r/>
            <w:r>
              <w:rPr>
                <w:rFonts w:ascii="Calibri" w:hAnsi="Calibri" w:eastAsia="微软雅黑"/>
                <w:b w:val="0"/>
                <w:i w:val="0"/>
                <w:color w:val="1A1A1A"/>
                <w:sz w:val="17"/>
              </w:rPr>
              <w:t>Amdt 23-34</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事故调查与研究驱动</w:t>
            </w:r>
          </w:p>
        </w:tc>
        <w:tc>
          <w:tcPr>
            <w:tcW w:type="dxa" w:w="5896"/>
            <w:shd w:val="clear" w:color="auto" w:fill="F7F9FC"/>
          </w:tcPr>
          <w:p>
            <w:pPr>
              <w:spacing w:before="40" w:after="40" w:line="324" w:lineRule="auto"/>
            </w:pPr>
            <w:r/>
            <w:r>
              <w:rPr>
                <w:rFonts w:ascii="Calibri" w:hAnsi="Calibri" w:eastAsia="微软雅黑"/>
                <w:b w:val="0"/>
                <w:i w:val="0"/>
                <w:color w:val="1A1A1A"/>
                <w:sz w:val="17"/>
              </w:rPr>
              <w:t>re. One of the commenters suggests changing the term "minor crash" to "emergency landing" in proposed Section 23.783(d). This final rule does refer to the emergency landing condition for consistency with other sections o…</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23-36</w:t>
            </w:r>
          </w:p>
        </w:tc>
      </w:tr>
      <w:tr>
        <w:tc>
          <w:tcPr>
            <w:tcW w:type="dxa" w:w="1701"/>
          </w:tcPr>
          <w:p>
            <w:pPr>
              <w:spacing w:before="40" w:after="40" w:line="324" w:lineRule="auto"/>
            </w:pPr>
            <w:r/>
            <w:r>
              <w:rPr>
                <w:rFonts w:ascii="Calibri" w:hAnsi="Calibri" w:eastAsia="微软雅黑"/>
                <w:b w:val="0"/>
                <w:i w:val="0"/>
                <w:color w:val="1A1A1A"/>
                <w:sz w:val="17"/>
              </w:rPr>
              <w:t>澄清性与编辑性修订</w:t>
            </w:r>
          </w:p>
        </w:tc>
        <w:tc>
          <w:tcPr>
            <w:tcW w:type="dxa" w:w="5896"/>
          </w:tcPr>
          <w:p>
            <w:pPr>
              <w:spacing w:before="40" w:after="40" w:line="324" w:lineRule="auto"/>
            </w:pPr>
            <w:r/>
            <w:r>
              <w:rPr>
                <w:rFonts w:ascii="Calibri" w:hAnsi="Calibri" w:eastAsia="微软雅黑"/>
                <w:b w:val="0"/>
                <w:i w:val="0"/>
                <w:color w:val="1A1A1A"/>
                <w:sz w:val="17"/>
              </w:rPr>
              <w:t>e requirements for the passenger entry door. The final rule clarifies those standards that apply to the passenger entry doors of any commuter category airplane, regardless of the number of emergency exits. One comment wa…</w:t>
            </w:r>
          </w:p>
        </w:tc>
        <w:tc>
          <w:tcPr>
            <w:tcW w:type="dxa" w:w="1928"/>
          </w:tcPr>
          <w:p>
            <w:pPr>
              <w:spacing w:before="40" w:after="40" w:line="324" w:lineRule="auto"/>
            </w:pPr>
            <w:r/>
            <w:r>
              <w:rPr>
                <w:rFonts w:ascii="Calibri" w:hAnsi="Calibri" w:eastAsia="微软雅黑"/>
                <w:b w:val="0"/>
                <w:i w:val="0"/>
                <w:color w:val="1A1A1A"/>
                <w:sz w:val="17"/>
              </w:rPr>
              <w:t>Amdt 23-46</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5 个历史版本：初始版, Amdt 23-34, Amdt 23-36, Amdt 23-46, Amdt 23-49。</w:t>
            </w:r>
          </w:p>
          <w:p>
            <w:pPr>
              <w:spacing w:before="20" w:after="20" w:line="324" w:lineRule="auto"/>
            </w:pPr>
            <w:r>
              <w:rPr>
                <w:rFonts w:ascii="Calibri" w:hAnsi="Calibri" w:eastAsia="微软雅黑"/>
                <w:b w:val="0"/>
                <w:i w:val="0"/>
                <w:color w:val="1A1A1A"/>
                <w:sz w:val="19"/>
              </w:rPr>
              <w:t xml:space="preserve">　其中 4 个版本在本地文献中检索到明确修订指令原文；5 个版本检索到重印全文。</w:t>
            </w:r>
          </w:p>
          <w:p>
            <w:pPr>
              <w:spacing w:before="20" w:after="20" w:line="324" w:lineRule="auto"/>
            </w:pPr>
            <w:r>
              <w:rPr>
                <w:rFonts w:ascii="Calibri" w:hAnsi="Calibri" w:eastAsia="微软雅黑"/>
                <w:b w:val="0"/>
                <w:i w:val="0"/>
                <w:color w:val="1A1A1A"/>
                <w:sz w:val="19"/>
              </w:rPr>
              <w:t xml:space="preserve">　本条另有更正通告 / CFR 编纂校正：30 FR 258，DRS 与 CFR 溯源注均可能漏记。</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23516</w:t>
            </w:r>
          </w:p>
        </w:tc>
        <w:tc>
          <w:tcPr>
            <w:tcW w:type="dxa" w:w="2381"/>
          </w:tcPr>
          <w:p>
            <w:pPr>
              <w:spacing w:before="40" w:after="40" w:line="324" w:lineRule="auto"/>
            </w:pPr>
            <w:r/>
            <w:r>
              <w:rPr>
                <w:rFonts w:ascii="Calibri" w:hAnsi="Calibri" w:eastAsia="微软雅黑"/>
                <w:b w:val="0"/>
                <w:i w:val="0"/>
                <w:color w:val="1A1A1A"/>
                <w:sz w:val="16"/>
              </w:rPr>
              <w:t>52 FR 1806</w:t>
            </w:r>
          </w:p>
        </w:tc>
        <w:tc>
          <w:tcPr>
            <w:tcW w:type="dxa" w:w="2948"/>
          </w:tcPr>
          <w:p>
            <w:pPr>
              <w:spacing w:before="40" w:after="40" w:line="324" w:lineRule="auto"/>
            </w:pPr>
            <w:r/>
            <w:r>
              <w:rPr>
                <w:rFonts w:ascii="Calibri" w:hAnsi="Calibri" w:eastAsia="微软雅黑"/>
                <w:b w:val="0"/>
                <w:i w:val="0"/>
                <w:color w:val="1A1A1A"/>
                <w:sz w:val="16"/>
              </w:rPr>
              <w:t>FinalRule_Docket 23516_Amdt21-59_23-34_36-13_52FR_1987-01-15.txt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23516</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18570</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23516_Amdt23-39_55FR18570_1990-05-02_0002.txt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83-17 / Docket 23516</w:t>
            </w:r>
          </w:p>
        </w:tc>
        <w:tc>
          <w:tcPr>
            <w:tcW w:type="dxa" w:w="2381"/>
          </w:tcPr>
          <w:p>
            <w:pPr>
              <w:spacing w:before="40" w:after="40" w:line="324" w:lineRule="auto"/>
            </w:pPr>
            <w:r/>
            <w:r>
              <w:rPr>
                <w:rFonts w:ascii="Calibri" w:hAnsi="Calibri" w:eastAsia="微软雅黑"/>
                <w:b w:val="0"/>
                <w:i w:val="0"/>
                <w:color w:val="1A1A1A"/>
                <w:sz w:val="16"/>
              </w:rPr>
              <w:t>48 FR 52010</w:t>
            </w:r>
          </w:p>
        </w:tc>
        <w:tc>
          <w:tcPr>
            <w:tcW w:type="dxa" w:w="2948"/>
          </w:tcPr>
          <w:p>
            <w:pPr>
              <w:spacing w:before="40" w:after="40" w:line="324" w:lineRule="auto"/>
            </w:pPr>
            <w:r/>
            <w:r>
              <w:rPr>
                <w:rFonts w:ascii="Calibri" w:hAnsi="Calibri" w:eastAsia="微软雅黑"/>
                <w:b w:val="0"/>
                <w:i w:val="0"/>
                <w:color w:val="1A1A1A"/>
                <w:sz w:val="16"/>
              </w:rPr>
              <w:t>NPRM_Notice 83-17_Docket23516_48FR52010_1983-11-15.txt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25147</w:t>
            </w:r>
          </w:p>
        </w:tc>
        <w:tc>
          <w:tcPr>
            <w:tcW w:type="dxa" w:w="2381"/>
            <w:shd w:val="clear" w:color="auto" w:fill="F7F9FC"/>
          </w:tcPr>
          <w:p>
            <w:pPr>
              <w:spacing w:before="40" w:after="40" w:line="324" w:lineRule="auto"/>
            </w:pPr>
            <w:r/>
            <w:r>
              <w:rPr>
                <w:rFonts w:ascii="Calibri" w:hAnsi="Calibri" w:eastAsia="微软雅黑"/>
                <w:b w:val="0"/>
                <w:i w:val="0"/>
                <w:color w:val="1A1A1A"/>
                <w:sz w:val="16"/>
              </w:rPr>
              <w:t>53 FR 30802</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25147_Amdt23-36_53FR30802_1988-08-15_0002.txt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86-19 / Docket 25147</w:t>
            </w:r>
          </w:p>
        </w:tc>
        <w:tc>
          <w:tcPr>
            <w:tcW w:type="dxa" w:w="2381"/>
          </w:tcPr>
          <w:p>
            <w:pPr>
              <w:spacing w:before="40" w:after="40" w:line="324" w:lineRule="auto"/>
            </w:pPr>
            <w:r/>
            <w:r>
              <w:rPr>
                <w:rFonts w:ascii="Calibri" w:hAnsi="Calibri" w:eastAsia="微软雅黑"/>
                <w:b w:val="0"/>
                <w:i w:val="0"/>
                <w:color w:val="1A1A1A"/>
                <w:sz w:val="16"/>
              </w:rPr>
              <w:t>51 FR 44878</w:t>
            </w:r>
          </w:p>
        </w:tc>
        <w:tc>
          <w:tcPr>
            <w:tcW w:type="dxa" w:w="2948"/>
          </w:tcPr>
          <w:p>
            <w:pPr>
              <w:spacing w:before="40" w:after="40" w:line="324" w:lineRule="auto"/>
            </w:pPr>
            <w:r/>
            <w:r>
              <w:rPr>
                <w:rFonts w:ascii="Calibri" w:hAnsi="Calibri" w:eastAsia="微软雅黑"/>
                <w:b w:val="0"/>
                <w:i w:val="0"/>
                <w:color w:val="1A1A1A"/>
                <w:sz w:val="16"/>
              </w:rPr>
              <w:t>NPRM_Notice 86-19_Docket25147_51FR44878_1986-12-12.txt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26324</w:t>
            </w:r>
          </w:p>
        </w:tc>
        <w:tc>
          <w:tcPr>
            <w:tcW w:type="dxa" w:w="2381"/>
            <w:shd w:val="clear" w:color="auto" w:fill="F7F9FC"/>
          </w:tcPr>
          <w:p>
            <w:pPr>
              <w:spacing w:before="40" w:after="40" w:line="324" w:lineRule="auto"/>
            </w:pPr>
            <w:r/>
            <w:r>
              <w:rPr>
                <w:rFonts w:ascii="Calibri" w:hAnsi="Calibri" w:eastAsia="微软雅黑"/>
                <w:b w:val="0"/>
                <w:i w:val="0"/>
                <w:color w:val="1A1A1A"/>
                <w:sz w:val="16"/>
              </w:rPr>
              <w:t>59 FR 25766</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26324_Amdt23-46_59FR25766_1994-05-17_0002.txt</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90-20 / Docket 26324</w:t>
            </w:r>
          </w:p>
        </w:tc>
        <w:tc>
          <w:tcPr>
            <w:tcW w:type="dxa" w:w="2381"/>
          </w:tcPr>
          <w:p>
            <w:pPr>
              <w:spacing w:before="40" w:after="40" w:line="324" w:lineRule="auto"/>
            </w:pPr>
            <w:r/>
            <w:r>
              <w:rPr>
                <w:rFonts w:ascii="Calibri" w:hAnsi="Calibri" w:eastAsia="微软雅黑"/>
                <w:b w:val="0"/>
                <w:i w:val="0"/>
                <w:color w:val="1A1A1A"/>
                <w:sz w:val="16"/>
              </w:rPr>
              <w:t>55 FR 35544</w:t>
            </w:r>
          </w:p>
        </w:tc>
        <w:tc>
          <w:tcPr>
            <w:tcW w:type="dxa" w:w="2948"/>
          </w:tcPr>
          <w:p>
            <w:pPr>
              <w:spacing w:before="40" w:after="40" w:line="324" w:lineRule="auto"/>
            </w:pPr>
            <w:r/>
            <w:r>
              <w:rPr>
                <w:rFonts w:ascii="Calibri" w:hAnsi="Calibri" w:eastAsia="微软雅黑"/>
                <w:b w:val="0"/>
                <w:i w:val="0"/>
                <w:color w:val="1A1A1A"/>
                <w:sz w:val="16"/>
              </w:rPr>
              <w:t>NPRM_Notice 90-20_Docket26324_55FR35544_1990-08-30.txt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[10]</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27806</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5151</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27806_Amdt23-49_61FR5151_1996-02-09.txt</w:t>
            </w:r>
          </w:p>
        </w:tc>
      </w:tr>
      <w:tr>
        <w:tc>
          <w:tcPr>
            <w:tcW w:type="dxa" w:w="567"/>
          </w:tcPr>
          <w:p>
            <w:pPr>
              <w:spacing w:before="40" w:after="40" w:line="324" w:lineRule="auto"/>
            </w:pPr>
            <w:r/>
            <w:r>
              <w:rPr>
                <w:rFonts w:ascii="Calibri" w:hAnsi="Calibri" w:eastAsia="微软雅黑"/>
                <w:b w:val="0"/>
                <w:i w:val="0"/>
                <w:color w:val="1A1A1A"/>
                <w:sz w:val="16"/>
              </w:rPr>
              <w:t>[11]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27806</w:t>
            </w:r>
          </w:p>
        </w:tc>
        <w:tc>
          <w:tcPr>
            <w:tcW w:type="dxa" w:w="2381"/>
          </w:tcPr>
          <w:p>
            <w:pPr>
              <w:spacing w:before="40" w:after="40" w:line="324" w:lineRule="auto"/>
            </w:pPr>
            <w:r/>
            <w:r>
              <w:rPr>
                <w:rFonts w:ascii="Calibri" w:hAnsi="Calibri" w:eastAsia="微软雅黑"/>
                <w:b w:val="0"/>
                <w:i w:val="0"/>
                <w:color w:val="1A1A1A"/>
                <w:sz w:val="16"/>
              </w:rPr>
              <w:t>61 FR 0</w:t>
            </w:r>
          </w:p>
        </w:tc>
        <w:tc>
          <w:tcPr>
            <w:tcW w:type="dxa" w:w="2948"/>
          </w:tcPr>
          <w:p>
            <w:pPr>
              <w:spacing w:before="40" w:after="40" w:line="324" w:lineRule="auto"/>
            </w:pPr>
            <w:r/>
            <w:r>
              <w:rPr>
                <w:rFonts w:ascii="Calibri" w:hAnsi="Calibri" w:eastAsia="微软雅黑"/>
                <w:b w:val="0"/>
                <w:i w:val="0"/>
                <w:color w:val="1A1A1A"/>
                <w:sz w:val="16"/>
              </w:rPr>
              <w:t>FinalRule_Docket 27806_Amdt91-248_61FR_1996-02-28_0002.txt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[12]</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27806</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7409</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FinalRule_Docket27806_1996-02-28_61FR7409.txt</w:t>
            </w:r>
          </w:p>
        </w:tc>
      </w:tr>
      <w:tr>
        <w:tc>
          <w:tcPr>
            <w:tcW w:type="dxa" w:w="567"/>
          </w:tcPr>
          <w:p>
            <w:pPr>
              <w:spacing w:before="40" w:after="40" w:line="324" w:lineRule="auto"/>
            </w:pPr>
            <w:r/>
            <w:r>
              <w:rPr>
                <w:rFonts w:ascii="Calibri" w:hAnsi="Calibri" w:eastAsia="微软雅黑"/>
                <w:b w:val="0"/>
                <w:i w:val="0"/>
                <w:color w:val="1A1A1A"/>
                <w:sz w:val="16"/>
              </w:rPr>
              <w:t>[13]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27806</w:t>
            </w:r>
          </w:p>
        </w:tc>
        <w:tc>
          <w:tcPr>
            <w:tcW w:type="dxa" w:w="2381"/>
          </w:tcPr>
          <w:p>
            <w:pPr>
              <w:spacing w:before="40" w:after="40" w:line="324" w:lineRule="auto"/>
            </w:pPr>
            <w:r/>
            <w:r>
              <w:rPr>
                <w:rFonts w:ascii="Calibri" w:hAnsi="Calibri" w:eastAsia="微软雅黑"/>
                <w:b w:val="0"/>
                <w:i w:val="0"/>
                <w:color w:val="1A1A1A"/>
                <w:sz w:val="16"/>
              </w:rPr>
              <w:t>61 FR 10269</w:t>
            </w:r>
          </w:p>
        </w:tc>
        <w:tc>
          <w:tcPr>
            <w:tcW w:type="dxa" w:w="2948"/>
          </w:tcPr>
          <w:p>
            <w:pPr>
              <w:spacing w:before="40" w:after="40" w:line="324" w:lineRule="auto"/>
            </w:pPr>
            <w:r/>
            <w:r>
              <w:rPr>
                <w:rFonts w:ascii="Calibri" w:hAnsi="Calibri" w:eastAsia="微软雅黑"/>
                <w:b w:val="0"/>
                <w:i w:val="0"/>
                <w:color w:val="1A1A1A"/>
                <w:sz w:val="16"/>
              </w:rPr>
              <w:t>FinalRule_Docket27806_1996-03-13_61FR10269.txt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94-21 / Docket 27806</w:t>
            </w:r>
          </w:p>
        </w:tc>
        <w:tc>
          <w:tcPr>
            <w:tcW w:type="dxa" w:w="2381"/>
            <w:shd w:val="clear" w:color="auto" w:fill="F7F9FC"/>
          </w:tcPr>
          <w:p>
            <w:pPr>
              <w:spacing w:before="40" w:after="40" w:line="324" w:lineRule="auto"/>
            </w:pPr>
            <w:r/>
            <w:r>
              <w:rPr>
                <w:rFonts w:ascii="Calibri" w:hAnsi="Calibri" w:eastAsia="微软雅黑"/>
                <w:b w:val="0"/>
                <w:i w:val="0"/>
                <w:color w:val="1A1A1A"/>
                <w:sz w:val="16"/>
              </w:rPr>
              <w:t>59 FR 37620</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94-21_Docket27806_59FR37620_1994-07-22.txt</w:t>
            </w:r>
          </w:p>
        </w:tc>
      </w:tr>
      <w:tr>
        <w:tc>
          <w:tcPr>
            <w:tcW w:type="dxa" w:w="567"/>
          </w:tcPr>
          <w:p>
            <w:pPr>
              <w:spacing w:before="40" w:after="40" w:line="324" w:lineRule="auto"/>
            </w:pPr>
            <w:r/>
            <w:r>
              <w:rPr>
                <w:rFonts w:ascii="Calibri" w:hAnsi="Calibri" w:eastAsia="微软雅黑"/>
                <w:b w:val="0"/>
                <w:i w:val="0"/>
                <w:color w:val="1A1A1A"/>
                <w:sz w:val="16"/>
              </w:rPr>
              <w:t>[15]</w:t>
            </w:r>
          </w:p>
        </w:tc>
        <w:tc>
          <w:tcPr>
            <w:tcW w:type="dxa" w:w="1361"/>
          </w:tcPr>
          <w:p>
            <w:pPr>
              <w:spacing w:before="40" w:after="40" w:line="324" w:lineRule="auto"/>
            </w:pPr>
            <w:r/>
            <w:r>
              <w:rPr>
                <w:rFonts w:ascii="Calibri" w:hAnsi="Calibri" w:eastAsia="微软雅黑"/>
                <w:b w:val="0"/>
                <w:i w:val="0"/>
                <w:color w:val="1A1A1A"/>
                <w:sz w:val="16"/>
              </w:rPr>
              <w:t>更正通告 / 校正</w:t>
            </w:r>
          </w:p>
        </w:tc>
        <w:tc>
          <w:tcPr>
            <w:tcW w:type="dxa" w:w="2268"/>
          </w:tcPr>
          <w:p>
            <w:pPr>
              <w:spacing w:before="40" w:after="40" w:line="324" w:lineRule="auto"/>
            </w:pPr>
            <w:r/>
            <w:r>
              <w:rPr>
                <w:rFonts w:ascii="Calibri" w:hAnsi="Calibri" w:eastAsia="微软雅黑"/>
                <w:b w:val="0"/>
                <w:i w:val="0"/>
                <w:color w:val="1A1A1A"/>
                <w:sz w:val="16"/>
              </w:rPr>
              <w:t>30 FR 258</w:t>
            </w:r>
          </w:p>
        </w:tc>
        <w:tc>
          <w:tcPr>
            <w:tcW w:type="dxa" w:w="2381"/>
          </w:tcPr>
          <w:p>
            <w:pPr>
              <w:spacing w:before="40" w:after="40" w:line="324" w:lineRule="auto"/>
            </w:pPr>
            <w:r/>
            <w:r>
              <w:rPr>
                <w:rFonts w:ascii="Calibri" w:hAnsi="Calibri" w:eastAsia="微软雅黑"/>
                <w:b w:val="0"/>
                <w:i w:val="0"/>
                <w:color w:val="1A1A1A"/>
                <w:sz w:val="16"/>
              </w:rPr>
              <w:t>1965-01-09</w:t>
            </w:r>
          </w:p>
        </w:tc>
        <w:tc>
          <w:tcPr>
            <w:tcW w:type="dxa" w:w="2948"/>
          </w:tcPr>
          <w:p>
            <w:pPr>
              <w:spacing w:before="40" w:after="40" w:line="324" w:lineRule="auto"/>
            </w:pPr>
            <w:r/>
            <w:r>
              <w:rPr>
                <w:rFonts w:ascii="Calibri" w:hAnsi="Calibri" w:eastAsia="微软雅黑"/>
                <w:b w:val="0"/>
                <w:i w:val="0"/>
                <w:color w:val="1A1A1A"/>
                <w:sz w:val="16"/>
              </w:rPr>
              <w:t>Correction_30FR258_1965-01-09_Amdt23-0.clean.txt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[16]</w:t>
            </w:r>
          </w:p>
        </w:tc>
        <w:tc>
          <w:tcPr>
            <w:tcW w:type="dxa" w:w="1361"/>
            <w:shd w:val="clear" w:color="auto" w:fill="F7F9FC"/>
          </w:tcPr>
          <w:p>
            <w:pPr>
              <w:spacing w:before="40" w:after="40" w:line="324" w:lineRule="auto"/>
            </w:pPr>
            <w:r/>
            <w:r>
              <w:rPr>
                <w:rFonts w:ascii="Calibri" w:hAnsi="Calibri" w:eastAsia="微软雅黑"/>
                <w:b w:val="0"/>
                <w:i w:val="0"/>
                <w:color w:val="1A1A1A"/>
                <w:sz w:val="16"/>
              </w:rPr>
              <w:t>修订记录</w:t>
            </w:r>
          </w:p>
        </w:tc>
        <w:tc>
          <w:tcPr>
            <w:tcW w:type="dxa" w:w="2268"/>
            <w:shd w:val="clear" w:color="auto" w:fill="F7F9FC"/>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shd w:val="clear" w:color="auto" w:fill="F7F9FC"/>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shd w:val="clear" w:color="auto" w:fill="F7F9FC"/>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tcPr>
          <w:p>
            <w:pPr>
              <w:spacing w:before="40" w:after="40" w:line="324" w:lineRule="auto"/>
            </w:pPr>
            <w:r/>
            <w:r>
              <w:rPr>
                <w:rFonts w:ascii="Calibri" w:hAnsi="Calibri" w:eastAsia="微软雅黑"/>
                <w:b w:val="0"/>
                <w:i w:val="0"/>
                <w:color w:val="1A1A1A"/>
                <w:sz w:val="16"/>
              </w:rPr>
              <w:t>[17]</w:t>
            </w:r>
          </w:p>
        </w:tc>
        <w:tc>
          <w:tcPr>
            <w:tcW w:type="dxa" w:w="1361"/>
          </w:tcPr>
          <w:p>
            <w:pPr>
              <w:spacing w:before="40" w:after="40" w:line="324" w:lineRule="auto"/>
            </w:pPr>
            <w:r/>
            <w:r>
              <w:rPr>
                <w:rFonts w:ascii="Calibri" w:hAnsi="Calibri" w:eastAsia="微软雅黑"/>
                <w:b w:val="0"/>
                <w:i w:val="0"/>
                <w:color w:val="1A1A1A"/>
                <w:sz w:val="16"/>
              </w:rPr>
              <w:t>条文校对</w:t>
            </w:r>
          </w:p>
        </w:tc>
        <w:tc>
          <w:tcPr>
            <w:tcW w:type="dxa" w:w="2268"/>
          </w:tcPr>
          <w:p>
            <w:pPr>
              <w:spacing w:before="40" w:after="40" w:line="324" w:lineRule="auto"/>
            </w:pPr>
            <w:r/>
            <w:r>
              <w:rPr>
                <w:rFonts w:ascii="Calibri" w:hAnsi="Calibri" w:eastAsia="微软雅黑"/>
                <w:b w:val="0"/>
                <w:i w:val="0"/>
                <w:color w:val="1A1A1A"/>
                <w:sz w:val="16"/>
              </w:rPr>
              <w:t>1965 年重编原始规章（初始条文）</w:t>
            </w:r>
          </w:p>
        </w:tc>
        <w:tc>
          <w:tcPr>
            <w:tcW w:type="dxa" w:w="2381"/>
          </w:tcPr>
          <w:p>
            <w:pPr>
              <w:spacing w:before="40" w:after="40" w:line="324" w:lineRule="auto"/>
            </w:pPr>
            <w:r/>
            <w:r>
              <w:rPr>
                <w:rFonts w:ascii="Calibri" w:hAnsi="Calibri" w:eastAsia="微软雅黑"/>
                <w:b w:val="0"/>
                <w:i w:val="0"/>
                <w:color w:val="1A1A1A"/>
                <w:sz w:val="16"/>
              </w:rPr>
              <w:t>29 FR 17955，1964-12-18</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§23.783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a5cbee5b-1dc3-4022-9f54-0a47a573d84c</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23-34</w:t>
            </w:r>
          </w:p>
        </w:tc>
        <w:tc>
          <w:tcPr>
            <w:tcW w:type="dxa" w:w="1701"/>
            <w:shd w:val="clear" w:color="auto" w:fill="F7F9FC"/>
          </w:tcPr>
          <w:p>
            <w:pPr>
              <w:spacing w:before="40" w:after="40" w:line="324" w:lineRule="auto"/>
            </w:pPr>
            <w:r/>
            <w:r>
              <w:rPr>
                <w:rFonts w:ascii="Calibri" w:hAnsi="Calibri" w:eastAsia="微软雅黑"/>
                <w:b w:val="0"/>
                <w:i w:val="0"/>
                <w:color w:val="1A1A1A"/>
                <w:sz w:val="17"/>
              </w:rPr>
              <w:t>1987-02-17</w:t>
            </w:r>
          </w:p>
        </w:tc>
        <w:tc>
          <w:tcPr>
            <w:tcW w:type="dxa" w:w="6350"/>
            <w:shd w:val="clear" w:color="auto" w:fill="F7F9FC"/>
          </w:tcPr>
          <w:p>
            <w:pPr>
              <w:spacing w:before="40" w:after="40" w:line="324" w:lineRule="auto"/>
            </w:pPr>
            <w:r/>
            <w:r>
              <w:rPr>
                <w:rFonts w:ascii="Calibri" w:hAnsi="Calibri" w:eastAsia="微软雅黑"/>
                <w:b w:val="0"/>
                <w:i w:val="0"/>
                <w:color w:val="1A1A1A"/>
                <w:sz w:val="17"/>
              </w:rPr>
              <w:t>4c69fd71-834b-4bb4-9ea7-ef0803d14a34</w:t>
            </w:r>
          </w:p>
        </w:tc>
      </w:tr>
      <w:tr>
        <w:tc>
          <w:tcPr>
            <w:tcW w:type="dxa" w:w="1474"/>
          </w:tcPr>
          <w:p>
            <w:pPr>
              <w:spacing w:before="40" w:after="40" w:line="324" w:lineRule="auto"/>
            </w:pPr>
            <w:r/>
            <w:r>
              <w:rPr>
                <w:rFonts w:ascii="Calibri" w:hAnsi="Calibri" w:eastAsia="微软雅黑"/>
                <w:b w:val="0"/>
                <w:i w:val="0"/>
                <w:color w:val="1A1A1A"/>
                <w:sz w:val="17"/>
              </w:rPr>
              <w:t>Amdt 23-36</w:t>
            </w:r>
          </w:p>
        </w:tc>
        <w:tc>
          <w:tcPr>
            <w:tcW w:type="dxa" w:w="1701"/>
          </w:tcPr>
          <w:p>
            <w:pPr>
              <w:spacing w:before="40" w:after="40" w:line="324" w:lineRule="auto"/>
            </w:pPr>
            <w:r/>
            <w:r>
              <w:rPr>
                <w:rFonts w:ascii="Calibri" w:hAnsi="Calibri" w:eastAsia="微软雅黑"/>
                <w:b w:val="0"/>
                <w:i w:val="0"/>
                <w:color w:val="1A1A1A"/>
                <w:sz w:val="17"/>
              </w:rPr>
              <w:t>1988-09-14</w:t>
            </w:r>
          </w:p>
        </w:tc>
        <w:tc>
          <w:tcPr>
            <w:tcW w:type="dxa" w:w="6350"/>
          </w:tcPr>
          <w:p>
            <w:pPr>
              <w:spacing w:before="40" w:after="40" w:line="324" w:lineRule="auto"/>
            </w:pPr>
            <w:r/>
            <w:r>
              <w:rPr>
                <w:rFonts w:ascii="Calibri" w:hAnsi="Calibri" w:eastAsia="微软雅黑"/>
                <w:b w:val="0"/>
                <w:i w:val="0"/>
                <w:color w:val="1A1A1A"/>
                <w:sz w:val="17"/>
              </w:rPr>
              <w:t>ed923b46-a6fb-4642-a4e2-95ff8490763a</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23-46</w:t>
            </w:r>
          </w:p>
        </w:tc>
        <w:tc>
          <w:tcPr>
            <w:tcW w:type="dxa" w:w="1701"/>
            <w:shd w:val="clear" w:color="auto" w:fill="F7F9FC"/>
          </w:tcPr>
          <w:p>
            <w:pPr>
              <w:spacing w:before="40" w:after="40" w:line="324" w:lineRule="auto"/>
            </w:pPr>
            <w:r/>
            <w:r>
              <w:rPr>
                <w:rFonts w:ascii="Calibri" w:hAnsi="Calibri" w:eastAsia="微软雅黑"/>
                <w:b w:val="0"/>
                <w:i w:val="0"/>
                <w:color w:val="1A1A1A"/>
                <w:sz w:val="17"/>
              </w:rPr>
              <w:t>1994-06-16</w:t>
            </w:r>
          </w:p>
        </w:tc>
        <w:tc>
          <w:tcPr>
            <w:tcW w:type="dxa" w:w="6350"/>
            <w:shd w:val="clear" w:color="auto" w:fill="F7F9FC"/>
          </w:tcPr>
          <w:p>
            <w:pPr>
              <w:spacing w:before="40" w:after="40" w:line="324" w:lineRule="auto"/>
            </w:pPr>
            <w:r/>
            <w:r>
              <w:rPr>
                <w:rFonts w:ascii="Calibri" w:hAnsi="Calibri" w:eastAsia="微软雅黑"/>
                <w:b w:val="0"/>
                <w:i w:val="0"/>
                <w:color w:val="1A1A1A"/>
                <w:sz w:val="17"/>
              </w:rPr>
              <w:t>b32ad680-c123-4b75-b267-aa1d924f0f45</w:t>
            </w:r>
          </w:p>
        </w:tc>
      </w:tr>
      <w:tr>
        <w:tc>
          <w:tcPr>
            <w:tcW w:type="dxa" w:w="1474"/>
          </w:tcPr>
          <w:p>
            <w:pPr>
              <w:spacing w:before="40" w:after="40" w:line="324" w:lineRule="auto"/>
            </w:pPr>
            <w:r/>
            <w:r>
              <w:rPr>
                <w:rFonts w:ascii="Calibri" w:hAnsi="Calibri" w:eastAsia="微软雅黑"/>
                <w:b w:val="0"/>
                <w:i w:val="0"/>
                <w:color w:val="1A1A1A"/>
                <w:sz w:val="17"/>
              </w:rPr>
              <w:t>Amdt 23-49</w:t>
            </w:r>
          </w:p>
        </w:tc>
        <w:tc>
          <w:tcPr>
            <w:tcW w:type="dxa" w:w="1701"/>
          </w:tcPr>
          <w:p>
            <w:pPr>
              <w:spacing w:before="40" w:after="40" w:line="324" w:lineRule="auto"/>
            </w:pPr>
            <w:r/>
            <w:r>
              <w:rPr>
                <w:rFonts w:ascii="Calibri" w:hAnsi="Calibri" w:eastAsia="微软雅黑"/>
                <w:b w:val="0"/>
                <w:i w:val="0"/>
                <w:color w:val="1A1A1A"/>
                <w:sz w:val="17"/>
              </w:rPr>
              <w:t>1996-03-11</w:t>
            </w:r>
          </w:p>
        </w:tc>
        <w:tc>
          <w:tcPr>
            <w:tcW w:type="dxa" w:w="6350"/>
          </w:tcPr>
          <w:p>
            <w:pPr>
              <w:spacing w:before="40" w:after="40" w:line="324" w:lineRule="auto"/>
            </w:pPr>
            <w:r/>
            <w:r>
              <w:rPr>
                <w:rFonts w:ascii="Calibri" w:hAnsi="Calibri" w:eastAsia="微软雅黑"/>
                <w:b w:val="0"/>
                <w:i w:val="0"/>
                <w:color w:val="1A1A1A"/>
                <w:sz w:val="17"/>
              </w:rPr>
              <w:t>9803c1e3-f7c1-49fb-90fe-0e7d022167ce</w:t>
            </w:r>
          </w:p>
        </w:tc>
      </w:tr>
    </w:tbl>
    <w:p>
      <w:pPr>
        <w:pStyle w:val="Heading1"/>
        <w:keepNext/>
        <w:spacing w:before="320" w:after="160"/>
      </w:pPr>
      <w:r>
        <w:rPr>
          <w:rFonts w:ascii="Calibri" w:hAnsi="Calibri" w:eastAsia="微软雅黑"/>
          <w:b/>
          <w:i w:val="0"/>
          <w:color w:val="1F4E79"/>
          <w:sz w:val="32"/>
        </w:rPr>
        <w:t>§ 23.785　座椅、卧铺、安全带与束缚系统（Seats, berths, safety belts, and harnesses.）</w:t>
      </w:r>
    </w:p>
    <w:p>
      <w:pPr>
        <w:spacing w:before="60" w:after="60" w:line="324" w:lineRule="auto"/>
      </w:pPr>
      <w:r>
        <w:rPr>
          <w:rFonts w:ascii="Calibri" w:hAnsi="Calibri" w:eastAsia="微软雅黑"/>
          <w:b w:val="0"/>
          <w:i w:val="0"/>
          <w:color w:val="595959"/>
          <w:sz w:val="21"/>
        </w:rPr>
        <w:t>1965-02-01 初版　｜　1996-03-11 Amdt 23-49　｜　共 8 个历史版本</w:t>
      </w:r>
    </w:p>
    <w:p>
      <w:pPr>
        <w:pStyle w:val="Heading2"/>
        <w:keepNext/>
        <w:spacing w:before="240" w:after="120"/>
      </w:pPr>
      <w:r>
        <w:rPr>
          <w:rFonts w:ascii="Calibri" w:hAnsi="Calibri" w:eastAsia="微软雅黑"/>
          <w:b/>
          <w:i w:val="0"/>
          <w:color w:val="2E74B5"/>
          <w:sz w:val="27"/>
        </w:rPr>
        <w:t>1　§23.785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23.785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Seats, berths, safety belts, and harnesses.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座椅、卧铺、安全带与束缚系统</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D 分部　设计与构造</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8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1996-03-11　（约 31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43 FR 52495</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§23.785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23-7</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1969-09-14</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67-14，1967-04-05 签发，32 FR 5791</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8083，1969-08-01 签发，34 FR 13078</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新增段落：(f)、(g)</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23-19</w:t>
            </w:r>
          </w:p>
        </w:tc>
        <w:tc>
          <w:tcPr>
            <w:tcW w:type="dxa" w:w="1134"/>
          </w:tcPr>
          <w:p>
            <w:pPr>
              <w:spacing w:before="40" w:after="40" w:line="324" w:lineRule="auto"/>
              <w:jc w:val="center"/>
            </w:pPr>
            <w:r/>
            <w:r>
              <w:rPr>
                <w:rFonts w:ascii="Calibri" w:hAnsi="Calibri" w:eastAsia="微软雅黑"/>
                <w:b w:val="0"/>
                <w:i w:val="0"/>
                <w:color w:val="1A1A1A"/>
                <w:sz w:val="17"/>
              </w:rPr>
              <w:t>1977-07-18</w:t>
            </w:r>
          </w:p>
        </w:tc>
        <w:tc>
          <w:tcPr>
            <w:tcW w:type="dxa" w:w="1984"/>
          </w:tcPr>
          <w:p>
            <w:pPr>
              <w:spacing w:before="40" w:after="40" w:line="324" w:lineRule="auto"/>
            </w:pPr>
            <w:r/>
            <w:r>
              <w:rPr>
                <w:rFonts w:ascii="Calibri" w:hAnsi="Calibri" w:eastAsia="微软雅黑"/>
                <w:b w:val="0"/>
                <w:i w:val="0"/>
                <w:color w:val="1A1A1A"/>
                <w:sz w:val="17"/>
              </w:rPr>
              <w:t>Notice 73-1，1973-01-18 签发，38 FR 2985</w:t>
            </w:r>
          </w:p>
        </w:tc>
        <w:tc>
          <w:tcPr>
            <w:tcW w:type="dxa" w:w="1984"/>
          </w:tcPr>
          <w:p>
            <w:pPr>
              <w:spacing w:before="40" w:after="40" w:line="324" w:lineRule="auto"/>
            </w:pPr>
            <w:r/>
            <w:r>
              <w:rPr>
                <w:rFonts w:ascii="Calibri" w:hAnsi="Calibri" w:eastAsia="微软雅黑"/>
                <w:b w:val="0"/>
                <w:i w:val="0"/>
                <w:color w:val="1A1A1A"/>
                <w:sz w:val="17"/>
              </w:rPr>
              <w:t>Docket 10162，1977-06-09 签发，42 FR 30601</w:t>
            </w:r>
          </w:p>
        </w:tc>
        <w:tc>
          <w:tcPr>
            <w:tcW w:type="dxa" w:w="2891"/>
          </w:tcPr>
          <w:p>
            <w:pPr>
              <w:spacing w:before="40" w:after="40" w:line="324" w:lineRule="auto"/>
            </w:pPr>
            <w:r/>
            <w:r>
              <w:rPr>
                <w:rFonts w:ascii="Calibri" w:hAnsi="Calibri" w:eastAsia="微软雅黑"/>
                <w:b w:val="0"/>
                <w:i w:val="0"/>
                <w:color w:val="1A1A1A"/>
                <w:sz w:val="17"/>
              </w:rPr>
              <w:t>新增段落：(b)、(h)、(g)</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23-23</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1978-12-01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75-10，1975-02-27 签发</w:t>
              <w:br/>
              <w:t>Notice 75-19，1975-05-13 签发</w:t>
              <w:br/>
              <w:t>Notice 75-23，1975-05-19 签发</w:t>
              <w:br/>
              <w:t>Notice 75-26，1975-06-09 签发</w:t>
              <w:br/>
              <w:t>Notice 75-31，1975-06-30 签发</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14324, 14606, 14625, 14685, 14779，1978-10-20 签发，43 FR 50578</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新增内容</w:t>
            </w:r>
          </w:p>
        </w:tc>
      </w:tr>
      <w:tr>
        <w:tc>
          <w:tcPr>
            <w:tcW w:type="dxa" w:w="454"/>
          </w:tcPr>
          <w:p>
            <w:pPr>
              <w:spacing w:before="40" w:after="40" w:line="324" w:lineRule="auto"/>
              <w:jc w:val="center"/>
            </w:pPr>
            <w:r/>
            <w:r>
              <w:rPr>
                <w:rFonts w:ascii="Calibri" w:hAnsi="Calibri" w:eastAsia="微软雅黑"/>
                <w:b w:val="0"/>
                <w:i w:val="0"/>
                <w:color w:val="1A1A1A"/>
                <w:sz w:val="17"/>
              </w:rPr>
              <w:t>5</w:t>
            </w:r>
          </w:p>
        </w:tc>
        <w:tc>
          <w:tcPr>
            <w:tcW w:type="dxa" w:w="1077"/>
          </w:tcPr>
          <w:p>
            <w:pPr>
              <w:spacing w:before="40" w:after="40" w:line="324" w:lineRule="auto"/>
              <w:jc w:val="center"/>
            </w:pPr>
            <w:r/>
            <w:r>
              <w:rPr>
                <w:rFonts w:ascii="Calibri" w:hAnsi="Calibri" w:eastAsia="微软雅黑"/>
                <w:b w:val="0"/>
                <w:i w:val="0"/>
                <w:color w:val="1A1A1A"/>
                <w:sz w:val="17"/>
              </w:rPr>
              <w:t>Amdt 23-32</w:t>
            </w:r>
          </w:p>
        </w:tc>
        <w:tc>
          <w:tcPr>
            <w:tcW w:type="dxa" w:w="1134"/>
          </w:tcPr>
          <w:p>
            <w:pPr>
              <w:spacing w:before="40" w:after="40" w:line="324" w:lineRule="auto"/>
              <w:jc w:val="center"/>
            </w:pPr>
            <w:r/>
            <w:r>
              <w:rPr>
                <w:rFonts w:ascii="Calibri" w:hAnsi="Calibri" w:eastAsia="微软雅黑"/>
                <w:b w:val="0"/>
                <w:i w:val="0"/>
                <w:color w:val="1A1A1A"/>
                <w:sz w:val="17"/>
              </w:rPr>
              <w:t>1985-12-12</w:t>
            </w:r>
          </w:p>
        </w:tc>
        <w:tc>
          <w:tcPr>
            <w:tcW w:type="dxa" w:w="1984"/>
          </w:tcPr>
          <w:p>
            <w:pPr>
              <w:spacing w:before="40" w:after="40" w:line="324" w:lineRule="auto"/>
            </w:pPr>
            <w:r/>
            <w:r>
              <w:rPr>
                <w:rFonts w:ascii="Calibri" w:hAnsi="Calibri" w:eastAsia="微软雅黑"/>
                <w:b w:val="0"/>
                <w:i w:val="0"/>
                <w:color w:val="1A1A1A"/>
                <w:sz w:val="17"/>
              </w:rPr>
              <w:t>Notice 85-11，1985-04-28 签发，50 FR 19108</w:t>
            </w:r>
          </w:p>
        </w:tc>
        <w:tc>
          <w:tcPr>
            <w:tcW w:type="dxa" w:w="1984"/>
          </w:tcPr>
          <w:p>
            <w:pPr>
              <w:spacing w:before="40" w:after="40" w:line="324" w:lineRule="auto"/>
            </w:pPr>
            <w:r/>
            <w:r>
              <w:rPr>
                <w:rFonts w:ascii="Calibri" w:hAnsi="Calibri" w:eastAsia="微软雅黑"/>
                <w:b w:val="0"/>
                <w:i w:val="0"/>
                <w:color w:val="1A1A1A"/>
                <w:sz w:val="17"/>
              </w:rPr>
              <w:t>Docket 23815，1985-11-06 签发，50 FR 46872</w:t>
            </w:r>
          </w:p>
        </w:tc>
        <w:tc>
          <w:tcPr>
            <w:tcW w:type="dxa" w:w="2891"/>
          </w:tcPr>
          <w:p>
            <w:pPr>
              <w:spacing w:before="40" w:after="40" w:line="324" w:lineRule="auto"/>
            </w:pPr>
            <w:r/>
            <w:r>
              <w:rPr>
                <w:rFonts w:ascii="Calibri" w:hAnsi="Calibri" w:eastAsia="微软雅黑"/>
                <w:b w:val="0"/>
                <w:i w:val="0"/>
                <w:color w:val="1A1A1A"/>
                <w:sz w:val="17"/>
              </w:rPr>
              <w:t>新增内容：(j)、(g)</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6</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23-34</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1987-02-17</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83-17，1983-09-23 签发，48 FR 52010</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23516，1987-01-08 签发，52 FR 1806</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修订段落：(g)</w:t>
            </w:r>
          </w:p>
        </w:tc>
      </w:tr>
      <w:tr>
        <w:tc>
          <w:tcPr>
            <w:tcW w:type="dxa" w:w="454"/>
          </w:tcPr>
          <w:p>
            <w:pPr>
              <w:spacing w:before="40" w:after="40" w:line="324" w:lineRule="auto"/>
              <w:jc w:val="center"/>
            </w:pPr>
            <w:r/>
            <w:r>
              <w:rPr>
                <w:rFonts w:ascii="Calibri" w:hAnsi="Calibri" w:eastAsia="微软雅黑"/>
                <w:b w:val="0"/>
                <w:i w:val="0"/>
                <w:color w:val="1A1A1A"/>
                <w:sz w:val="17"/>
              </w:rPr>
              <w:t>7</w:t>
            </w:r>
          </w:p>
        </w:tc>
        <w:tc>
          <w:tcPr>
            <w:tcW w:type="dxa" w:w="1077"/>
          </w:tcPr>
          <w:p>
            <w:pPr>
              <w:spacing w:before="40" w:after="40" w:line="324" w:lineRule="auto"/>
              <w:jc w:val="center"/>
            </w:pPr>
            <w:r/>
            <w:r>
              <w:rPr>
                <w:rFonts w:ascii="Calibri" w:hAnsi="Calibri" w:eastAsia="微软雅黑"/>
                <w:b w:val="0"/>
                <w:i w:val="0"/>
                <w:color w:val="1A1A1A"/>
                <w:sz w:val="17"/>
              </w:rPr>
              <w:t>Amdt 23-36</w:t>
            </w:r>
          </w:p>
        </w:tc>
        <w:tc>
          <w:tcPr>
            <w:tcW w:type="dxa" w:w="1134"/>
          </w:tcPr>
          <w:p>
            <w:pPr>
              <w:spacing w:before="40" w:after="40" w:line="324" w:lineRule="auto"/>
              <w:jc w:val="center"/>
            </w:pPr>
            <w:r/>
            <w:r>
              <w:rPr>
                <w:rFonts w:ascii="Calibri" w:hAnsi="Calibri" w:eastAsia="微软雅黑"/>
                <w:b w:val="0"/>
                <w:i w:val="0"/>
                <w:color w:val="1A1A1A"/>
                <w:sz w:val="17"/>
              </w:rPr>
              <w:t>1988-09-14</w:t>
            </w:r>
          </w:p>
        </w:tc>
        <w:tc>
          <w:tcPr>
            <w:tcW w:type="dxa" w:w="1984"/>
          </w:tcPr>
          <w:p>
            <w:pPr>
              <w:spacing w:before="40" w:after="40" w:line="324" w:lineRule="auto"/>
            </w:pPr>
            <w:r/>
            <w:r>
              <w:rPr>
                <w:rFonts w:ascii="Calibri" w:hAnsi="Calibri" w:eastAsia="微软雅黑"/>
                <w:b w:val="0"/>
                <w:i w:val="0"/>
                <w:color w:val="1A1A1A"/>
                <w:sz w:val="17"/>
              </w:rPr>
              <w:t>Notice 86-19，1986-11-28 签发，51 FR 44878</w:t>
            </w:r>
          </w:p>
        </w:tc>
        <w:tc>
          <w:tcPr>
            <w:tcW w:type="dxa" w:w="1984"/>
          </w:tcPr>
          <w:p>
            <w:pPr>
              <w:spacing w:before="40" w:after="40" w:line="324" w:lineRule="auto"/>
            </w:pPr>
            <w:r/>
            <w:r>
              <w:rPr>
                <w:rFonts w:ascii="Calibri" w:hAnsi="Calibri" w:eastAsia="微软雅黑"/>
                <w:b w:val="0"/>
                <w:i w:val="0"/>
                <w:color w:val="1A1A1A"/>
                <w:sz w:val="17"/>
              </w:rPr>
              <w:t>Docket 25147，1988-08-08 签发，53 FR 30802</w:t>
            </w:r>
          </w:p>
        </w:tc>
        <w:tc>
          <w:tcPr>
            <w:tcW w:type="dxa" w:w="2891"/>
          </w:tcPr>
          <w:p>
            <w:pPr>
              <w:spacing w:before="40" w:after="40" w:line="324" w:lineRule="auto"/>
            </w:pPr>
            <w:r/>
            <w:r>
              <w:rPr>
                <w:rFonts w:ascii="Calibri" w:hAnsi="Calibri" w:eastAsia="微软雅黑"/>
                <w:b w:val="0"/>
                <w:i w:val="0"/>
                <w:color w:val="1A1A1A"/>
                <w:sz w:val="17"/>
              </w:rPr>
              <w:t>修订：(b)</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8</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23-49</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1996-03-11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94-21，1994-07-14 签发，59 FR 37620</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27806，1996-01-29 签发，61 FR 5151</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新增内容：(b)</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1969 23-7　新增段落：(f)、(g)　→　1977 23-19　新增段落：(b)、(h)、(g)　→　1978 23-23　新增内容　→　1985 23-32　新增内容：(j)、(g)　→　1987 23-34　修订段落：(g)　→　1988 23-36　修订：(b)　→　1996 23-49　新增内容：(b)</w:t>
      </w:r>
    </w:p>
    <w:p>
      <w:pPr>
        <w:pStyle w:val="Heading2"/>
        <w:keepNext/>
        <w:spacing w:before="240" w:after="120"/>
      </w:pPr>
      <w:r>
        <w:rPr>
          <w:rFonts w:ascii="Calibri" w:hAnsi="Calibri" w:eastAsia="微软雅黑"/>
          <w:b/>
          <w:i w:val="0"/>
          <w:color w:val="2E74B5"/>
          <w:sz w:val="27"/>
        </w:rPr>
        <w:t>2　§23.785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初始颁行（1965-02-01，初始版）：座椅、卧铺、安全带与束缚系统</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23-7（1969-09-14 生效）：§23.785 条通过删除 (f)(3) 段之后的齐头段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67-14，1967-04-05 签发，32 FR 5791　提出；最终规章 Docket 8083，1969-08-01 签发，34 FR 13078，1969-09-14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62. §23.785 条通过删除 (f)(3) 段之后的齐头段，并增加一个新的 (g) 段，修订如下：</w:t>
      </w:r>
    </w:p>
    <w:p>
      <w:pPr>
        <w:spacing w:before="80" w:after="20" w:line="324" w:lineRule="auto"/>
        <w:ind w:left="510"/>
      </w:pPr>
      <w:r>
        <w:rPr>
          <w:rFonts w:ascii="Calibri" w:hAnsi="Calibri" w:eastAsia="微软雅黑"/>
          <w:b w:val="0"/>
          <w:i w:val="0"/>
          <w:color w:val="999999"/>
          <w:sz w:val="17"/>
        </w:rPr>
        <w:t>来源：NPRM（提案）｜32 FR 5791｜NPRM_Notice 67-14_Docket8083_32FR5791_1967-04-11.txt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26. 紧固件系数（§23.625、§23.785 和 §23.1413 (b) 条）。1. §23.785 (f) (3) 段之后的齐头段将被删除。</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26. Fitting factors (Secs. 23.625, 23.785, and 23.1413 (b)). 1. The flush paragraph following Sec. 23.785 (f) (3) would be deleted.</w:t>
      </w:r>
    </w:p>
    <w:p>
      <w:pPr>
        <w:spacing w:before="80" w:after="20" w:line="324" w:lineRule="auto"/>
        <w:ind w:left="510"/>
      </w:pPr>
      <w:r>
        <w:rPr>
          <w:rFonts w:ascii="Calibri" w:hAnsi="Calibri" w:eastAsia="微软雅黑"/>
          <w:b w:val="0"/>
          <w:i w:val="0"/>
          <w:color w:val="999999"/>
          <w:sz w:val="17"/>
        </w:rPr>
        <w:t>来源：NPRM（提案）｜32 FR 5791｜NPRM_Notice 67-14_Docket8083_32FR5791_1967-04-11.txt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提案 41。乘员防护（§23.785 条和 §23.1413 条）。1. 将增加一个新的 §23.785(g) 段，内容如下：</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41. Protection of occupants (Secs. 23.785 and 23.1413). 1. A new Sec. 23.785(g) would be added to read as follows:</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62. Section 23.785 is amended by deleting the flush paragraph following paragraph (f)(3) and by adding a new paragraph (g)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(g)、(1)、(2)、(3)</w:t>
      </w:r>
    </w:p>
    <w:p>
      <w:pPr>
        <w:pStyle w:val="Heading3"/>
        <w:keepNext/>
        <w:spacing w:before="200" w:after="100"/>
      </w:pPr>
      <w:r>
        <w:rPr>
          <w:rFonts w:ascii="Calibri" w:hAnsi="Calibri" w:eastAsia="微软雅黑"/>
          <w:b/>
          <w:i w:val="0"/>
          <w:color w:val="404040"/>
          <w:sz w:val="24"/>
        </w:rPr>
        <w:t>2.3　Amdt 23-19（1977-07-18 生效）：§23.785 条通过修订标题以及 (b) 段和 (g) 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73-1，1973-01-18 签发，38 FR 2985　提出；最终规章 Docket 10162，1977-06-09 签发，42 FR 30601，1977-07-18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 §23.785 条通过修订标题以及 (b) 段和 (g) 段，并增加新的 (h) 段、(i) 段、(j) 段和 (k) 段，修订如下：　§23.785 条将通过修订标题、(b) 段和 (g) 段，以及增加新的 (h) 段、(i) 段和 (j) 段而修订，内容如下：</w:t>
      </w:r>
    </w:p>
    <w:p>
      <w:pPr>
        <w:spacing w:before="80" w:after="20" w:line="324" w:lineRule="auto"/>
        <w:ind w:left="510"/>
      </w:pPr>
      <w:r>
        <w:rPr>
          <w:rFonts w:ascii="Calibri" w:hAnsi="Calibri" w:eastAsia="微软雅黑"/>
          <w:b w:val="0"/>
          <w:i w:val="0"/>
          <w:color w:val="999999"/>
          <w:sz w:val="17"/>
        </w:rPr>
        <w:t>来源：Final Rule｜42 FR 30601｜FinalRule_Docket 10162_Amdt23-19_91-139_42FR30601_1977-06-16_0002.txt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拟议的 §23.785(g) 条将要求在每个向前面对的座椅和每个向侧面对的座椅上安装肩束缚装置以进行型号合格证取证。然而，美国联邦航空局（FAA）对成本效益考虑的分析表明，小型飞机在运行中大多仅前排座椅被占用，且除前排座椅以外的乘员周围的座舱结构可以设计成在轻微坠毁着陆期间非常有效地保护乘员。基于此以及针对拟议的 §23.785(g) 条的大量反对评论，美国联邦航空局（FAA）已确定，目前在 FAR 第 23 部下不应要求在除前排座椅以外的座椅上安装肩束缚装置。因此，该提案已修订为仅要求在前排座椅上安装肩束缚装置。在此语境下，前排座椅是指位于飞行机组人员站位的座椅或位于此类座椅旁边的座椅。为了清晰起见，在本规章采用的内容中增加了对“前排座椅”的定义。</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Proposed Section 23.785(g) would require the installation of a shoulder harness at each forward facing seat and at each sideward facing seat for type certification. However, the FAA's analysis of the cost benefit considerations show that small airplanes are operated mostly with only the front seats occupied and the cabin structure surrounding the occupants of seats other than front seats can be designed to be very effective in protecting occupants during minor crash landings. Based on this and the many adverse comments to proposed Section 23.785(g), the FAA has determined that, at this time, shoulder harness installations on seats other than the front seats should not be required under FAR Part 23. Accordingly, the proposal has been revised to require shoulder harness installations only on front seats. Front seats in this context are seats located at flight crewmember stations or seats located alongside such a seat. For clarity a definition of "front seat" has been added to the rules being adopted herein.</w:t>
      </w:r>
    </w:p>
    <w:p>
      <w:pPr>
        <w:spacing w:before="80" w:after="20" w:line="324" w:lineRule="auto"/>
        <w:ind w:left="510"/>
      </w:pPr>
      <w:r>
        <w:rPr>
          <w:rFonts w:ascii="Calibri" w:hAnsi="Calibri" w:eastAsia="微软雅黑"/>
          <w:b w:val="0"/>
          <w:i w:val="0"/>
          <w:color w:val="999999"/>
          <w:sz w:val="17"/>
        </w:rPr>
        <w:t>来源：Final Rule｜42 FR 30601｜FinalRule_Docket 10162_Amdt23-19_91-139_42FR30601_1977-06-16_0002.txt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拟议的 §23.785(g) 条还将要求向后及某些面向侧方的座椅配备能量吸收支撑装置。目前 §23.785(g)(3) 条中针对所有座椅已存在一项类似的可选要求。基于对拟议要求的进一步评估，美国联邦航空局（FAA）认定，由于符合本规章所采用的 §23.785(g) 段和 (j) 段的要求即可确保足够的座舱乘员安全，因此能量吸收支撑装置的要求并非必要。因此，拟议的能量吸收支撑装置要求已被撤回。§23.785(j) 条中拟议的型号合格证要求涉及对乘员头部、躯干、手臂和腿部打击距离内的每个座椅周围座舱区域进行去致命化处理。然而，美国联邦航空局（FAA）目前获得的信息表明，轻微坠毁着陆期间的死亡事故主要是由头部和躯干损伤引起的。此外，轻微坠毁着陆期间的大多数严重损伤仅限于头部和躯干。</w:t>
        <w:br/>
        <w:t>将该条款限制在头部和躯干将减少符合性负担并简化符合性确定。美国联邦航空局（FAA）因此确定该要求不应适用于手臂和腿部，并且已相应地修改了规章制定提案通告。</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Proposed Section 23.785(g) would also require that rearward and certain sideward facing seats have energy absorbing rests. A similar provision currently exists as an optional requirement in Section 23.785(g)(3) for all seats. Based on a further assessment of the proposed requirements, the FAA has determined that the energy absorbing rest requirement is not necessary since compliance with the requirements of Sections 23.785(g) and (j), as adopted herein, assures adequate cabin occupant safety. The proposed energy absorbing rest requirement has, therefore, been withdrawn.</w:t>
      </w:r>
    </w:p>
    <w:p>
      <w:pPr>
        <w:spacing w:before="60" w:after="60" w:line="324" w:lineRule="auto"/>
        <w:ind w:left="680"/>
      </w:pPr>
      <w:r>
        <w:rPr>
          <w:rFonts w:ascii="Calibri" w:hAnsi="Calibri" w:eastAsia="微软雅黑"/>
          <w:b w:val="0"/>
          <w:i w:val="0"/>
          <w:color w:val="808080"/>
          <w:sz w:val="17"/>
        </w:rPr>
        <w:t>The proposed type certification requirement in Section 23.785(j) concerns delethalization of the cabin area surrounding each seat within striking distance of the occupant's head, torso, arms, and legs. However, information now available to the FAA indicates that fatalities during minor crash landings are primarily due to head and torso injuries. Also, most serious injuries during minor crash landings are limited to the head and torso. Furthermore, confining the provision to the head and torso would reduce the burden of compliance and simplify compliance determinations. The FAA has therefore determined that the requirement should not be applicable to arms and legs, and the proposed rule has been changed accordingly.</w:t>
      </w:r>
    </w:p>
    <w:p>
      <w:pPr>
        <w:spacing w:before="80" w:after="20" w:line="324" w:lineRule="auto"/>
        <w:ind w:left="510"/>
      </w:pPr>
      <w:r>
        <w:rPr>
          <w:rFonts w:ascii="Calibri" w:hAnsi="Calibri" w:eastAsia="微软雅黑"/>
          <w:b w:val="0"/>
          <w:i w:val="0"/>
          <w:color w:val="999999"/>
          <w:sz w:val="17"/>
        </w:rPr>
        <w:t>来源：Final Rule｜42 FR 30601｜FinalRule_Docket 10162_Amdt23-19_91-139_42FR30601_1977-06-16_0002.txt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一名评论者主张应当删除 §23.785(j) 条，因为该条过于笼统，无法成为一个可操作、可执行或有效的标准。美国联邦航空局（FAA）并不赞同。所采用的 §23.785(j) 条将要求消除明显的有害物体，并要求仪表盘的设计应能防止受伤。在应用该规章时，由于在设计惯性载荷下受约束乘员的运动以及对干扰结构的冲击速度是可以预测的，且人体公差和需吸收的能量是已知的，因此可对可能发生接触的主要项目进行设计以防止严重受伤。</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One commentator contended that Section 23.785(j) should be eliminated as it is too general to be a workable, enforceable or effective standard. The FAA does not agree. Section 23.785(j) as adopted will require elimination of obvious injurious objects and require that instrument panels be designed to prevent injuries. In applying the rule, since the movement of a restrained occupant under design inertia loads and the impact velocity on an interfering structure can be predicted, and since the body tolerances and energy to be absorbed are known, the major items subject to contact can be designed to prevent serious injury.</w:t>
      </w:r>
    </w:p>
    <w:p>
      <w:pPr>
        <w:spacing w:before="80" w:after="20" w:line="324" w:lineRule="auto"/>
        <w:ind w:left="510"/>
      </w:pPr>
      <w:r>
        <w:rPr>
          <w:rFonts w:ascii="Calibri" w:hAnsi="Calibri" w:eastAsia="微软雅黑"/>
          <w:b w:val="0"/>
          <w:i w:val="0"/>
          <w:color w:val="999999"/>
          <w:sz w:val="17"/>
        </w:rPr>
        <w:t>来源：Final Rule｜42 FR 30601｜FinalRule_Docket 10162_Amdt23-19_91-139_42FR30601_1977-06-16_0002.txt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一名评论者建议将拟议的 §23.785(j) 条括号部分修改为“（在安全带和肩束缚装置扣好时）”，因为如果既要求配备肩束缚装置，同时又在乘客可能不使用束缚装置所占据的空间内提供防护，这将是不一致的。美国联邦航空局（FAA）不同意。肩束缚装置不能防护侧向载荷，也不能约束头部。此外，关于肩束缚装置的拟议规章已修订为仅要求每个前排座椅配备肩束缚装置。</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One commentator recommended changing the parenthetical portion of proposed Section 23.785(j) to read "(with the safety belt and shoulder harness fastened)", because it would be inconsistent to require shoulder harnesses and at the same time provide protection in the space a passenger might occupy without the harness. The FAA does not agree. A shoulder harness does not protect against side loads, nor does it constrain the head. Also, the proposed rule concerning shoulder harnesses has been revised to require a shoulder harness only for each front seat.</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 Section 23.785 is amended by revising the title and paragraphs (b) and (g) and by adding a new paragraphs (h), (i), (j), and (k) to read as follows:</w:t>
      </w:r>
    </w:p>
    <w:p>
      <w:pPr>
        <w:spacing w:before="60" w:after="60" w:line="324" w:lineRule="auto"/>
        <w:ind w:left="567"/>
      </w:pPr>
      <w:r>
        <w:rPr>
          <w:rFonts w:ascii="Calibri" w:hAnsi="Calibri" w:eastAsia="微软雅黑"/>
          <w:b w:val="0"/>
          <w:i w:val="0"/>
          <w:color w:val="606060"/>
          <w:sz w:val="17"/>
        </w:rPr>
        <w:t>1. Section 23.785 would be amended by amending the title and paragraphs (b) and (g) and by adding new paragraphs (h), (i), and (j)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(b)、(g)、(1)、(2)、(h)、(i)、(j)、(k)</w:t>
      </w:r>
    </w:p>
    <w:p>
      <w:pPr>
        <w:pStyle w:val="Heading3"/>
        <w:keepNext/>
        <w:spacing w:before="200" w:after="100"/>
      </w:pPr>
      <w:r>
        <w:rPr>
          <w:rFonts w:ascii="Calibri" w:hAnsi="Calibri" w:eastAsia="微软雅黑"/>
          <w:b/>
          <w:i w:val="0"/>
          <w:color w:val="404040"/>
          <w:sz w:val="24"/>
        </w:rPr>
        <w:t>2.4　Amdt 23-23（1978-12-01 生效）：通过增加一个新的 §23.785(1) 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75-10，1975-02-27 签发；Notice 75-19，1975-05-13 签发；Notice 75-23，1975-05-19 签发；Notice 75-26，1975-06-09 签发；Notice 75-31，1975-06-30 签发　提出；最终规章 Docket 14324, 14606, 14625, 14685, 14779，1978-10-20 签发，43 FR 50578，1978-12-01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通过增加一个新的 §23.785(1) 段，其内容如下：</w:t>
      </w:r>
    </w:p>
    <w:p>
      <w:pPr>
        <w:spacing w:before="80" w:after="20" w:line="324" w:lineRule="auto"/>
        <w:ind w:left="510"/>
      </w:pPr>
      <w:r>
        <w:rPr>
          <w:rFonts w:ascii="Calibri" w:hAnsi="Calibri" w:eastAsia="微软雅黑"/>
          <w:b w:val="0"/>
          <w:i w:val="0"/>
          <w:color w:val="999999"/>
          <w:sz w:val="17"/>
        </w:rPr>
        <w:t>来源：Final Rule｜43 FR 50578｜FinalRule_Docket 14324_ 14606_ 14625_ 14685_ 14779_Amdt23-23_25-46_27-16_29_43FR50578_1978-10-30_0003.txt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7-2。一位评论者反对修订§23.561(b)(2)以要求座椅连接设计采用3.0g向后极限惯性载荷的提议。该评论者称，期望达到的向后惯性力是侧向惯性力的两倍且等于向上惯性力是不合理的。经进一步审查，美国联邦航空局（FAA）认为此次其没有足够信息来规定作为向后极限惯性力的最小值。该提议被撤回。然而，关于增加新条§23.785(h)涉及座椅导轨固定的提议被采纳。见提案7-11。</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7-2. One commentator objected to the proposal to amend Sec. 23.561(b)(2) to require a 3.0g rearward ultimate inertial load for seat attachment design. The commentator stated that it is unreasonable to expect rearward inertia forces that are twice the sideward and equal to upward inertia forces. Upon further review, the FAA believes that it does no have enough information this time to specify the minimum value to be used as a rearward ultimate inertia force. The proposal is withdrawn. However, the proposal to add a new Sec. 23.785(h) concerning seat track retention is adopted. See Proposal 7-11.</w:t>
      </w:r>
    </w:p>
    <w:p>
      <w:pPr>
        <w:spacing w:before="80" w:after="20" w:line="324" w:lineRule="auto"/>
        <w:ind w:left="510"/>
      </w:pPr>
      <w:r>
        <w:rPr>
          <w:rFonts w:ascii="Calibri" w:hAnsi="Calibri" w:eastAsia="微软雅黑"/>
          <w:b w:val="0"/>
          <w:i w:val="0"/>
          <w:color w:val="999999"/>
          <w:sz w:val="17"/>
        </w:rPr>
        <w:t>来源：Final Rule｜43 FR 50578｜FinalRule_Docket 14324_ 14606_ 14625_ 14685_ 14779_Amdt23-23_25-46_27-16_29_43FR50578_1978-10-30_0003.txt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提案 7-11。关于增加新 §23.785(h) 条的提案未收到不利评论。因此，该提案在没有实质性变更的情况下被采纳。鉴于修订案 23-19（42 FR 30601；1977年6月16日）采纳了 §23.785(h)、(i)、(j) 和 (k) 条，被采纳的提案被重新指定为 §23.785(l) 条。</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7-11. No unfavorable comments were received on the proposal to add a new Sec. 23.785(h). Accordingly, the proposal is adopted without substantive change. The proposal as adopted is redesignated as Sec. 23.785(l) in view of the adoption of Secs. 23.785(h), (i), (j), and (k) by Amendment 23-19 (42 FR 30601; June 16, 1977).</w:t>
      </w:r>
    </w:p>
    <w:p>
      <w:pPr>
        <w:spacing w:before="80" w:after="20" w:line="324" w:lineRule="auto"/>
        <w:ind w:left="510"/>
      </w:pPr>
      <w:r>
        <w:rPr>
          <w:rFonts w:ascii="Calibri" w:hAnsi="Calibri" w:eastAsia="微软雅黑"/>
          <w:b w:val="0"/>
          <w:i w:val="0"/>
          <w:color w:val="999999"/>
          <w:sz w:val="17"/>
        </w:rPr>
        <w:t>来源：Final Rule｜43 FR 50578｜FinalRule_Docket 14324_ 14606_ 14625_ 14685_ 14779_Amdt23-23_25-46_27-16_29_43FR50578_1978-10-30_0003.txt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提案 7-14。关于修订 §23.1307(a) 条的提案未收到不利评论。然而，一名评论者建议增加一项规定，允许型号设计包含旨在起飞、飞行中和着陆时被占用的座椅或其他设施（如担架）。美国联邦航空局（FAA）认为，用于特殊目的的第 23 部飞机应允许安装经 §23.785 条批准的卧铺以及经批准的座椅。拟议的 §23.1307(a) 段据此进行了修订。</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7-14. No unfavorable comments were received on the proposal to revise Sec. 23.1307(a). However, a commentator suggested that a provision be added to allow the type design to include a seat or other facility (such as a stretcher) that is intended to be occupied on takeoff, during flight and on landing. The FAA believes that Part 23 airplanes utilized for a special purpose should be allowed to have installed berths, such as those approved under Sec. 23.785, as well as approved seats. Proposed Sec. 23.1307(a) is revised accordingly.</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7. By adding a new Sec. 23.785(1)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(1)</w:t>
      </w:r>
    </w:p>
    <w:p>
      <w:pPr>
        <w:pStyle w:val="Heading3"/>
        <w:keepNext/>
        <w:spacing w:before="200" w:after="100"/>
      </w:pPr>
      <w:r>
        <w:rPr>
          <w:rFonts w:ascii="Calibri" w:hAnsi="Calibri" w:eastAsia="微软雅黑"/>
          <w:b/>
          <w:i w:val="0"/>
          <w:color w:val="404040"/>
          <w:sz w:val="24"/>
        </w:rPr>
        <w:t>2.5　Amdt 23-32（1985-12-12 生效）：§23.785 条通过在 (j) 段第一句括号内的短语中 "belt</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85-11，1985-04-28 签发，50 FR 19108　提出；最终规章 Docket 23815，1985-11-06 签发，50 FR 46872，1985-12-12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3. §23.785 条通过在 (j) 段第一句括号内的短语中 "belts" 与 "fastened" 之间增加 "and shoulder harness" 等词，以及通过将 (g) 段修订为如下内容而进行修订：　2. 通过修订§23.785条，在段(j)第一句的括号短语中，在"belt"和"fastened"两词之间增加"and shoulder harness"字样，并修订段(g)内容如下：</w:t>
      </w:r>
    </w:p>
    <w:p>
      <w:pPr>
        <w:spacing w:before="80" w:after="20" w:line="324" w:lineRule="auto"/>
        <w:ind w:left="510"/>
      </w:pPr>
      <w:r>
        <w:rPr>
          <w:rFonts w:ascii="Calibri" w:hAnsi="Calibri" w:eastAsia="微软雅黑"/>
          <w:b w:val="0"/>
          <w:i w:val="0"/>
          <w:color w:val="999999"/>
          <w:sz w:val="17"/>
        </w:rPr>
        <w:t>来源：Final Rule｜50 FR 46872｜FinalRule_Docket 23815_Amdt21-58_23-32_91-191_50FR46872_1985-11-13_0002.txt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一名评论者表示，虽然支持该提案，但修订 §23.785 条仅解决了《联邦规章汇编》第 23 部中整体缺乏有效耐撞击标准的一部分问题。该评论者认为，在 §23.561 条规定的极限惯性力增加之前，该提案形式大于实质。美国联邦航空局（FAA）不同意这些观点。美国联邦航空局（FAA）、美国国家运输安全委员会（NTSB）及其他机构的多项研究表明，通过安装和使用肩束缚装置，小型飞机的耐撞击性得到了显著提高。虽然小型飞机适航审查计划（48 FR 4290, 1983年1月31日）涉及了评论者提出的增加 §23.561(d)(2) 段极限静惯性力的建议，但更合适的做法是考虑针对座椅和约束系统制定一项动力试验要求，以模拟可生存的撞击事件并建立乘员防护标准。</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One commenter states that, while favoring the proposal, amending Sec. 23.785 addresses but one part of an overall absence of meaningful crashworthiness criteria within Part 23 of the FAR. This commenter contends the proposal is more form than substance until such time as the ultimate inertia forces set forth in Sec. 23.561 are increased. The FAA does not agree with these remarks. Numerous studies by the FAA, NTSB, and others indicate that a significant improvement is made in small airplane crashworthiness by the installation and use of shoulder harnesses. While the Small Airplane Airworthiness Review Program (48 FR 4290, January 31, 1983), addresses the commenter's proposed increase in the ultimate static inertia forces of Sec. 23.561(d)(2), a more appropriate course of action is to consider a dynamic testing requirement for seating and restraint systems simulating the survivable crash event and establishing criteria for occupant protection.</w:t>
      </w:r>
    </w:p>
    <w:p>
      <w:pPr>
        <w:spacing w:before="80" w:after="20" w:line="324" w:lineRule="auto"/>
        <w:ind w:left="510"/>
      </w:pPr>
      <w:r>
        <w:rPr>
          <w:rFonts w:ascii="Calibri" w:hAnsi="Calibri" w:eastAsia="微软雅黑"/>
          <w:b w:val="0"/>
          <w:i w:val="0"/>
          <w:color w:val="999999"/>
          <w:sz w:val="17"/>
        </w:rPr>
        <w:t>来源：Final Rule｜50 FR 46872｜FinalRule_Docket 23815_Amdt21-58_23-32_91-191_50FR46872_1985-11-13_0002.txt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一位评论者建议修订提案，允许在六座或以上的飞机上安装后向座椅或俱乐部式座椅布局，而无需为后向座椅安装肩带，因为座椅靠背必须按照联邦航空规章第23.785(j)条的要求设计，以承受第23.561(d)(2)条规定的惯性力。美国联邦航空局不同意这一建议。在许多飞机事故中，当运动不平行于飞机纵轴时，后向座椅上的肩带可提供横向约束，同时还能提供反弹保护。</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One commenter requests that the proposal be revised to provide for the installation of aft-facing or club seating arrangements in airplanes with a seating capacity of six or more without installing shoulder harnesses for aft-facing seats since the seat back must be designed to withstand the inertia forces prescribed in Sec. 23.561(d)(2) to comply with Sec. 23.785(j) of the FAR. The FAA disagrees. A shoulder harness on an aft-facing seat will provide lateral restraint in many airplane accidents where motion is not parallel to the longitudinal axis of the airplane and also provides rebound protection.</w:t>
      </w:r>
    </w:p>
    <w:p>
      <w:pPr>
        <w:spacing w:before="80" w:after="20" w:line="324" w:lineRule="auto"/>
        <w:ind w:left="510"/>
      </w:pPr>
      <w:r>
        <w:rPr>
          <w:rFonts w:ascii="Calibri" w:hAnsi="Calibri" w:eastAsia="微软雅黑"/>
          <w:b w:val="0"/>
          <w:i w:val="0"/>
          <w:color w:val="999999"/>
          <w:sz w:val="17"/>
        </w:rPr>
        <w:t>来源：Final Rule｜50 FR 46872｜FinalRule_Docket 23815_Amdt21-58_23-32_91-191_50FR46872_1985-11-13_0002.txt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一名评论者指出，虽然规章中没有具体提到侧向座椅，但在这类座椅上安装肩束缚装置在乘员承受 §23.561(b)(2) 段的惯性力时可能会加重伤害，因此，应当采取其他手段来保护侧向座椅的乘员。该评论者建议采用类似于适用于卧铺的 §23.785(e) 段的要求。美国联邦航空局（FAA）承认，为侧向或面对面座椅提供等同的安全性水平，对于设计者而言可能比为前向或后向座椅提供该水平的任务更艰巨。此外，该评论者并未提供任何信息或数据，说明如何提供能够与在前向和后向座椅上安装肩束缚装置所获得的安全性水平等同的安全性水平。</w:t>
        <w:br/>
        <w:t>美国联邦航空局（FAA）没有足够的数据来定义与安装有肩束缚装置的前向或后向座椅所提供的安全规定相当的侧向座椅或俱乐部式座椅的安全规定，且不认为卧铺要求适用于座椅。本次规章制定行动定义了前向和后向座椅的乘员约束要求，如果申请人选择提供不同的座椅布置，则该申请人必须提供足够的数据来证明这些座椅布置提供了同等的安全水平。美国联邦航空局（FAA）通过声明，对于前向和后向以外的座椅方向，座椅和约束手段的设计必须为正常类、实用类和特技类飞机提供与安装有安全带和肩束缚装置的前向和后向座椅同等的乘员保护水平，从而阐明 §23.785(g) 段中采用的要求。</w:t>
        <w:br/>
        <w:t>此外，鉴于在 Notice No. 83-17 中提出的在第 23 部采纳通勤类飞机的提案，美国联邦航空局（FAA）计划保留在 Notice No. 83-17 发布日期仍然有效的关于通勤类飞机座椅和肩部安全带要求的标准。</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One commenter states that although no specific mention of side-facing seats is made in the regulations, it would appear that installation of shoulder harnesses on these type seats might enhance injuries when occupants are subjected to the inertia forces of Sec. 23.561(b)(2), and, therefore, there should be other means of protecting occupants of side-facing seats. This commenter suggests a requirement similar to Sec. 23.785(e), which is applicable to berths. The FAA recognizes that providing an equivalent level of safety on side-facing or club seats may present the designer a more difficult task than forward- or aft-facing seats. Furthermore, the commenter did not provide any information or data on how a level of safety could be provided that would be equivalent to that which would accrue from the installation of shoulder harnesses on forward- and aft-facing seats.</w:t>
      </w:r>
    </w:p>
    <w:p>
      <w:pPr>
        <w:spacing w:before="60" w:after="60" w:line="324" w:lineRule="auto"/>
        <w:ind w:left="680"/>
      </w:pPr>
      <w:r>
        <w:rPr>
          <w:rFonts w:ascii="Calibri" w:hAnsi="Calibri" w:eastAsia="微软雅黑"/>
          <w:b w:val="0"/>
          <w:i w:val="0"/>
          <w:color w:val="808080"/>
          <w:sz w:val="17"/>
        </w:rPr>
        <w:t>The FAA does not have adequate data to define safety provisions for side-facing seats or club seating equivalent to that afforded in a forward- or aft-facing seating with a shoulder harness and does not consider the berth requirements to be adequate for seats. This rulemaking action defines the occupant restraint requirement for forward- and aft-facing seating and, if an applicant chooses to provide different seating arrangements, that applicant must provide adequate data to substantiate that those seating arrangements provide an equivalent level of safety. The FAA is clarifying the requirements being adopted in Sec. 23.785(g) by stating that for seat orientations other than forward- and aft-facing, the seat and restraint means must be designed to provide a level of occupant protection equivalent to that provided for forward- and aft-facing seating with safety belts and shoulder harnesses installed in normal, utility, and acrobatic category airplanes. Also, in light of the proposal to adopt a commuter category airplane within Part 23 as set forth in Notice No. 83-17 (48 FR 52010, November 15, 1983), the FAA plans to retain the standards in effect on the date of issuance of Notice No. 83-17 respecting seat and shoulder harness requirements for commuter category airplanes.</w:t>
      </w:r>
    </w:p>
    <w:p>
      <w:pPr>
        <w:spacing w:before="80" w:after="20" w:line="324" w:lineRule="auto"/>
        <w:ind w:left="510"/>
      </w:pPr>
      <w:r>
        <w:rPr>
          <w:rFonts w:ascii="Calibri" w:hAnsi="Calibri" w:eastAsia="微软雅黑"/>
          <w:b w:val="0"/>
          <w:i w:val="0"/>
          <w:color w:val="999999"/>
          <w:sz w:val="17"/>
        </w:rPr>
        <w:t>来源：Final Rule｜50 FR 46872｜FinalRule_Docket 23815_Amdt21-58_23-32_91-191_50FR46872_1985-11-13_0002.txt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美国联邦航空局（FAA）没有足够的数据来定义与安装有肩束缚装置的前向或后向座椅所提供的安全规定相当的侧向座椅或俱乐部式座椅的安全规定，且不认为卧铺要求适用于座椅。本次规章制定行动定义了前向和后向座椅的乘员约束要求，如果申请人选择提供不同的座椅布置，则该申请人必须提供足够的数据来证明这些座椅布置提供了同等的安全水平。美国联邦航空局（FAA）通过声明，对于前向和后向以外的座椅方向，座椅和约束手段的设计必须为正常类、实用类和特技类飞机提供与安装有安全带和肩束缚装置的前向和后向座椅同等的乘员保护水平，从而阐明 §23.785(g) 段中采用的要求。</w:t>
        <w:br/>
        <w:t>此外，鉴于在 Notice No. 83-17 中提出的在第 23 部采纳通勤类飞机的提案，美国联邦航空局（FAA）计划保留在 Notice No. 83-17 发布日期仍然有效的关于通勤类飞机座椅和肩部安全带要求的标准。</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does not have adequate data to define safety provisions for side-facing seats or club seating equivalent to that afforded in a forward- or aft-facing seating with a shoulder harness and does not consider the berth requirements to be adequate for seats. This rulemaking action defines the occupant restraint requirement for forward- and aft-facing seating and, if an applicant chooses to provide different seating arrangements, that applicant must provide adequate data to substantiate that those seating arrangements provide an equivalent level of safety. The FAA is clarifying the requirements being adopted in Sec. 23.785(g) by stating that for seat orientations other than forward- and aft-facing, the seat and restraint means must be designed to provide a level of occupant protection equivalent to that provided for forward- and aft-facing seating with safety belts and shoulder harnesses installed in normal, utility, and acrobatic category airplanes. Also, in light of the proposal to adopt a commuter category airplane within Part 23 as set forth in Notice No. 83-17 (48 FR 52010, November 15, 1983), the FAA plans to retain the standards in effect on the date of issuance of Notice No. 83-17 respecting seat and shoulder harness requirements for commuter category airplanes.</w:t>
      </w:r>
    </w:p>
    <w:p>
      <w:pPr>
        <w:spacing w:before="80" w:after="20" w:line="324" w:lineRule="auto"/>
        <w:ind w:left="510"/>
      </w:pPr>
      <w:r>
        <w:rPr>
          <w:rFonts w:ascii="Calibri" w:hAnsi="Calibri" w:eastAsia="微软雅黑"/>
          <w:b w:val="0"/>
          <w:i w:val="0"/>
          <w:color w:val="999999"/>
          <w:sz w:val="17"/>
        </w:rPr>
        <w:t>来源：Final Rule｜50 FR 46872｜FinalRule_Docket 23815_Amdt21-58_23-32_91-191_50FR46872_1985-11-13_0002.txt</w:t>
      </w:r>
    </w:p>
    <w:p>
      <w:pPr>
        <w:spacing w:before="60" w:after="60" w:line="324" w:lineRule="auto"/>
        <w:ind w:left="340" w:hanging="255"/>
      </w:pPr>
      <w:r>
        <w:rPr>
          <w:rFonts w:ascii="Calibri" w:hAnsi="Calibri" w:eastAsia="微软雅黑"/>
          <w:b/>
          <w:i w:val="0"/>
          <w:color w:val="1F4E79"/>
          <w:sz w:val="21"/>
        </w:rPr>
        <w:t>▪ 背景与评论处置（5）：</w:t>
      </w:r>
      <w:r>
        <w:rPr>
          <w:rFonts w:ascii="Calibri" w:hAnsi="Calibri" w:eastAsia="微软雅黑"/>
          <w:b w:val="0"/>
          <w:i w:val="0"/>
          <w:color w:val="1A1A1A"/>
          <w:sz w:val="21"/>
        </w:rPr>
        <w:t>一名评论者表示希望在每个座位安装肩束缚装置的同时，制造商能认真尝试改善乘员约束带的功能和舒适度。该评论者认为，许多肩束缚装置的设计与人体形态范围不匹配，即使在短期使用期间也极其不舒适。此外，该评论者指出，由于肩束缚装置具有不必要的限制且不允许上身大幅度活动，许多当前的设计导致飞行员难以通过扫描空域来观察潜在的交通情况。另一名评论者在反对该提案时，建议美国联邦航空局（FAA）努力为现有飞机的飞行员和副驾驶座位寻求合适的航空约束装置。</w:t>
        <w:br/>
        <w:t>美国联邦航空局（FAA）认可目前安装的肩部束缚装置仍有改进空间，因此，通过采用新的 §23.2 条和 §91.33(b)(14) 条，要求所有新制造飞机的飞行员座椅必须符合 §23.785(h) 段的要求。</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One commenter expresses a hope that, concurrent with the installation of shoulder harness at every seat, the manufacturers will make a serious attempt to improve the function and comfort of occupant restraint belts. This commenter contends that many shoulder harness designs are not well matched to the range of human body forms and are extremely uncomfortable, even during short term use. In addition, this commenter states many current designs do not easily allow scanning of the airspace by pilots for potential traffic since the shoulder harness is unnecessarily restrictive and does not allow significant upper torso movement. Another commenter, in opposing the proposal, recommended that the FAA expend an effort in getting a proper aviation restraining device for the pilot and copilot's seats of existing airplanes. The FAA recognizes that improvements could be made over currently installed shoulder harnesses and is, therefore, requiring compliance with the requirements of Sec. 23.785(h) for the flightcrew member seats of all newly manufactured airplanes by adoption of new Secs. 23.2 and 91.33(b)(14).</w:t>
      </w:r>
    </w:p>
    <w:p>
      <w:pPr>
        <w:spacing w:before="80" w:after="20" w:line="324" w:lineRule="auto"/>
        <w:ind w:left="510"/>
      </w:pPr>
      <w:r>
        <w:rPr>
          <w:rFonts w:ascii="Calibri" w:hAnsi="Calibri" w:eastAsia="微软雅黑"/>
          <w:b w:val="0"/>
          <w:i w:val="0"/>
          <w:color w:val="999999"/>
          <w:sz w:val="17"/>
        </w:rPr>
        <w:t>来源：Final Rule｜50 FR 46872｜FinalRule_Docket 23815_Amdt21-58_23-32_91-191_50FR46872_1985-11-13_0002.txt</w:t>
      </w:r>
    </w:p>
    <w:p>
      <w:pPr>
        <w:spacing w:before="60" w:after="60" w:line="324" w:lineRule="auto"/>
        <w:ind w:left="340" w:hanging="255"/>
      </w:pPr>
      <w:r>
        <w:rPr>
          <w:rFonts w:ascii="Calibri" w:hAnsi="Calibri" w:eastAsia="微软雅黑"/>
          <w:b/>
          <w:i w:val="0"/>
          <w:color w:val="1F4E79"/>
          <w:sz w:val="21"/>
        </w:rPr>
        <w:t>▪ 背景与评论处置（6）：</w:t>
      </w:r>
      <w:r>
        <w:rPr>
          <w:rFonts w:ascii="Calibri" w:hAnsi="Calibri" w:eastAsia="微软雅黑"/>
          <w:b w:val="0"/>
          <w:i w:val="0"/>
          <w:color w:val="1A1A1A"/>
          <w:sz w:val="21"/>
        </w:rPr>
        <w:t>之前的评论者指出，目前由于束缚装置是可选的，座椅和安全带的组合或其本身必须能够承受 §23.561 条规定的载荷。此外，该评论者认为，由于束缚装置可以将巨大的载荷直接传递给机身，在特定的座椅/安全带/束缚装置系统中，束缚装置可能承担规定 9g 载荷的大部分。该评论者表示，当束缚装置变为强制要求时，设计人员将能够降低座椅/安全带组合的强度，并在座椅/安全带/束缚装置组合系统能够承受规定载荷的基础上满足标准。该评论者主张，座椅/安全带组合本身应继续被要求承受 9g 的规定载荷，束缚装置以及整个座椅/安全带/束缚装置系统也应如此。</w:t>
        <w:br/>
        <w:t>美国联邦航空局（FAA）同意，无论安全带是否与肩束缚装置组合，都不应降低其强度要求。本次修订并未修改 §23.1413 条的安全带强度要求，而是在 §23.785(g) 条的适航标准中增加了肩束缚装置的要求。针对该评论，美国联邦航空局（FAA）要求每条安全带和肩束缚装置均应符合 §23.1413 条，且必须满足 §23.561(b)(2) 段规定的载荷。</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previous commenter states that, at the present time, because shoulder harnesses are optional, seats and safety belts in combination or by themselves must accommodate the loads prescribed in Sec. 23.561. Additionally, the commenter contends that since the shoulder harness can transfer large loads directly to the fuselage, the shoulder harness could possibly carry a large portion of the prescribed 9g load in a particular seat/safety belt/shoulder harness system. When the shoulder harness is made mandatory, this commenter states, designers will be in a position to reduce the strength of the seat/safety belt combination and meet the standard on the basis that the combined seat/safety belt/shoulder harness system accommodates the prescribed load. This commenter contends that the seat/safety belt combination, of itself, should continue to be required to withstand the prescribed load of 9g, as should the shoulder harness, and the entire seat/safety belt/shoulder harness system. The FAA agrees that there should not be a lowering of the strength requirements for safety belts regardless of their combination with shoulder harnesses. This amendment does not revise the safety belt strength requirements of Sec. 23.1413, but adds the shoulder harness requirements to the airworthiness standards of Sec. 23.785(g). In response to this comment, the FAA requires each safety belt and shoulder harness to comply with Sec. 23.1413, which must meet the load prescribed in Sec. 23.561(b)(2).</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3. Sec. 23.785 is amended by adding the words "and shoulder harness" between the words "belts" and "fastened" within the parenthetical phrase of the first sentence of paragraph (j) and by revising paragraph (g) to read as follows:</w:t>
      </w:r>
    </w:p>
    <w:p>
      <w:pPr>
        <w:spacing w:before="60" w:after="60" w:line="324" w:lineRule="auto"/>
        <w:ind w:left="567"/>
      </w:pPr>
      <w:r>
        <w:rPr>
          <w:rFonts w:ascii="Calibri" w:hAnsi="Calibri" w:eastAsia="微软雅黑"/>
          <w:b w:val="0"/>
          <w:i w:val="0"/>
          <w:color w:val="606060"/>
          <w:sz w:val="17"/>
        </w:rPr>
        <w:t>2. By amending Sec. 23.785 by adding the words "and shoulder harness" between the words "belt" and "fastened" within the parenthetical phrase of the first sentence of paragraph (j) and by revising paragraph (g)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(g)</w:t>
      </w:r>
    </w:p>
    <w:p>
      <w:pPr>
        <w:pStyle w:val="Heading3"/>
        <w:keepNext/>
        <w:spacing w:before="200" w:after="100"/>
      </w:pPr>
      <w:r>
        <w:rPr>
          <w:rFonts w:ascii="Calibri" w:hAnsi="Calibri" w:eastAsia="微软雅黑"/>
          <w:b/>
          <w:i w:val="0"/>
          <w:color w:val="404040"/>
          <w:sz w:val="24"/>
        </w:rPr>
        <w:t>2.6　Amdt 23-34（1987-02-17 生效）：29-1. 通过修订 §23.785 条</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83-17，1983-09-23 签发，48 FR 52010　提出；最终规章 Docket 23516，1987-01-08 签发，52 FR 1806，1987-02-17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29-1. 通过修订 §23.785 条，将 (g) 段修改为如下内容：</w:t>
      </w:r>
    </w:p>
    <w:p>
      <w:pPr>
        <w:spacing w:before="80" w:after="20" w:line="324" w:lineRule="auto"/>
        <w:ind w:left="510"/>
      </w:pPr>
      <w:r>
        <w:rPr>
          <w:rFonts w:ascii="Calibri" w:hAnsi="Calibri" w:eastAsia="微软雅黑"/>
          <w:b w:val="0"/>
          <w:i w:val="0"/>
          <w:color w:val="999999"/>
          <w:sz w:val="17"/>
        </w:rPr>
        <w:t>来源：Final Rule｜52 FR 1806｜FinalRule_Docket 23516_Amdt21-59_23-34_36-13_52FR_1987-01-15.txt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关于 §23.785 条的评论。§23.785 条，座椅、卧铺、安全带和束缚装置。一名评论者主张，座椅强度不足的问题已广为人知，而现在是一个使要求更贴近实际的机会。美国联邦航空局（FAA）意识到某些区域的座椅强度要求应当增强的可能性，并且正在进行旨在为小型飞机所有座椅提出切实可行且可实现的动力标准的研讨。在这些研究完成，或至少进展到能够为型号合格证计划提供可应用的切实标准之前提出要求，将为时过早。</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Comment to Sec. 23.785. Sec. 23.785, Seats, berths, safety belts, and harnesses. One commenter contends that the problem of inadequate seat strength is well known, and this is an opportunity to bring the requirements closer to reality. The FAA is aware of the possibility that seat-strength requirements in certain areas should be enhanced and it is engaged in research aimed at proposing realistic and attainable dynamic criteria for all seats in small airplanes. To propose requirements before this research is completed, or has at least progressed to the point that realistic criteria are available for application in type certification programs would be premature.</w:t>
      </w:r>
    </w:p>
    <w:p>
      <w:pPr>
        <w:spacing w:before="80" w:after="20" w:line="324" w:lineRule="auto"/>
        <w:ind w:left="510"/>
      </w:pPr>
      <w:r>
        <w:rPr>
          <w:rFonts w:ascii="Calibri" w:hAnsi="Calibri" w:eastAsia="微软雅黑"/>
          <w:b w:val="0"/>
          <w:i w:val="0"/>
          <w:color w:val="999999"/>
          <w:sz w:val="17"/>
        </w:rPr>
        <w:t>来源：Final Rule｜52 FR 1806｜FinalRule_Docket 23516_Amdt21-59_23-34_36-13_52FR_1987-01-15.txt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当发布 Notice 83-17 提议在第 23 部中增加通勤类飞机时，当时适用的第 23 部修订版本要求前两个座椅必须安装安全带和肩束缚装置，所有其他座椅必须安装安全带。在 Notice No. 83-17 发布之后，美国联邦航空局（FAA）针对一项规章制定请愿书，提议在乘客座椅配置为 9 个或更少（不包括飞行员座椅）的正常类、实用类和特技类飞机的所有座椅上强制安装肩束缚装置。修订案 23-32（50 FR 46872, 1985 年 11 月 13 日）基本采用了 Notice No. 85-11 中阐述的提议，且由于通勤类飞机提议尚未采取最终行动，因此在提议通勤类飞机时适用的上述乘员约束要求已从 §23.785(g) 段中删除，并由修订案 No. 23-32 中的相关要求取代。</w:t>
        <w:br/>
        <w:t>由于这些随后采用的要求并未涵盖通勤类飞机，因此在 §23.785(g)(2) 条中为通勤类飞机恢复了已删除的乘员约束要求，而由第 23-32 号修订案采用且适用于正常类、实用类和特技类飞机的要求则在 §23.785(g)(1) 条中指定。美国联邦航空局（FAA）正在考虑针对通勤类飞机的额外座舱安全和乘员防护要求，并在对研究中确定的此类额外要求的必要性和实质内容进行深入研究后，采取适当的规章制定行动来解决这一问题。</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When Notice 83-17 was issued proposing the addition of a commuter category airplane to Part 23, the applicable amendment of Part 23 at that time required the installation of a seat belt and shoulder harness for the front two seats and seat belts for all additional seats. Subsequent to the issuance of Notice No. 83-17, the FAA, in response to a petition for rulemaking, proposed the mandatory installation of shoulder harnesses at all seats in normal, utility, and acrobatic category airplanes with a passenger seating configuration, excluding pilot seats, of nine or less. Amendment 23-32 (50 FR 46872, November 13, 1985) adopted the proposals substantially as set forth in Notice No. 85-11 and because final action had not occurred on the commuter category airplane proposals, the above identified occupant restraint requirements applicable at the time the commuter category airplanes was proposed were removed from Sec. 23.785(g) and replaced by those requirements in Amendment No. 23-32. Since these later adopted requirements do not address the commuter category airplane, the deleted occupant restraint requirements are being reinstated for commuter category airplanes in Sec. 23.785(g)(2) and the requirements adopted by Amendment No. 23-32 applicable to normal, utility, and acrobatic category airplanes are designated in Sec. 23.785(g)(1).</w:t>
      </w:r>
    </w:p>
    <w:p>
      <w:pPr>
        <w:spacing w:before="60" w:after="60" w:line="324" w:lineRule="auto"/>
        <w:ind w:left="680"/>
      </w:pPr>
      <w:r>
        <w:rPr>
          <w:rFonts w:ascii="Calibri" w:hAnsi="Calibri" w:eastAsia="微软雅黑"/>
          <w:b w:val="0"/>
          <w:i w:val="0"/>
          <w:color w:val="808080"/>
          <w:sz w:val="17"/>
        </w:rPr>
        <w:t>The FAA is considering additional cabin safety and occupant protection requirements for the commuter category airplane and will initiate appropriate rulemaking action to address this issue after a thorough study of the need and substance of such additional requirements identified from the study.</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29-1. By amending Sec. 23.785 by revising paragraph (g)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(g)</w:t>
      </w:r>
    </w:p>
    <w:p>
      <w:pPr>
        <w:pStyle w:val="Heading3"/>
        <w:keepNext/>
        <w:spacing w:before="200" w:after="100"/>
      </w:pPr>
      <w:r>
        <w:rPr>
          <w:rFonts w:ascii="Calibri" w:hAnsi="Calibri" w:eastAsia="微软雅黑"/>
          <w:b/>
          <w:i w:val="0"/>
          <w:color w:val="404040"/>
          <w:sz w:val="24"/>
        </w:rPr>
        <w:t>2.7　Amdt 23-36（1988-09-14 生效）：§23.785 条修订如下</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86-19，1986-11-28 签发，51 FR 44878　提出；最终规章 Docket 25147，1988-08-08 签发，53 FR 30802，1988-09-14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6. §23.785 条修订如下：　1-5. 通过修订条 23.785，使其内容如下：</w:t>
      </w:r>
    </w:p>
    <w:p>
      <w:pPr>
        <w:spacing w:before="80" w:after="20" w:line="324" w:lineRule="auto"/>
        <w:ind w:left="510"/>
      </w:pPr>
      <w:r>
        <w:rPr>
          <w:rFonts w:ascii="Calibri" w:hAnsi="Calibri" w:eastAsia="微软雅黑"/>
          <w:b w:val="0"/>
          <w:i w:val="0"/>
          <w:color w:val="999999"/>
          <w:sz w:val="17"/>
        </w:rPr>
        <w:t>来源：Final Rule｜53 FR 30802｜FinalRule_Docket 25147_Amdt23-36_53FR30802_1988-08-15_0002.txt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一位评论者建议将拟议的第 23.785 条(b) 段中的术语“肩部束缚装置”替换为“安全带和肩部束缚装置”，另外两位评论者建议删除该段中对第 23.561 条的引用。经审查拟议的第 23.785 条(b) 段后，美国联邦航空局认为这些要求与本最终规章第 23.785 条和第 23.562 条的其他要求重复；因此，拟议的第 23.785 条(b) 段未予采纳。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One commenter suggests replacing the term "shoulder harness" in proposed Section 23.785(b) by the term "seat belt and shoulder harness," and two other commenters suggest removing the reference to Section 23.561 for this section. After reviewing proposed Section 23.785(b) the FAA concludes that these requirements are redundant with other requirements of Sections 23.785 and 23.562 of this final rule; therefore, proposed Section 23.785(b) is not adopted.</w:t>
      </w:r>
    </w:p>
    <w:p>
      <w:pPr>
        <w:spacing w:before="80" w:after="20" w:line="324" w:lineRule="auto"/>
        <w:ind w:left="510"/>
      </w:pPr>
      <w:r>
        <w:rPr>
          <w:rFonts w:ascii="Calibri" w:hAnsi="Calibri" w:eastAsia="微软雅黑"/>
          <w:b w:val="0"/>
          <w:i w:val="0"/>
          <w:color w:val="999999"/>
          <w:sz w:val="17"/>
        </w:rPr>
        <w:t>来源：Final Rule｜53 FR 30802｜FinalRule_Docket 25147_Amdt23-36_53FR30802_1988-08-15_0002.txt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一名评论者建议对建议的 §23.785(c) 条进行修改，以便对前向或后向座椅以外的座椅朝向进行规定。为了在本最终规章中更加清晰，建议的 §23.785(c) 条被拆分为四个段——即 (b) 段、(d) 段、(e) 段和 (</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One commenter suggests changes to proposed Section 23.785(c) so that seat orientations other than forward-facing or aft-facing seats are addressed. Proposed Section 23.785(c), for clarity in this final rule, is separated into four paragraphs - paragraphs (b), (d), (e), and (g). The new paragraph (b) references requirements of Section 23.562 for normal, utility, and acrobatic category airplane seat/restraint systems and includes the existing requirements for Section 23.785(g)(1) relative to seat orientations other than side-facing and aft-facing seats. As no other comments were received relative to proposed Section 23.785(c), the requirements proposed for a single-point release, the need for a crewmember to perform all functions necessary to flight operations with the restraint system fastened, and the means to secure the safety belt and shoulder harness when not in use, are in paragraphs (d), (e), and (g) of this final rule, respectively.</w:t>
      </w:r>
    </w:p>
    <w:p>
      <w:pPr>
        <w:spacing w:before="80" w:after="20" w:line="324" w:lineRule="auto"/>
        <w:ind w:left="510"/>
      </w:pPr>
      <w:r>
        <w:rPr>
          <w:rFonts w:ascii="Calibri" w:hAnsi="Calibri" w:eastAsia="微软雅黑"/>
          <w:b w:val="0"/>
          <w:i w:val="0"/>
          <w:color w:val="999999"/>
          <w:sz w:val="17"/>
        </w:rPr>
        <w:t>来源：Final Rule｜53 FR 30802｜FinalRule_Docket 25147_Amdt23-36_53FR30802_1988-08-15_0002.txt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一位评论者质疑为何修正案第 23-34 号的 §23.785(g) 段被删除，以及意图是否是用提出的 §23.785(c) 段来取代该段。通告第 86-19 号在第 23 部纳入修正案第 23-34 号的条款之前发布。由于通告第 86-19 号发布公开征求意见后，修正案第 23-34 号对 §23.785 段进行了修改，本最终规章行动将两者的要求合并。为求清晰简洁，本最终规章对 §23.785 段进行了重新格式化。本最终规章未对通勤类飞机的紧急着陆动力条件作出规定，因为该问题超出通告第 86-19 号的范围，且该问题将在未来的规章制定行动中予以解决。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One commenter questions why Section 23.785(g) of Amendment No. 23-34 was removed, and if the intent was to replace that section with proposed Section 23.785(c). Notice No. 86-19 was issued prior to the incorporation of the provisions of Amendment No. 23-34 into Part 23. Because Section 23.785 was changed by Amendment No. 23-34 after Notice No. 86-19 was released for public comment, this final rule action combines the requirements of both. For clarity and conciseness, Section 23.785 is reformatted in this final rule. This final rule does not specify emergency landing dynamic conditions for commuter category airplanes since this issue is beyond the scope of Notice No. 86-19, and this issue will be addressed in future rulemaking actions.</w:t>
      </w:r>
    </w:p>
    <w:p>
      <w:pPr>
        <w:spacing w:before="80" w:after="20" w:line="324" w:lineRule="auto"/>
        <w:ind w:left="510"/>
      </w:pPr>
      <w:r>
        <w:rPr>
          <w:rFonts w:ascii="Calibri" w:hAnsi="Calibri" w:eastAsia="微软雅黑"/>
          <w:b w:val="0"/>
          <w:i w:val="0"/>
          <w:color w:val="999999"/>
          <w:sz w:val="17"/>
        </w:rPr>
        <w:t>来源：Final Rule｜53 FR 30802｜FinalRule_Docket 25147_Amdt23-36_53FR30802_1988-08-15_0002.txt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未收到对提案的条 23.785(f) 的评论。该条被指定为条 23.785(a) 并按提案通过。条 23.785(a) 中关于应急着陆条件的要求以及条 23.785(g)(2) 中的要求继续适用于通勤类飞机。在本最终规章中，这些要求已合并到条 23.785(c)。</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No comments were received in response to proposed Section 23.785(f). It is designated as Section 23.785(a) and adopted as proposed.</w:t>
      </w:r>
    </w:p>
    <w:p>
      <w:pPr>
        <w:spacing w:before="60" w:after="60" w:line="324" w:lineRule="auto"/>
        <w:ind w:left="680"/>
      </w:pPr>
      <w:r>
        <w:rPr>
          <w:rFonts w:ascii="Calibri" w:hAnsi="Calibri" w:eastAsia="微软雅黑"/>
          <w:b w:val="0"/>
          <w:i w:val="0"/>
          <w:color w:val="808080"/>
          <w:sz w:val="17"/>
        </w:rPr>
        <w:t>The requirements relative to emergency landing conditions in Section 23.785(a) and the requirements in Section 23.785(g)(2) remain applicable to the commuter category airplanes. In this final rule, these requirements have been combined into Section 23.785(c).</w:t>
      </w:r>
    </w:p>
    <w:p>
      <w:pPr>
        <w:spacing w:before="80" w:after="20" w:line="324" w:lineRule="auto"/>
        <w:ind w:left="510"/>
      </w:pPr>
      <w:r>
        <w:rPr>
          <w:rFonts w:ascii="Calibri" w:hAnsi="Calibri" w:eastAsia="微软雅黑"/>
          <w:b w:val="0"/>
          <w:i w:val="0"/>
          <w:color w:val="999999"/>
          <w:sz w:val="17"/>
        </w:rPr>
        <w:t>来源：Final Rule｜53 FR 30802｜FinalRule_Docket 25147_Amdt23-36_53FR30802_1988-08-15_0002.txt</w:t>
      </w:r>
    </w:p>
    <w:p>
      <w:pPr>
        <w:spacing w:before="60" w:after="60" w:line="324" w:lineRule="auto"/>
        <w:ind w:left="340" w:hanging="255"/>
      </w:pPr>
      <w:r>
        <w:rPr>
          <w:rFonts w:ascii="Calibri" w:hAnsi="Calibri" w:eastAsia="微软雅黑"/>
          <w:b/>
          <w:i w:val="0"/>
          <w:color w:val="1F4E79"/>
          <w:sz w:val="21"/>
        </w:rPr>
        <w:t>▪ 背景与评论处置（5）：</w:t>
      </w:r>
      <w:r>
        <w:rPr>
          <w:rFonts w:ascii="Calibri" w:hAnsi="Calibri" w:eastAsia="微软雅黑"/>
          <w:b w:val="0"/>
          <w:i w:val="0"/>
          <w:color w:val="1A1A1A"/>
          <w:sz w:val="21"/>
        </w:rPr>
        <w:t>关于 §23.785(j) 条未收到相关评论。美国联邦航空局（FAA）现认为拟议的 §23.785(j) 条最后一句为政策声明，因此不将其纳入本最终规章。就 §23.785 条的要求而言，美国联邦航空局（FAA）认为担架是将人员（主要以俯卧姿势）运入飞机的装置。由于美国联邦航空局（FAA）未察觉到第 23 部飞机各类别之间存在任何差异，因此拟议规章被采纳为 §23.785(m) 段，适用于所有类别的第 23 部飞机。</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No comments were received relative to Section 23.785(j). The FAA now considers the last sentence of proposed Section 23.785(j) to be a policy statement, and it is not included in this final rule. For the purpose of the requirements in Section 23.785, the FAA considers a litter to be a device for carrying a person, primarily in a prone position, into an airplane. As the FAA is not aware of any differences between the various categories of Part 23 airplanes, the proposed rule is therefore adopted as Section 23.785(m), to be applicable to all categories of Part 23 airplanes.</w:t>
      </w:r>
    </w:p>
    <w:p>
      <w:pPr>
        <w:spacing w:before="80" w:after="20" w:line="324" w:lineRule="auto"/>
        <w:ind w:left="510"/>
      </w:pPr>
      <w:r>
        <w:rPr>
          <w:rFonts w:ascii="Calibri" w:hAnsi="Calibri" w:eastAsia="微软雅黑"/>
          <w:b w:val="0"/>
          <w:i w:val="0"/>
          <w:color w:val="999999"/>
          <w:sz w:val="17"/>
        </w:rPr>
        <w:t>来源：Final Rule｜53 FR 30802｜FinalRule_Docket 25147_Amdt23-36_53FR30802_1988-08-15_0002.txt</w:t>
      </w:r>
    </w:p>
    <w:p>
      <w:pPr>
        <w:spacing w:before="60" w:after="60" w:line="324" w:lineRule="auto"/>
        <w:ind w:left="340" w:hanging="255"/>
      </w:pPr>
      <w:r>
        <w:rPr>
          <w:rFonts w:ascii="Calibri" w:hAnsi="Calibri" w:eastAsia="微软雅黑"/>
          <w:b/>
          <w:i w:val="0"/>
          <w:color w:val="1F4E79"/>
          <w:sz w:val="21"/>
        </w:rPr>
        <w:t>▪ 背景与评论处置（6）：</w:t>
      </w:r>
      <w:r>
        <w:rPr>
          <w:rFonts w:ascii="Calibri" w:hAnsi="Calibri" w:eastAsia="微软雅黑"/>
          <w:b w:val="0"/>
          <w:i w:val="0"/>
          <w:color w:val="1A1A1A"/>
          <w:sz w:val="21"/>
        </w:rPr>
        <w:t>一位评论者建议，应当将通告中的法规引用与第 23 部的最新修订版本进行交叉核对。经审查《联邦航空规章》，美国联邦航空局确定需对第 23 部中的若干条款进行修改，使其与座椅/约束系统动力试验的新要求相匹配。本次审查所确定的法规修改并非实质性的，而是为了与本修订案所做的其他修改保持一致。审查结果为本最终规章增加了若干内容。修订 §23.2，删除对 §23.785(g) 和 (h) 段的引用，并改为直接阐明此前以引述方式纳入的约束系统乘员保护要求。修订 §23.967，使其 (e)(1) 段引用 §23.561(b)(2) 段。修订 §23.1411，使其 (b)(2) 段引用 §23.561(b)(3) 段。</w:t>
        <w:br/>
        <w:t>第23.1413条修订为仅包含要求，即每条安全带和肩带束缚装置均须配备金属对金属锁定装置，因为现有第23.1413条的段(a)的要求与本最终规章第23.785条的段(a)和段(b)的要求重复，且现有第23.1413条的段(b)的要求与第23.785条(m)(2)的要求不兼容。</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One commenter suggests that the regulatory references in the notice should be crosschecked with the latest revisions of Part 23. As a result of reviewing the FAR, the FAA identified several sections of Part 23 which need to be changed for compatibility with the new requirements for dynamic testing of seat/restraint systems. The regulatory changes identified by this review are not substantive but provide consistency with the other changes made by this amendment. This review resulted in several additions to this final rule. Section 23.2 is revised to delete the reference to Section 23.785(g) and (h) and, instead, states these previously incorporated-by-reference occupant protection requirements for restraint systems. Section 23.967 is revised so that paragraph (e)(1) refers to Section 23.561(b)(2). Section 23.1411 is revised so that paragraph (b)(2) refers to section 23.561(b)(3). Section 23.1413 is revised to include only the requirement that each safety belt and shoulder harness be equipped with a metal-to-metal latching device since the requirements of paragraph (a) of existing Section 23.1413 are redundant to the requirements in paragraphs (a) and (b) of Section 23.785 of this final rule, and the requirements of paragraph (b) of existing Section 23.1413 are not compatible with the requirements of Section 23.785(m)(2).</w:t>
      </w:r>
    </w:p>
    <w:p>
      <w:pPr>
        <w:spacing w:before="80" w:after="20" w:line="324" w:lineRule="auto"/>
        <w:ind w:left="510"/>
      </w:pPr>
      <w:r>
        <w:rPr>
          <w:rFonts w:ascii="Calibri" w:hAnsi="Calibri" w:eastAsia="微软雅黑"/>
          <w:b w:val="0"/>
          <w:i w:val="0"/>
          <w:color w:val="999999"/>
          <w:sz w:val="17"/>
        </w:rPr>
        <w:t>来源：NPRM（提案）｜51 FR 44878｜NPRM_Notice 86-19_Docket25147_51FR44878_1986-12-12.txt</w:t>
      </w:r>
    </w:p>
    <w:p>
      <w:pPr>
        <w:spacing w:before="60" w:after="60" w:line="324" w:lineRule="auto"/>
        <w:ind w:left="340" w:hanging="255"/>
      </w:pPr>
      <w:r>
        <w:rPr>
          <w:rFonts w:ascii="Calibri" w:hAnsi="Calibri" w:eastAsia="微软雅黑"/>
          <w:b/>
          <w:i w:val="0"/>
          <w:color w:val="1F4E79"/>
          <w:sz w:val="21"/>
        </w:rPr>
        <w:t>▪ 背景与评论处置（7）：</w:t>
      </w:r>
      <w:r>
        <w:rPr>
          <w:rFonts w:ascii="Calibri" w:hAnsi="Calibri" w:eastAsia="微软雅黑"/>
          <w:b w:val="0"/>
          <w:i w:val="0"/>
          <w:color w:val="1A1A1A"/>
          <w:sz w:val="21"/>
        </w:rPr>
        <w:t>美国联邦航空局（FAA）仔细考虑了担架动力试验的问题，并得出结论，认为此类动力试验是不切实际的，因为 40 CFR Part 572 中引用的 ATD 其坐姿形式无法在髋部旋转。这种 ATD 配置无法模拟乘员在担架上的水平位置，因此不能用于动力试验。然而，在拟议的 §23.785 条中，美国联邦航空局（FAA）建议提高座舱内担架固定装置的极限静力载荷因数，以确保这些固定装置在安装时具有增强的结构能力来固定担架。</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has carefully considered the issue of dynamic testing of litters and has concluded that such dynamic testing is impractical because the ATD, referenced in 40 CFR Part 572, has a seated form which cannot be rotated at the hips. This ATD configuration cannot be made to simulate the horizontal position of an occupant on a litter and, therefore, cannot be used for dynamic testing. However, in proposed Section 23.785 the FAA is proposing to increase the ultimate static load factors for the attachment provisions for litters within the cabin to assure these attachments have an increased structural capability to hold litters when installed.</w:t>
      </w:r>
    </w:p>
    <w:p>
      <w:pPr>
        <w:spacing w:before="80" w:after="20" w:line="324" w:lineRule="auto"/>
        <w:ind w:left="510"/>
      </w:pPr>
      <w:r>
        <w:rPr>
          <w:rFonts w:ascii="Calibri" w:hAnsi="Calibri" w:eastAsia="微软雅黑"/>
          <w:b w:val="0"/>
          <w:i w:val="0"/>
          <w:color w:val="999999"/>
          <w:sz w:val="17"/>
        </w:rPr>
        <w:t>来源：NPRM（提案）｜51 FR 44878｜NPRM_Notice 86-19_Docket25147_51FR44878_1986-12-12.txt</w:t>
      </w:r>
    </w:p>
    <w:p>
      <w:pPr>
        <w:spacing w:before="60" w:after="60" w:line="324" w:lineRule="auto"/>
        <w:ind w:left="340" w:hanging="255"/>
      </w:pPr>
      <w:r>
        <w:rPr>
          <w:rFonts w:ascii="Calibri" w:hAnsi="Calibri" w:eastAsia="微软雅黑"/>
          <w:b/>
          <w:i w:val="0"/>
          <w:color w:val="1F4E79"/>
          <w:sz w:val="21"/>
        </w:rPr>
        <w:t>▪ 背景与评论处置（8）：</w:t>
      </w:r>
      <w:r>
        <w:rPr>
          <w:rFonts w:ascii="Calibri" w:hAnsi="Calibri" w:eastAsia="微软雅黑"/>
          <w:b w:val="0"/>
          <w:i w:val="0"/>
          <w:color w:val="1A1A1A"/>
          <w:sz w:val="21"/>
        </w:rPr>
        <w:t>第 23.785(g) 条规定了构成座椅装置系统的各部件。拟议的这一定义是必要的，以避免如果不将各部件视作一个座椅装置系统、如第 23.562 条所拟议的那样在动力环境中正常发挥作用时可能产生的不利后果。</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Section 23.785(g) defines the components which comprise the seating device system. This proposed definition is necessary to avoid the adverse consequences that may arise if the various components are not considered as a seating device system to function properly in the dynamic environment as proposed in Section 23.562.</w:t>
      </w:r>
    </w:p>
    <w:p>
      <w:pPr>
        <w:spacing w:before="80" w:after="20" w:line="324" w:lineRule="auto"/>
        <w:ind w:left="510"/>
      </w:pPr>
      <w:r>
        <w:rPr>
          <w:rFonts w:ascii="Calibri" w:hAnsi="Calibri" w:eastAsia="微软雅黑"/>
          <w:b w:val="0"/>
          <w:i w:val="0"/>
          <w:color w:val="999999"/>
          <w:sz w:val="17"/>
        </w:rPr>
        <w:t>来源：NPRM（提案）｜51 FR 44878｜NPRM_Notice 86-19_Docket25147_51FR44878_1986-12-12.txt</w:t>
      </w:r>
    </w:p>
    <w:p>
      <w:pPr>
        <w:spacing w:before="60" w:after="60" w:line="324" w:lineRule="auto"/>
        <w:ind w:left="340" w:hanging="255"/>
      </w:pPr>
      <w:r>
        <w:rPr>
          <w:rFonts w:ascii="Calibri" w:hAnsi="Calibri" w:eastAsia="微软雅黑"/>
          <w:b/>
          <w:i w:val="0"/>
          <w:color w:val="1F4E79"/>
          <w:sz w:val="21"/>
        </w:rPr>
        <w:t>▪ 背景与评论处置（9）：</w:t>
      </w:r>
      <w:r>
        <w:rPr>
          <w:rFonts w:ascii="Calibri" w:hAnsi="Calibri" w:eastAsia="微软雅黑"/>
          <w:b w:val="0"/>
          <w:i w:val="0"/>
          <w:color w:val="1A1A1A"/>
          <w:sz w:val="21"/>
        </w:rPr>
        <w:t>美国联邦航空局（FAA）已仔细考虑下文参考资料中所引用的每项提案以及会议期间讨论的记录。美国联邦航空局（FAA）得出结论，§23.785 条的修订提案在采用后，将显著提高证明符合新要求的飞机设计的座舱安全性和乘员保护。</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has carefully considered each of the proposals cited in the reference below and the transcript of the discussions which occurred during the conference. The FAA has concluded that the proposal for amendment of Section 23.785, when adopted, would significantly improve the cabin safety and occupant protection of designs of airplanes shown to comply with the new requirements.</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6. Section 23.785 is revised to read as follows:</w:t>
      </w:r>
    </w:p>
    <w:p>
      <w:pPr>
        <w:spacing w:before="60" w:after="60" w:line="324" w:lineRule="auto"/>
        <w:ind w:left="567"/>
      </w:pPr>
      <w:r>
        <w:rPr>
          <w:rFonts w:ascii="Calibri" w:hAnsi="Calibri" w:eastAsia="微软雅黑"/>
          <w:b w:val="0"/>
          <w:i w:val="0"/>
          <w:color w:val="606060"/>
          <w:sz w:val="17"/>
        </w:rPr>
        <w:t>1-5. By revising Section 23.785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(a)、(1)、(2)、(b)、(c)、(d)、(e)、(f)、(g)、(h)、(i)、(j)、(k)、(l)、(m)、(1)、(2)、(n)、(1)、(2)、(3)</w:t>
      </w:r>
    </w:p>
    <w:p>
      <w:pPr>
        <w:pStyle w:val="Heading3"/>
        <w:keepNext/>
        <w:spacing w:before="200" w:after="100"/>
      </w:pPr>
      <w:r>
        <w:rPr>
          <w:rFonts w:ascii="Calibri" w:hAnsi="Calibri" w:eastAsia="微软雅黑"/>
          <w:b/>
          <w:i w:val="0"/>
          <w:color w:val="404040"/>
          <w:sz w:val="24"/>
        </w:rPr>
        <w:t>2.8　Amdt 23-49（1996-03-11 生效）：§23.785 条通过增加引言文本并修订(b)段和(c)段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94-21，1994-07-14 签发，59 FR 37620　提出；最终规章 Docket 27806，1996-01-29 签发，61 FR 5151，1996-03-11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13. §23.785 条通过增加引言文本并修订(b)段和(c)段，内容如下：　通过采纳上述指明的引言文本以及第(b)段和第(c)段的修订内容，修订§23.785条。　13. §23.785 条通过增加引导文本并修订 (b) 段，修订如下：</w:t>
      </w:r>
    </w:p>
    <w:p>
      <w:pPr>
        <w:spacing w:before="80" w:after="20" w:line="324" w:lineRule="auto"/>
        <w:ind w:left="510"/>
      </w:pPr>
      <w:r>
        <w:rPr>
          <w:rFonts w:ascii="Calibri" w:hAnsi="Calibri" w:eastAsia="微软雅黑"/>
          <w:b w:val="0"/>
          <w:i w:val="0"/>
          <w:color w:val="999999"/>
          <w:sz w:val="17"/>
        </w:rPr>
        <w:t>来源：Final Rule｜61 FR 5151｜FinalRule_Docket 27806_Amdt23-49_61FR5151_1996-02-09.txt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第 23 部的座椅要求将通过把现行 §23.1307(a) 段（该段要求为每名乘员提供一个座椅或卧铺）中的座椅规定移至 §23.785 条的引导文本中而予以明确。该通告建议在 §23.785(b) 段中引用 §23.1413 条关于安全带和肩束缚装置金属对金属锁止装置的要求。这些拟议的修订旨在将相关的座椅要求合并在一个条中。欧洲联合航空局（JAA）和民航局（CAA）的评论指出，“具有金属对金属锁止装置”这一短语也体现在 §23.1413 条中，但适用性不同。美国联邦航空局（FAA）同意。对本条的拟议修订是为了通过在一个条中包含或引用所有座椅要求来明确座椅要求。通告中关于在 (b) 段增加“具有 §23.1413 条所要求的金属对金属锁止装置”这一短语的提案，将为正常类、实用类或特技类飞机提供此项明确。</w:t>
        <w:br/>
        <w:t>然而，由于本段不适用于所有类别的飞机，这一更改连同保留§23.1413可能会造成混淆。</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Seat requirements of part 23 would be clarified by moving the seat provisions from current Sec. 23.1307(a), which requires a seat or berth for each occupant, to the introductory text of Sec. 23.785. The notice proposed to reference the requirements of Sec. 23.1413, for a metal-to-metal latching device for seat belts and shoulder harnesses, in Sec. 23.785(b). These proposed changes were intended to combine related seat requirements in one section. The JAA and CAA comments note that the phrase "with metal-to-metal latching device" is also reflected in Sec. 23.1413, but with different applicability.</w:t>
      </w:r>
    </w:p>
    <w:p>
      <w:pPr>
        <w:spacing w:before="60" w:after="60" w:line="324" w:lineRule="auto"/>
        <w:ind w:left="680"/>
      </w:pPr>
      <w:r>
        <w:rPr>
          <w:rFonts w:ascii="Calibri" w:hAnsi="Calibri" w:eastAsia="微软雅黑"/>
          <w:b w:val="0"/>
          <w:i w:val="0"/>
          <w:color w:val="808080"/>
          <w:sz w:val="17"/>
        </w:rPr>
        <w:t>The FAA agrees. The proposed changes to this section were made to clarify the seat requirements by including, or referencing, all of the seat requirements in one section. The notice proposal to add the phrase "with metal-to-metal latching devices as required by Sec. 23.1413" to paragraph (b) would provide this clarification for normal, utility, or acrobatic category airplanes. However, because this paragraph is not applicable to all categories of airplanes, this change, along with the retention of Sec. 23.1413 could be confusing.</w:t>
      </w:r>
    </w:p>
    <w:p>
      <w:pPr>
        <w:spacing w:before="80" w:after="20" w:line="324" w:lineRule="auto"/>
        <w:ind w:left="510"/>
      </w:pPr>
      <w:r>
        <w:rPr>
          <w:rFonts w:ascii="Calibri" w:hAnsi="Calibri" w:eastAsia="微软雅黑"/>
          <w:b w:val="0"/>
          <w:i w:val="0"/>
          <w:color w:val="999999"/>
          <w:sz w:val="17"/>
        </w:rPr>
        <w:t>来源：Final Rule｜61 FR 5151｜FinalRule_Docket 27806_Amdt23-49_61FR5151_1996-02-09.txt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为了实现最初意图的座位要求澄清，并纠正评论者指出的适用性差异，条 23.1413 正在被删除，并且短语，“带有金属对金属锁止装置”正在被添加到条 23.785(b) 和 条 23.785(c)。此外，为了使条 23.785(c) 更清晰，它已被分成两句话。</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To accomplish the originally intended clarification of the seat requirements, and to correct the applicability differences noted by the commenters, Sec. 23.1413 is being removed and the phrase, "with metal-to-metal latching device" is being added to Secs. 23.785(b) and 23.785(c). Also, to make Sec. 23.785(c) clearer, it has been divided into two sentences.</w:t>
      </w:r>
    </w:p>
    <w:p>
      <w:pPr>
        <w:spacing w:before="80" w:after="20" w:line="324" w:lineRule="auto"/>
        <w:ind w:left="510"/>
      </w:pPr>
      <w:r>
        <w:rPr>
          <w:rFonts w:ascii="Calibri" w:hAnsi="Calibri" w:eastAsia="微软雅黑"/>
          <w:b w:val="0"/>
          <w:i w:val="0"/>
          <w:color w:val="999999"/>
          <w:sz w:val="17"/>
        </w:rPr>
        <w:t>来源：Final Rule｜61 FR 5151｜FinalRule_Docket 27806_Amdt23-49_61FR5151_1996-02-09.txt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本提案将删除 §23.1307(a) 条；这些要求正被添加到 §23.785 条中。上述关于 §23.785 条的讨论阐述了这一变更。</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This proposal would remove Sec. 23.1307(a); these requirements are being added to Sec. 23.785. The discussion of Sec. 23.785 above addresses this change.</w:t>
      </w:r>
    </w:p>
    <w:p>
      <w:pPr>
        <w:spacing w:before="80" w:after="20" w:line="324" w:lineRule="auto"/>
        <w:ind w:left="510"/>
      </w:pPr>
      <w:r>
        <w:rPr>
          <w:rFonts w:ascii="Calibri" w:hAnsi="Calibri" w:eastAsia="微软雅黑"/>
          <w:b w:val="0"/>
          <w:i w:val="0"/>
          <w:color w:val="999999"/>
          <w:sz w:val="17"/>
        </w:rPr>
        <w:t>来源：Final Rule｜61 FR 5151｜FinalRule_Docket 27806_Amdt23-49_61FR5151_1996-02-09.txt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通告中的提案未包含删除本条的修订。然而，针对 §23.785 条提案收到的评论表明，拟议的变更以及对本条的保留可能会引起混淆，从而无法实现美国联邦航空局（FAA）明确座椅要求的意图。</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proposals in the notice did not include a revision that would remove this section. However, comments received on the notice proposal for Sec. 23.785 showed that the proposed change, along with the retention of this section could be confusing and, thereby, not accomplish the FAA's intent to clarify the seat requirement.</w:t>
      </w:r>
    </w:p>
    <w:p>
      <w:pPr>
        <w:spacing w:before="80" w:after="20" w:line="324" w:lineRule="auto"/>
        <w:ind w:left="510"/>
      </w:pPr>
      <w:r>
        <w:rPr>
          <w:rFonts w:ascii="Calibri" w:hAnsi="Calibri" w:eastAsia="微软雅黑"/>
          <w:b w:val="0"/>
          <w:i w:val="0"/>
          <w:color w:val="999999"/>
          <w:sz w:val="17"/>
        </w:rPr>
        <w:t>来源：NPRM（提案）｜59 FR 37620｜NPRM_Notice 94-21_Docket27806_59FR37620_1994-07-22.txt</w:t>
      </w:r>
    </w:p>
    <w:p>
      <w:pPr>
        <w:spacing w:before="60" w:after="60" w:line="324" w:lineRule="auto"/>
        <w:ind w:left="340" w:hanging="255"/>
      </w:pPr>
      <w:r>
        <w:rPr>
          <w:rFonts w:ascii="Calibri" w:hAnsi="Calibri" w:eastAsia="微软雅黑"/>
          <w:b/>
          <w:i w:val="0"/>
          <w:color w:val="1F4E79"/>
          <w:sz w:val="21"/>
        </w:rPr>
        <w:t>▪ 背景与评论处置（5）：</w:t>
      </w:r>
      <w:r>
        <w:rPr>
          <w:rFonts w:ascii="Calibri" w:hAnsi="Calibri" w:eastAsia="微软雅黑"/>
          <w:b w:val="0"/>
          <w:i w:val="0"/>
          <w:color w:val="1A1A1A"/>
          <w:sz w:val="21"/>
        </w:rPr>
        <w:t>通过将当前 §23.1307(a) 段中要求每位乘员配备座位或卧铺的座位规定移至 §23.785 的引言文本，可澄清第 23 部的座位要求。§23.1413 段中要求安全带和肩部束缚装置采用金属对金属卡扣装置的规定也将在 §23.785(b) 段中被引用。这些提出的修改将把相关的座位要求合并到一个条中。</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Seat requirements of part 23 would be clarified by moving the seat provisions in current Sec. 23.1307(a), which require a seat or berth for each occupant, to the introductory text of Sec. 23.785. The requirement of Sec. 23.1413, for a metal to metal latching device for seat belts and shoulder harnesses would also be referenced in Sec. 23.785(b). These proposed changes would combine related seat requirements in one section.</w:t>
      </w:r>
    </w:p>
    <w:p>
      <w:pPr>
        <w:spacing w:before="80" w:after="20" w:line="324" w:lineRule="auto"/>
        <w:ind w:left="510"/>
      </w:pPr>
      <w:r>
        <w:rPr>
          <w:rFonts w:ascii="Calibri" w:hAnsi="Calibri" w:eastAsia="微软雅黑"/>
          <w:b w:val="0"/>
          <w:i w:val="0"/>
          <w:color w:val="999999"/>
          <w:sz w:val="17"/>
        </w:rPr>
        <w:t>来源：NPRM（提案）｜59 FR 37620｜NPRM_Notice 94-21_Docket27806_59FR37620_1994-07-22.txt</w:t>
      </w:r>
    </w:p>
    <w:p>
      <w:pPr>
        <w:spacing w:before="60" w:after="60" w:line="324" w:lineRule="auto"/>
        <w:ind w:left="340" w:hanging="255"/>
      </w:pPr>
      <w:r>
        <w:rPr>
          <w:rFonts w:ascii="Calibri" w:hAnsi="Calibri" w:eastAsia="微软雅黑"/>
          <w:b/>
          <w:i w:val="0"/>
          <w:color w:val="1F4E79"/>
          <w:sz w:val="21"/>
        </w:rPr>
        <w:t>▪ 背景与评论处置（6）：</w:t>
      </w:r>
      <w:r>
        <w:rPr>
          <w:rFonts w:ascii="Calibri" w:hAnsi="Calibri" w:eastAsia="微软雅黑"/>
          <w:b w:val="0"/>
          <w:i w:val="0"/>
          <w:color w:val="1A1A1A"/>
          <w:sz w:val="21"/>
        </w:rPr>
        <w:t>本提案将删除第23.1307(a)条的要求，该要求正被添加到第23.785条中。关于第23.785条的讨论涵盖了此项更改。</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This proposal would remove the requirement of Sec. 23.1307(a) which is being added to Sec. 23.785. The discussion of sec. 23.785 covers this change.</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13. Section 23.785 is amended by adding introductory text and by revising paragraphs (b) and (c) to read as follows:</w:t>
      </w:r>
    </w:p>
    <w:p>
      <w:pPr>
        <w:spacing w:before="60" w:after="60" w:line="324" w:lineRule="auto"/>
        <w:ind w:left="567"/>
      </w:pPr>
      <w:r>
        <w:rPr>
          <w:rFonts w:ascii="Calibri" w:hAnsi="Calibri" w:eastAsia="微软雅黑"/>
          <w:b w:val="0"/>
          <w:i w:val="0"/>
          <w:color w:val="606060"/>
          <w:sz w:val="17"/>
        </w:rPr>
        <w:t>Section 23.785 is amended by adopting the introductory text and the revision of paragraphs (b) and (c) as identified above.</w:t>
      </w:r>
    </w:p>
    <w:p>
      <w:pPr>
        <w:spacing w:before="60" w:after="60" w:line="324" w:lineRule="auto"/>
        <w:ind w:left="567"/>
      </w:pPr>
      <w:r>
        <w:rPr>
          <w:rFonts w:ascii="Calibri" w:hAnsi="Calibri" w:eastAsia="微软雅黑"/>
          <w:b w:val="0"/>
          <w:i w:val="0"/>
          <w:color w:val="606060"/>
          <w:sz w:val="17"/>
        </w:rPr>
        <w:t>13. Section 23.785 is amended by adding introductory text and by revising paragraph (b)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(b)、(c)</w:t>
      </w:r>
    </w:p>
    <w:p>
      <w:pPr>
        <w:pStyle w:val="Heading3"/>
        <w:keepNext/>
        <w:spacing w:before="200" w:after="100"/>
      </w:pPr>
      <w:r>
        <w:rPr>
          <w:rFonts w:ascii="Calibri" w:hAnsi="Calibri" w:eastAsia="微软雅黑"/>
          <w:b/>
          <w:i w:val="0"/>
          <w:color w:val="404040"/>
          <w:sz w:val="24"/>
        </w:rPr>
        <w:t>2.9　更正通告与 CFR 编纂校正</w:t>
      </w:r>
    </w:p>
    <w:p>
      <w:pPr>
        <w:spacing w:before="60" w:after="60" w:line="324" w:lineRule="auto"/>
      </w:pPr>
      <w:r>
        <w:rPr>
          <w:rFonts w:ascii="Calibri" w:hAnsi="Calibri" w:eastAsia="微软雅黑"/>
          <w:b w:val="0"/>
          <w:i w:val="0"/>
          <w:color w:val="1A1A1A"/>
          <w:sz w:val="20"/>
        </w:rPr>
        <w:t>CFR 官方溯源注通常只登记修订案的 FR 引证，更正通告多被吞并或只留一个裸页码；CFR 编纂校正（OFR 在年度版排印时发出的 Correction）更是不进溯源注。下列文献经官方 CFR 溯源注、federalregister.gov API 与 govinfo 影印件三源交叉核实。</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2409"/>
        <w:gridCol w:w="2409"/>
        <w:gridCol w:w="2409"/>
        <w:gridCol w:w="2409"/>
      </w:tblGrid>
      <w:tr>
        <w:trPr>
          <w:tblHeader w:val="true"/>
        </w:trPr>
        <w:tc>
          <w:tcPr>
            <w:tcW w:type="dxa" w:w="1134"/>
            <w:shd w:val="clear" w:color="auto" w:fill="1F4E79"/>
          </w:tcPr>
          <w:p>
            <w:pPr>
              <w:spacing w:before="40" w:after="40" w:line="324" w:lineRule="auto"/>
              <w:jc w:val="center"/>
            </w:pPr>
            <w:r/>
            <w:r>
              <w:rPr>
                <w:rFonts w:ascii="Calibri" w:hAnsi="Calibri" w:eastAsia="微软雅黑"/>
                <w:b/>
                <w:i w:val="0"/>
                <w:color w:val="FFFFFF"/>
                <w:sz w:val="17"/>
              </w:rPr>
              <w:t>FR 引证</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日期</w:t>
            </w:r>
          </w:p>
        </w:tc>
        <w:tc>
          <w:tcPr>
            <w:tcW w:type="dxa" w:w="1814"/>
            <w:shd w:val="clear" w:color="auto" w:fill="1F4E79"/>
          </w:tcPr>
          <w:p>
            <w:pPr>
              <w:spacing w:before="40" w:after="40" w:line="324" w:lineRule="auto"/>
              <w:jc w:val="center"/>
            </w:pPr>
            <w:r/>
            <w:r>
              <w:rPr>
                <w:rFonts w:ascii="Calibri" w:hAnsi="Calibri" w:eastAsia="微软雅黑"/>
                <w:b/>
                <w:i w:val="0"/>
                <w:color w:val="FFFFFF"/>
                <w:sz w:val="17"/>
              </w:rPr>
              <w:t>性质</w:t>
            </w:r>
          </w:p>
        </w:tc>
        <w:tc>
          <w:tcPr>
            <w:tcW w:type="dxa" w:w="5443"/>
            <w:shd w:val="clear" w:color="auto" w:fill="1F4E79"/>
          </w:tcPr>
          <w:p>
            <w:pPr>
              <w:spacing w:before="40" w:after="40" w:line="324" w:lineRule="auto"/>
              <w:jc w:val="center"/>
            </w:pPr>
            <w:r/>
            <w:r>
              <w:rPr>
                <w:rFonts w:ascii="Calibri" w:hAnsi="Calibri" w:eastAsia="微软雅黑"/>
                <w:b/>
                <w:i w:val="0"/>
                <w:color w:val="FFFFFF"/>
                <w:sz w:val="17"/>
              </w:rPr>
              <w:t>对 §23.785 的实际改动</w:t>
            </w:r>
          </w:p>
        </w:tc>
      </w:tr>
      <w:tr>
        <w:tc>
          <w:tcPr>
            <w:tcW w:type="dxa" w:w="1134"/>
          </w:tcPr>
          <w:p>
            <w:pPr>
              <w:spacing w:before="40" w:after="40" w:line="324" w:lineRule="auto"/>
            </w:pPr>
            <w:r/>
            <w:r>
              <w:rPr>
                <w:rFonts w:ascii="Calibri" w:hAnsi="Calibri" w:eastAsia="微软雅黑"/>
                <w:b w:val="0"/>
                <w:i w:val="0"/>
                <w:color w:val="1A1A1A"/>
                <w:sz w:val="17"/>
              </w:rPr>
              <w:t>43 FR 52495</w:t>
            </w:r>
          </w:p>
        </w:tc>
        <w:tc>
          <w:tcPr>
            <w:tcW w:type="dxa" w:w="1134"/>
          </w:tcPr>
          <w:p>
            <w:pPr>
              <w:spacing w:before="40" w:after="40" w:line="324" w:lineRule="auto"/>
            </w:pPr>
            <w:r/>
            <w:r>
              <w:rPr>
                <w:rFonts w:ascii="Calibri" w:hAnsi="Calibri" w:eastAsia="微软雅黑"/>
                <w:b w:val="0"/>
                <w:i w:val="0"/>
                <w:color w:val="1A1A1A"/>
                <w:sz w:val="17"/>
              </w:rPr>
            </w:r>
          </w:p>
        </w:tc>
        <w:tc>
          <w:tcPr>
            <w:tcW w:type="dxa" w:w="1814"/>
          </w:tcPr>
          <w:p>
            <w:pPr>
              <w:spacing w:before="40" w:after="40" w:line="324" w:lineRule="auto"/>
            </w:pPr>
            <w:r/>
            <w:r>
              <w:rPr>
                <w:rFonts w:ascii="Calibri" w:hAnsi="Calibri" w:eastAsia="微软雅黑"/>
                <w:b w:val="0"/>
                <w:i w:val="0"/>
                <w:color w:val="1A1A1A"/>
                <w:sz w:val="17"/>
              </w:rPr>
              <w:t>更正通告 (CFR 溯源注)</w:t>
            </w:r>
          </w:p>
        </w:tc>
        <w:tc>
          <w:tcPr>
            <w:tcW w:type="dxa" w:w="5443"/>
          </w:tcPr>
          <w:p>
            <w:pPr>
              <w:spacing w:before="40" w:after="40" w:line="324" w:lineRule="auto"/>
            </w:pPr>
            <w:r/>
            <w:r>
              <w:rPr>
                <w:rFonts w:ascii="Calibri" w:hAnsi="Calibri" w:eastAsia="微软雅黑"/>
                <w:b w:val="0"/>
                <w:i w:val="0"/>
                <w:color w:val="1A1A1A"/>
                <w:sz w:val="17"/>
              </w:rPr>
              <w:t>§23.785 标题 'Seats and berths.'→'Seats, berths, safety belts, and harnesses.'（risingup 溯源注完全漏记此份）</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引用提示</w:t>
            </w:r>
          </w:p>
          <w:p>
            <w:pPr>
              <w:spacing w:before="20" w:after="20" w:line="324" w:lineRule="auto"/>
            </w:pPr>
            <w:r>
              <w:rPr>
                <w:rFonts w:ascii="Calibri" w:hAnsi="Calibri" w:eastAsia="微软雅黑"/>
                <w:b w:val="0"/>
                <w:i w:val="0"/>
                <w:color w:val="1A1A1A"/>
                <w:sz w:val="19"/>
              </w:rPr>
              <w:t xml:space="preserve">　更正件通常改动拼写、交叉引用编号或表头，不产生新的 Amdt 号，DRS 条款版本索引与 CFR 溯源注都可能漏记；引用时请以现行 CFR 文本为准。</w:t>
            </w:r>
          </w:p>
        </w:tc>
      </w:tr>
    </w:tbl>
    <w:p/>
    <w:p>
      <w:pPr>
        <w:pStyle w:val="Heading2"/>
        <w:keepNext/>
        <w:spacing w:before="240" w:after="120"/>
      </w:pPr>
      <w:r>
        <w:rPr>
          <w:rFonts w:ascii="Calibri" w:hAnsi="Calibri" w:eastAsia="微软雅黑"/>
          <w:b/>
          <w:i w:val="0"/>
          <w:color w:val="2E74B5"/>
          <w:sz w:val="27"/>
        </w:rPr>
        <w:t>3　§23.785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Each seat, berth, and its supporting structure, must be designed for occupants weighing at least 170 pounds (or 190 pounds with parachute for seats in utility and acrobatic category airplanes), and for the maximum load factors corresponding to the specified flight and ground load conditions, including the emergency landing condition prescribed in Sec. 23.561.</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Each seat and berth must be approved.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Each pilot seat must be designed for the reactions resulting from the application of pilot forces to the primary flight controls, as prescribed in Sec. 23.395.</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Unless otherwise placarded, each seat in a utility and acrobatic category airplanes must be designed to accommodate passengers wearing parachutes.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(e)</w:t>
            </w:r>
          </w:p>
        </w:tc>
        <w:tc>
          <w:tcPr>
            <w:tcW w:type="dxa" w:w="7710"/>
          </w:tcPr>
          <w:p>
            <w:pPr>
              <w:spacing w:before="40" w:after="40" w:line="324" w:lineRule="auto"/>
            </w:pPr>
            <w:r/>
            <w:r>
              <w:rPr>
                <w:rFonts w:ascii="Calibri" w:hAnsi="Calibri" w:eastAsia="微软雅黑"/>
                <w:b/>
                <w:i w:val="0"/>
                <w:color w:val="0070C0"/>
                <w:sz w:val="19"/>
              </w:rPr>
              <w:t>Each berth installed parallel to the longitudinal axis of an airplane must be designed so that the forward part has a padded end-board, canvas diaphragm, or equivalent means that can withstand the static load reaction of the occupant when the occupant is subjected to the forward inertia forces prescribed in Sec. 23.561. In addition--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The berth must have an approved safety belt and may not have corners or other parts likely to cause serious injury to a person occupying it during emergency conditions;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Safety belt attachments for the berth must be designed to withstand the critical loads resulting from relevant flight and ground load conditions and from the emergency landing conditions prescribed in Sec. 23.561, with the exception of the forward load.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(f)</w:t>
            </w:r>
          </w:p>
        </w:tc>
        <w:tc>
          <w:tcPr>
            <w:tcW w:type="dxa" w:w="7710"/>
          </w:tcPr>
          <w:p>
            <w:pPr>
              <w:spacing w:before="40" w:after="40" w:line="324" w:lineRule="auto"/>
            </w:pPr>
            <w:r/>
            <w:r>
              <w:rPr>
                <w:rFonts w:ascii="Calibri" w:hAnsi="Calibri" w:eastAsia="微软雅黑"/>
                <w:b/>
                <w:i w:val="0"/>
                <w:color w:val="0070C0"/>
                <w:sz w:val="19"/>
              </w:rPr>
              <w:t>Proof of compliance with the strength and deformation requirements of this section for seats and berths approved as part of the type design and for seat and berth installations may be shown by--</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Structural analysis, if the structure conforms to conventional airplane types for which existing methods of analysis are known to be reliable;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A combination of structural analysis and static load tests to limit loads; or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Static load tests to ultimate loads. The inertia forces prescribed in Sec. 23.561 must be multiplied by a factor of 1.33 (rather than by the fitting factor prescribed in Sec. 23.625) in determining the strength of the attachment of each seat or berth to the structure.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23-7（1969-09-14 生效）　来源：Docket 8083，1969-08-01 签发，34 FR 13078</w:t>
      </w:r>
    </w:p>
    <w:p>
      <w:pPr>
        <w:spacing w:before="60" w:after="60" w:line="324" w:lineRule="auto"/>
        <w:ind w:left="170"/>
      </w:pPr>
      <w:r>
        <w:rPr>
          <w:rFonts w:ascii="Calibri" w:hAnsi="Calibri" w:eastAsia="微软雅黑"/>
          <w:b w:val="0"/>
          <w:i/>
          <w:color w:val="808080"/>
          <w:sz w:val="19"/>
        </w:rPr>
        <w:t>新增段落：(f)、(g)</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(g)</w:t>
            </w:r>
          </w:p>
        </w:tc>
        <w:tc>
          <w:tcPr>
            <w:tcW w:type="dxa" w:w="7710"/>
          </w:tcPr>
          <w:p>
            <w:pPr>
              <w:spacing w:before="40" w:after="40" w:line="324" w:lineRule="auto"/>
            </w:pPr>
            <w:r/>
            <w:r>
              <w:rPr>
                <w:rFonts w:ascii="Calibri" w:hAnsi="Calibri" w:eastAsia="微软雅黑"/>
                <w:b/>
                <w:i w:val="0"/>
                <w:color w:val="0070C0"/>
                <w:sz w:val="19"/>
              </w:rPr>
              <w:t>Each occupant must be protected from head injury by -</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A safety belt and shoulder harness that will prevent the head from contacting any injurious object;</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A safety belt plus the elimination of any injurious object within striking radius of the head; or</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C00000"/>
                <w:sz w:val="19"/>
              </w:rPr>
              <w:t>A safety belt plus an energy absorbing rest that will support the arms, shoulders, head and spine.</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3.3　版本3：Amdt 23-19（1977-07-18 生效）　来源：Docket 10162，1977-06-09 签发，42 FR 30601</w:t>
      </w:r>
    </w:p>
    <w:p>
      <w:pPr>
        <w:spacing w:before="60" w:after="60" w:line="324" w:lineRule="auto"/>
        <w:ind w:left="170"/>
      </w:pPr>
      <w:r>
        <w:rPr>
          <w:rFonts w:ascii="Calibri" w:hAnsi="Calibri" w:eastAsia="微软雅黑"/>
          <w:b w:val="0"/>
          <w:i/>
          <w:color w:val="808080"/>
          <w:sz w:val="19"/>
        </w:rPr>
        <w:t>新增段落：(b)、(h)、(g)</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Each set, berth, safety belt, and harness must be approved.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(g)</w:t>
            </w:r>
          </w:p>
        </w:tc>
        <w:tc>
          <w:tcPr>
            <w:tcW w:type="dxa" w:w="7710"/>
          </w:tcPr>
          <w:p>
            <w:pPr>
              <w:spacing w:before="40" w:after="40" w:line="324" w:lineRule="auto"/>
            </w:pPr>
            <w:r/>
            <w:r>
              <w:rPr>
                <w:rFonts w:ascii="Calibri" w:hAnsi="Calibri" w:eastAsia="微软雅黑"/>
                <w:b/>
                <w:i w:val="0"/>
                <w:color w:val="C00000"/>
                <w:sz w:val="19"/>
              </w:rPr>
              <w:t>Each occupant must be protected from serious head injury when he experiences the inertia forces prescribed in Sec. 23.561(b)(2) by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A safety belt and shoulder harness that is designed to prevent the head from contacting any injurious object, for each front seat; and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A safety belt, or a safety belt and shoulder harness, for each seat other than a front seat.</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(h)</w:t>
            </w:r>
          </w:p>
        </w:tc>
        <w:tc>
          <w:tcPr>
            <w:tcW w:type="dxa" w:w="7710"/>
          </w:tcPr>
          <w:p>
            <w:pPr>
              <w:spacing w:before="40" w:after="40" w:line="324" w:lineRule="auto"/>
            </w:pPr>
            <w:r/>
            <w:r>
              <w:rPr>
                <w:rFonts w:ascii="Calibri" w:hAnsi="Calibri" w:eastAsia="微软雅黑"/>
                <w:b/>
                <w:i w:val="0"/>
                <w:color w:val="0070C0"/>
                <w:sz w:val="19"/>
              </w:rPr>
              <w:t>Each shoulder harness installed at a flight crewmember station must allow the crewmember, when seated and with his safety belt and shoulder harness fastened, to perform all functions necessary for flight operations.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There must be a means to secure each safety belt and shoulder harness, when not in use, so as to prevent interference with the operation of the airplane and with rapid egress in an emergency.</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(j)</w:t>
            </w:r>
          </w:p>
        </w:tc>
        <w:tc>
          <w:tcPr>
            <w:tcW w:type="dxa" w:w="7710"/>
          </w:tcPr>
          <w:p>
            <w:pPr>
              <w:spacing w:before="40" w:after="40" w:line="324" w:lineRule="auto"/>
            </w:pPr>
            <w:r/>
            <w:r>
              <w:rPr>
                <w:rFonts w:ascii="Calibri" w:hAnsi="Calibri" w:eastAsia="微软雅黑"/>
                <w:b/>
                <w:i w:val="0"/>
                <w:color w:val="0070C0"/>
                <w:sz w:val="19"/>
              </w:rPr>
              <w:t>The cabin area surrounding each seat, including the structure, interior walls, instrument panel, control wheel, pedals, and seats, within striking distance of the occupant's head or torso (with the safety belt fastened), must be free of potentially injurious objects, sharp edges, protuberances, and hard surfaces. If energy absorbing designs or devices are used to meet this requirement they must protect the occupant from serious injury when the occupant experiences the ultimate inertia forces prescribed in Sec. 23.561(b)(2).</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(k)</w:t>
            </w:r>
          </w:p>
        </w:tc>
        <w:tc>
          <w:tcPr>
            <w:tcW w:type="dxa" w:w="7710"/>
          </w:tcPr>
          <w:p>
            <w:pPr>
              <w:spacing w:before="40" w:after="40" w:line="324" w:lineRule="auto"/>
            </w:pPr>
            <w:r/>
            <w:r>
              <w:rPr>
                <w:rFonts w:ascii="Calibri" w:hAnsi="Calibri" w:eastAsia="微软雅黑"/>
                <w:b/>
                <w:i w:val="0"/>
                <w:color w:val="0070C0"/>
                <w:sz w:val="19"/>
              </w:rPr>
              <w:t>For purposes of paragraph (g) of this section, a front seat is a seat located at a flight crewmember station or any seat located along-side such a seat.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3.4　版本4：Amdt 23-23（1978-12-01 生效）　来源：Docket 14324, 14606, 14625, 14685, 14779，1978-10-20 签发，43 FR 50578</w:t>
      </w:r>
    </w:p>
    <w:p>
      <w:pPr>
        <w:spacing w:before="60" w:after="60" w:line="324" w:lineRule="auto"/>
        <w:ind w:left="170"/>
      </w:pPr>
      <w:r>
        <w:rPr>
          <w:rFonts w:ascii="Calibri" w:hAnsi="Calibri" w:eastAsia="微软雅黑"/>
          <w:b w:val="0"/>
          <w:i/>
          <w:color w:val="808080"/>
          <w:sz w:val="19"/>
        </w:rPr>
        <w:t>新增内容</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Each seat track must be fitted with stops to prevent the seat from sliding off the track.</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3.5　版本5：Amdt 23-32（1985-12-12 生效）　来源：Docket 23815，1985-11-06 签发，50 FR 46872</w:t>
      </w:r>
    </w:p>
    <w:p>
      <w:pPr>
        <w:spacing w:before="60" w:after="60" w:line="324" w:lineRule="auto"/>
        <w:ind w:left="170"/>
      </w:pPr>
      <w:r>
        <w:rPr>
          <w:rFonts w:ascii="Calibri" w:hAnsi="Calibri" w:eastAsia="微软雅黑"/>
          <w:b w:val="0"/>
          <w:i/>
          <w:color w:val="808080"/>
          <w:sz w:val="19"/>
        </w:rPr>
        <w:t>新增内容：(j)、(g)</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(g)</w:t>
            </w:r>
          </w:p>
        </w:tc>
        <w:tc>
          <w:tcPr>
            <w:tcW w:type="dxa" w:w="7710"/>
          </w:tcPr>
          <w:p>
            <w:pPr>
              <w:spacing w:before="40" w:after="40" w:line="324" w:lineRule="auto"/>
            </w:pPr>
            <w:r/>
            <w:r>
              <w:rPr>
                <w:rFonts w:ascii="Calibri" w:hAnsi="Calibri" w:eastAsia="微软雅黑"/>
                <w:b/>
                <w:i w:val="0"/>
                <w:color w:val="0070C0"/>
                <w:sz w:val="19"/>
              </w:rPr>
              <w:t>Each occupant must be protected from serious head injury when subjected to the inertia forces prescribed in Sec. 23.561(b)(2) for normal, utility, and acrobatic category airplanes, by a safety belt and shoulder harness that is designed to prevent the head from contacting any injurious object for each forward and aft-facing seat. For other seat orientations, the seat and restraint means must be designed to provide a level of occupant protection equivalent to that provided for forward and aft-facing seats with safety belts and shoulder harnesses installed. PART 91 - GENERAL OPERATING AND FLIGHT RULES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3.6　版本6：Amdt 23-34（1987-02-17 生效）　来源：Docket 23516，1987-01-08 签发，52 FR 1806</w:t>
      </w:r>
    </w:p>
    <w:p>
      <w:pPr>
        <w:spacing w:before="60" w:after="60" w:line="324" w:lineRule="auto"/>
        <w:ind w:left="170"/>
      </w:pPr>
      <w:r>
        <w:rPr>
          <w:rFonts w:ascii="Calibri" w:hAnsi="Calibri" w:eastAsia="微软雅黑"/>
          <w:b w:val="0"/>
          <w:i/>
          <w:color w:val="808080"/>
          <w:sz w:val="19"/>
        </w:rPr>
        <w:t>修订段落：(g)</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(g)</w:t>
            </w:r>
          </w:p>
        </w:tc>
        <w:tc>
          <w:tcPr>
            <w:tcW w:type="dxa" w:w="7710"/>
          </w:tcPr>
          <w:p>
            <w:pPr>
              <w:spacing w:before="40" w:after="40" w:line="324" w:lineRule="auto"/>
            </w:pPr>
            <w:r/>
            <w:r>
              <w:rPr>
                <w:rFonts w:ascii="Calibri" w:hAnsi="Calibri" w:eastAsia="微软雅黑"/>
                <w:b/>
                <w:i w:val="0"/>
                <w:color w:val="C00000"/>
                <w:sz w:val="19"/>
              </w:rPr>
              <w:t>Each occupant must be protected from serious head injury when subjected to the inertia forces prescribed in Sec. 23.561(b)(2) by-- (1) For normal, utility, and acrobatic category airplanes, a safety belt and shoulder harness that is designed to prevent the head from contacting any injurious object for each forward and aft-facing seat. For other seat orientations, the seat and restraint means must be designed to provide a level of occupant protection equivalent to that provided for forward and aft- facing seats with safety belts and shoulder harnesses installed; or (2) For commuter category airplanes, a safety belt and shoulder harness that is designed to prevent the head from contacting any injurious object for each front seat; and a safety belt, or a safety belt and shoulder harness, for each seat other than a front seat.</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3.7　版本7：Amdt 23-36（1988-09-14 生效）　来源：Docket 25147，1988-08-08 签发，53 FR 30802</w:t>
      </w:r>
    </w:p>
    <w:p>
      <w:pPr>
        <w:spacing w:before="60" w:after="60" w:line="324" w:lineRule="auto"/>
        <w:ind w:left="170"/>
      </w:pPr>
      <w:r>
        <w:rPr>
          <w:rFonts w:ascii="Calibri" w:hAnsi="Calibri" w:eastAsia="微软雅黑"/>
          <w:b w:val="0"/>
          <w:i/>
          <w:color w:val="808080"/>
          <w:sz w:val="19"/>
        </w:rPr>
        <w:t>修订：(b)</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Each seat/restraint system and the supporting structure must be designed to support occupants weighing at least 215 pounds when subjected to the maximum load factors corresponding to the specified flight and ground load conditions, as defined in the approved operating envelope of the airplane. In addition, these loads must be multiplied by a factor of 1.33 in determining the strength of all fittings and the attachment of--</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Each seat to the structure;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Each safety belt and shoulder harness to the seat or structure.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Each forward-facing or aft-facing seat/restraint system in normal, utility, or acrobatic category airplanes must consist of a seat, safety belt, and shoulder harness that are designed to provide the occupant protection provisions required in Sec. 23.562 of this part. Other seat orientations must provide the same level of occupant protection as a forward-facing or aft-facing seat with a safety belt and shoulder harness, and provide the protection provisions of Sec. 23.562 of this part.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For commuter category airplanes, each seat and the supporting structure must be designed for occupants weighing at least 170 pounds when subjected to the inertia loads resulting from the ultimate static load factors prescribed in Sec. 23.561(b)(2) of this part, and each occupant must be protected from serious head injury when subjected to the inertia loads resulting from these load factors by a safety belt and shoulder harness for the front seats; and a safety belt, or a safety belt and shoulder harness, for each seat other than the front seats.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Each restraint system must have a single-point release for occupant evacuation.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(e)</w:t>
            </w:r>
          </w:p>
        </w:tc>
        <w:tc>
          <w:tcPr>
            <w:tcW w:type="dxa" w:w="7710"/>
          </w:tcPr>
          <w:p>
            <w:pPr>
              <w:spacing w:before="40" w:after="40" w:line="324" w:lineRule="auto"/>
            </w:pPr>
            <w:r/>
            <w:r>
              <w:rPr>
                <w:rFonts w:ascii="Calibri" w:hAnsi="Calibri" w:eastAsia="微软雅黑"/>
                <w:b/>
                <w:i w:val="0"/>
                <w:color w:val="0070C0"/>
                <w:sz w:val="19"/>
              </w:rPr>
              <w:t>The restraint system for each crewmember must allow the crewmember, when seated with the safety belt and shoulder harness fastened, to perform all functions necessary for flight operations.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(f)</w:t>
            </w:r>
          </w:p>
        </w:tc>
        <w:tc>
          <w:tcPr>
            <w:tcW w:type="dxa" w:w="7710"/>
          </w:tcPr>
          <w:p>
            <w:pPr>
              <w:spacing w:before="40" w:after="40" w:line="324" w:lineRule="auto"/>
            </w:pPr>
            <w:r/>
            <w:r>
              <w:rPr>
                <w:rFonts w:ascii="Calibri" w:hAnsi="Calibri" w:eastAsia="微软雅黑"/>
                <w:b/>
                <w:i w:val="0"/>
                <w:color w:val="0070C0"/>
                <w:sz w:val="19"/>
              </w:rPr>
              <w:t>Each pilot seat must be designed for the reactions resulting from the application of pilot forces to the primary flight controls as prescribed in Sec. 23.395 of this part.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(g)</w:t>
            </w:r>
          </w:p>
        </w:tc>
        <w:tc>
          <w:tcPr>
            <w:tcW w:type="dxa" w:w="7710"/>
          </w:tcPr>
          <w:p>
            <w:pPr>
              <w:spacing w:before="40" w:after="40" w:line="324" w:lineRule="auto"/>
            </w:pPr>
            <w:r/>
            <w:r>
              <w:rPr>
                <w:rFonts w:ascii="Calibri" w:hAnsi="Calibri" w:eastAsia="微软雅黑"/>
                <w:b/>
                <w:i w:val="0"/>
                <w:color w:val="C00000"/>
                <w:sz w:val="19"/>
              </w:rPr>
              <w:t>There must be a means to secure each safety belt and shoulder harness, when not in use, to prevent interference with the operation of the airplane and with rapid occupant egress in an emergency.</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(h)</w:t>
            </w:r>
          </w:p>
        </w:tc>
        <w:tc>
          <w:tcPr>
            <w:tcW w:type="dxa" w:w="7710"/>
          </w:tcPr>
          <w:p>
            <w:pPr>
              <w:spacing w:before="40" w:after="40" w:line="324" w:lineRule="auto"/>
            </w:pPr>
            <w:r/>
            <w:r>
              <w:rPr>
                <w:rFonts w:ascii="Calibri" w:hAnsi="Calibri" w:eastAsia="微软雅黑"/>
                <w:b/>
                <w:i w:val="0"/>
                <w:color w:val="0070C0"/>
                <w:sz w:val="19"/>
              </w:rPr>
              <w:t>Unless otherwise placarded, each seat in a utility and acrobatic category airplane must be designed to accommodate an occupant wearing a parachute.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The cabin area surrounding each seat, including the structure, interior walls, instrument panel, control wheel, pedals, and seat, within striking distance of the occupant's head or torso (with the restraint system fastened) must be free of potentially injurious objects, sharp edges, protuberances, and hard surfaces. If energy absorbing designs or devices are used to meet this requirement, they must protect the occupant from serious injury when the occupant is subjected to the inertia loads resulting from the ultimate static load factors prescribed in Sec. 23.561(b)(2) of this part, or they must comply with the occupant protection provisions of Sec. 23.562 of this part, as required in paragraphs (b) and (c) of this section.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(j)</w:t>
            </w:r>
          </w:p>
        </w:tc>
        <w:tc>
          <w:tcPr>
            <w:tcW w:type="dxa" w:w="7710"/>
          </w:tcPr>
          <w:p>
            <w:pPr>
              <w:spacing w:before="40" w:after="40" w:line="324" w:lineRule="auto"/>
            </w:pPr>
            <w:r/>
            <w:r>
              <w:rPr>
                <w:rFonts w:ascii="Calibri" w:hAnsi="Calibri" w:eastAsia="微软雅黑"/>
                <w:b/>
                <w:i w:val="0"/>
                <w:color w:val="0070C0"/>
                <w:sz w:val="19"/>
              </w:rPr>
              <w:t>Each seat track must be fitted with stops to prevent the seat from sliding off the track.</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(k)</w:t>
            </w:r>
          </w:p>
        </w:tc>
        <w:tc>
          <w:tcPr>
            <w:tcW w:type="dxa" w:w="7710"/>
          </w:tcPr>
          <w:p>
            <w:pPr>
              <w:spacing w:before="40" w:after="40" w:line="324" w:lineRule="auto"/>
            </w:pPr>
            <w:r/>
            <w:r>
              <w:rPr>
                <w:rFonts w:ascii="Calibri" w:hAnsi="Calibri" w:eastAsia="微软雅黑"/>
                <w:b/>
                <w:i w:val="0"/>
                <w:color w:val="0070C0"/>
                <w:sz w:val="19"/>
              </w:rPr>
              <w:t>Each seat/restraint system may use design features, such as crushing or separation of certain components, to reduce occupant loads when showing compliance with the requirements of Sec. 23.562 of this part; otherwise, the system must remain intact.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(l)</w:t>
            </w:r>
          </w:p>
        </w:tc>
        <w:tc>
          <w:tcPr>
            <w:tcW w:type="dxa" w:w="7710"/>
          </w:tcPr>
          <w:p>
            <w:pPr>
              <w:spacing w:before="40" w:after="40" w:line="324" w:lineRule="auto"/>
            </w:pPr>
            <w:r/>
            <w:r>
              <w:rPr>
                <w:rFonts w:ascii="Calibri" w:hAnsi="Calibri" w:eastAsia="微软雅黑"/>
                <w:b/>
                <w:i w:val="0"/>
                <w:color w:val="0070C0"/>
                <w:sz w:val="19"/>
              </w:rPr>
              <w:t>For the purposes of this section, a front seat is a seat located at a flight crewmember station or any seat located alongside such a seat.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(m)</w:t>
            </w:r>
          </w:p>
        </w:tc>
        <w:tc>
          <w:tcPr>
            <w:tcW w:type="dxa" w:w="7710"/>
          </w:tcPr>
          <w:p>
            <w:pPr>
              <w:spacing w:before="40" w:after="40" w:line="324" w:lineRule="auto"/>
            </w:pPr>
            <w:r/>
            <w:r>
              <w:rPr>
                <w:rFonts w:ascii="Calibri" w:hAnsi="Calibri" w:eastAsia="微软雅黑"/>
                <w:b/>
                <w:i w:val="0"/>
                <w:color w:val="0070C0"/>
                <w:sz w:val="19"/>
              </w:rPr>
              <w:t>Each berth, or provisions for a litter, installed parallel to the longitudinal axis of the airplane, must be designed so that the forward part has a padded end-board, canvas diaphragm, or equivalent means that can withstand the load reactions from a 215 pound occupant when subjected to the inertia loads resulting from the ultimate static load factors of Sec. 23.561(b)(2) of this part. In addition--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Each berth or litter must have an occupant restraint system and may not have corners or other parts likely to cause serious injury to a person occupying it during emergency landing conditions;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Occupant restraint system attachments for the berths or litter must withstand the inertia loads resulting from the ultimate static load factors of Sec. 23.561(b)(2) of this part.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(n)</w:t>
            </w:r>
          </w:p>
        </w:tc>
        <w:tc>
          <w:tcPr>
            <w:tcW w:type="dxa" w:w="7710"/>
          </w:tcPr>
          <w:p>
            <w:pPr>
              <w:spacing w:before="40" w:after="40" w:line="324" w:lineRule="auto"/>
            </w:pPr>
            <w:r/>
            <w:r>
              <w:rPr>
                <w:rFonts w:ascii="Calibri" w:hAnsi="Calibri" w:eastAsia="微软雅黑"/>
                <w:b/>
                <w:i w:val="0"/>
                <w:color w:val="0070C0"/>
                <w:sz w:val="19"/>
              </w:rPr>
              <w:t>Proof of compliance with the static strength requirements of this section for seats and berths approved as part of the type design and for seat and berth installations may be shown by--</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Structural analysis, if the structure conforms to conventional airplane types for which existing methods of analysis are known to be reliable;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A combination of structural analysis and static load tests to limit load; or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Static load tests to ultimate loads.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3.8　版本8：Amdt 23-49（1996-03-11 生效）　来源：Docket 27806，1996-01-29 签发，61 FR 5151</w:t>
      </w:r>
    </w:p>
    <w:p>
      <w:pPr>
        <w:spacing w:before="60" w:after="60" w:line="324" w:lineRule="auto"/>
        <w:ind w:left="170"/>
      </w:pPr>
      <w:r>
        <w:rPr>
          <w:rFonts w:ascii="Calibri" w:hAnsi="Calibri" w:eastAsia="微软雅黑"/>
          <w:b w:val="0"/>
          <w:i/>
          <w:color w:val="808080"/>
          <w:sz w:val="19"/>
        </w:rPr>
        <w:t>新增内容：(b)</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Each forward-facing or aft-facing seat/restraint system in normal, utility, or acrobatic category airplanes must consist of a seat, a safety belt, and a shoulder harness, with a metal-to-metal latching device, that are designed to provide the occupant protection provisions required in Sec. 23.562. Other seat orientations must provide the same level of occupant protection as a forward-facing or aft-facing seat with a safety belt and a shoulder harness, and must provide the protection provisions of Sec. 23.562.</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C00000"/>
                <w:sz w:val="19"/>
              </w:rPr>
              <w:t>For commuter category airplanes, each seat and the supporting structure must be designed for occupants weighing at least 170 pounds when subjected to the inertia loads resulting from the ultimate static load factors prescribed in Sec. 23.561(b)(2) of this part. Each occupant must be protected from serious head injury when subjected to the inertia loads resulting from these load factors by a safety belt and shoulder harness, with a metal-to-metal latching device, for the front seats and a safety belt, or a safety belt and shoulder harness, with a metal-to-metal latching device, for each seat other than the front seats.</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3.9　段落结构演变矩阵（横向对照 8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071"/>
        <w:gridCol w:w="1071"/>
        <w:gridCol w:w="1071"/>
        <w:gridCol w:w="1071"/>
        <w:gridCol w:w="1071"/>
        <w:gridCol w:w="1071"/>
        <w:gridCol w:w="1071"/>
        <w:gridCol w:w="1071"/>
        <w:gridCol w:w="1071"/>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1077"/>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1077"/>
            <w:shd w:val="clear" w:color="auto" w:fill="1F4E79"/>
          </w:tcPr>
          <w:p>
            <w:pPr>
              <w:spacing w:before="40" w:after="40" w:line="324" w:lineRule="auto"/>
              <w:jc w:val="center"/>
            </w:pPr>
            <w:r/>
            <w:r>
              <w:rPr>
                <w:rFonts w:ascii="Calibri" w:hAnsi="Calibri" w:eastAsia="微软雅黑"/>
                <w:b/>
                <w:i w:val="0"/>
                <w:color w:val="FFFFFF"/>
                <w:sz w:val="16"/>
              </w:rPr>
              <w:t>Amdt 23-7</w:t>
              <w:br/>
              <w:t>(1969-09-14)</w:t>
            </w:r>
          </w:p>
        </w:tc>
        <w:tc>
          <w:tcPr>
            <w:tcW w:type="dxa" w:w="1077"/>
            <w:shd w:val="clear" w:color="auto" w:fill="1F4E79"/>
          </w:tcPr>
          <w:p>
            <w:pPr>
              <w:spacing w:before="40" w:after="40" w:line="324" w:lineRule="auto"/>
              <w:jc w:val="center"/>
            </w:pPr>
            <w:r/>
            <w:r>
              <w:rPr>
                <w:rFonts w:ascii="Calibri" w:hAnsi="Calibri" w:eastAsia="微软雅黑"/>
                <w:b/>
                <w:i w:val="0"/>
                <w:color w:val="FFFFFF"/>
                <w:sz w:val="16"/>
              </w:rPr>
              <w:t>Amdt 23-19</w:t>
              <w:br/>
              <w:t>(1977-07-18)</w:t>
            </w:r>
          </w:p>
        </w:tc>
        <w:tc>
          <w:tcPr>
            <w:tcW w:type="dxa" w:w="1077"/>
            <w:shd w:val="clear" w:color="auto" w:fill="1F4E79"/>
          </w:tcPr>
          <w:p>
            <w:pPr>
              <w:spacing w:before="40" w:after="40" w:line="324" w:lineRule="auto"/>
              <w:jc w:val="center"/>
            </w:pPr>
            <w:r/>
            <w:r>
              <w:rPr>
                <w:rFonts w:ascii="Calibri" w:hAnsi="Calibri" w:eastAsia="微软雅黑"/>
                <w:b/>
                <w:i w:val="0"/>
                <w:color w:val="FFFFFF"/>
                <w:sz w:val="16"/>
              </w:rPr>
              <w:t>Amdt 23-23</w:t>
              <w:br/>
              <w:t>(1978-12-01)</w:t>
            </w:r>
          </w:p>
        </w:tc>
        <w:tc>
          <w:tcPr>
            <w:tcW w:type="dxa" w:w="1077"/>
            <w:shd w:val="clear" w:color="auto" w:fill="1F4E79"/>
          </w:tcPr>
          <w:p>
            <w:pPr>
              <w:spacing w:before="40" w:after="40" w:line="324" w:lineRule="auto"/>
              <w:jc w:val="center"/>
            </w:pPr>
            <w:r/>
            <w:r>
              <w:rPr>
                <w:rFonts w:ascii="Calibri" w:hAnsi="Calibri" w:eastAsia="微软雅黑"/>
                <w:b/>
                <w:i w:val="0"/>
                <w:color w:val="FFFFFF"/>
                <w:sz w:val="16"/>
              </w:rPr>
              <w:t>Amdt 23-32</w:t>
              <w:br/>
              <w:t>(1985-12-12)</w:t>
            </w:r>
          </w:p>
        </w:tc>
        <w:tc>
          <w:tcPr>
            <w:tcW w:type="dxa" w:w="1077"/>
            <w:shd w:val="clear" w:color="auto" w:fill="1F4E79"/>
          </w:tcPr>
          <w:p>
            <w:pPr>
              <w:spacing w:before="40" w:after="40" w:line="324" w:lineRule="auto"/>
              <w:jc w:val="center"/>
            </w:pPr>
            <w:r/>
            <w:r>
              <w:rPr>
                <w:rFonts w:ascii="Calibri" w:hAnsi="Calibri" w:eastAsia="微软雅黑"/>
                <w:b/>
                <w:i w:val="0"/>
                <w:color w:val="FFFFFF"/>
                <w:sz w:val="16"/>
              </w:rPr>
              <w:t>Amdt 23-34</w:t>
              <w:br/>
              <w:t>(1987-02-17)</w:t>
            </w:r>
          </w:p>
        </w:tc>
        <w:tc>
          <w:tcPr>
            <w:tcW w:type="dxa" w:w="1077"/>
            <w:shd w:val="clear" w:color="auto" w:fill="1F4E79"/>
          </w:tcPr>
          <w:p>
            <w:pPr>
              <w:spacing w:before="40" w:after="40" w:line="324" w:lineRule="auto"/>
              <w:jc w:val="center"/>
            </w:pPr>
            <w:r/>
            <w:r>
              <w:rPr>
                <w:rFonts w:ascii="Calibri" w:hAnsi="Calibri" w:eastAsia="微软雅黑"/>
                <w:b/>
                <w:i w:val="0"/>
                <w:color w:val="FFFFFF"/>
                <w:sz w:val="16"/>
              </w:rPr>
              <w:t>Amdt 23-36</w:t>
              <w:br/>
              <w:t>(1988-09-14)</w:t>
            </w:r>
          </w:p>
        </w:tc>
        <w:tc>
          <w:tcPr>
            <w:tcW w:type="dxa" w:w="1077"/>
            <w:shd w:val="clear" w:color="auto" w:fill="1F4E79"/>
          </w:tcPr>
          <w:p>
            <w:pPr>
              <w:spacing w:before="40" w:after="40" w:line="324" w:lineRule="auto"/>
              <w:jc w:val="center"/>
            </w:pPr>
            <w:r/>
            <w:r>
              <w:rPr>
                <w:rFonts w:ascii="Calibri" w:hAnsi="Calibri" w:eastAsia="微软雅黑"/>
                <w:b/>
                <w:i w:val="0"/>
                <w:color w:val="FFFFFF"/>
                <w:sz w:val="16"/>
              </w:rPr>
              <w:t>Amdt 23-49</w:t>
              <w:br/>
              <w:t>(1996-03-11)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1077"/>
          </w:tcPr>
          <w:p>
            <w:pPr>
              <w:spacing w:before="40" w:after="40" w:line="324" w:lineRule="auto"/>
            </w:pPr>
            <w:r/>
            <w:r>
              <w:rPr>
                <w:rFonts w:ascii="Calibri" w:hAnsi="Calibri" w:eastAsia="微软雅黑"/>
                <w:b w:val="0"/>
                <w:i w:val="0"/>
                <w:color w:val="1A1A1A"/>
                <w:sz w:val="16"/>
              </w:rPr>
              <w:t>● 新增</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新增</w:t>
            </w:r>
          </w:p>
        </w:tc>
        <w:tc>
          <w:tcPr>
            <w:tcW w:type="dxa" w:w="1077"/>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1077"/>
            <w:shd w:val="clear" w:color="auto" w:fill="F7F9FC"/>
          </w:tcPr>
          <w:p>
            <w:pPr>
              <w:spacing w:before="40" w:after="40" w:line="324" w:lineRule="auto"/>
            </w:pPr>
            <w:r/>
            <w:r>
              <w:rPr>
                <w:rFonts w:ascii="Calibri" w:hAnsi="Calibri" w:eastAsia="微软雅黑"/>
                <w:b w:val="0"/>
                <w:i w:val="0"/>
                <w:color w:val="1A1A1A"/>
                <w:sz w:val="16"/>
              </w:rPr>
              <w:t>● 新增</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新增</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新增</w:t>
            </w:r>
          </w:p>
        </w:tc>
        <w:tc>
          <w:tcPr>
            <w:tcW w:type="dxa" w:w="1077"/>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1077"/>
          </w:tcPr>
          <w:p>
            <w:pPr>
              <w:spacing w:before="40" w:after="40" w:line="324" w:lineRule="auto"/>
            </w:pPr>
            <w:r/>
            <w:r>
              <w:rPr>
                <w:rFonts w:ascii="Calibri" w:hAnsi="Calibri" w:eastAsia="微软雅黑"/>
                <w:b w:val="0"/>
                <w:i w:val="0"/>
                <w:color w:val="1A1A1A"/>
                <w:sz w:val="16"/>
              </w:rPr>
              <w:t>● 新增</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新增</w:t>
            </w:r>
          </w:p>
        </w:tc>
        <w:tc>
          <w:tcPr>
            <w:tcW w:type="dxa" w:w="1077"/>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(d)</w:t>
            </w:r>
          </w:p>
        </w:tc>
        <w:tc>
          <w:tcPr>
            <w:tcW w:type="dxa" w:w="1077"/>
            <w:shd w:val="clear" w:color="auto" w:fill="F7F9FC"/>
          </w:tcPr>
          <w:p>
            <w:pPr>
              <w:spacing w:before="40" w:after="40" w:line="324" w:lineRule="auto"/>
            </w:pPr>
            <w:r/>
            <w:r>
              <w:rPr>
                <w:rFonts w:ascii="Calibri" w:hAnsi="Calibri" w:eastAsia="微软雅黑"/>
                <w:b w:val="0"/>
                <w:i w:val="0"/>
                <w:color w:val="1A1A1A"/>
                <w:sz w:val="16"/>
              </w:rPr>
              <w:t>● 新增</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新增</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(e)</w:t>
            </w:r>
          </w:p>
        </w:tc>
        <w:tc>
          <w:tcPr>
            <w:tcW w:type="dxa" w:w="1077"/>
          </w:tcPr>
          <w:p>
            <w:pPr>
              <w:spacing w:before="40" w:after="40" w:line="324" w:lineRule="auto"/>
            </w:pPr>
            <w:r/>
            <w:r>
              <w:rPr>
                <w:rFonts w:ascii="Calibri" w:hAnsi="Calibri" w:eastAsia="微软雅黑"/>
                <w:b w:val="0"/>
                <w:i w:val="0"/>
                <w:color w:val="1A1A1A"/>
                <w:sz w:val="16"/>
              </w:rPr>
              <w:t>● 新增</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新增</w:t>
            </w:r>
          </w:p>
        </w:tc>
        <w:tc>
          <w:tcPr>
            <w:tcW w:type="dxa" w:w="1077"/>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1077"/>
            <w:shd w:val="clear" w:color="auto" w:fill="F7F9FC"/>
          </w:tcPr>
          <w:p>
            <w:pPr>
              <w:spacing w:before="40" w:after="40" w:line="324" w:lineRule="auto"/>
            </w:pPr>
            <w:r/>
            <w:r>
              <w:rPr>
                <w:rFonts w:ascii="Calibri" w:hAnsi="Calibri" w:eastAsia="微软雅黑"/>
                <w:b w:val="0"/>
                <w:i w:val="0"/>
                <w:color w:val="1A1A1A"/>
                <w:sz w:val="16"/>
              </w:rPr>
              <w:t>● 新增</w:t>
            </w:r>
          </w:p>
        </w:tc>
        <w:tc>
          <w:tcPr>
            <w:tcW w:type="dxa" w:w="1077"/>
            <w:shd w:val="clear" w:color="auto" w:fill="F7F9FC"/>
          </w:tcPr>
          <w:p>
            <w:pPr>
              <w:spacing w:before="40" w:after="40" w:line="324" w:lineRule="auto"/>
            </w:pPr>
            <w:r/>
            <w:r>
              <w:rPr>
                <w:rFonts w:ascii="Calibri" w:hAnsi="Calibri" w:eastAsia="微软雅黑"/>
                <w:b w:val="0"/>
                <w:i w:val="0"/>
                <w:color w:val="1A1A1A"/>
                <w:sz w:val="16"/>
              </w:rPr>
              <w:t>△ 修订</w:t>
            </w:r>
          </w:p>
        </w:tc>
        <w:tc>
          <w:tcPr>
            <w:tcW w:type="dxa" w:w="1077"/>
            <w:shd w:val="clear" w:color="auto" w:fill="F7F9FC"/>
          </w:tcPr>
          <w:p>
            <w:pPr>
              <w:spacing w:before="40" w:after="40" w:line="324" w:lineRule="auto"/>
            </w:pPr>
            <w:r/>
            <w:r>
              <w:rPr>
                <w:rFonts w:ascii="Calibri" w:hAnsi="Calibri" w:eastAsia="微软雅黑"/>
                <w:b w:val="0"/>
                <w:i w:val="0"/>
                <w:color w:val="1A1A1A"/>
                <w:sz w:val="16"/>
              </w:rPr>
              <w:t>△ 修订</w:t>
            </w:r>
          </w:p>
        </w:tc>
        <w:tc>
          <w:tcPr>
            <w:tcW w:type="dxa" w:w="1077"/>
            <w:shd w:val="clear" w:color="auto" w:fill="F7F9FC"/>
          </w:tcPr>
          <w:p>
            <w:pPr>
              <w:spacing w:before="40" w:after="40" w:line="324" w:lineRule="auto"/>
            </w:pPr>
            <w:r/>
            <w:r>
              <w:rPr>
                <w:rFonts w:ascii="Calibri" w:hAnsi="Calibri" w:eastAsia="微软雅黑"/>
                <w:b w:val="0"/>
                <w:i w:val="0"/>
                <w:color w:val="1A1A1A"/>
                <w:sz w:val="16"/>
              </w:rPr>
              <w:t>△ 修订</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新增</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1077"/>
          </w:tcPr>
          <w:p>
            <w:pPr>
              <w:spacing w:before="40" w:after="40" w:line="324" w:lineRule="auto"/>
            </w:pPr>
            <w:r/>
            <w:r>
              <w:rPr>
                <w:rFonts w:ascii="Calibri" w:hAnsi="Calibri" w:eastAsia="微软雅黑"/>
                <w:b w:val="0"/>
                <w:i w:val="0"/>
                <w:color w:val="1A1A1A"/>
                <w:sz w:val="16"/>
              </w:rPr>
              <w:t>● 新增</w:t>
            </w:r>
          </w:p>
        </w:tc>
        <w:tc>
          <w:tcPr>
            <w:tcW w:type="dxa" w:w="1077"/>
          </w:tcPr>
          <w:p>
            <w:pPr>
              <w:spacing w:before="40" w:after="40" w:line="324" w:lineRule="auto"/>
            </w:pPr>
            <w:r/>
            <w:r>
              <w:rPr>
                <w:rFonts w:ascii="Calibri" w:hAnsi="Calibri" w:eastAsia="微软雅黑"/>
                <w:b w:val="0"/>
                <w:i w:val="0"/>
                <w:color w:val="1A1A1A"/>
                <w:sz w:val="16"/>
              </w:rPr>
              <w:t>△ 修订</w:t>
            </w:r>
          </w:p>
        </w:tc>
        <w:tc>
          <w:tcPr>
            <w:tcW w:type="dxa" w:w="1077"/>
          </w:tcPr>
          <w:p>
            <w:pPr>
              <w:spacing w:before="40" w:after="40" w:line="324" w:lineRule="auto"/>
            </w:pPr>
            <w:r/>
            <w:r>
              <w:rPr>
                <w:rFonts w:ascii="Calibri" w:hAnsi="Calibri" w:eastAsia="微软雅黑"/>
                <w:b w:val="0"/>
                <w:i w:val="0"/>
                <w:color w:val="1A1A1A"/>
                <w:sz w:val="16"/>
              </w:rPr>
              <w:t>△ 修订</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新增</w:t>
            </w:r>
          </w:p>
        </w:tc>
        <w:tc>
          <w:tcPr>
            <w:tcW w:type="dxa" w:w="1077"/>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(f)</w:t>
            </w:r>
          </w:p>
        </w:tc>
        <w:tc>
          <w:tcPr>
            <w:tcW w:type="dxa" w:w="1077"/>
            <w:shd w:val="clear" w:color="auto" w:fill="F7F9FC"/>
          </w:tcPr>
          <w:p>
            <w:pPr>
              <w:spacing w:before="40" w:after="40" w:line="324" w:lineRule="auto"/>
            </w:pPr>
            <w:r/>
            <w:r>
              <w:rPr>
                <w:rFonts w:ascii="Calibri" w:hAnsi="Calibri" w:eastAsia="微软雅黑"/>
                <w:b w:val="0"/>
                <w:i w:val="0"/>
                <w:color w:val="1A1A1A"/>
                <w:sz w:val="16"/>
              </w:rPr>
              <w:t>● 新增</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新增</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(3)</w:t>
            </w:r>
          </w:p>
        </w:tc>
        <w:tc>
          <w:tcPr>
            <w:tcW w:type="dxa" w:w="1077"/>
          </w:tcPr>
          <w:p>
            <w:pPr>
              <w:spacing w:before="40" w:after="40" w:line="324" w:lineRule="auto"/>
            </w:pPr>
            <w:r/>
            <w:r>
              <w:rPr>
                <w:rFonts w:ascii="Calibri" w:hAnsi="Calibri" w:eastAsia="微软雅黑"/>
                <w:b w:val="0"/>
                <w:i w:val="0"/>
                <w:color w:val="1A1A1A"/>
                <w:sz w:val="16"/>
              </w:rPr>
              <w:t>● 新增</w:t>
            </w:r>
          </w:p>
        </w:tc>
        <w:tc>
          <w:tcPr>
            <w:tcW w:type="dxa" w:w="1077"/>
          </w:tcPr>
          <w:p>
            <w:pPr>
              <w:spacing w:before="40" w:after="40" w:line="324" w:lineRule="auto"/>
            </w:pPr>
            <w:r/>
            <w:r>
              <w:rPr>
                <w:rFonts w:ascii="Calibri" w:hAnsi="Calibri" w:eastAsia="微软雅黑"/>
                <w:b w:val="0"/>
                <w:i w:val="0"/>
                <w:color w:val="1A1A1A"/>
                <w:sz w:val="16"/>
              </w:rPr>
              <w:t>△ 修订</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新增</w:t>
            </w:r>
          </w:p>
        </w:tc>
        <w:tc>
          <w:tcPr>
            <w:tcW w:type="dxa" w:w="1077"/>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(g)</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新增</w:t>
            </w:r>
          </w:p>
        </w:tc>
        <w:tc>
          <w:tcPr>
            <w:tcW w:type="dxa" w:w="1077"/>
            <w:shd w:val="clear" w:color="auto" w:fill="F7F9FC"/>
          </w:tcPr>
          <w:p>
            <w:pPr>
              <w:spacing w:before="40" w:after="40" w:line="324" w:lineRule="auto"/>
            </w:pPr>
            <w:r/>
            <w:r>
              <w:rPr>
                <w:rFonts w:ascii="Calibri" w:hAnsi="Calibri" w:eastAsia="微软雅黑"/>
                <w:b w:val="0"/>
                <w:i w:val="0"/>
                <w:color w:val="1A1A1A"/>
                <w:sz w:val="16"/>
              </w:rPr>
              <w:t>△ 修订</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新增</w:t>
            </w:r>
          </w:p>
        </w:tc>
        <w:tc>
          <w:tcPr>
            <w:tcW w:type="dxa" w:w="1077"/>
            <w:shd w:val="clear" w:color="auto" w:fill="F7F9FC"/>
          </w:tcPr>
          <w:p>
            <w:pPr>
              <w:spacing w:before="40" w:after="40" w:line="324" w:lineRule="auto"/>
            </w:pPr>
            <w:r/>
            <w:r>
              <w:rPr>
                <w:rFonts w:ascii="Calibri" w:hAnsi="Calibri" w:eastAsia="微软雅黑"/>
                <w:b w:val="0"/>
                <w:i w:val="0"/>
                <w:color w:val="1A1A1A"/>
                <w:sz w:val="16"/>
              </w:rPr>
              <w:t>△ 修订</w:t>
            </w:r>
          </w:p>
        </w:tc>
        <w:tc>
          <w:tcPr>
            <w:tcW w:type="dxa" w:w="1077"/>
            <w:shd w:val="clear" w:color="auto" w:fill="F7F9FC"/>
          </w:tcPr>
          <w:p>
            <w:pPr>
              <w:spacing w:before="40" w:after="40" w:line="324" w:lineRule="auto"/>
            </w:pPr>
            <w:r/>
            <w:r>
              <w:rPr>
                <w:rFonts w:ascii="Calibri" w:hAnsi="Calibri" w:eastAsia="微软雅黑"/>
                <w:b w:val="0"/>
                <w:i w:val="0"/>
                <w:color w:val="1A1A1A"/>
                <w:sz w:val="16"/>
              </w:rPr>
              <w:t>△ 修订</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(h)</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新增</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新增</w:t>
            </w:r>
          </w:p>
        </w:tc>
        <w:tc>
          <w:tcPr>
            <w:tcW w:type="dxa" w:w="1077"/>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(i)</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新增</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新增</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(j)</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新增</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新增</w:t>
            </w:r>
          </w:p>
        </w:tc>
        <w:tc>
          <w:tcPr>
            <w:tcW w:type="dxa" w:w="1077"/>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(k)</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新增</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新增</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(l)</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新增</w:t>
            </w:r>
          </w:p>
        </w:tc>
        <w:tc>
          <w:tcPr>
            <w:tcW w:type="dxa" w:w="1077"/>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(m)</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新增</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(n)</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新增</w:t>
            </w:r>
          </w:p>
        </w:tc>
        <w:tc>
          <w:tcPr>
            <w:tcW w:type="dxa" w:w="1077"/>
          </w:tcPr>
          <w:p>
            <w:pPr>
              <w:spacing w:before="40" w:after="40" w:line="324" w:lineRule="auto"/>
            </w:pPr>
            <w:r/>
            <w:r>
              <w:rPr>
                <w:rFonts w:ascii="Calibri" w:hAnsi="Calibri" w:eastAsia="微软雅黑"/>
                <w:b w:val="0"/>
                <w:i w:val="0"/>
                <w:color w:val="1A1A1A"/>
                <w:sz w:val="16"/>
              </w:rPr>
              <w:t>○ 无</w:t>
            </w:r>
          </w:p>
        </w:tc>
      </w:tr>
    </w:tbl>
    <w:p>
      <w:pPr>
        <w:pStyle w:val="Heading2"/>
        <w:keepNext/>
        <w:spacing w:before="240" w:after="120"/>
      </w:pPr>
      <w:r>
        <w:rPr>
          <w:rFonts w:ascii="Calibri" w:hAnsi="Calibri" w:eastAsia="微软雅黑"/>
          <w:b/>
          <w:i w:val="0"/>
          <w:color w:val="2E74B5"/>
          <w:sz w:val="27"/>
        </w:rPr>
        <w:t>4　§23.785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事故调查与研究驱动</w:t>
            </w:r>
          </w:p>
        </w:tc>
        <w:tc>
          <w:tcPr>
            <w:tcW w:type="dxa" w:w="5896"/>
          </w:tcPr>
          <w:p>
            <w:pPr>
              <w:spacing w:before="40" w:after="40" w:line="324" w:lineRule="auto"/>
            </w:pPr>
            <w:r/>
            <w:r>
              <w:rPr>
                <w:rFonts w:ascii="Calibri" w:hAnsi="Calibri" w:eastAsia="微软雅黑"/>
                <w:b w:val="0"/>
                <w:i w:val="0"/>
                <w:color w:val="1A1A1A"/>
                <w:sz w:val="17"/>
              </w:rPr>
              <w:t>d to be very effective in protecting occupants during minor crash landings. Based on this and the many adverse comments to proposed Section 23.785(g), the FAA has determined that, at this time, shoulder harness installat…</w:t>
            </w:r>
          </w:p>
        </w:tc>
        <w:tc>
          <w:tcPr>
            <w:tcW w:type="dxa" w:w="1928"/>
          </w:tcPr>
          <w:p>
            <w:pPr>
              <w:spacing w:before="40" w:after="40" w:line="324" w:lineRule="auto"/>
            </w:pPr>
            <w:r/>
            <w:r>
              <w:rPr>
                <w:rFonts w:ascii="Calibri" w:hAnsi="Calibri" w:eastAsia="微软雅黑"/>
                <w:b w:val="0"/>
                <w:i w:val="0"/>
                <w:color w:val="1A1A1A"/>
                <w:sz w:val="17"/>
              </w:rPr>
              <w:t>Amdt 23-19</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澄清性与编辑性修订</w:t>
            </w:r>
          </w:p>
        </w:tc>
        <w:tc>
          <w:tcPr>
            <w:tcW w:type="dxa" w:w="5896"/>
            <w:shd w:val="clear" w:color="auto" w:fill="F7F9FC"/>
          </w:tcPr>
          <w:p>
            <w:pPr>
              <w:spacing w:before="40" w:after="40" w:line="324" w:lineRule="auto"/>
            </w:pPr>
            <w:r/>
            <w:r>
              <w:rPr>
                <w:rFonts w:ascii="Calibri" w:hAnsi="Calibri" w:eastAsia="微软雅黑"/>
                <w:b w:val="0"/>
                <w:i w:val="0"/>
                <w:color w:val="1A1A1A"/>
                <w:sz w:val="17"/>
              </w:rPr>
              <w:t>pted without substantive change. The proposal as adopted is redesignated as Sec. 23.785(l) in view of the adoption of Secs. 23.785(h), (i), (j), and (k) by Amendment 23-19 (42 FR 30601; June 16, 1977). Proposal 7-14. No…</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23-23</w:t>
            </w:r>
          </w:p>
        </w:tc>
      </w:tr>
      <w:tr>
        <w:tc>
          <w:tcPr>
            <w:tcW w:type="dxa" w:w="1701"/>
          </w:tcPr>
          <w:p>
            <w:pPr>
              <w:spacing w:before="40" w:after="40" w:line="324" w:lineRule="auto"/>
            </w:pPr>
            <w:r/>
            <w:r>
              <w:rPr>
                <w:rFonts w:ascii="Calibri" w:hAnsi="Calibri" w:eastAsia="微软雅黑"/>
                <w:b w:val="0"/>
                <w:i w:val="0"/>
                <w:color w:val="1A1A1A"/>
                <w:sz w:val="17"/>
              </w:rPr>
              <w:t>事故调查与研究驱动</w:t>
            </w:r>
          </w:p>
        </w:tc>
        <w:tc>
          <w:tcPr>
            <w:tcW w:type="dxa" w:w="5896"/>
          </w:tcPr>
          <w:p>
            <w:pPr>
              <w:spacing w:before="40" w:after="40" w:line="324" w:lineRule="auto"/>
            </w:pPr>
            <w:r/>
            <w:r>
              <w:rPr>
                <w:rFonts w:ascii="Calibri" w:hAnsi="Calibri" w:eastAsia="微软雅黑"/>
                <w:b w:val="0"/>
                <w:i w:val="0"/>
                <w:color w:val="1A1A1A"/>
                <w:sz w:val="17"/>
              </w:rPr>
              <w:t>addresses but one part of an overall absence of meaningful crashworthiness criteria within Part 23 of the FAR. This commenter contends the proposal is more form than substance until such time as the ultimate inertia for…</w:t>
            </w:r>
          </w:p>
        </w:tc>
        <w:tc>
          <w:tcPr>
            <w:tcW w:type="dxa" w:w="1928"/>
          </w:tcPr>
          <w:p>
            <w:pPr>
              <w:spacing w:before="40" w:after="40" w:line="324" w:lineRule="auto"/>
            </w:pPr>
            <w:r/>
            <w:r>
              <w:rPr>
                <w:rFonts w:ascii="Calibri" w:hAnsi="Calibri" w:eastAsia="微软雅黑"/>
                <w:b w:val="0"/>
                <w:i w:val="0"/>
                <w:color w:val="1A1A1A"/>
                <w:sz w:val="17"/>
              </w:rPr>
              <w:t>Amdt 23-32</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事故调查与研究驱动</w:t>
            </w:r>
          </w:p>
        </w:tc>
        <w:tc>
          <w:tcPr>
            <w:tcW w:type="dxa" w:w="5896"/>
            <w:shd w:val="clear" w:color="auto" w:fill="F7F9FC"/>
          </w:tcPr>
          <w:p>
            <w:pPr>
              <w:spacing w:before="40" w:after="40" w:line="324" w:lineRule="auto"/>
            </w:pPr>
            <w:r/>
            <w:r>
              <w:rPr>
                <w:rFonts w:ascii="Calibri" w:hAnsi="Calibri" w:eastAsia="微软雅黑"/>
                <w:b w:val="0"/>
                <w:i w:val="0"/>
                <w:color w:val="1A1A1A"/>
                <w:sz w:val="17"/>
              </w:rPr>
              <w:t>ts in certain areas should be enhanced and it is engaged in research aimed at proposing realistic and attainable dynamic criteria for all seats in small airplanes. To propose requirements before this research is complete…</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23-34</w:t>
            </w:r>
          </w:p>
        </w:tc>
      </w:tr>
      <w:tr>
        <w:tc>
          <w:tcPr>
            <w:tcW w:type="dxa" w:w="1701"/>
          </w:tcPr>
          <w:p>
            <w:pPr>
              <w:spacing w:before="40" w:after="40" w:line="324" w:lineRule="auto"/>
            </w:pPr>
            <w:r/>
            <w:r>
              <w:rPr>
                <w:rFonts w:ascii="Calibri" w:hAnsi="Calibri" w:eastAsia="微软雅黑"/>
                <w:b w:val="0"/>
                <w:i w:val="0"/>
                <w:color w:val="1A1A1A"/>
                <w:sz w:val="17"/>
              </w:rPr>
              <w:t>事故调查与研究驱动</w:t>
            </w:r>
          </w:p>
        </w:tc>
        <w:tc>
          <w:tcPr>
            <w:tcW w:type="dxa" w:w="5896"/>
          </w:tcPr>
          <w:p>
            <w:pPr>
              <w:spacing w:before="40" w:after="40" w:line="324" w:lineRule="auto"/>
            </w:pPr>
            <w:r/>
            <w:r>
              <w:rPr>
                <w:rFonts w:ascii="Calibri" w:hAnsi="Calibri" w:eastAsia="微软雅黑"/>
                <w:b w:val="0"/>
                <w:i w:val="0"/>
                <w:color w:val="1A1A1A"/>
                <w:sz w:val="17"/>
              </w:rPr>
              <w:t>s. (h) Each seating device may use design features, such as crashing or separation of certain parts of the seats in the design, to reduce occupant loads for compliance with the emergency landing dynamic condition of Sect…</w:t>
            </w:r>
          </w:p>
        </w:tc>
        <w:tc>
          <w:tcPr>
            <w:tcW w:type="dxa" w:w="1928"/>
          </w:tcPr>
          <w:p>
            <w:pPr>
              <w:spacing w:before="40" w:after="40" w:line="324" w:lineRule="auto"/>
            </w:pPr>
            <w:r/>
            <w:r>
              <w:rPr>
                <w:rFonts w:ascii="Calibri" w:hAnsi="Calibri" w:eastAsia="微软雅黑"/>
                <w:b w:val="0"/>
                <w:i w:val="0"/>
                <w:color w:val="1A1A1A"/>
                <w:sz w:val="17"/>
              </w:rPr>
              <w:t>Amdt 23-36</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国际协调</w:t>
            </w:r>
          </w:p>
        </w:tc>
        <w:tc>
          <w:tcPr>
            <w:tcW w:type="dxa" w:w="5896"/>
            <w:shd w:val="clear" w:color="auto" w:fill="F7F9FC"/>
          </w:tcPr>
          <w:p>
            <w:pPr>
              <w:spacing w:before="40" w:after="40" w:line="324" w:lineRule="auto"/>
            </w:pPr>
            <w:r/>
            <w:r>
              <w:rPr>
                <w:rFonts w:ascii="Calibri" w:hAnsi="Calibri" w:eastAsia="微软雅黑"/>
                <w:b w:val="0"/>
                <w:i w:val="0"/>
                <w:color w:val="1A1A1A"/>
                <w:sz w:val="17"/>
              </w:rPr>
              <w:t>ed to combine related seat requirements in one section. The JAA and CAA comments note that the phrase "with metal-to-metal latching device" is also reflected in Sec. 23.1413, but with different applicability. The FAA agr…</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23-49</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8 个历史版本：初始版, Amdt 23-7, Amdt 23-19, Amdt 23-23, Amdt 23-32, Amdt 23-34, Amdt 23-36, Amdt 23-49。</w:t>
            </w:r>
          </w:p>
          <w:p>
            <w:pPr>
              <w:spacing w:before="20" w:after="20" w:line="324" w:lineRule="auto"/>
            </w:pPr>
            <w:r>
              <w:rPr>
                <w:rFonts w:ascii="Calibri" w:hAnsi="Calibri" w:eastAsia="微软雅黑"/>
                <w:b w:val="0"/>
                <w:i w:val="0"/>
                <w:color w:val="1A1A1A"/>
                <w:sz w:val="19"/>
              </w:rPr>
              <w:t xml:space="preserve">　其中 7 个版本在本地文献中检索到明确修订指令原文；8 个版本检索到重印全文。</w:t>
            </w:r>
          </w:p>
          <w:p>
            <w:pPr>
              <w:spacing w:before="20" w:after="20" w:line="324" w:lineRule="auto"/>
            </w:pPr>
            <w:r>
              <w:rPr>
                <w:rFonts w:ascii="Calibri" w:hAnsi="Calibri" w:eastAsia="微软雅黑"/>
                <w:b w:val="0"/>
                <w:i w:val="0"/>
                <w:color w:val="1A1A1A"/>
                <w:sz w:val="19"/>
              </w:rPr>
              <w:t xml:space="preserve">　本条另有更正通告 / CFR 编纂校正：43 FR 52495，DRS 与 CFR 溯源注均可能漏记。</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8083</w:t>
            </w:r>
          </w:p>
        </w:tc>
        <w:tc>
          <w:tcPr>
            <w:tcW w:type="dxa" w:w="2381"/>
          </w:tcPr>
          <w:p>
            <w:pPr>
              <w:spacing w:before="40" w:after="40" w:line="324" w:lineRule="auto"/>
            </w:pPr>
            <w:r/>
            <w:r>
              <w:rPr>
                <w:rFonts w:ascii="Calibri" w:hAnsi="Calibri" w:eastAsia="微软雅黑"/>
                <w:b w:val="0"/>
                <w:i w:val="0"/>
                <w:color w:val="1A1A1A"/>
                <w:sz w:val="16"/>
              </w:rPr>
              <w:t>34 FR 13078</w:t>
            </w:r>
          </w:p>
        </w:tc>
        <w:tc>
          <w:tcPr>
            <w:tcW w:type="dxa" w:w="2948"/>
          </w:tcPr>
          <w:p>
            <w:pPr>
              <w:spacing w:before="40" w:after="40" w:line="324" w:lineRule="auto"/>
            </w:pPr>
            <w:r/>
            <w:r>
              <w:rPr>
                <w:rFonts w:ascii="Calibri" w:hAnsi="Calibri" w:eastAsia="微软雅黑"/>
                <w:b w:val="0"/>
                <w:i w:val="0"/>
                <w:color w:val="1A1A1A"/>
                <w:sz w:val="16"/>
              </w:rPr>
              <w:t>FinalRule_Docket 8083_Amdt23-7_34FR13078_1969-08-13_0002.txt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67-14 / Docket 8083</w:t>
            </w:r>
          </w:p>
        </w:tc>
        <w:tc>
          <w:tcPr>
            <w:tcW w:type="dxa" w:w="2381"/>
            <w:shd w:val="clear" w:color="auto" w:fill="F7F9FC"/>
          </w:tcPr>
          <w:p>
            <w:pPr>
              <w:spacing w:before="40" w:after="40" w:line="324" w:lineRule="auto"/>
            </w:pPr>
            <w:r/>
            <w:r>
              <w:rPr>
                <w:rFonts w:ascii="Calibri" w:hAnsi="Calibri" w:eastAsia="微软雅黑"/>
                <w:b w:val="0"/>
                <w:i w:val="0"/>
                <w:color w:val="1A1A1A"/>
                <w:sz w:val="16"/>
              </w:rPr>
              <w:t>32 FR 5791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67-14_Docket8083_32FR5791_1967-04-11.txt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10162</w:t>
            </w:r>
          </w:p>
        </w:tc>
        <w:tc>
          <w:tcPr>
            <w:tcW w:type="dxa" w:w="2381"/>
          </w:tcPr>
          <w:p>
            <w:pPr>
              <w:spacing w:before="40" w:after="40" w:line="324" w:lineRule="auto"/>
            </w:pPr>
            <w:r/>
            <w:r>
              <w:rPr>
                <w:rFonts w:ascii="Calibri" w:hAnsi="Calibri" w:eastAsia="微软雅黑"/>
                <w:b w:val="0"/>
                <w:i w:val="0"/>
                <w:color w:val="1A1A1A"/>
                <w:sz w:val="16"/>
              </w:rPr>
              <w:t>42 FR 30601</w:t>
            </w:r>
          </w:p>
        </w:tc>
        <w:tc>
          <w:tcPr>
            <w:tcW w:type="dxa" w:w="2948"/>
          </w:tcPr>
          <w:p>
            <w:pPr>
              <w:spacing w:before="40" w:after="40" w:line="324" w:lineRule="auto"/>
            </w:pPr>
            <w:r/>
            <w:r>
              <w:rPr>
                <w:rFonts w:ascii="Calibri" w:hAnsi="Calibri" w:eastAsia="微软雅黑"/>
                <w:b w:val="0"/>
                <w:i w:val="0"/>
                <w:color w:val="1A1A1A"/>
                <w:sz w:val="16"/>
              </w:rPr>
              <w:t>FinalRule_Docket 10162_Amdt23-19_91-139_42FR30601_1977-06-16_0002.txt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73-1 / Docket 10162</w:t>
            </w:r>
          </w:p>
        </w:tc>
        <w:tc>
          <w:tcPr>
            <w:tcW w:type="dxa" w:w="2381"/>
            <w:shd w:val="clear" w:color="auto" w:fill="F7F9FC"/>
          </w:tcPr>
          <w:p>
            <w:pPr>
              <w:spacing w:before="40" w:after="40" w:line="324" w:lineRule="auto"/>
            </w:pPr>
            <w:r/>
            <w:r>
              <w:rPr>
                <w:rFonts w:ascii="Calibri" w:hAnsi="Calibri" w:eastAsia="微软雅黑"/>
                <w:b w:val="0"/>
                <w:i w:val="0"/>
                <w:color w:val="1A1A1A"/>
                <w:sz w:val="16"/>
              </w:rPr>
              <w:t>38 FR 2985</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73-1_Docket10162_38FR2985_1973-01-31.txt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14324</w:t>
            </w:r>
          </w:p>
        </w:tc>
        <w:tc>
          <w:tcPr>
            <w:tcW w:type="dxa" w:w="2381"/>
          </w:tcPr>
          <w:p>
            <w:pPr>
              <w:spacing w:before="40" w:after="40" w:line="324" w:lineRule="auto"/>
            </w:pPr>
            <w:r/>
            <w:r>
              <w:rPr>
                <w:rFonts w:ascii="Calibri" w:hAnsi="Calibri" w:eastAsia="微软雅黑"/>
                <w:b w:val="0"/>
                <w:i w:val="0"/>
                <w:color w:val="1A1A1A"/>
                <w:sz w:val="16"/>
              </w:rPr>
              <w:t>43 FR 50578</w:t>
            </w:r>
          </w:p>
        </w:tc>
        <w:tc>
          <w:tcPr>
            <w:tcW w:type="dxa" w:w="2948"/>
          </w:tcPr>
          <w:p>
            <w:pPr>
              <w:spacing w:before="40" w:after="40" w:line="324" w:lineRule="auto"/>
            </w:pPr>
            <w:r/>
            <w:r>
              <w:rPr>
                <w:rFonts w:ascii="Calibri" w:hAnsi="Calibri" w:eastAsia="微软雅黑"/>
                <w:b w:val="0"/>
                <w:i w:val="0"/>
                <w:color w:val="1A1A1A"/>
                <w:sz w:val="16"/>
              </w:rPr>
              <w:t>FinalRule_Docket 14324_ 14606_ 14625_ 14685_ 14779_Amdt23-23_25-46_27-16_29_43FR50578_1978-10-30_0003.txt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14324</w:t>
            </w:r>
          </w:p>
        </w:tc>
        <w:tc>
          <w:tcPr>
            <w:tcW w:type="dxa" w:w="2381"/>
            <w:shd w:val="clear" w:color="auto" w:fill="F7F9FC"/>
          </w:tcPr>
          <w:p>
            <w:pPr>
              <w:spacing w:before="40" w:after="40" w:line="324" w:lineRule="auto"/>
            </w:pPr>
            <w:r/>
            <w:r>
              <w:rPr>
                <w:rFonts w:ascii="Calibri" w:hAnsi="Calibri" w:eastAsia="微软雅黑"/>
                <w:b w:val="0"/>
                <w:i w:val="0"/>
                <w:color w:val="1A1A1A"/>
                <w:sz w:val="16"/>
              </w:rPr>
              <w:t>41 FR 55454</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14324_Amdt21-44_23-17_25-38_27_41FR55454_1976-12-20_0002.txt</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75-10 / Docket 14324</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NPRM_Notice 75-10_Docket14324_1975-03-07.txt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[10]</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23815</w:t>
            </w:r>
          </w:p>
        </w:tc>
        <w:tc>
          <w:tcPr>
            <w:tcW w:type="dxa" w:w="2381"/>
            <w:shd w:val="clear" w:color="auto" w:fill="F7F9FC"/>
          </w:tcPr>
          <w:p>
            <w:pPr>
              <w:spacing w:before="40" w:after="40" w:line="324" w:lineRule="auto"/>
            </w:pPr>
            <w:r/>
            <w:r>
              <w:rPr>
                <w:rFonts w:ascii="Calibri" w:hAnsi="Calibri" w:eastAsia="微软雅黑"/>
                <w:b w:val="0"/>
                <w:i w:val="0"/>
                <w:color w:val="1A1A1A"/>
                <w:sz w:val="16"/>
              </w:rPr>
              <w:t>50 FR 46872</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23815_Amdt21-58_23-32_91-191_50FR46872_1985-11-13_0002.txt</w:t>
            </w:r>
          </w:p>
        </w:tc>
      </w:tr>
      <w:tr>
        <w:tc>
          <w:tcPr>
            <w:tcW w:type="dxa" w:w="567"/>
          </w:tcPr>
          <w:p>
            <w:pPr>
              <w:spacing w:before="40" w:after="40" w:line="324" w:lineRule="auto"/>
            </w:pPr>
            <w:r/>
            <w:r>
              <w:rPr>
                <w:rFonts w:ascii="Calibri" w:hAnsi="Calibri" w:eastAsia="微软雅黑"/>
                <w:b w:val="0"/>
                <w:i w:val="0"/>
                <w:color w:val="1A1A1A"/>
                <w:sz w:val="16"/>
              </w:rPr>
              <w:t>[11]</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85-11 / Docket 23815</w:t>
            </w:r>
          </w:p>
        </w:tc>
        <w:tc>
          <w:tcPr>
            <w:tcW w:type="dxa" w:w="2381"/>
          </w:tcPr>
          <w:p>
            <w:pPr>
              <w:spacing w:before="40" w:after="40" w:line="324" w:lineRule="auto"/>
            </w:pPr>
            <w:r/>
            <w:r>
              <w:rPr>
                <w:rFonts w:ascii="Calibri" w:hAnsi="Calibri" w:eastAsia="微软雅黑"/>
                <w:b w:val="0"/>
                <w:i w:val="0"/>
                <w:color w:val="1A1A1A"/>
                <w:sz w:val="16"/>
              </w:rPr>
              <w:t>50 FR 19108</w:t>
            </w:r>
          </w:p>
        </w:tc>
        <w:tc>
          <w:tcPr>
            <w:tcW w:type="dxa" w:w="2948"/>
          </w:tcPr>
          <w:p>
            <w:pPr>
              <w:spacing w:before="40" w:after="40" w:line="324" w:lineRule="auto"/>
            </w:pPr>
            <w:r/>
            <w:r>
              <w:rPr>
                <w:rFonts w:ascii="Calibri" w:hAnsi="Calibri" w:eastAsia="微软雅黑"/>
                <w:b w:val="0"/>
                <w:i w:val="0"/>
                <w:color w:val="1A1A1A"/>
                <w:sz w:val="16"/>
              </w:rPr>
              <w:t>NPRM_Notice 85-11_Docket23815_50FR19108_1985-05-06.txt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[12]</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23516</w:t>
            </w:r>
          </w:p>
        </w:tc>
        <w:tc>
          <w:tcPr>
            <w:tcW w:type="dxa" w:w="2381"/>
            <w:shd w:val="clear" w:color="auto" w:fill="F7F9FC"/>
          </w:tcPr>
          <w:p>
            <w:pPr>
              <w:spacing w:before="40" w:after="40" w:line="324" w:lineRule="auto"/>
            </w:pPr>
            <w:r/>
            <w:r>
              <w:rPr>
                <w:rFonts w:ascii="Calibri" w:hAnsi="Calibri" w:eastAsia="微软雅黑"/>
                <w:b w:val="0"/>
                <w:i w:val="0"/>
                <w:color w:val="1A1A1A"/>
                <w:sz w:val="16"/>
              </w:rPr>
              <w:t>52 FR 1806</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23516_Amdt21-59_23-34_36-13_52FR_1987-01-15.txt</w:t>
            </w:r>
          </w:p>
        </w:tc>
      </w:tr>
      <w:tr>
        <w:tc>
          <w:tcPr>
            <w:tcW w:type="dxa" w:w="567"/>
          </w:tcPr>
          <w:p>
            <w:pPr>
              <w:spacing w:before="40" w:after="40" w:line="324" w:lineRule="auto"/>
            </w:pPr>
            <w:r/>
            <w:r>
              <w:rPr>
                <w:rFonts w:ascii="Calibri" w:hAnsi="Calibri" w:eastAsia="微软雅黑"/>
                <w:b w:val="0"/>
                <w:i w:val="0"/>
                <w:color w:val="1A1A1A"/>
                <w:sz w:val="16"/>
              </w:rPr>
              <w:t>[13]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23516</w:t>
            </w:r>
          </w:p>
        </w:tc>
        <w:tc>
          <w:tcPr>
            <w:tcW w:type="dxa" w:w="2381"/>
          </w:tcPr>
          <w:p>
            <w:pPr>
              <w:spacing w:before="40" w:after="40" w:line="324" w:lineRule="auto"/>
            </w:pPr>
            <w:r/>
            <w:r>
              <w:rPr>
                <w:rFonts w:ascii="Calibri" w:hAnsi="Calibri" w:eastAsia="微软雅黑"/>
                <w:b w:val="0"/>
                <w:i w:val="0"/>
                <w:color w:val="1A1A1A"/>
                <w:sz w:val="16"/>
              </w:rPr>
              <w:t>55 FR 18570</w:t>
            </w:r>
          </w:p>
        </w:tc>
        <w:tc>
          <w:tcPr>
            <w:tcW w:type="dxa" w:w="2948"/>
          </w:tcPr>
          <w:p>
            <w:pPr>
              <w:spacing w:before="40" w:after="40" w:line="324" w:lineRule="auto"/>
            </w:pPr>
            <w:r/>
            <w:r>
              <w:rPr>
                <w:rFonts w:ascii="Calibri" w:hAnsi="Calibri" w:eastAsia="微软雅黑"/>
                <w:b w:val="0"/>
                <w:i w:val="0"/>
                <w:color w:val="1A1A1A"/>
                <w:sz w:val="16"/>
              </w:rPr>
              <w:t>FinalRule_Docket 23516_Amdt23-39_55FR18570_1990-05-02_0002.txt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83-17 / Docket 23516</w:t>
            </w:r>
          </w:p>
        </w:tc>
        <w:tc>
          <w:tcPr>
            <w:tcW w:type="dxa" w:w="2381"/>
            <w:shd w:val="clear" w:color="auto" w:fill="F7F9FC"/>
          </w:tcPr>
          <w:p>
            <w:pPr>
              <w:spacing w:before="40" w:after="40" w:line="324" w:lineRule="auto"/>
            </w:pPr>
            <w:r/>
            <w:r>
              <w:rPr>
                <w:rFonts w:ascii="Calibri" w:hAnsi="Calibri" w:eastAsia="微软雅黑"/>
                <w:b w:val="0"/>
                <w:i w:val="0"/>
                <w:color w:val="1A1A1A"/>
                <w:sz w:val="16"/>
              </w:rPr>
              <w:t>48 FR 52010</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83-17_Docket23516_48FR52010_1983-11-15.txt</w:t>
            </w:r>
          </w:p>
        </w:tc>
      </w:tr>
      <w:tr>
        <w:tc>
          <w:tcPr>
            <w:tcW w:type="dxa" w:w="567"/>
          </w:tcPr>
          <w:p>
            <w:pPr>
              <w:spacing w:before="40" w:after="40" w:line="324" w:lineRule="auto"/>
            </w:pPr>
            <w:r/>
            <w:r>
              <w:rPr>
                <w:rFonts w:ascii="Calibri" w:hAnsi="Calibri" w:eastAsia="微软雅黑"/>
                <w:b w:val="0"/>
                <w:i w:val="0"/>
                <w:color w:val="1A1A1A"/>
                <w:sz w:val="16"/>
              </w:rPr>
              <w:t>[15]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25147</w:t>
            </w:r>
          </w:p>
        </w:tc>
        <w:tc>
          <w:tcPr>
            <w:tcW w:type="dxa" w:w="2381"/>
          </w:tcPr>
          <w:p>
            <w:pPr>
              <w:spacing w:before="40" w:after="40" w:line="324" w:lineRule="auto"/>
            </w:pPr>
            <w:r/>
            <w:r>
              <w:rPr>
                <w:rFonts w:ascii="Calibri" w:hAnsi="Calibri" w:eastAsia="微软雅黑"/>
                <w:b w:val="0"/>
                <w:i w:val="0"/>
                <w:color w:val="1A1A1A"/>
                <w:sz w:val="16"/>
              </w:rPr>
              <w:t>53 FR 30802</w:t>
            </w:r>
          </w:p>
        </w:tc>
        <w:tc>
          <w:tcPr>
            <w:tcW w:type="dxa" w:w="2948"/>
          </w:tcPr>
          <w:p>
            <w:pPr>
              <w:spacing w:before="40" w:after="40" w:line="324" w:lineRule="auto"/>
            </w:pPr>
            <w:r/>
            <w:r>
              <w:rPr>
                <w:rFonts w:ascii="Calibri" w:hAnsi="Calibri" w:eastAsia="微软雅黑"/>
                <w:b w:val="0"/>
                <w:i w:val="0"/>
                <w:color w:val="1A1A1A"/>
                <w:sz w:val="16"/>
              </w:rPr>
              <w:t>FinalRule_Docket 25147_Amdt23-36_53FR30802_1988-08-15_0002.txt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[16]</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86-19 / Docket 25147</w:t>
            </w:r>
          </w:p>
        </w:tc>
        <w:tc>
          <w:tcPr>
            <w:tcW w:type="dxa" w:w="2381"/>
            <w:shd w:val="clear" w:color="auto" w:fill="F7F9FC"/>
          </w:tcPr>
          <w:p>
            <w:pPr>
              <w:spacing w:before="40" w:after="40" w:line="324" w:lineRule="auto"/>
            </w:pPr>
            <w:r/>
            <w:r>
              <w:rPr>
                <w:rFonts w:ascii="Calibri" w:hAnsi="Calibri" w:eastAsia="微软雅黑"/>
                <w:b w:val="0"/>
                <w:i w:val="0"/>
                <w:color w:val="1A1A1A"/>
                <w:sz w:val="16"/>
              </w:rPr>
              <w:t>51 FR 44878</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86-19_Docket25147_51FR44878_1986-12-12.txt</w:t>
            </w:r>
          </w:p>
        </w:tc>
      </w:tr>
      <w:tr>
        <w:tc>
          <w:tcPr>
            <w:tcW w:type="dxa" w:w="567"/>
          </w:tcPr>
          <w:p>
            <w:pPr>
              <w:spacing w:before="40" w:after="40" w:line="324" w:lineRule="auto"/>
            </w:pPr>
            <w:r/>
            <w:r>
              <w:rPr>
                <w:rFonts w:ascii="Calibri" w:hAnsi="Calibri" w:eastAsia="微软雅黑"/>
                <w:b w:val="0"/>
                <w:i w:val="0"/>
                <w:color w:val="1A1A1A"/>
                <w:sz w:val="16"/>
              </w:rPr>
              <w:t>[17]</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27806</w:t>
            </w:r>
          </w:p>
        </w:tc>
        <w:tc>
          <w:tcPr>
            <w:tcW w:type="dxa" w:w="2381"/>
          </w:tcPr>
          <w:p>
            <w:pPr>
              <w:spacing w:before="40" w:after="40" w:line="324" w:lineRule="auto"/>
            </w:pPr>
            <w:r/>
            <w:r>
              <w:rPr>
                <w:rFonts w:ascii="Calibri" w:hAnsi="Calibri" w:eastAsia="微软雅黑"/>
                <w:b w:val="0"/>
                <w:i w:val="0"/>
                <w:color w:val="1A1A1A"/>
                <w:sz w:val="16"/>
              </w:rPr>
              <w:t>61 FR 5151</w:t>
            </w:r>
          </w:p>
        </w:tc>
        <w:tc>
          <w:tcPr>
            <w:tcW w:type="dxa" w:w="2948"/>
          </w:tcPr>
          <w:p>
            <w:pPr>
              <w:spacing w:before="40" w:after="40" w:line="324" w:lineRule="auto"/>
            </w:pPr>
            <w:r/>
            <w:r>
              <w:rPr>
                <w:rFonts w:ascii="Calibri" w:hAnsi="Calibri" w:eastAsia="微软雅黑"/>
                <w:b w:val="0"/>
                <w:i w:val="0"/>
                <w:color w:val="1A1A1A"/>
                <w:sz w:val="16"/>
              </w:rPr>
              <w:t>FinalRule_Docket 27806_Amdt23-49_61FR5151_1996-02-09.txt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[18]</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27806</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0</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27806_Amdt91-248_61FR_1996-02-28_0002.txt</w:t>
            </w:r>
          </w:p>
        </w:tc>
      </w:tr>
      <w:tr>
        <w:tc>
          <w:tcPr>
            <w:tcW w:type="dxa" w:w="567"/>
          </w:tcPr>
          <w:p>
            <w:pPr>
              <w:spacing w:before="40" w:after="40" w:line="324" w:lineRule="auto"/>
            </w:pPr>
            <w:r/>
            <w:r>
              <w:rPr>
                <w:rFonts w:ascii="Calibri" w:hAnsi="Calibri" w:eastAsia="微软雅黑"/>
                <w:b w:val="0"/>
                <w:i w:val="0"/>
                <w:color w:val="1A1A1A"/>
                <w:sz w:val="16"/>
              </w:rPr>
              <w:t>[19]</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27806</w:t>
            </w:r>
          </w:p>
        </w:tc>
        <w:tc>
          <w:tcPr>
            <w:tcW w:type="dxa" w:w="2381"/>
          </w:tcPr>
          <w:p>
            <w:pPr>
              <w:spacing w:before="40" w:after="40" w:line="324" w:lineRule="auto"/>
            </w:pPr>
            <w:r/>
            <w:r>
              <w:rPr>
                <w:rFonts w:ascii="Calibri" w:hAnsi="Calibri" w:eastAsia="微软雅黑"/>
                <w:b w:val="0"/>
                <w:i w:val="0"/>
                <w:color w:val="1A1A1A"/>
                <w:sz w:val="16"/>
              </w:rPr>
              <w:t>61 FR 7409</w:t>
            </w:r>
          </w:p>
        </w:tc>
        <w:tc>
          <w:tcPr>
            <w:tcW w:type="dxa" w:w="2948"/>
          </w:tcPr>
          <w:p>
            <w:pPr>
              <w:spacing w:before="40" w:after="40" w:line="324" w:lineRule="auto"/>
            </w:pPr>
            <w:r/>
            <w:r>
              <w:rPr>
                <w:rFonts w:ascii="Calibri" w:hAnsi="Calibri" w:eastAsia="微软雅黑"/>
                <w:b w:val="0"/>
                <w:i w:val="0"/>
                <w:color w:val="1A1A1A"/>
                <w:sz w:val="16"/>
              </w:rPr>
              <w:t>FinalRule_Docket27806_1996-02-28_61FR7409.txt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[20]</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27806</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10269</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FinalRule_Docket27806_1996-03-13_61FR10269.txt</w:t>
            </w:r>
          </w:p>
        </w:tc>
      </w:tr>
      <w:tr>
        <w:tc>
          <w:tcPr>
            <w:tcW w:type="dxa" w:w="567"/>
          </w:tcPr>
          <w:p>
            <w:pPr>
              <w:spacing w:before="40" w:after="40" w:line="324" w:lineRule="auto"/>
            </w:pPr>
            <w:r/>
            <w:r>
              <w:rPr>
                <w:rFonts w:ascii="Calibri" w:hAnsi="Calibri" w:eastAsia="微软雅黑"/>
                <w:b w:val="0"/>
                <w:i w:val="0"/>
                <w:color w:val="1A1A1A"/>
                <w:sz w:val="16"/>
              </w:rPr>
              <w:t>[21]</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94-21 / Docket 27806</w:t>
            </w:r>
          </w:p>
        </w:tc>
        <w:tc>
          <w:tcPr>
            <w:tcW w:type="dxa" w:w="2381"/>
          </w:tcPr>
          <w:p>
            <w:pPr>
              <w:spacing w:before="40" w:after="40" w:line="324" w:lineRule="auto"/>
            </w:pPr>
            <w:r/>
            <w:r>
              <w:rPr>
                <w:rFonts w:ascii="Calibri" w:hAnsi="Calibri" w:eastAsia="微软雅黑"/>
                <w:b w:val="0"/>
                <w:i w:val="0"/>
                <w:color w:val="1A1A1A"/>
                <w:sz w:val="16"/>
              </w:rPr>
              <w:t>59 FR 37620</w:t>
            </w:r>
          </w:p>
        </w:tc>
        <w:tc>
          <w:tcPr>
            <w:tcW w:type="dxa" w:w="2948"/>
          </w:tcPr>
          <w:p>
            <w:pPr>
              <w:spacing w:before="40" w:after="40" w:line="324" w:lineRule="auto"/>
            </w:pPr>
            <w:r/>
            <w:r>
              <w:rPr>
                <w:rFonts w:ascii="Calibri" w:hAnsi="Calibri" w:eastAsia="微软雅黑"/>
                <w:b w:val="0"/>
                <w:i w:val="0"/>
                <w:color w:val="1A1A1A"/>
                <w:sz w:val="16"/>
              </w:rPr>
              <w:t>NPRM_Notice 94-21_Docket27806_59FR37620_1994-07-22.txt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[22]</w:t>
            </w:r>
          </w:p>
        </w:tc>
        <w:tc>
          <w:tcPr>
            <w:tcW w:type="dxa" w:w="1361"/>
            <w:shd w:val="clear" w:color="auto" w:fill="F7F9FC"/>
          </w:tcPr>
          <w:p>
            <w:pPr>
              <w:spacing w:before="40" w:after="40" w:line="324" w:lineRule="auto"/>
            </w:pPr>
            <w:r/>
            <w:r>
              <w:rPr>
                <w:rFonts w:ascii="Calibri" w:hAnsi="Calibri" w:eastAsia="微软雅黑"/>
                <w:b w:val="0"/>
                <w:i w:val="0"/>
                <w:color w:val="1A1A1A"/>
                <w:sz w:val="16"/>
              </w:rPr>
              <w:t>更正通告 / 校正</w:t>
            </w:r>
          </w:p>
        </w:tc>
        <w:tc>
          <w:tcPr>
            <w:tcW w:type="dxa" w:w="2268"/>
            <w:shd w:val="clear" w:color="auto" w:fill="F7F9FC"/>
          </w:tcPr>
          <w:p>
            <w:pPr>
              <w:spacing w:before="40" w:after="40" w:line="324" w:lineRule="auto"/>
            </w:pPr>
            <w:r/>
            <w:r>
              <w:rPr>
                <w:rFonts w:ascii="Calibri" w:hAnsi="Calibri" w:eastAsia="微软雅黑"/>
                <w:b w:val="0"/>
                <w:i w:val="0"/>
                <w:color w:val="1A1A1A"/>
                <w:sz w:val="16"/>
              </w:rPr>
              <w:t>43 FR 52495</w:t>
            </w:r>
          </w:p>
        </w:tc>
        <w:tc>
          <w:tcPr>
            <w:tcW w:type="dxa" w:w="2381"/>
            <w:shd w:val="clear" w:color="auto" w:fill="F7F9FC"/>
          </w:tcPr>
          <w:p>
            <w:pPr>
              <w:spacing w:before="40" w:after="40" w:line="324" w:lineRule="auto"/>
            </w:pPr>
            <w:r/>
            <w:r>
              <w:rPr>
                <w:rFonts w:ascii="Calibri" w:hAnsi="Calibri" w:eastAsia="微软雅黑"/>
                <w:b w:val="0"/>
                <w:i w:val="0"/>
                <w:color w:val="1A1A1A"/>
                <w:sz w:val="16"/>
              </w:rPr>
            </w:r>
          </w:p>
        </w:tc>
        <w:tc>
          <w:tcPr>
            <w:tcW w:type="dxa" w:w="2948"/>
            <w:shd w:val="clear" w:color="auto" w:fill="F7F9FC"/>
          </w:tcPr>
          <w:p>
            <w:pPr>
              <w:spacing w:before="40" w:after="40" w:line="324" w:lineRule="auto"/>
            </w:pPr>
            <w:r/>
            <w:r>
              <w:rPr>
                <w:rFonts w:ascii="Calibri" w:hAnsi="Calibri" w:eastAsia="微软雅黑"/>
                <w:b w:val="0"/>
                <w:i w:val="0"/>
                <w:color w:val="1A1A1A"/>
                <w:sz w:val="16"/>
              </w:rPr>
              <w:t>Correction_43FR52495_1978-11-13_Amdt23-23.clean.txt</w:t>
            </w:r>
          </w:p>
        </w:tc>
      </w:tr>
      <w:tr>
        <w:tc>
          <w:tcPr>
            <w:tcW w:type="dxa" w:w="567"/>
          </w:tcPr>
          <w:p>
            <w:pPr>
              <w:spacing w:before="40" w:after="40" w:line="324" w:lineRule="auto"/>
            </w:pPr>
            <w:r/>
            <w:r>
              <w:rPr>
                <w:rFonts w:ascii="Calibri" w:hAnsi="Calibri" w:eastAsia="微软雅黑"/>
                <w:b w:val="0"/>
                <w:i w:val="0"/>
                <w:color w:val="1A1A1A"/>
                <w:sz w:val="16"/>
              </w:rPr>
              <w:t>[23]</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[24]</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§23.785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908d3b2f-9621-4d5e-9313-536cb25c371c</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23-7</w:t>
            </w:r>
          </w:p>
        </w:tc>
        <w:tc>
          <w:tcPr>
            <w:tcW w:type="dxa" w:w="1701"/>
            <w:shd w:val="clear" w:color="auto" w:fill="F7F9FC"/>
          </w:tcPr>
          <w:p>
            <w:pPr>
              <w:spacing w:before="40" w:after="40" w:line="324" w:lineRule="auto"/>
            </w:pPr>
            <w:r/>
            <w:r>
              <w:rPr>
                <w:rFonts w:ascii="Calibri" w:hAnsi="Calibri" w:eastAsia="微软雅黑"/>
                <w:b w:val="0"/>
                <w:i w:val="0"/>
                <w:color w:val="1A1A1A"/>
                <w:sz w:val="17"/>
              </w:rPr>
              <w:t>1969-09-14</w:t>
            </w:r>
          </w:p>
        </w:tc>
        <w:tc>
          <w:tcPr>
            <w:tcW w:type="dxa" w:w="6350"/>
            <w:shd w:val="clear" w:color="auto" w:fill="F7F9FC"/>
          </w:tcPr>
          <w:p>
            <w:pPr>
              <w:spacing w:before="40" w:after="40" w:line="324" w:lineRule="auto"/>
            </w:pPr>
            <w:r/>
            <w:r>
              <w:rPr>
                <w:rFonts w:ascii="Calibri" w:hAnsi="Calibri" w:eastAsia="微软雅黑"/>
                <w:b w:val="0"/>
                <w:i w:val="0"/>
                <w:color w:val="1A1A1A"/>
                <w:sz w:val="17"/>
              </w:rPr>
              <w:t>c29b1751-54c2-4fd3-a51c-032ad34e3ee8</w:t>
            </w:r>
          </w:p>
        </w:tc>
      </w:tr>
      <w:tr>
        <w:tc>
          <w:tcPr>
            <w:tcW w:type="dxa" w:w="1474"/>
          </w:tcPr>
          <w:p>
            <w:pPr>
              <w:spacing w:before="40" w:after="40" w:line="324" w:lineRule="auto"/>
            </w:pPr>
            <w:r/>
            <w:r>
              <w:rPr>
                <w:rFonts w:ascii="Calibri" w:hAnsi="Calibri" w:eastAsia="微软雅黑"/>
                <w:b w:val="0"/>
                <w:i w:val="0"/>
                <w:color w:val="1A1A1A"/>
                <w:sz w:val="17"/>
              </w:rPr>
              <w:t>Amdt 23-19</w:t>
            </w:r>
          </w:p>
        </w:tc>
        <w:tc>
          <w:tcPr>
            <w:tcW w:type="dxa" w:w="1701"/>
          </w:tcPr>
          <w:p>
            <w:pPr>
              <w:spacing w:before="40" w:after="40" w:line="324" w:lineRule="auto"/>
            </w:pPr>
            <w:r/>
            <w:r>
              <w:rPr>
                <w:rFonts w:ascii="Calibri" w:hAnsi="Calibri" w:eastAsia="微软雅黑"/>
                <w:b w:val="0"/>
                <w:i w:val="0"/>
                <w:color w:val="1A1A1A"/>
                <w:sz w:val="17"/>
              </w:rPr>
              <w:t>1977-07-18</w:t>
            </w:r>
          </w:p>
        </w:tc>
        <w:tc>
          <w:tcPr>
            <w:tcW w:type="dxa" w:w="6350"/>
          </w:tcPr>
          <w:p>
            <w:pPr>
              <w:spacing w:before="40" w:after="40" w:line="324" w:lineRule="auto"/>
            </w:pPr>
            <w:r/>
            <w:r>
              <w:rPr>
                <w:rFonts w:ascii="Calibri" w:hAnsi="Calibri" w:eastAsia="微软雅黑"/>
                <w:b w:val="0"/>
                <w:i w:val="0"/>
                <w:color w:val="1A1A1A"/>
                <w:sz w:val="17"/>
              </w:rPr>
              <w:t>fee10f08-a274-4c6a-a6ac-530cd1ead76b</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23-23</w:t>
            </w:r>
          </w:p>
        </w:tc>
        <w:tc>
          <w:tcPr>
            <w:tcW w:type="dxa" w:w="1701"/>
            <w:shd w:val="clear" w:color="auto" w:fill="F7F9FC"/>
          </w:tcPr>
          <w:p>
            <w:pPr>
              <w:spacing w:before="40" w:after="40" w:line="324" w:lineRule="auto"/>
            </w:pPr>
            <w:r/>
            <w:r>
              <w:rPr>
                <w:rFonts w:ascii="Calibri" w:hAnsi="Calibri" w:eastAsia="微软雅黑"/>
                <w:b w:val="0"/>
                <w:i w:val="0"/>
                <w:color w:val="1A1A1A"/>
                <w:sz w:val="17"/>
              </w:rPr>
              <w:t>1978-12-01</w:t>
            </w:r>
          </w:p>
        </w:tc>
        <w:tc>
          <w:tcPr>
            <w:tcW w:type="dxa" w:w="6350"/>
            <w:shd w:val="clear" w:color="auto" w:fill="F7F9FC"/>
          </w:tcPr>
          <w:p>
            <w:pPr>
              <w:spacing w:before="40" w:after="40" w:line="324" w:lineRule="auto"/>
            </w:pPr>
            <w:r/>
            <w:r>
              <w:rPr>
                <w:rFonts w:ascii="Calibri" w:hAnsi="Calibri" w:eastAsia="微软雅黑"/>
                <w:b w:val="0"/>
                <w:i w:val="0"/>
                <w:color w:val="1A1A1A"/>
                <w:sz w:val="17"/>
              </w:rPr>
              <w:t>4d636b67-cc1b-4ed8-a04d-e7d56d3d7f43</w:t>
            </w:r>
          </w:p>
        </w:tc>
      </w:tr>
      <w:tr>
        <w:tc>
          <w:tcPr>
            <w:tcW w:type="dxa" w:w="1474"/>
          </w:tcPr>
          <w:p>
            <w:pPr>
              <w:spacing w:before="40" w:after="40" w:line="324" w:lineRule="auto"/>
            </w:pPr>
            <w:r/>
            <w:r>
              <w:rPr>
                <w:rFonts w:ascii="Calibri" w:hAnsi="Calibri" w:eastAsia="微软雅黑"/>
                <w:b w:val="0"/>
                <w:i w:val="0"/>
                <w:color w:val="1A1A1A"/>
                <w:sz w:val="17"/>
              </w:rPr>
              <w:t>Amdt 23-32</w:t>
            </w:r>
          </w:p>
        </w:tc>
        <w:tc>
          <w:tcPr>
            <w:tcW w:type="dxa" w:w="1701"/>
          </w:tcPr>
          <w:p>
            <w:pPr>
              <w:spacing w:before="40" w:after="40" w:line="324" w:lineRule="auto"/>
            </w:pPr>
            <w:r/>
            <w:r>
              <w:rPr>
                <w:rFonts w:ascii="Calibri" w:hAnsi="Calibri" w:eastAsia="微软雅黑"/>
                <w:b w:val="0"/>
                <w:i w:val="0"/>
                <w:color w:val="1A1A1A"/>
                <w:sz w:val="17"/>
              </w:rPr>
              <w:t>1985-12-12</w:t>
            </w:r>
          </w:p>
        </w:tc>
        <w:tc>
          <w:tcPr>
            <w:tcW w:type="dxa" w:w="6350"/>
          </w:tcPr>
          <w:p>
            <w:pPr>
              <w:spacing w:before="40" w:after="40" w:line="324" w:lineRule="auto"/>
            </w:pPr>
            <w:r/>
            <w:r>
              <w:rPr>
                <w:rFonts w:ascii="Calibri" w:hAnsi="Calibri" w:eastAsia="微软雅黑"/>
                <w:b w:val="0"/>
                <w:i w:val="0"/>
                <w:color w:val="1A1A1A"/>
                <w:sz w:val="17"/>
              </w:rPr>
              <w:t>8f375847-0b6c-4456-8154-dabe4fb85d0f</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23-34</w:t>
            </w:r>
          </w:p>
        </w:tc>
        <w:tc>
          <w:tcPr>
            <w:tcW w:type="dxa" w:w="1701"/>
            <w:shd w:val="clear" w:color="auto" w:fill="F7F9FC"/>
          </w:tcPr>
          <w:p>
            <w:pPr>
              <w:spacing w:before="40" w:after="40" w:line="324" w:lineRule="auto"/>
            </w:pPr>
            <w:r/>
            <w:r>
              <w:rPr>
                <w:rFonts w:ascii="Calibri" w:hAnsi="Calibri" w:eastAsia="微软雅黑"/>
                <w:b w:val="0"/>
                <w:i w:val="0"/>
                <w:color w:val="1A1A1A"/>
                <w:sz w:val="17"/>
              </w:rPr>
              <w:t>1987-02-17</w:t>
            </w:r>
          </w:p>
        </w:tc>
        <w:tc>
          <w:tcPr>
            <w:tcW w:type="dxa" w:w="6350"/>
            <w:shd w:val="clear" w:color="auto" w:fill="F7F9FC"/>
          </w:tcPr>
          <w:p>
            <w:pPr>
              <w:spacing w:before="40" w:after="40" w:line="324" w:lineRule="auto"/>
            </w:pPr>
            <w:r/>
            <w:r>
              <w:rPr>
                <w:rFonts w:ascii="Calibri" w:hAnsi="Calibri" w:eastAsia="微软雅黑"/>
                <w:b w:val="0"/>
                <w:i w:val="0"/>
                <w:color w:val="1A1A1A"/>
                <w:sz w:val="17"/>
              </w:rPr>
              <w:t>329d327a-5e3e-4bda-b70d-e76d7681d9ba</w:t>
            </w:r>
          </w:p>
        </w:tc>
      </w:tr>
      <w:tr>
        <w:tc>
          <w:tcPr>
            <w:tcW w:type="dxa" w:w="1474"/>
          </w:tcPr>
          <w:p>
            <w:pPr>
              <w:spacing w:before="40" w:after="40" w:line="324" w:lineRule="auto"/>
            </w:pPr>
            <w:r/>
            <w:r>
              <w:rPr>
                <w:rFonts w:ascii="Calibri" w:hAnsi="Calibri" w:eastAsia="微软雅黑"/>
                <w:b w:val="0"/>
                <w:i w:val="0"/>
                <w:color w:val="1A1A1A"/>
                <w:sz w:val="17"/>
              </w:rPr>
              <w:t>Amdt 23-36</w:t>
            </w:r>
          </w:p>
        </w:tc>
        <w:tc>
          <w:tcPr>
            <w:tcW w:type="dxa" w:w="1701"/>
          </w:tcPr>
          <w:p>
            <w:pPr>
              <w:spacing w:before="40" w:after="40" w:line="324" w:lineRule="auto"/>
            </w:pPr>
            <w:r/>
            <w:r>
              <w:rPr>
                <w:rFonts w:ascii="Calibri" w:hAnsi="Calibri" w:eastAsia="微软雅黑"/>
                <w:b w:val="0"/>
                <w:i w:val="0"/>
                <w:color w:val="1A1A1A"/>
                <w:sz w:val="17"/>
              </w:rPr>
              <w:t>1988-09-14</w:t>
            </w:r>
          </w:p>
        </w:tc>
        <w:tc>
          <w:tcPr>
            <w:tcW w:type="dxa" w:w="6350"/>
          </w:tcPr>
          <w:p>
            <w:pPr>
              <w:spacing w:before="40" w:after="40" w:line="324" w:lineRule="auto"/>
            </w:pPr>
            <w:r/>
            <w:r>
              <w:rPr>
                <w:rFonts w:ascii="Calibri" w:hAnsi="Calibri" w:eastAsia="微软雅黑"/>
                <w:b w:val="0"/>
                <w:i w:val="0"/>
                <w:color w:val="1A1A1A"/>
                <w:sz w:val="17"/>
              </w:rPr>
              <w:t>c5ea2f8d-51b1-4104-aa15-70521ba195be</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23-49</w:t>
            </w:r>
          </w:p>
        </w:tc>
        <w:tc>
          <w:tcPr>
            <w:tcW w:type="dxa" w:w="1701"/>
            <w:shd w:val="clear" w:color="auto" w:fill="F7F9FC"/>
          </w:tcPr>
          <w:p>
            <w:pPr>
              <w:spacing w:before="40" w:after="40" w:line="324" w:lineRule="auto"/>
            </w:pPr>
            <w:r/>
            <w:r>
              <w:rPr>
                <w:rFonts w:ascii="Calibri" w:hAnsi="Calibri" w:eastAsia="微软雅黑"/>
                <w:b w:val="0"/>
                <w:i w:val="0"/>
                <w:color w:val="1A1A1A"/>
                <w:sz w:val="17"/>
              </w:rPr>
              <w:t>1996-03-11</w:t>
            </w:r>
          </w:p>
        </w:tc>
        <w:tc>
          <w:tcPr>
            <w:tcW w:type="dxa" w:w="6350"/>
            <w:shd w:val="clear" w:color="auto" w:fill="F7F9FC"/>
          </w:tcPr>
          <w:p>
            <w:pPr>
              <w:spacing w:before="40" w:after="40" w:line="324" w:lineRule="auto"/>
            </w:pPr>
            <w:r/>
            <w:r>
              <w:rPr>
                <w:rFonts w:ascii="Calibri" w:hAnsi="Calibri" w:eastAsia="微软雅黑"/>
                <w:b w:val="0"/>
                <w:i w:val="0"/>
                <w:color w:val="1A1A1A"/>
                <w:sz w:val="17"/>
              </w:rPr>
              <w:t>2a3d05e0-e41f-4381-bcfa-d270ebd21db9</w:t>
            </w:r>
          </w:p>
        </w:tc>
      </w:tr>
    </w:tbl>
    <w:p>
      <w:pPr>
        <w:pStyle w:val="Heading1"/>
        <w:keepNext/>
        <w:spacing w:before="320" w:after="160"/>
      </w:pPr>
      <w:r>
        <w:rPr>
          <w:rFonts w:ascii="Calibri" w:hAnsi="Calibri" w:eastAsia="微软雅黑"/>
          <w:b/>
          <w:i w:val="0"/>
          <w:color w:val="1F4E79"/>
          <w:sz w:val="32"/>
        </w:rPr>
        <w:t>§ 23.787　货舱（Cargo compartments.）</w:t>
      </w:r>
    </w:p>
    <w:p>
      <w:pPr>
        <w:spacing w:before="60" w:after="60" w:line="324" w:lineRule="auto"/>
      </w:pPr>
      <w:r>
        <w:rPr>
          <w:rFonts w:ascii="Calibri" w:hAnsi="Calibri" w:eastAsia="微软雅黑"/>
          <w:b w:val="0"/>
          <w:i w:val="0"/>
          <w:color w:val="595959"/>
          <w:sz w:val="21"/>
        </w:rPr>
        <w:t>1965-02-01 初版　｜　1996-03-11 Amdt 23-49　｜　共 6 个历史版本</w:t>
      </w:r>
    </w:p>
    <w:p>
      <w:pPr>
        <w:pStyle w:val="Heading2"/>
        <w:keepNext/>
        <w:spacing w:before="240" w:after="120"/>
      </w:pPr>
      <w:r>
        <w:rPr>
          <w:rFonts w:ascii="Calibri" w:hAnsi="Calibri" w:eastAsia="微软雅黑"/>
          <w:b/>
          <w:i w:val="0"/>
          <w:color w:val="2E74B5"/>
          <w:sz w:val="27"/>
        </w:rPr>
        <w:t>1　§23.787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23.787</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Cargo compartments.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货舱</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D 分部　设计与构造</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6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1996-03-11　（约 31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52 FR 34745</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§23.787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23-14</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1973-12-20</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71-13，1971-04-27 签发，36 FR 8398</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11011，1973-11-07 签发，38 FR 31816</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新增段落：(b)、(d)</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23-17</w:t>
            </w:r>
          </w:p>
        </w:tc>
        <w:tc>
          <w:tcPr>
            <w:tcW w:type="dxa" w:w="1134"/>
          </w:tcPr>
          <w:p>
            <w:pPr>
              <w:spacing w:before="40" w:after="40" w:line="324" w:lineRule="auto"/>
              <w:jc w:val="center"/>
            </w:pPr>
            <w:r/>
            <w:r>
              <w:rPr>
                <w:rFonts w:ascii="Calibri" w:hAnsi="Calibri" w:eastAsia="微软雅黑"/>
                <w:b w:val="0"/>
                <w:i w:val="0"/>
                <w:color w:val="1A1A1A"/>
                <w:sz w:val="17"/>
              </w:rPr>
              <w:t>1977-02-01</w:t>
            </w:r>
          </w:p>
        </w:tc>
        <w:tc>
          <w:tcPr>
            <w:tcW w:type="dxa" w:w="1984"/>
          </w:tcPr>
          <w:p>
            <w:pPr>
              <w:spacing w:before="40" w:after="40" w:line="324" w:lineRule="auto"/>
            </w:pPr>
            <w:r/>
            <w:r>
              <w:rPr>
                <w:rFonts w:ascii="Calibri" w:hAnsi="Calibri" w:eastAsia="微软雅黑"/>
                <w:b w:val="0"/>
                <w:i w:val="0"/>
                <w:color w:val="1A1A1A"/>
                <w:sz w:val="17"/>
              </w:rPr>
              <w:t>Notice 74-5，1974-02-14 签发，39 FR 5785</w:t>
              <w:br/>
              <w:t>Notice 74-5A，1974-05-22 签发，39 FR 5785</w:t>
              <w:br/>
              <w:t>Notice 74-5B，1974-10-03 签发，39 FR 5785</w:t>
              <w:br/>
              <w:t>Notice 74-33，1974-10-03 签发，39 FR 5785</w:t>
              <w:br/>
              <w:t>Notice 74-5C，1974-11-25 签发，39 FR 5785</w:t>
              <w:br/>
              <w:t>Notice 74-5D，1975-02-04 签发，39 FR 5785</w:t>
              <w:br/>
              <w:t>Notice 75-10，1975-02-27 签发，39 FR 5785</w:t>
              <w:br/>
              <w:t>Notice 75-19，1975-05-13 签发，39 FR 5785</w:t>
              <w:br/>
              <w:t>Notice 75-20，1975-05-13 签发，39 FR 5785</w:t>
              <w:br/>
              <w:t>Notice 75-23，1975-05-19 签发，39 FR 5785</w:t>
              <w:br/>
              <w:t>Notice 75-25，1975-05-29 签发，39 FR 5785</w:t>
              <w:br/>
              <w:t>Notice 75-26，1975-06-09 签发，39 FR 5785</w:t>
              <w:br/>
              <w:t>Notice 75-31，1975-06-30 签发，39 FR 5785</w:t>
            </w:r>
          </w:p>
        </w:tc>
        <w:tc>
          <w:tcPr>
            <w:tcW w:type="dxa" w:w="1984"/>
          </w:tcPr>
          <w:p>
            <w:pPr>
              <w:spacing w:before="40" w:after="40" w:line="324" w:lineRule="auto"/>
            </w:pPr>
            <w:r/>
            <w:r>
              <w:rPr>
                <w:rFonts w:ascii="Calibri" w:hAnsi="Calibri" w:eastAsia="微软雅黑"/>
                <w:b w:val="0"/>
                <w:i w:val="0"/>
                <w:color w:val="1A1A1A"/>
                <w:sz w:val="17"/>
              </w:rPr>
              <w:t>Docket 14324，1976-12-13 签发，41 FR 55454</w:t>
            </w:r>
          </w:p>
        </w:tc>
        <w:tc>
          <w:tcPr>
            <w:tcW w:type="dxa" w:w="2891"/>
          </w:tcPr>
          <w:p>
            <w:pPr>
              <w:spacing w:before="40" w:after="40" w:line="324" w:lineRule="auto"/>
            </w:pPr>
            <w:r/>
            <w:r>
              <w:rPr>
                <w:rFonts w:ascii="Calibri" w:hAnsi="Calibri" w:eastAsia="微软雅黑"/>
                <w:b w:val="0"/>
                <w:i w:val="0"/>
                <w:color w:val="1A1A1A"/>
                <w:sz w:val="17"/>
              </w:rPr>
              <w:t>新增内容</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23-34</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1987-02-17</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83-17，1983-09-23 签发，48 FR 52010</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23516，1987-01-08 签发，52 FR 1806</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新增段落：(g)、(a)</w:t>
            </w:r>
          </w:p>
        </w:tc>
      </w:tr>
      <w:tr>
        <w:tc>
          <w:tcPr>
            <w:tcW w:type="dxa" w:w="454"/>
          </w:tcPr>
          <w:p>
            <w:pPr>
              <w:spacing w:before="40" w:after="40" w:line="324" w:lineRule="auto"/>
              <w:jc w:val="center"/>
            </w:pPr>
            <w:r/>
            <w:r>
              <w:rPr>
                <w:rFonts w:ascii="Calibri" w:hAnsi="Calibri" w:eastAsia="微软雅黑"/>
                <w:b w:val="0"/>
                <w:i w:val="0"/>
                <w:color w:val="1A1A1A"/>
                <w:sz w:val="17"/>
              </w:rPr>
              <w:t>5</w:t>
            </w:r>
          </w:p>
        </w:tc>
        <w:tc>
          <w:tcPr>
            <w:tcW w:type="dxa" w:w="1077"/>
          </w:tcPr>
          <w:p>
            <w:pPr>
              <w:spacing w:before="40" w:after="40" w:line="324" w:lineRule="auto"/>
              <w:jc w:val="center"/>
            </w:pPr>
            <w:r/>
            <w:r>
              <w:rPr>
                <w:rFonts w:ascii="Calibri" w:hAnsi="Calibri" w:eastAsia="微软雅黑"/>
                <w:b w:val="0"/>
                <w:i w:val="0"/>
                <w:color w:val="1A1A1A"/>
                <w:sz w:val="17"/>
              </w:rPr>
              <w:t>Amdt 23-36</w:t>
            </w:r>
          </w:p>
        </w:tc>
        <w:tc>
          <w:tcPr>
            <w:tcW w:type="dxa" w:w="1134"/>
          </w:tcPr>
          <w:p>
            <w:pPr>
              <w:spacing w:before="40" w:after="40" w:line="324" w:lineRule="auto"/>
              <w:jc w:val="center"/>
            </w:pPr>
            <w:r/>
            <w:r>
              <w:rPr>
                <w:rFonts w:ascii="Calibri" w:hAnsi="Calibri" w:eastAsia="微软雅黑"/>
                <w:b w:val="0"/>
                <w:i w:val="0"/>
                <w:color w:val="1A1A1A"/>
                <w:sz w:val="17"/>
              </w:rPr>
              <w:t>1988-09-14</w:t>
            </w:r>
          </w:p>
        </w:tc>
        <w:tc>
          <w:tcPr>
            <w:tcW w:type="dxa" w:w="1984"/>
          </w:tcPr>
          <w:p>
            <w:pPr>
              <w:spacing w:before="40" w:after="40" w:line="324" w:lineRule="auto"/>
            </w:pPr>
            <w:r/>
            <w:r>
              <w:rPr>
                <w:rFonts w:ascii="Calibri" w:hAnsi="Calibri" w:eastAsia="微软雅黑"/>
                <w:b w:val="0"/>
                <w:i w:val="0"/>
                <w:color w:val="1A1A1A"/>
                <w:sz w:val="17"/>
              </w:rPr>
              <w:t>Notice 86-19，1986-11-28 签发，51 FR 44878</w:t>
            </w:r>
          </w:p>
        </w:tc>
        <w:tc>
          <w:tcPr>
            <w:tcW w:type="dxa" w:w="1984"/>
          </w:tcPr>
          <w:p>
            <w:pPr>
              <w:spacing w:before="40" w:after="40" w:line="324" w:lineRule="auto"/>
            </w:pPr>
            <w:r/>
            <w:r>
              <w:rPr>
                <w:rFonts w:ascii="Calibri" w:hAnsi="Calibri" w:eastAsia="微软雅黑"/>
                <w:b w:val="0"/>
                <w:i w:val="0"/>
                <w:color w:val="1A1A1A"/>
                <w:sz w:val="17"/>
              </w:rPr>
              <w:t>Docket 25147，1988-08-08 签发，53 FR 30802</w:t>
            </w:r>
          </w:p>
        </w:tc>
        <w:tc>
          <w:tcPr>
            <w:tcW w:type="dxa" w:w="2891"/>
          </w:tcPr>
          <w:p>
            <w:pPr>
              <w:spacing w:before="40" w:after="40" w:line="324" w:lineRule="auto"/>
            </w:pPr>
            <w:r/>
            <w:r>
              <w:rPr>
                <w:rFonts w:ascii="Calibri" w:hAnsi="Calibri" w:eastAsia="微软雅黑"/>
                <w:b w:val="0"/>
                <w:i w:val="0"/>
                <w:color w:val="1A1A1A"/>
                <w:sz w:val="17"/>
              </w:rPr>
              <w:t>新增内容：(c)、(a)</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6</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23-49</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1996-03-11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94-21，1994-07-14 签发，59 FR 37620</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27806，1996-01-29 签发，61 FR 5151</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1973 23-14　新增段落：(b)、(d)　→　1977 23-17　新增内容　→　1987 23-34　新增段落：(g)、(a)　→　1988 23-36　新增内容：(c)、(a)　→　1996 23-49　修订</w:t>
      </w:r>
    </w:p>
    <w:p>
      <w:pPr>
        <w:pStyle w:val="Heading2"/>
        <w:keepNext/>
        <w:spacing w:before="240" w:after="120"/>
      </w:pPr>
      <w:r>
        <w:rPr>
          <w:rFonts w:ascii="Calibri" w:hAnsi="Calibri" w:eastAsia="微软雅黑"/>
          <w:b/>
          <w:i w:val="0"/>
          <w:color w:val="2E74B5"/>
          <w:sz w:val="27"/>
        </w:rPr>
        <w:t>2　§23.787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初始颁行（1965-02-01，初始版）：货舱</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23-14（1973-12-20 生效）：§23.787 条通过修订 (b) 段和 (c) 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71-13，1971-04-27 签发，36 FR 8398　提出；最终规章 Docket 11011，1973-11-07 签发，38 FR 31816，1973-12-20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22. §23.787 条通过修订 (b) 段和 (c) 段，并增加新的 (d) 段和 (e) 段，修订如下：　23. §23.787 条将通过修订 (b) 段和 (c) 段，并增加新的 (d) 段和 (e) 段，修订如下：</w:t>
      </w:r>
    </w:p>
    <w:p>
      <w:pPr>
        <w:spacing w:before="80" w:after="20" w:line="324" w:lineRule="auto"/>
        <w:ind w:left="510"/>
      </w:pPr>
      <w:r>
        <w:rPr>
          <w:rFonts w:ascii="Calibri" w:hAnsi="Calibri" w:eastAsia="微软雅黑"/>
          <w:b w:val="0"/>
          <w:i w:val="0"/>
          <w:color w:val="999999"/>
          <w:sz w:val="17"/>
        </w:rPr>
        <w:t>来源：Final Rule｜38 FR 31816｜FinalRule_Docket 11011_Amdt23-14_38FR31816_1973-11-19_0002.txt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一名评论者请求修订拟议的 §23.787(c) 条，要求在该子段涵盖的情况下，结构和货物约束需具备至少 9 g 的总约束能力。美国联邦航空局（FAA）不同意。运行经验表明，在拟议的 §23.787(c) 条规定的条件下，对于所有根据第 23 部取证的飞机，无论该飞机将用于何种运行种类，均不需要 9g 的约束能力。</w:t>
        <w:br/>
        <w:br/>
        <w:t>针对收到的一项评论，拟议的 §23.941(a) 条已通过删除“reasonably”一词进行了修订，以与拟议的 §23.1309 条保持一致。此外，拟议的 §23.941(b)(6) 条的第二句已被删除，因为该句仅陈述了一种可接受的符合性手段，不具有规章性质。</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One commentator requested that proposed Sec. 23.787(c) be revised to require a total restraint capability of at least 9 g's for the structure and cargo restraint for the situation covered by the subsection. The FAA does not agree. Service experience does not indicate that a 9g restraining capability is necessary, under the conditions specified in proposed Sec. 23.787 (c), for all aircraft certificated under Part 23 irrespective of the type of operation for which the aircraft will be used.</w:t>
      </w:r>
    </w:p>
    <w:p>
      <w:pPr>
        <w:spacing w:before="60" w:after="60" w:line="324" w:lineRule="auto"/>
        <w:ind w:left="680"/>
      </w:pPr>
      <w:r>
        <w:rPr>
          <w:rFonts w:ascii="Calibri" w:hAnsi="Calibri" w:eastAsia="微软雅黑"/>
          <w:b w:val="0"/>
          <w:i w:val="0"/>
          <w:color w:val="808080"/>
          <w:sz w:val="17"/>
        </w:rPr>
        <w:t>In response to a comment received, proposed Sec. 23.941(a) has been revised by deleting the word "reasonably" to be consistent with proposed Sec. 23.1309. In addition, the second sentence of proposed Sec. 23.941(b)(6) has been deleted since the sentence only stated an acceptable means of compliance and was not regulatory in nature.</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22. Section 23.787 is amended by amending paragraphs (b) and (c) and by adding new paragraphs (d) and (e) to read as follows:</w:t>
      </w:r>
    </w:p>
    <w:p>
      <w:pPr>
        <w:spacing w:before="60" w:after="60" w:line="324" w:lineRule="auto"/>
        <w:ind w:left="567"/>
      </w:pPr>
      <w:r>
        <w:rPr>
          <w:rFonts w:ascii="Calibri" w:hAnsi="Calibri" w:eastAsia="微软雅黑"/>
          <w:b w:val="0"/>
          <w:i w:val="0"/>
          <w:color w:val="606060"/>
          <w:sz w:val="17"/>
        </w:rPr>
        <w:t>23. Sec. 23.787 would be amended by amending paragraphs (b) and (c) and by adding new paragraphs (d) and (e)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(b)、(c)、(d)、(e)</w:t>
      </w:r>
    </w:p>
    <w:p>
      <w:pPr>
        <w:pStyle w:val="Heading3"/>
        <w:keepNext/>
        <w:spacing w:before="200" w:after="100"/>
      </w:pPr>
      <w:r>
        <w:rPr>
          <w:rFonts w:ascii="Calibri" w:hAnsi="Calibri" w:eastAsia="微软雅黑"/>
          <w:b/>
          <w:i w:val="0"/>
          <w:color w:val="404040"/>
          <w:sz w:val="24"/>
        </w:rPr>
        <w:t>2.3　Amdt 23-17（1977-02-01 生效）：通过增加一个新的 §23.787(f) 条</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74-5，1974-02-14 签发，39 FR 5785；Notice 74-5A，1974-05-22 签发，39 FR 5785；Notice 74-5B，1974-10-03 签发，39 FR 5785；Notice 74-33，1974-10-03 签发，39 FR 5785；Notice 74-5C，1974-11-25 签发，39 FR 5785；Notice 74-5D，1975-02-04 签发，39 FR 5785；Notice 75-10，1975-02-27 签发，39 FR 5785；Notice 75-19，1975-05-13 签发，39 FR 5785；Notice 75-20，1975-05-13 签发，39 FR 5785；Notice 75-23，1975-05-19 签发，39 FR 5785；Notice 75-25，1975-05-29 签发，39 FR 5785；Notice 75-26，1975-06-09 签发，39 FR 5785；Notice 75-31，1975-06-30 签发，39 FR 5785　提出；最终规章 Docket 14324，1976-12-13 签发，41 FR 55454，1977-02-01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14. 通过增加一个新的 §23.787(f) 条，内容如下：</w:t>
      </w:r>
    </w:p>
    <w:p>
      <w:pPr>
        <w:spacing w:before="80" w:after="20" w:line="324" w:lineRule="auto"/>
        <w:ind w:left="510"/>
      </w:pPr>
      <w:r>
        <w:rPr>
          <w:rFonts w:ascii="Calibri" w:hAnsi="Calibri" w:eastAsia="微软雅黑"/>
          <w:b w:val="0"/>
          <w:i w:val="0"/>
          <w:color w:val="999999"/>
          <w:sz w:val="17"/>
        </w:rPr>
        <w:t>来源：Final Rule｜41 FR 55454｜FinalRule_Docket 14324_Amdt21-44_23-17_25-38_27_41FR55454_1976-12-20_0002.txt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2-16。关于拟议的新 §23.787(f) 条未收到不利评论。然而，一名评论者指出，在《联邦公报》中印制的提案中，“contract”一词应为“contact”。该提案已进行修正以消除印刷错误。基于针对提案 2-111 收到的评论，该提案也已进行了澄清，以避免任何暗示货舱中需要安装灯具的含义。</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2-16. No unfavorable comments were received on the proposed new Sec. 23.787(f). However, one commentator pointed out that the word "contract" in the proposal as printed in the Federal Register should be "contact." The proposal has been corrected to eliminate the printing error. The proposal has also been clarified based on a comment received on Proposal 2-111, to avoid any implication that lamps will be required in cargo compartments.</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14. By adding a new Sec. 23.787(f)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(f)</w:t>
      </w:r>
    </w:p>
    <w:p>
      <w:pPr>
        <w:pStyle w:val="Heading3"/>
        <w:keepNext/>
        <w:spacing w:before="200" w:after="100"/>
      </w:pPr>
      <w:r>
        <w:rPr>
          <w:rFonts w:ascii="Calibri" w:hAnsi="Calibri" w:eastAsia="微软雅黑"/>
          <w:b/>
          <w:i w:val="0"/>
          <w:color w:val="404040"/>
          <w:sz w:val="24"/>
        </w:rPr>
        <w:t>2.4　Amdt 23-34（1987-02-17 生效）：通过修订 §23.787 条</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83-17，1983-09-23 签发，48 FR 52010　提出；最终规章 Docket 23516，1987-01-08 签发，52 FR 1806，1987-02-17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30. 通过修订 §23.787 条，增加一个新的 (g) 段，内容如下：</w:t>
      </w:r>
    </w:p>
    <w:p>
      <w:pPr>
        <w:spacing w:before="80" w:after="20" w:line="324" w:lineRule="auto"/>
        <w:ind w:left="510"/>
      </w:pPr>
      <w:r>
        <w:rPr>
          <w:rFonts w:ascii="Calibri" w:hAnsi="Calibri" w:eastAsia="微软雅黑"/>
          <w:b w:val="0"/>
          <w:i w:val="0"/>
          <w:color w:val="999999"/>
          <w:sz w:val="17"/>
        </w:rPr>
        <w:t>来源：Final Rule｜52 FR 1806｜FinalRule_Docket 23516_Amdt21-59_23-34_36-13_52FR_1987-01-15.txt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28 —— 一位评论者指出，拟议的 §23.787(g)(2) 条应表述为“……在本条 (a)、(b) 和 (f) 段中”。美国联邦航空局（FAA）同意该评论，且增加 (f) 段明确了该要求同样适用于通勤类飞机的行李舱以及货舱，因为第 23 部并不区分货舱和行李舱。</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28 -- One commenter states that the proposed Sec. 23.787(g)(2) should read, "... in paragraphs (a), (b), and (f) of this section." The FAA agrees with the comment and the addition of paragraph (f) clarifies that the requirement applies to baggage compartments as well as cargo compartments in commuter category airplanes since Part 23 does not distinguish between cargo and baggage compartments.</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30. By amending Sec. 23.787 by adding a new paragraph (g)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(g)</w:t>
      </w:r>
    </w:p>
    <w:p>
      <w:pPr>
        <w:pStyle w:val="Heading3"/>
        <w:keepNext/>
        <w:spacing w:before="200" w:after="100"/>
      </w:pPr>
      <w:r>
        <w:rPr>
          <w:rFonts w:ascii="Calibri" w:hAnsi="Calibri" w:eastAsia="微软雅黑"/>
          <w:b/>
          <w:i w:val="0"/>
          <w:color w:val="404040"/>
          <w:sz w:val="24"/>
        </w:rPr>
        <w:t>2.5　Amdt 23-36（1988-09-14 生效）：1-6. 通过修订 §23.787 条</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86-19，1986-11-28 签发，51 FR 44878　提出；最终规章 Docket 25147，1988-08-08 签发，53 FR 30802，1988-09-14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1-6. 通过修订 §23.787 条，将 (c) 段和 (e) 段修改为如下内容：</w:t>
      </w:r>
    </w:p>
    <w:p>
      <w:pPr>
        <w:spacing w:before="80" w:after="20" w:line="324" w:lineRule="auto"/>
        <w:ind w:left="510"/>
      </w:pPr>
      <w:r>
        <w:rPr>
          <w:rFonts w:ascii="Calibri" w:hAnsi="Calibri" w:eastAsia="微软雅黑"/>
          <w:b w:val="0"/>
          <w:i w:val="0"/>
          <w:color w:val="999999"/>
          <w:sz w:val="17"/>
        </w:rPr>
        <w:t>来源：Final Rule｜53 FR 30802｜FinalRule_Docket 25147_Amdt23-36_53FR30802_1988-08-15_0002.txt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1-6。第86-19号通告提议修订第23.787条，以提高货舱的静强度要求，该提案源自小型飞机适航性评审会议的提案288、289、518和524。会议达成共识，货物约束装置应按照第23.561条的极限静载荷因数进行设计，以在应急着陆情况下保护货舱前方乘员的安全。对于在同一舱室内搭载货物和乘员的设计，GASP提议这些舱室应具有足够的强度，以在可能导致乘员暴露于拟议第23.562(b)(2)段动力情况的条件下的情况下固定货物。由于座椅的动力试验评估了特定的乘员伤害标准，美国联邦航空局认为对质量块进行动力试验没有必要，因为只有固定这些物品才是安全问题。因此，第23.561(b)(3)段的极限静载荷因数在第23.787(e)段中被引用。</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1-6. Notice No. 86-19 proposed to amend Section 23.787 to increase the static strength requirements for cargo compartments and resulted from conference proposals 288, 289, 518, and 524 of the Small Airplane Airworthiness Review Conference. It was a consensus at the conference that cargo restraints should be designed to the ultimate static load factors of Section 23.561 to protect occupants forward of the cargo during emergency landing conditions. For designs that carry cargo in the same compartment with occupants, the GASP proposed that these compartments have adequate strength to retain cargo in conditions which could result in occupant exposure to the dynamic conditions of proposed Section 23.562(b)(2). Since dynamic testing of seats evaluates specific occupant injury criteria, the FAA considers dynamic testing of items of mass to be unnecessary because only retention of these items is a safety concern. Therefore, the ultimate static load factors of Section 23.561(b)(3) are referenced in Section 23.787(e).</w:t>
      </w:r>
    </w:p>
    <w:p>
      <w:pPr>
        <w:spacing w:before="80" w:after="20" w:line="324" w:lineRule="auto"/>
        <w:ind w:left="510"/>
      </w:pPr>
      <w:r>
        <w:rPr>
          <w:rFonts w:ascii="Calibri" w:hAnsi="Calibri" w:eastAsia="微软雅黑"/>
          <w:b w:val="0"/>
          <w:i w:val="0"/>
          <w:color w:val="999999"/>
          <w:sz w:val="17"/>
        </w:rPr>
        <w:t>来源：Final Rule｜53 FR 30802｜FinalRule_Docket 25147_Amdt23-36_53FR30802_1988-08-15_0002.txt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一名评论者建议，建议的 §23.787 条应要求，在考虑 §23.561 条的极限静载荷因数时，构成乘员与货物之间隔板的结构强度须针对最大重量的货物载荷进行证实。美国联邦航空局（FAA）同意，增加对最大货物重量的引用使该规则的意图更加清晰，且最终规章的 (c) 和 (e) 段包含了在货舱最大允许货物重量下进行评估的要求。</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One commenter suggests that proposed Section 23.787 require that the strength of the structure forming the partition between the occupants and cargo be substantiated for a cargo load of maximum weight when considering the ultimate static load factors of Section 23.561. The FAA agrees that adding a reference to the maximum cargo weight adds clarity to the intent of the rule, and paragraphs (c) and (e) of the final rule include requirements for evaluation at the maximum allowed cargo weight for the compartment.</w:t>
      </w:r>
    </w:p>
    <w:p>
      <w:pPr>
        <w:spacing w:before="80" w:after="20" w:line="324" w:lineRule="auto"/>
        <w:ind w:left="510"/>
      </w:pPr>
      <w:r>
        <w:rPr>
          <w:rFonts w:ascii="Calibri" w:hAnsi="Calibri" w:eastAsia="微软雅黑"/>
          <w:b w:val="0"/>
          <w:i w:val="0"/>
          <w:color w:val="999999"/>
          <w:sz w:val="17"/>
        </w:rPr>
        <w:t>来源：Final Rule｜53 FR 30802｜FinalRule_Docket 25147_Amdt23-36_53FR30802_1988-08-15_0002.txt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在对第23.787条的拟议修改中，收到了几条关于引用第23.561条各段的编辑性意见。在本最终规章中已对这些意见予以考虑。</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Several editorial comments were received with regard to references to the paragraphs of Section 23.561 in proposed changes to Section 23.787. They have been considered in this final rule.</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1-6. By amending Section 23.787 by revising paragraphs (c) and (e)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(c)、(e)</w:t>
      </w:r>
    </w:p>
    <w:p>
      <w:pPr>
        <w:pStyle w:val="Heading3"/>
        <w:keepNext/>
        <w:spacing w:before="200" w:after="100"/>
      </w:pPr>
      <w:r>
        <w:rPr>
          <w:rFonts w:ascii="Calibri" w:hAnsi="Calibri" w:eastAsia="微软雅黑"/>
          <w:b/>
          <w:i w:val="0"/>
          <w:color w:val="404040"/>
          <w:sz w:val="24"/>
        </w:rPr>
        <w:t>2.6　Amdt 23-49（1996-03-11 生效）：§23.787 条修订如下</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94-21，1994-07-14 签发，59 FR 37620　提出；最终规章 Docket 27806，1996-01-29 签发，61 FR 5151，1996-03-11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14. §23.787 条修订如下：</w:t>
      </w:r>
    </w:p>
    <w:p>
      <w:pPr>
        <w:spacing w:before="80" w:after="20" w:line="324" w:lineRule="auto"/>
        <w:ind w:left="510"/>
      </w:pPr>
      <w:r>
        <w:rPr>
          <w:rFonts w:ascii="Calibri" w:hAnsi="Calibri" w:eastAsia="微软雅黑"/>
          <w:b w:val="0"/>
          <w:i w:val="0"/>
          <w:color w:val="999999"/>
          <w:sz w:val="17"/>
        </w:rPr>
        <w:t>来源：Final Rule｜61 FR 5151｜FinalRule_Docket 27806_Amdt23-49_61FR5151_1996-02-09.txt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§23.787 条将通过把现有的货舱要求扩展至行李舱而进行修订。正如提案所述，所有飞机类别的未来行李舱将被要求：标明其最大重量容量的标牌；具有防止行李移位的手段；以及具有保护位于该舱室内的操纵装置、电线、管路和设备或附件的手段，且这些部件的损坏或失效将影响飞机的安全运行。此次修订将导致 §23.787(g) 段的通勤类要求变得多余，因此该要求被删除。</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Section 23.787 would be revised by extending the present requirements for cargo compartments to baggage compartments. As proposed, future baggage compartments on all airplane categories would be required to: be placarded for their maximum weight capacity; have a means to prevent the baggage from shifting; and have a means to protect controls, wiring, lines, and equipment or accessories that are located in the compartment and whose damage or failure would affect safe operation of the airplane. This revision would result in the commuter category requirements of Sec. 23.787(g) being redundant, and that requirement is being removed.</w:t>
      </w:r>
    </w:p>
    <w:p>
      <w:pPr>
        <w:spacing w:before="80" w:after="20" w:line="324" w:lineRule="auto"/>
        <w:ind w:left="510"/>
      </w:pPr>
      <w:r>
        <w:rPr>
          <w:rFonts w:ascii="Calibri" w:hAnsi="Calibri" w:eastAsia="微软雅黑"/>
          <w:b w:val="0"/>
          <w:i w:val="0"/>
          <w:color w:val="999999"/>
          <w:sz w:val="17"/>
        </w:rPr>
        <w:t>来源：Final Rule｜61 FR 5151｜FinalRule_Docket 27806_Amdt23-49_61FR5151_1996-02-09.txt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(a) 段要求每个货舱和行李舱内所有能够点燃舱内物品的热源都必须采取屏蔽和绝缘措施，以防止此类点燃。现有的 §23.787(f) 条要求货舱灯的安装必须能够防止灯泡与货物接触。最终规章将澄清并扩展此项规定，使其涵盖行李舱以及货舱的所有热源。</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Paragraph (a) requires all sources of heat within each cargo and baggage compartment that are capable of igniting the compartment contents to be shielded and insulated to prevent such ignition. Existing Sec. 23.787(f) requires that cargo compartment lamps be installed so as to prevent contact between the lamp bulb and cargo. The final rule will clarify and extend this provision to include all sources of heat for baggage as well as cargo compartments.</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14. Section 23.787 is revised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(a)、(1)、(2)、(3)、(b)、(c)</w:t>
      </w:r>
    </w:p>
    <w:p>
      <w:pPr>
        <w:pStyle w:val="Heading3"/>
        <w:keepNext/>
        <w:spacing w:before="200" w:after="100"/>
      </w:pPr>
      <w:r>
        <w:rPr>
          <w:rFonts w:ascii="Calibri" w:hAnsi="Calibri" w:eastAsia="微软雅黑"/>
          <w:b/>
          <w:i w:val="0"/>
          <w:color w:val="404040"/>
          <w:sz w:val="24"/>
        </w:rPr>
        <w:t>2.7　更正通告与 CFR 编纂校正</w:t>
      </w:r>
    </w:p>
    <w:p>
      <w:pPr>
        <w:spacing w:before="60" w:after="60" w:line="324" w:lineRule="auto"/>
      </w:pPr>
      <w:r>
        <w:rPr>
          <w:rFonts w:ascii="Calibri" w:hAnsi="Calibri" w:eastAsia="微软雅黑"/>
          <w:b w:val="0"/>
          <w:i w:val="0"/>
          <w:color w:val="1A1A1A"/>
          <w:sz w:val="20"/>
        </w:rPr>
        <w:t>CFR 官方溯源注通常只登记修订案的 FR 引证，更正通告多被吞并或只留一个裸页码；CFR 编纂校正（OFR 在年度版排印时发出的 Correction）更是不进溯源注。下列文献经官方 CFR 溯源注、federalregister.gov API 与 govinfo 影印件三源交叉核实。</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2409"/>
        <w:gridCol w:w="2409"/>
        <w:gridCol w:w="2409"/>
        <w:gridCol w:w="2409"/>
      </w:tblGrid>
      <w:tr>
        <w:trPr>
          <w:tblHeader w:val="true"/>
        </w:trPr>
        <w:tc>
          <w:tcPr>
            <w:tcW w:type="dxa" w:w="1134"/>
            <w:shd w:val="clear" w:color="auto" w:fill="1F4E79"/>
          </w:tcPr>
          <w:p>
            <w:pPr>
              <w:spacing w:before="40" w:after="40" w:line="324" w:lineRule="auto"/>
              <w:jc w:val="center"/>
            </w:pPr>
            <w:r/>
            <w:r>
              <w:rPr>
                <w:rFonts w:ascii="Calibri" w:hAnsi="Calibri" w:eastAsia="微软雅黑"/>
                <w:b/>
                <w:i w:val="0"/>
                <w:color w:val="FFFFFF"/>
                <w:sz w:val="17"/>
              </w:rPr>
              <w:t>FR 引证</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日期</w:t>
            </w:r>
          </w:p>
        </w:tc>
        <w:tc>
          <w:tcPr>
            <w:tcW w:type="dxa" w:w="1814"/>
            <w:shd w:val="clear" w:color="auto" w:fill="1F4E79"/>
          </w:tcPr>
          <w:p>
            <w:pPr>
              <w:spacing w:before="40" w:after="40" w:line="324" w:lineRule="auto"/>
              <w:jc w:val="center"/>
            </w:pPr>
            <w:r/>
            <w:r>
              <w:rPr>
                <w:rFonts w:ascii="Calibri" w:hAnsi="Calibri" w:eastAsia="微软雅黑"/>
                <w:b/>
                <w:i w:val="0"/>
                <w:color w:val="FFFFFF"/>
                <w:sz w:val="17"/>
              </w:rPr>
              <w:t>性质</w:t>
            </w:r>
          </w:p>
        </w:tc>
        <w:tc>
          <w:tcPr>
            <w:tcW w:type="dxa" w:w="5443"/>
            <w:shd w:val="clear" w:color="auto" w:fill="1F4E79"/>
          </w:tcPr>
          <w:p>
            <w:pPr>
              <w:spacing w:before="40" w:after="40" w:line="324" w:lineRule="auto"/>
              <w:jc w:val="center"/>
            </w:pPr>
            <w:r/>
            <w:r>
              <w:rPr>
                <w:rFonts w:ascii="Calibri" w:hAnsi="Calibri" w:eastAsia="微软雅黑"/>
                <w:b/>
                <w:i w:val="0"/>
                <w:color w:val="FFFFFF"/>
                <w:sz w:val="17"/>
              </w:rPr>
              <w:t>对 §23.787 的实际改动</w:t>
            </w:r>
          </w:p>
        </w:tc>
      </w:tr>
      <w:tr>
        <w:tc>
          <w:tcPr>
            <w:tcW w:type="dxa" w:w="1134"/>
          </w:tcPr>
          <w:p>
            <w:pPr>
              <w:spacing w:before="40" w:after="40" w:line="324" w:lineRule="auto"/>
            </w:pPr>
            <w:r/>
            <w:r>
              <w:rPr>
                <w:rFonts w:ascii="Calibri" w:hAnsi="Calibri" w:eastAsia="微软雅黑"/>
                <w:b w:val="0"/>
                <w:i w:val="0"/>
                <w:color w:val="1A1A1A"/>
                <w:sz w:val="17"/>
              </w:rPr>
              <w:t>52 FR 34745</w:t>
            </w:r>
          </w:p>
        </w:tc>
        <w:tc>
          <w:tcPr>
            <w:tcW w:type="dxa" w:w="1134"/>
          </w:tcPr>
          <w:p>
            <w:pPr>
              <w:spacing w:before="40" w:after="40" w:line="324" w:lineRule="auto"/>
            </w:pPr>
            <w:r/>
            <w:r>
              <w:rPr>
                <w:rFonts w:ascii="Calibri" w:hAnsi="Calibri" w:eastAsia="微软雅黑"/>
                <w:b w:val="0"/>
                <w:i w:val="0"/>
                <w:color w:val="1A1A1A"/>
                <w:sz w:val="17"/>
              </w:rPr>
              <w:t>1987-09-14</w:t>
            </w:r>
          </w:p>
        </w:tc>
        <w:tc>
          <w:tcPr>
            <w:tcW w:type="dxa" w:w="1814"/>
          </w:tcPr>
          <w:p>
            <w:pPr>
              <w:spacing w:before="40" w:after="40" w:line="324" w:lineRule="auto"/>
            </w:pPr>
            <w:r/>
            <w:r>
              <w:rPr>
                <w:rFonts w:ascii="Calibri" w:hAnsi="Calibri" w:eastAsia="微软雅黑"/>
                <w:b w:val="0"/>
                <w:i w:val="0"/>
                <w:color w:val="1A1A1A"/>
                <w:sz w:val="17"/>
              </w:rPr>
              <w:t>更正通告 (CFR 溯源注)</w:t>
            </w:r>
          </w:p>
        </w:tc>
        <w:tc>
          <w:tcPr>
            <w:tcW w:type="dxa" w:w="5443"/>
          </w:tcPr>
          <w:p>
            <w:pPr>
              <w:spacing w:before="40" w:after="40" w:line="324" w:lineRule="auto"/>
            </w:pPr>
            <w:r/>
            <w:r>
              <w:rPr>
                <w:rFonts w:ascii="Calibri" w:hAnsi="Calibri" w:eastAsia="微软雅黑"/>
                <w:b w:val="0"/>
                <w:i w:val="0"/>
                <w:color w:val="1A1A1A"/>
                <w:sz w:val="17"/>
              </w:rPr>
              <w:t>18 项印刷更正；其中第 9 项新增修订指令 25-1：§23.561(b)(2) 表格第一栏标题 'Normal and utility categories'→'Normal, utility, and commuter categories'。⚠ 本件 FR 抬头把 Amdt Nos. 误印为 23-24（正文通篇写 23-34），CFR 溯源注因此跟着写错 —— DRS 归 Amdt 23-34 是对的</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引用提示</w:t>
            </w:r>
          </w:p>
          <w:p>
            <w:pPr>
              <w:spacing w:before="20" w:after="20" w:line="324" w:lineRule="auto"/>
            </w:pPr>
            <w:r>
              <w:rPr>
                <w:rFonts w:ascii="Calibri" w:hAnsi="Calibri" w:eastAsia="微软雅黑"/>
                <w:b w:val="0"/>
                <w:i w:val="0"/>
                <w:color w:val="1A1A1A"/>
                <w:sz w:val="19"/>
              </w:rPr>
              <w:t xml:space="preserve">　更正件通常改动拼写、交叉引用编号或表头，不产生新的 Amdt 号，DRS 条款版本索引与 CFR 溯源注都可能漏记；引用时请以现行 CFR 文本为准。</w:t>
            </w:r>
          </w:p>
        </w:tc>
      </w:tr>
    </w:tbl>
    <w:p/>
    <w:p>
      <w:pPr>
        <w:pStyle w:val="Heading2"/>
        <w:keepNext/>
        <w:spacing w:before="240" w:after="120"/>
      </w:pPr>
      <w:r>
        <w:rPr>
          <w:rFonts w:ascii="Calibri" w:hAnsi="Calibri" w:eastAsia="微软雅黑"/>
          <w:b/>
          <w:i w:val="0"/>
          <w:color w:val="2E74B5"/>
          <w:sz w:val="27"/>
        </w:rPr>
        <w:t>3　§23.787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Each cargo compartment must be designed for its placarded maximum weight of contents and for the critical load distributions at the appropriate maximum load factors corresponding to the flight and ground load conditions of this part.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There must be means to prevent the contents of any cargo compartment from becoming a hazard by shifting.</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There must be means to protect the passengers from injury by the contents of any cargo compartment when the ultimate forward inertia force is 4.5g.</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23-14（1973-12-20 生效）　来源：Docket 11011，1973-11-07 签发，38 FR 31816</w:t>
      </w:r>
    </w:p>
    <w:p>
      <w:pPr>
        <w:spacing w:before="60" w:after="60" w:line="324" w:lineRule="auto"/>
        <w:ind w:left="170"/>
      </w:pPr>
      <w:r>
        <w:rPr>
          <w:rFonts w:ascii="Calibri" w:hAnsi="Calibri" w:eastAsia="微软雅黑"/>
          <w:b w:val="0"/>
          <w:i/>
          <w:color w:val="808080"/>
          <w:sz w:val="19"/>
        </w:rPr>
        <w:t>新增段落：(b)、(d)</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There must be means to prevent the contents of any cargo compartment from becoming a hazard by shifting, and to protect any controls, wiring, lines, equipment or accessories whose damage or failure would affect safe operations.</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C00000"/>
                <w:sz w:val="19"/>
              </w:rPr>
              <w:t>Where the cargo compartment is located aft of occupants and separated from them by structure, there must be means within the cargo compartment to protect the occupants from injury by the contents of the cargo compartment when the ultimate forward inertia force is 4.5g.</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Cargo compartments must be constructed of materials which are at least flame resistant.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(e)</w:t>
            </w:r>
          </w:p>
        </w:tc>
        <w:tc>
          <w:tcPr>
            <w:tcW w:type="dxa" w:w="7710"/>
          </w:tcPr>
          <w:p>
            <w:pPr>
              <w:spacing w:before="40" w:after="40" w:line="324" w:lineRule="auto"/>
            </w:pPr>
            <w:r/>
            <w:r>
              <w:rPr>
                <w:rFonts w:ascii="Calibri" w:hAnsi="Calibri" w:eastAsia="微软雅黑"/>
                <w:b/>
                <w:i w:val="0"/>
                <w:color w:val="0070C0"/>
                <w:sz w:val="19"/>
              </w:rPr>
              <w:t>Designs which provide for cargo to be carried in the same compartment with the occupants must have means to protect the occupants from injury under the ultimate inertia forces specified in Sec. 23.561(b)(2).</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3.3　版本3：Amdt 23-17（1977-02-01 生效）　来源：Docket 14324，1976-12-13 签发，41 FR 55454</w:t>
      </w:r>
    </w:p>
    <w:p>
      <w:pPr>
        <w:spacing w:before="60" w:after="60" w:line="324" w:lineRule="auto"/>
        <w:ind w:left="170"/>
      </w:pPr>
      <w:r>
        <w:rPr>
          <w:rFonts w:ascii="Calibri" w:hAnsi="Calibri" w:eastAsia="微软雅黑"/>
          <w:b w:val="0"/>
          <w:i/>
          <w:color w:val="808080"/>
          <w:sz w:val="19"/>
        </w:rPr>
        <w:t>新增内容</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(f)</w:t>
            </w:r>
          </w:p>
        </w:tc>
        <w:tc>
          <w:tcPr>
            <w:tcW w:type="dxa" w:w="7710"/>
          </w:tcPr>
          <w:p>
            <w:pPr>
              <w:spacing w:before="40" w:after="40" w:line="324" w:lineRule="auto"/>
            </w:pPr>
            <w:r/>
            <w:r>
              <w:rPr>
                <w:rFonts w:ascii="Calibri" w:hAnsi="Calibri" w:eastAsia="微软雅黑"/>
                <w:b/>
                <w:i w:val="0"/>
                <w:color w:val="0070C0"/>
                <w:sz w:val="19"/>
              </w:rPr>
              <w:t>If cargo compartment lamps are installed, each lamp must be installed so as to prevent contact between lamp bulb and cargo.</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3.4　版本4：Amdt 23-34（1987-02-17 生效）　来源：Docket 23516，1987-01-08 签发，52 FR 1806</w:t>
      </w:r>
    </w:p>
    <w:p>
      <w:pPr>
        <w:spacing w:before="60" w:after="60" w:line="324" w:lineRule="auto"/>
        <w:ind w:left="170"/>
      </w:pPr>
      <w:r>
        <w:rPr>
          <w:rFonts w:ascii="Calibri" w:hAnsi="Calibri" w:eastAsia="微软雅黑"/>
          <w:b w:val="0"/>
          <w:i/>
          <w:color w:val="808080"/>
          <w:sz w:val="19"/>
        </w:rPr>
        <w:t>新增段落：(g)、(a)</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(g)</w:t>
            </w:r>
          </w:p>
        </w:tc>
        <w:tc>
          <w:tcPr>
            <w:tcW w:type="dxa" w:w="7710"/>
          </w:tcPr>
          <w:p>
            <w:pPr>
              <w:spacing w:before="40" w:after="40" w:line="324" w:lineRule="auto"/>
            </w:pPr>
            <w:r/>
            <w:r>
              <w:rPr>
                <w:rFonts w:ascii="Calibri" w:hAnsi="Calibri" w:eastAsia="微软雅黑"/>
                <w:b/>
                <w:i w:val="0"/>
                <w:color w:val="0070C0"/>
                <w:sz w:val="19"/>
              </w:rPr>
              <w:t>In addition, for commuter category airplanes, the following apply: (1) A means must be provided to protect occupants from injury by the contents of any cargo or baggage compartment located aft of occupants when the ultimate forward inertia force is 9g. (2) Baggage compartments must be designed to meet the requirements for cargo compartments in paragraphs (a), (b), and (f) of this section.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3.5　版本5：Amdt 23-36（1988-09-14 生效）　来源：Docket 25147，1988-08-08 签发，53 FR 30802</w:t>
      </w:r>
    </w:p>
    <w:p>
      <w:pPr>
        <w:spacing w:before="60" w:after="60" w:line="324" w:lineRule="auto"/>
        <w:ind w:left="170"/>
      </w:pPr>
      <w:r>
        <w:rPr>
          <w:rFonts w:ascii="Calibri" w:hAnsi="Calibri" w:eastAsia="微软雅黑"/>
          <w:b w:val="0"/>
          <w:i/>
          <w:color w:val="808080"/>
          <w:sz w:val="19"/>
        </w:rPr>
        <w:t>新增内容：(c)、(a)</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Where the cargo compartment is located aft of occupants and separated from them by structure, there must be means to protect the occupants from injury by the contents of the cargo compartment when subjected to the ultimate normal and utility categories static load factors prescribed in Section 23.561(d).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(e)</w:t>
            </w:r>
          </w:p>
        </w:tc>
        <w:tc>
          <w:tcPr>
            <w:tcW w:type="dxa" w:w="7710"/>
          </w:tcPr>
          <w:p>
            <w:pPr>
              <w:spacing w:before="40" w:after="40" w:line="324" w:lineRule="auto"/>
            </w:pPr>
            <w:r/>
            <w:r>
              <w:rPr>
                <w:rFonts w:ascii="Calibri" w:hAnsi="Calibri" w:eastAsia="微软雅黑"/>
                <w:b/>
                <w:i w:val="0"/>
                <w:color w:val="0070C0"/>
                <w:sz w:val="19"/>
              </w:rPr>
              <w:t>Designs which provide for cargo to be carried in the same compartment with the occupants must have means to protect the occupants from injury when the cargo is subjected to the ultimate static load factors for items of mass within the occupiable cabin area as prescribed in Section 23.561(d). Explanation Section 23.787(c) is proposed to be revised because, as presently stated, the required ultimate forward inertia force for cargo restraint is not adequate considering the current requirements of Section 23.561. It was the consensus at the conference that cargo restraint should be at least to the ultimate inertia forces of Section 23.561 to adequately protect occupants forward of the cargo. In addition, when designs provide for cargo to be carried in the same compartment with occupants, it is proposed that means be provided to restrain the cargo, at least to the loads resulting from the emergency landing dynamic conditions being proposed in Section 23.562(b)(2). It is considered necessary to protect occupants from cargo being forced into their occupied area as a result of an emergency landing when they are otherwise being adequately protected from serious injury. The increased ultimate static load factors will achieve this objective. Reference Proposals 288, 289, 518, and 524. 1-7 By amending Section 23.807 by revising paragraphs (a)(1) and (b) introductory text, redesignating paragraph (c) as (d), and adding a new paragraph (c) to read as follows: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3.6　版本6：Amdt 23-49（1996-03-11 生效）　来源：Docket 27806，1996-01-29 签发，61 FR 5151</w:t>
      </w:r>
    </w:p>
    <w:p>
      <w:pPr>
        <w:spacing w:before="60" w:after="60" w:line="324" w:lineRule="auto"/>
        <w:ind w:left="170"/>
      </w:pPr>
      <w:r>
        <w:rPr>
          <w:rFonts w:ascii="Calibri" w:hAnsi="Calibri" w:eastAsia="微软雅黑"/>
          <w:b w:val="0"/>
          <w:i/>
          <w:color w:val="808080"/>
          <w:sz w:val="19"/>
        </w:rPr>
        <w:t>修订</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Each baggage and cargo compartment must: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Be designed for its placarded maximum weight of contents and for the critical load distributions at the appropriate maximum load factors corresponding to the flight and ground load conditions of this part.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Have means to prevent the contents of any compartment from becoming a hazard by shifting, and to protect any controls, wiring, lines, equipment or accessories whose damage or failure would affect safe operations.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Have a means to protect occupants from injury by the contents of any compartment, located aft of the occupants and separated by structure, when the ultimate forward inertial load factor is 9g and assuming the maximum allowed baggage or cargo weight for the compartment.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Designs that provide for baggage or cargo to be carried in the same compartment as passengers must have a means to protect the occupants from injury when the baggage or cargo is subjected to the inertial loads resulting from the ultimate static load factors of Sec. 23.561(b)(3), assuming the maximum allowed baggage or cargo weight for the compartment.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C00000"/>
                <w:sz w:val="19"/>
              </w:rPr>
              <w:t>For airplanes that are used only for the carriage of cargo, the flightcrew emergency exits must meet the requirements of Sec. 23.807 under any cargo loading conditions.</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3.7　段落结构演变矩阵（横向对照 6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377"/>
        <w:gridCol w:w="1377"/>
        <w:gridCol w:w="1377"/>
        <w:gridCol w:w="1377"/>
        <w:gridCol w:w="1377"/>
        <w:gridCol w:w="1377"/>
        <w:gridCol w:w="1377"/>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1304"/>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1304"/>
            <w:shd w:val="clear" w:color="auto" w:fill="1F4E79"/>
          </w:tcPr>
          <w:p>
            <w:pPr>
              <w:spacing w:before="40" w:after="40" w:line="324" w:lineRule="auto"/>
              <w:jc w:val="center"/>
            </w:pPr>
            <w:r/>
            <w:r>
              <w:rPr>
                <w:rFonts w:ascii="Calibri" w:hAnsi="Calibri" w:eastAsia="微软雅黑"/>
                <w:b/>
                <w:i w:val="0"/>
                <w:color w:val="FFFFFF"/>
                <w:sz w:val="16"/>
              </w:rPr>
              <w:t>Amdt 23-14</w:t>
              <w:br/>
              <w:t>(1973-12-20)</w:t>
            </w:r>
          </w:p>
        </w:tc>
        <w:tc>
          <w:tcPr>
            <w:tcW w:type="dxa" w:w="1304"/>
            <w:shd w:val="clear" w:color="auto" w:fill="1F4E79"/>
          </w:tcPr>
          <w:p>
            <w:pPr>
              <w:spacing w:before="40" w:after="40" w:line="324" w:lineRule="auto"/>
              <w:jc w:val="center"/>
            </w:pPr>
            <w:r/>
            <w:r>
              <w:rPr>
                <w:rFonts w:ascii="Calibri" w:hAnsi="Calibri" w:eastAsia="微软雅黑"/>
                <w:b/>
                <w:i w:val="0"/>
                <w:color w:val="FFFFFF"/>
                <w:sz w:val="16"/>
              </w:rPr>
              <w:t>Amdt 23-17</w:t>
              <w:br/>
              <w:t>(1977-02-01)</w:t>
            </w:r>
          </w:p>
        </w:tc>
        <w:tc>
          <w:tcPr>
            <w:tcW w:type="dxa" w:w="1304"/>
            <w:shd w:val="clear" w:color="auto" w:fill="1F4E79"/>
          </w:tcPr>
          <w:p>
            <w:pPr>
              <w:spacing w:before="40" w:after="40" w:line="324" w:lineRule="auto"/>
              <w:jc w:val="center"/>
            </w:pPr>
            <w:r/>
            <w:r>
              <w:rPr>
                <w:rFonts w:ascii="Calibri" w:hAnsi="Calibri" w:eastAsia="微软雅黑"/>
                <w:b/>
                <w:i w:val="0"/>
                <w:color w:val="FFFFFF"/>
                <w:sz w:val="16"/>
              </w:rPr>
              <w:t>Amdt 23-34</w:t>
              <w:br/>
              <w:t>(1987-02-17)</w:t>
            </w:r>
          </w:p>
        </w:tc>
        <w:tc>
          <w:tcPr>
            <w:tcW w:type="dxa" w:w="1304"/>
            <w:shd w:val="clear" w:color="auto" w:fill="1F4E79"/>
          </w:tcPr>
          <w:p>
            <w:pPr>
              <w:spacing w:before="40" w:after="40" w:line="324" w:lineRule="auto"/>
              <w:jc w:val="center"/>
            </w:pPr>
            <w:r/>
            <w:r>
              <w:rPr>
                <w:rFonts w:ascii="Calibri" w:hAnsi="Calibri" w:eastAsia="微软雅黑"/>
                <w:b/>
                <w:i w:val="0"/>
                <w:color w:val="FFFFFF"/>
                <w:sz w:val="16"/>
              </w:rPr>
              <w:t>Amdt 23-36</w:t>
              <w:br/>
              <w:t>(1988-09-14)</w:t>
            </w:r>
          </w:p>
        </w:tc>
        <w:tc>
          <w:tcPr>
            <w:tcW w:type="dxa" w:w="1304"/>
            <w:shd w:val="clear" w:color="auto" w:fill="1F4E79"/>
          </w:tcPr>
          <w:p>
            <w:pPr>
              <w:spacing w:before="40" w:after="40" w:line="324" w:lineRule="auto"/>
              <w:jc w:val="center"/>
            </w:pPr>
            <w:r/>
            <w:r>
              <w:rPr>
                <w:rFonts w:ascii="Calibri" w:hAnsi="Calibri" w:eastAsia="微软雅黑"/>
                <w:b/>
                <w:i w:val="0"/>
                <w:color w:val="FFFFFF"/>
                <w:sz w:val="16"/>
              </w:rPr>
              <w:t>Amdt 23-49</w:t>
              <w:br/>
              <w:t>(1996-03-11)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1304"/>
          </w:tcPr>
          <w:p>
            <w:pPr>
              <w:spacing w:before="40" w:after="40" w:line="324" w:lineRule="auto"/>
            </w:pPr>
            <w:r/>
            <w:r>
              <w:rPr>
                <w:rFonts w:ascii="Calibri" w:hAnsi="Calibri" w:eastAsia="微软雅黑"/>
                <w:b w:val="0"/>
                <w:i w:val="0"/>
                <w:color w:val="1A1A1A"/>
                <w:sz w:val="16"/>
              </w:rPr>
              <w:t>● 新增</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1304"/>
            <w:shd w:val="clear" w:color="auto" w:fill="F7F9FC"/>
          </w:tcPr>
          <w:p>
            <w:pPr>
              <w:spacing w:before="40" w:after="40" w:line="324" w:lineRule="auto"/>
            </w:pPr>
            <w:r/>
            <w:r>
              <w:rPr>
                <w:rFonts w:ascii="Calibri" w:hAnsi="Calibri" w:eastAsia="微软雅黑"/>
                <w:b w:val="0"/>
                <w:i w:val="0"/>
                <w:color w:val="1A1A1A"/>
                <w:sz w:val="16"/>
              </w:rPr>
              <w:t>● 新增</w:t>
            </w:r>
          </w:p>
        </w:tc>
        <w:tc>
          <w:tcPr>
            <w:tcW w:type="dxa" w:w="1304"/>
            <w:shd w:val="clear" w:color="auto" w:fill="F7F9FC"/>
          </w:tcPr>
          <w:p>
            <w:pPr>
              <w:spacing w:before="40" w:after="40" w:line="324" w:lineRule="auto"/>
            </w:pPr>
            <w:r/>
            <w:r>
              <w:rPr>
                <w:rFonts w:ascii="Calibri" w:hAnsi="Calibri" w:eastAsia="微软雅黑"/>
                <w:b w:val="0"/>
                <w:i w:val="0"/>
                <w:color w:val="1A1A1A"/>
                <w:sz w:val="16"/>
              </w:rPr>
              <w:t>△ 修订</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c>
          <w:tcPr>
            <w:tcW w:type="dxa" w:w="130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1304"/>
          </w:tcPr>
          <w:p>
            <w:pPr>
              <w:spacing w:before="40" w:after="40" w:line="324" w:lineRule="auto"/>
            </w:pPr>
            <w:r/>
            <w:r>
              <w:rPr>
                <w:rFonts w:ascii="Calibri" w:hAnsi="Calibri" w:eastAsia="微软雅黑"/>
                <w:b w:val="0"/>
                <w:i w:val="0"/>
                <w:color w:val="1A1A1A"/>
                <w:sz w:val="16"/>
              </w:rPr>
              <w:t>● 新增</w:t>
            </w:r>
          </w:p>
        </w:tc>
        <w:tc>
          <w:tcPr>
            <w:tcW w:type="dxa" w:w="1304"/>
          </w:tcPr>
          <w:p>
            <w:pPr>
              <w:spacing w:before="40" w:after="40" w:line="324" w:lineRule="auto"/>
            </w:pPr>
            <w:r/>
            <w:r>
              <w:rPr>
                <w:rFonts w:ascii="Calibri" w:hAnsi="Calibri" w:eastAsia="微软雅黑"/>
                <w:b w:val="0"/>
                <w:i w:val="0"/>
                <w:color w:val="1A1A1A"/>
                <w:sz w:val="16"/>
              </w:rPr>
              <w:t>△ 修订</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新增</w:t>
            </w:r>
          </w:p>
        </w:tc>
        <w:tc>
          <w:tcPr>
            <w:tcW w:type="dxa" w:w="1304"/>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(d)</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c>
          <w:tcPr>
            <w:tcW w:type="dxa" w:w="1304"/>
            <w:shd w:val="clear" w:color="auto" w:fill="F7F9FC"/>
          </w:tcPr>
          <w:p>
            <w:pPr>
              <w:spacing w:before="40" w:after="40" w:line="324" w:lineRule="auto"/>
            </w:pPr>
            <w:r/>
            <w:r>
              <w:rPr>
                <w:rFonts w:ascii="Calibri" w:hAnsi="Calibri" w:eastAsia="微软雅黑"/>
                <w:b w:val="0"/>
                <w:i w:val="0"/>
                <w:color w:val="1A1A1A"/>
                <w:sz w:val="16"/>
              </w:rPr>
              <w:t>● 新增</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(e)</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新增</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新增</w:t>
            </w:r>
          </w:p>
        </w:tc>
        <w:tc>
          <w:tcPr>
            <w:tcW w:type="dxa" w:w="1304"/>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(f)</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c>
          <w:tcPr>
            <w:tcW w:type="dxa" w:w="1304"/>
            <w:shd w:val="clear" w:color="auto" w:fill="F7F9FC"/>
          </w:tcPr>
          <w:p>
            <w:pPr>
              <w:spacing w:before="40" w:after="40" w:line="324" w:lineRule="auto"/>
            </w:pPr>
            <w:r/>
            <w:r>
              <w:rPr>
                <w:rFonts w:ascii="Calibri" w:hAnsi="Calibri" w:eastAsia="微软雅黑"/>
                <w:b w:val="0"/>
                <w:i w:val="0"/>
                <w:color w:val="1A1A1A"/>
                <w:sz w:val="16"/>
              </w:rPr>
              <w:t>● 新增</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(g)</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新增</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c>
          <w:tcPr>
            <w:tcW w:type="dxa" w:w="130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(3)</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c>
          <w:tcPr>
            <w:tcW w:type="dxa" w:w="1304"/>
            <w:shd w:val="clear" w:color="auto" w:fill="F7F9FC"/>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§23.787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澄清性与编辑性修订</w:t>
            </w:r>
          </w:p>
        </w:tc>
        <w:tc>
          <w:tcPr>
            <w:tcW w:type="dxa" w:w="5896"/>
          </w:tcPr>
          <w:p>
            <w:pPr>
              <w:spacing w:before="40" w:after="40" w:line="324" w:lineRule="auto"/>
            </w:pPr>
            <w:r/>
            <w:r>
              <w:rPr>
                <w:rFonts w:ascii="Calibri" w:hAnsi="Calibri" w:eastAsia="微软雅黑"/>
                <w:b w:val="0"/>
                <w:i w:val="0"/>
                <w:color w:val="1A1A1A"/>
                <w:sz w:val="17"/>
              </w:rPr>
              <w:t>to eliminate the printing error. The proposal has also been clarified based on a comment received on Proposal 2-111, to avoid any implication that lamps will be required in cargo compartments. 14. By adding a new Sec. 23…</w:t>
            </w:r>
          </w:p>
        </w:tc>
        <w:tc>
          <w:tcPr>
            <w:tcW w:type="dxa" w:w="1928"/>
          </w:tcPr>
          <w:p>
            <w:pPr>
              <w:spacing w:before="40" w:after="40" w:line="324" w:lineRule="auto"/>
            </w:pPr>
            <w:r/>
            <w:r>
              <w:rPr>
                <w:rFonts w:ascii="Calibri" w:hAnsi="Calibri" w:eastAsia="微软雅黑"/>
                <w:b w:val="0"/>
                <w:i w:val="0"/>
                <w:color w:val="1A1A1A"/>
                <w:sz w:val="17"/>
              </w:rPr>
              <w:t>Amdt 23-17</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澄清性与编辑性修订</w:t>
            </w:r>
          </w:p>
        </w:tc>
        <w:tc>
          <w:tcPr>
            <w:tcW w:type="dxa" w:w="5896"/>
            <w:shd w:val="clear" w:color="auto" w:fill="F7F9FC"/>
          </w:tcPr>
          <w:p>
            <w:pPr>
              <w:spacing w:before="40" w:after="40" w:line="324" w:lineRule="auto"/>
            </w:pPr>
            <w:r/>
            <w:r>
              <w:rPr>
                <w:rFonts w:ascii="Calibri" w:hAnsi="Calibri" w:eastAsia="微软雅黑"/>
                <w:b w:val="0"/>
                <w:i w:val="0"/>
                <w:color w:val="1A1A1A"/>
                <w:sz w:val="17"/>
              </w:rPr>
              <w:t>A agrees with the comment and the addition of paragraph (f) clarifies that the requirement applies to baggage compartments as well as cargo compartments in commuter category airplanes since Part 23 does not distinguish b…</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23-34</w:t>
            </w:r>
          </w:p>
        </w:tc>
      </w:tr>
      <w:tr>
        <w:tc>
          <w:tcPr>
            <w:tcW w:type="dxa" w:w="1701"/>
          </w:tcPr>
          <w:p>
            <w:pPr>
              <w:spacing w:before="40" w:after="40" w:line="324" w:lineRule="auto"/>
            </w:pPr>
            <w:r/>
            <w:r>
              <w:rPr>
                <w:rFonts w:ascii="Calibri" w:hAnsi="Calibri" w:eastAsia="微软雅黑"/>
                <w:b w:val="0"/>
                <w:i w:val="0"/>
                <w:color w:val="1A1A1A"/>
                <w:sz w:val="17"/>
              </w:rPr>
              <w:t>澄清性与编辑性修订</w:t>
            </w:r>
          </w:p>
        </w:tc>
        <w:tc>
          <w:tcPr>
            <w:tcW w:type="dxa" w:w="5896"/>
          </w:tcPr>
          <w:p>
            <w:pPr>
              <w:spacing w:before="40" w:after="40" w:line="324" w:lineRule="auto"/>
            </w:pPr>
            <w:r/>
            <w:r>
              <w:rPr>
                <w:rFonts w:ascii="Calibri" w:hAnsi="Calibri" w:eastAsia="微软雅黑"/>
                <w:b w:val="0"/>
                <w:i w:val="0"/>
                <w:color w:val="1A1A1A"/>
                <w:sz w:val="17"/>
              </w:rPr>
              <w:t>e maximum allowed cargo weight for the compartment. Several editorial comments were received with regard to references to the paragraphs of Section 23.561 in proposed changes to Section 23.787. They have been considered…</w:t>
            </w:r>
          </w:p>
        </w:tc>
        <w:tc>
          <w:tcPr>
            <w:tcW w:type="dxa" w:w="1928"/>
          </w:tcPr>
          <w:p>
            <w:pPr>
              <w:spacing w:before="40" w:after="40" w:line="324" w:lineRule="auto"/>
            </w:pPr>
            <w:r/>
            <w:r>
              <w:rPr>
                <w:rFonts w:ascii="Calibri" w:hAnsi="Calibri" w:eastAsia="微软雅黑"/>
                <w:b w:val="0"/>
                <w:i w:val="0"/>
                <w:color w:val="1A1A1A"/>
                <w:sz w:val="17"/>
              </w:rPr>
              <w:t>Amdt 23-36</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澄清性与编辑性修订</w:t>
            </w:r>
          </w:p>
        </w:tc>
        <w:tc>
          <w:tcPr>
            <w:tcW w:type="dxa" w:w="5896"/>
            <w:shd w:val="clear" w:color="auto" w:fill="F7F9FC"/>
          </w:tcPr>
          <w:p>
            <w:pPr>
              <w:spacing w:before="40" w:after="40" w:line="324" w:lineRule="auto"/>
            </w:pPr>
            <w:r/>
            <w:r>
              <w:rPr>
                <w:rFonts w:ascii="Calibri" w:hAnsi="Calibri" w:eastAsia="微软雅黑"/>
                <w:b w:val="0"/>
                <w:i w:val="0"/>
                <w:color w:val="1A1A1A"/>
                <w:sz w:val="17"/>
              </w:rPr>
              <w:t>ontact between the lamp bulb and cargo. The final rule will clarify and extend this provision to include all sources of heat for baggage as well as cargo compartments. 14. Section 23.787 is revised to read as follows: Se…</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23-49</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6 个历史版本：初始版, Amdt 23-14, Amdt 23-17, Amdt 23-34, Amdt 23-36, Amdt 23-49。</w:t>
            </w:r>
          </w:p>
          <w:p>
            <w:pPr>
              <w:spacing w:before="20" w:after="20" w:line="324" w:lineRule="auto"/>
            </w:pPr>
            <w:r>
              <w:rPr>
                <w:rFonts w:ascii="Calibri" w:hAnsi="Calibri" w:eastAsia="微软雅黑"/>
                <w:b w:val="0"/>
                <w:i w:val="0"/>
                <w:color w:val="1A1A1A"/>
                <w:sz w:val="19"/>
              </w:rPr>
              <w:t xml:space="preserve">　其中 5 个版本在本地文献中检索到明确修订指令原文；6 个版本检索到重印全文。</w:t>
            </w:r>
          </w:p>
          <w:p>
            <w:pPr>
              <w:spacing w:before="20" w:after="20" w:line="324" w:lineRule="auto"/>
            </w:pPr>
            <w:r>
              <w:rPr>
                <w:rFonts w:ascii="Calibri" w:hAnsi="Calibri" w:eastAsia="微软雅黑"/>
                <w:b w:val="0"/>
                <w:i w:val="0"/>
                <w:color w:val="1A1A1A"/>
                <w:sz w:val="19"/>
              </w:rPr>
              <w:t xml:space="preserve">　本条另有更正通告 / CFR 编纂校正：52 FR 34745，DRS 与 CFR 溯源注均可能漏记。</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11011</w:t>
            </w:r>
          </w:p>
        </w:tc>
        <w:tc>
          <w:tcPr>
            <w:tcW w:type="dxa" w:w="2381"/>
          </w:tcPr>
          <w:p>
            <w:pPr>
              <w:spacing w:before="40" w:after="40" w:line="324" w:lineRule="auto"/>
            </w:pPr>
            <w:r/>
            <w:r>
              <w:rPr>
                <w:rFonts w:ascii="Calibri" w:hAnsi="Calibri" w:eastAsia="微软雅黑"/>
                <w:b w:val="0"/>
                <w:i w:val="0"/>
                <w:color w:val="1A1A1A"/>
                <w:sz w:val="16"/>
              </w:rPr>
              <w:t>38 FR 31816</w:t>
            </w:r>
          </w:p>
        </w:tc>
        <w:tc>
          <w:tcPr>
            <w:tcW w:type="dxa" w:w="2948"/>
          </w:tcPr>
          <w:p>
            <w:pPr>
              <w:spacing w:before="40" w:after="40" w:line="324" w:lineRule="auto"/>
            </w:pPr>
            <w:r/>
            <w:r>
              <w:rPr>
                <w:rFonts w:ascii="Calibri" w:hAnsi="Calibri" w:eastAsia="微软雅黑"/>
                <w:b w:val="0"/>
                <w:i w:val="0"/>
                <w:color w:val="1A1A1A"/>
                <w:sz w:val="16"/>
              </w:rPr>
              <w:t>FinalRule_Docket 11011_Amdt23-14_38FR31816_1973-11-19_0002.txt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71-13 / Docket 11011</w:t>
            </w:r>
          </w:p>
        </w:tc>
        <w:tc>
          <w:tcPr>
            <w:tcW w:type="dxa" w:w="2381"/>
            <w:shd w:val="clear" w:color="auto" w:fill="F7F9FC"/>
          </w:tcPr>
          <w:p>
            <w:pPr>
              <w:spacing w:before="40" w:after="40" w:line="324" w:lineRule="auto"/>
            </w:pPr>
            <w:r/>
            <w:r>
              <w:rPr>
                <w:rFonts w:ascii="Calibri" w:hAnsi="Calibri" w:eastAsia="微软雅黑"/>
                <w:b w:val="0"/>
                <w:i w:val="0"/>
                <w:color w:val="1A1A1A"/>
                <w:sz w:val="16"/>
              </w:rPr>
              <w:t>36 FR 8398</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71-13_Docket11011_36FR8398_1971-05-05.txt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14324</w:t>
            </w:r>
          </w:p>
        </w:tc>
        <w:tc>
          <w:tcPr>
            <w:tcW w:type="dxa" w:w="2381"/>
          </w:tcPr>
          <w:p>
            <w:pPr>
              <w:spacing w:before="40" w:after="40" w:line="324" w:lineRule="auto"/>
            </w:pPr>
            <w:r/>
            <w:r>
              <w:rPr>
                <w:rFonts w:ascii="Calibri" w:hAnsi="Calibri" w:eastAsia="微软雅黑"/>
                <w:b w:val="0"/>
                <w:i w:val="0"/>
                <w:color w:val="1A1A1A"/>
                <w:sz w:val="16"/>
              </w:rPr>
              <w:t>41 FR 55454</w:t>
            </w:r>
          </w:p>
        </w:tc>
        <w:tc>
          <w:tcPr>
            <w:tcW w:type="dxa" w:w="2948"/>
          </w:tcPr>
          <w:p>
            <w:pPr>
              <w:spacing w:before="40" w:after="40" w:line="324" w:lineRule="auto"/>
            </w:pPr>
            <w:r/>
            <w:r>
              <w:rPr>
                <w:rFonts w:ascii="Calibri" w:hAnsi="Calibri" w:eastAsia="微软雅黑"/>
                <w:b w:val="0"/>
                <w:i w:val="0"/>
                <w:color w:val="1A1A1A"/>
                <w:sz w:val="16"/>
              </w:rPr>
              <w:t>FinalRule_Docket 14324_Amdt21-44_23-17_25-38_27_41FR55454_1976-12-20_0002.txt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14324</w:t>
            </w:r>
          </w:p>
        </w:tc>
        <w:tc>
          <w:tcPr>
            <w:tcW w:type="dxa" w:w="2381"/>
            <w:shd w:val="clear" w:color="auto" w:fill="F7F9FC"/>
          </w:tcPr>
          <w:p>
            <w:pPr>
              <w:spacing w:before="40" w:after="40" w:line="324" w:lineRule="auto"/>
            </w:pPr>
            <w:r/>
            <w:r>
              <w:rPr>
                <w:rFonts w:ascii="Calibri" w:hAnsi="Calibri" w:eastAsia="微软雅黑"/>
                <w:b w:val="0"/>
                <w:i w:val="0"/>
                <w:color w:val="1A1A1A"/>
                <w:sz w:val="16"/>
              </w:rPr>
              <w:t>43 FR 50578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14324_ 14606_ 14625_ 14685_ 14779_Amdt23-23_25-46_27-16_29_43FR50578_1978-10-30_0003.txt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74-5 / Docket 13542</w:t>
            </w:r>
          </w:p>
        </w:tc>
        <w:tc>
          <w:tcPr>
            <w:tcW w:type="dxa" w:w="2381"/>
          </w:tcPr>
          <w:p>
            <w:pPr>
              <w:spacing w:before="40" w:after="40" w:line="324" w:lineRule="auto"/>
            </w:pPr>
            <w:r/>
            <w:r>
              <w:rPr>
                <w:rFonts w:ascii="Calibri" w:hAnsi="Calibri" w:eastAsia="微软雅黑"/>
                <w:b w:val="0"/>
                <w:i w:val="0"/>
                <w:color w:val="1A1A1A"/>
                <w:sz w:val="16"/>
              </w:rPr>
              <w:t>39 FR 5785</w:t>
            </w:r>
          </w:p>
        </w:tc>
        <w:tc>
          <w:tcPr>
            <w:tcW w:type="dxa" w:w="2948"/>
          </w:tcPr>
          <w:p>
            <w:pPr>
              <w:spacing w:before="40" w:after="40" w:line="324" w:lineRule="auto"/>
            </w:pPr>
            <w:r/>
            <w:r>
              <w:rPr>
                <w:rFonts w:ascii="Calibri" w:hAnsi="Calibri" w:eastAsia="微软雅黑"/>
                <w:b w:val="0"/>
                <w:i w:val="0"/>
                <w:color w:val="1A1A1A"/>
                <w:sz w:val="16"/>
              </w:rPr>
              <w:t>NPRM_Notice 74-5_Docket13542_39FR5785_1974-02-15.txt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74-5 / Docket 13542</w:t>
            </w:r>
          </w:p>
        </w:tc>
        <w:tc>
          <w:tcPr>
            <w:tcW w:type="dxa" w:w="2381"/>
            <w:shd w:val="clear" w:color="auto" w:fill="F7F9FC"/>
          </w:tcPr>
          <w:p>
            <w:pPr>
              <w:spacing w:before="40" w:after="40" w:line="324" w:lineRule="auto"/>
            </w:pPr>
            <w:r/>
            <w:r>
              <w:rPr>
                <w:rFonts w:ascii="Calibri" w:hAnsi="Calibri" w:eastAsia="微软雅黑"/>
                <w:b w:val="0"/>
                <w:i w:val="0"/>
                <w:color w:val="1A1A1A"/>
                <w:sz w:val="16"/>
              </w:rPr>
              <w:t>39 FR 18663</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74-5A_Docket13542_39FR18663_1974-05-29.txt</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74-5 / Docket 13542</w:t>
            </w:r>
          </w:p>
        </w:tc>
        <w:tc>
          <w:tcPr>
            <w:tcW w:type="dxa" w:w="2381"/>
          </w:tcPr>
          <w:p>
            <w:pPr>
              <w:spacing w:before="40" w:after="40" w:line="324" w:lineRule="auto"/>
            </w:pPr>
            <w:r/>
            <w:r>
              <w:rPr>
                <w:rFonts w:ascii="Calibri" w:hAnsi="Calibri" w:eastAsia="微软雅黑"/>
                <w:b w:val="0"/>
                <w:i w:val="0"/>
                <w:color w:val="1A1A1A"/>
                <w:sz w:val="16"/>
              </w:rPr>
              <w:t>39 FR 41319</w:t>
            </w:r>
          </w:p>
        </w:tc>
        <w:tc>
          <w:tcPr>
            <w:tcW w:type="dxa" w:w="2948"/>
          </w:tcPr>
          <w:p>
            <w:pPr>
              <w:spacing w:before="40" w:after="40" w:line="324" w:lineRule="auto"/>
            </w:pPr>
            <w:r/>
            <w:r>
              <w:rPr>
                <w:rFonts w:ascii="Calibri" w:hAnsi="Calibri" w:eastAsia="微软雅黑"/>
                <w:b w:val="0"/>
                <w:i w:val="0"/>
                <w:color w:val="1A1A1A"/>
                <w:sz w:val="16"/>
              </w:rPr>
              <w:t>NPRM_Notice 74-5C_Docket13542_39FR41319_1974-11-26.txt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[10]</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74-5 / Docket 13542</w:t>
            </w:r>
          </w:p>
        </w:tc>
        <w:tc>
          <w:tcPr>
            <w:tcW w:type="dxa" w:w="2381"/>
            <w:shd w:val="clear" w:color="auto" w:fill="F7F9FC"/>
          </w:tcPr>
          <w:p>
            <w:pPr>
              <w:spacing w:before="40" w:after="40" w:line="324" w:lineRule="auto"/>
            </w:pPr>
            <w:r/>
            <w:r>
              <w:rPr>
                <w:rFonts w:ascii="Calibri" w:hAnsi="Calibri" w:eastAsia="微软雅黑"/>
                <w:b w:val="0"/>
                <w:i w:val="0"/>
                <w:color w:val="1A1A1A"/>
                <w:sz w:val="16"/>
              </w:rPr>
              <w:t>40 FR 5810</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74-5D_Docket13542_40FR5810_1975-02-07.txt</w:t>
            </w:r>
          </w:p>
        </w:tc>
      </w:tr>
      <w:tr>
        <w:tc>
          <w:tcPr>
            <w:tcW w:type="dxa" w:w="567"/>
          </w:tcPr>
          <w:p>
            <w:pPr>
              <w:spacing w:before="40" w:after="40" w:line="324" w:lineRule="auto"/>
            </w:pPr>
            <w:r/>
            <w:r>
              <w:rPr>
                <w:rFonts w:ascii="Calibri" w:hAnsi="Calibri" w:eastAsia="微软雅黑"/>
                <w:b w:val="0"/>
                <w:i w:val="0"/>
                <w:color w:val="1A1A1A"/>
                <w:sz w:val="16"/>
              </w:rPr>
              <w:t>[11]</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74-5 / Docket 13542</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NPRM_Notice 74-5B_Docket13542_1974-10-11.txt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[12]</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23516</w:t>
            </w:r>
          </w:p>
        </w:tc>
        <w:tc>
          <w:tcPr>
            <w:tcW w:type="dxa" w:w="2381"/>
            <w:shd w:val="clear" w:color="auto" w:fill="F7F9FC"/>
          </w:tcPr>
          <w:p>
            <w:pPr>
              <w:spacing w:before="40" w:after="40" w:line="324" w:lineRule="auto"/>
            </w:pPr>
            <w:r/>
            <w:r>
              <w:rPr>
                <w:rFonts w:ascii="Calibri" w:hAnsi="Calibri" w:eastAsia="微软雅黑"/>
                <w:b w:val="0"/>
                <w:i w:val="0"/>
                <w:color w:val="1A1A1A"/>
                <w:sz w:val="16"/>
              </w:rPr>
              <w:t>52 FR 1806</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23516_Amdt21-59_23-34_36-13_52FR_1987-01-15.txt</w:t>
            </w:r>
          </w:p>
        </w:tc>
      </w:tr>
      <w:tr>
        <w:tc>
          <w:tcPr>
            <w:tcW w:type="dxa" w:w="567"/>
          </w:tcPr>
          <w:p>
            <w:pPr>
              <w:spacing w:before="40" w:after="40" w:line="324" w:lineRule="auto"/>
            </w:pPr>
            <w:r/>
            <w:r>
              <w:rPr>
                <w:rFonts w:ascii="Calibri" w:hAnsi="Calibri" w:eastAsia="微软雅黑"/>
                <w:b w:val="0"/>
                <w:i w:val="0"/>
                <w:color w:val="1A1A1A"/>
                <w:sz w:val="16"/>
              </w:rPr>
              <w:t>[13]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23516</w:t>
            </w:r>
          </w:p>
        </w:tc>
        <w:tc>
          <w:tcPr>
            <w:tcW w:type="dxa" w:w="2381"/>
          </w:tcPr>
          <w:p>
            <w:pPr>
              <w:spacing w:before="40" w:after="40" w:line="324" w:lineRule="auto"/>
            </w:pPr>
            <w:r/>
            <w:r>
              <w:rPr>
                <w:rFonts w:ascii="Calibri" w:hAnsi="Calibri" w:eastAsia="微软雅黑"/>
                <w:b w:val="0"/>
                <w:i w:val="0"/>
                <w:color w:val="1A1A1A"/>
                <w:sz w:val="16"/>
              </w:rPr>
              <w:t>55 FR 18570</w:t>
            </w:r>
          </w:p>
        </w:tc>
        <w:tc>
          <w:tcPr>
            <w:tcW w:type="dxa" w:w="2948"/>
          </w:tcPr>
          <w:p>
            <w:pPr>
              <w:spacing w:before="40" w:after="40" w:line="324" w:lineRule="auto"/>
            </w:pPr>
            <w:r/>
            <w:r>
              <w:rPr>
                <w:rFonts w:ascii="Calibri" w:hAnsi="Calibri" w:eastAsia="微软雅黑"/>
                <w:b w:val="0"/>
                <w:i w:val="0"/>
                <w:color w:val="1A1A1A"/>
                <w:sz w:val="16"/>
              </w:rPr>
              <w:t>FinalRule_Docket 23516_Amdt23-39_55FR18570_1990-05-02_0002.txt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83-17 / Docket 23516</w:t>
            </w:r>
          </w:p>
        </w:tc>
        <w:tc>
          <w:tcPr>
            <w:tcW w:type="dxa" w:w="2381"/>
            <w:shd w:val="clear" w:color="auto" w:fill="F7F9FC"/>
          </w:tcPr>
          <w:p>
            <w:pPr>
              <w:spacing w:before="40" w:after="40" w:line="324" w:lineRule="auto"/>
            </w:pPr>
            <w:r/>
            <w:r>
              <w:rPr>
                <w:rFonts w:ascii="Calibri" w:hAnsi="Calibri" w:eastAsia="微软雅黑"/>
                <w:b w:val="0"/>
                <w:i w:val="0"/>
                <w:color w:val="1A1A1A"/>
                <w:sz w:val="16"/>
              </w:rPr>
              <w:t>48 FR 52010</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83-17_Docket23516_48FR52010_1983-11-15.txt</w:t>
            </w:r>
          </w:p>
        </w:tc>
      </w:tr>
      <w:tr>
        <w:tc>
          <w:tcPr>
            <w:tcW w:type="dxa" w:w="567"/>
          </w:tcPr>
          <w:p>
            <w:pPr>
              <w:spacing w:before="40" w:after="40" w:line="324" w:lineRule="auto"/>
            </w:pPr>
            <w:r/>
            <w:r>
              <w:rPr>
                <w:rFonts w:ascii="Calibri" w:hAnsi="Calibri" w:eastAsia="微软雅黑"/>
                <w:b w:val="0"/>
                <w:i w:val="0"/>
                <w:color w:val="1A1A1A"/>
                <w:sz w:val="16"/>
              </w:rPr>
              <w:t>[15]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25147</w:t>
            </w:r>
          </w:p>
        </w:tc>
        <w:tc>
          <w:tcPr>
            <w:tcW w:type="dxa" w:w="2381"/>
          </w:tcPr>
          <w:p>
            <w:pPr>
              <w:spacing w:before="40" w:after="40" w:line="324" w:lineRule="auto"/>
            </w:pPr>
            <w:r/>
            <w:r>
              <w:rPr>
                <w:rFonts w:ascii="Calibri" w:hAnsi="Calibri" w:eastAsia="微软雅黑"/>
                <w:b w:val="0"/>
                <w:i w:val="0"/>
                <w:color w:val="1A1A1A"/>
                <w:sz w:val="16"/>
              </w:rPr>
              <w:t>53 FR 30802</w:t>
            </w:r>
          </w:p>
        </w:tc>
        <w:tc>
          <w:tcPr>
            <w:tcW w:type="dxa" w:w="2948"/>
          </w:tcPr>
          <w:p>
            <w:pPr>
              <w:spacing w:before="40" w:after="40" w:line="324" w:lineRule="auto"/>
            </w:pPr>
            <w:r/>
            <w:r>
              <w:rPr>
                <w:rFonts w:ascii="Calibri" w:hAnsi="Calibri" w:eastAsia="微软雅黑"/>
                <w:b w:val="0"/>
                <w:i w:val="0"/>
                <w:color w:val="1A1A1A"/>
                <w:sz w:val="16"/>
              </w:rPr>
              <w:t>FinalRule_Docket 25147_Amdt23-36_53FR30802_1988-08-15_0002.txt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[16]</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86-19 / Docket 25147</w:t>
            </w:r>
          </w:p>
        </w:tc>
        <w:tc>
          <w:tcPr>
            <w:tcW w:type="dxa" w:w="2381"/>
            <w:shd w:val="clear" w:color="auto" w:fill="F7F9FC"/>
          </w:tcPr>
          <w:p>
            <w:pPr>
              <w:spacing w:before="40" w:after="40" w:line="324" w:lineRule="auto"/>
            </w:pPr>
            <w:r/>
            <w:r>
              <w:rPr>
                <w:rFonts w:ascii="Calibri" w:hAnsi="Calibri" w:eastAsia="微软雅黑"/>
                <w:b w:val="0"/>
                <w:i w:val="0"/>
                <w:color w:val="1A1A1A"/>
                <w:sz w:val="16"/>
              </w:rPr>
              <w:t>51 FR 44878</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86-19_Docket25147_51FR44878_1986-12-12.txt</w:t>
            </w:r>
          </w:p>
        </w:tc>
      </w:tr>
      <w:tr>
        <w:tc>
          <w:tcPr>
            <w:tcW w:type="dxa" w:w="567"/>
          </w:tcPr>
          <w:p>
            <w:pPr>
              <w:spacing w:before="40" w:after="40" w:line="324" w:lineRule="auto"/>
            </w:pPr>
            <w:r/>
            <w:r>
              <w:rPr>
                <w:rFonts w:ascii="Calibri" w:hAnsi="Calibri" w:eastAsia="微软雅黑"/>
                <w:b w:val="0"/>
                <w:i w:val="0"/>
                <w:color w:val="1A1A1A"/>
                <w:sz w:val="16"/>
              </w:rPr>
              <w:t>[17]</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27806</w:t>
            </w:r>
          </w:p>
        </w:tc>
        <w:tc>
          <w:tcPr>
            <w:tcW w:type="dxa" w:w="2381"/>
          </w:tcPr>
          <w:p>
            <w:pPr>
              <w:spacing w:before="40" w:after="40" w:line="324" w:lineRule="auto"/>
            </w:pPr>
            <w:r/>
            <w:r>
              <w:rPr>
                <w:rFonts w:ascii="Calibri" w:hAnsi="Calibri" w:eastAsia="微软雅黑"/>
                <w:b w:val="0"/>
                <w:i w:val="0"/>
                <w:color w:val="1A1A1A"/>
                <w:sz w:val="16"/>
              </w:rPr>
              <w:t>61 FR 5151</w:t>
            </w:r>
          </w:p>
        </w:tc>
        <w:tc>
          <w:tcPr>
            <w:tcW w:type="dxa" w:w="2948"/>
          </w:tcPr>
          <w:p>
            <w:pPr>
              <w:spacing w:before="40" w:after="40" w:line="324" w:lineRule="auto"/>
            </w:pPr>
            <w:r/>
            <w:r>
              <w:rPr>
                <w:rFonts w:ascii="Calibri" w:hAnsi="Calibri" w:eastAsia="微软雅黑"/>
                <w:b w:val="0"/>
                <w:i w:val="0"/>
                <w:color w:val="1A1A1A"/>
                <w:sz w:val="16"/>
              </w:rPr>
              <w:t>FinalRule_Docket 27806_Amdt23-49_61FR5151_1996-02-09.txt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[18]</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27806</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0</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27806_Amdt91-248_61FR_1996-02-28_0002.txt</w:t>
            </w:r>
          </w:p>
        </w:tc>
      </w:tr>
      <w:tr>
        <w:tc>
          <w:tcPr>
            <w:tcW w:type="dxa" w:w="567"/>
          </w:tcPr>
          <w:p>
            <w:pPr>
              <w:spacing w:before="40" w:after="40" w:line="324" w:lineRule="auto"/>
            </w:pPr>
            <w:r/>
            <w:r>
              <w:rPr>
                <w:rFonts w:ascii="Calibri" w:hAnsi="Calibri" w:eastAsia="微软雅黑"/>
                <w:b w:val="0"/>
                <w:i w:val="0"/>
                <w:color w:val="1A1A1A"/>
                <w:sz w:val="16"/>
              </w:rPr>
              <w:t>[19]</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27806</w:t>
            </w:r>
          </w:p>
        </w:tc>
        <w:tc>
          <w:tcPr>
            <w:tcW w:type="dxa" w:w="2381"/>
          </w:tcPr>
          <w:p>
            <w:pPr>
              <w:spacing w:before="40" w:after="40" w:line="324" w:lineRule="auto"/>
            </w:pPr>
            <w:r/>
            <w:r>
              <w:rPr>
                <w:rFonts w:ascii="Calibri" w:hAnsi="Calibri" w:eastAsia="微软雅黑"/>
                <w:b w:val="0"/>
                <w:i w:val="0"/>
                <w:color w:val="1A1A1A"/>
                <w:sz w:val="16"/>
              </w:rPr>
              <w:t>61 FR 7409</w:t>
            </w:r>
          </w:p>
        </w:tc>
        <w:tc>
          <w:tcPr>
            <w:tcW w:type="dxa" w:w="2948"/>
          </w:tcPr>
          <w:p>
            <w:pPr>
              <w:spacing w:before="40" w:after="40" w:line="324" w:lineRule="auto"/>
            </w:pPr>
            <w:r/>
            <w:r>
              <w:rPr>
                <w:rFonts w:ascii="Calibri" w:hAnsi="Calibri" w:eastAsia="微软雅黑"/>
                <w:b w:val="0"/>
                <w:i w:val="0"/>
                <w:color w:val="1A1A1A"/>
                <w:sz w:val="16"/>
              </w:rPr>
              <w:t>FinalRule_Docket27806_1996-02-28_61FR7409.txt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[20]</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27806</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10269</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FinalRule_Docket27806_1996-03-13_61FR10269.txt</w:t>
            </w:r>
          </w:p>
        </w:tc>
      </w:tr>
      <w:tr>
        <w:tc>
          <w:tcPr>
            <w:tcW w:type="dxa" w:w="567"/>
          </w:tcPr>
          <w:p>
            <w:pPr>
              <w:spacing w:before="40" w:after="40" w:line="324" w:lineRule="auto"/>
            </w:pPr>
            <w:r/>
            <w:r>
              <w:rPr>
                <w:rFonts w:ascii="Calibri" w:hAnsi="Calibri" w:eastAsia="微软雅黑"/>
                <w:b w:val="0"/>
                <w:i w:val="0"/>
                <w:color w:val="1A1A1A"/>
                <w:sz w:val="16"/>
              </w:rPr>
              <w:t>[21]</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94-21 / Docket 27806</w:t>
            </w:r>
          </w:p>
        </w:tc>
        <w:tc>
          <w:tcPr>
            <w:tcW w:type="dxa" w:w="2381"/>
          </w:tcPr>
          <w:p>
            <w:pPr>
              <w:spacing w:before="40" w:after="40" w:line="324" w:lineRule="auto"/>
            </w:pPr>
            <w:r/>
            <w:r>
              <w:rPr>
                <w:rFonts w:ascii="Calibri" w:hAnsi="Calibri" w:eastAsia="微软雅黑"/>
                <w:b w:val="0"/>
                <w:i w:val="0"/>
                <w:color w:val="1A1A1A"/>
                <w:sz w:val="16"/>
              </w:rPr>
              <w:t>59 FR 37620</w:t>
            </w:r>
          </w:p>
        </w:tc>
        <w:tc>
          <w:tcPr>
            <w:tcW w:type="dxa" w:w="2948"/>
          </w:tcPr>
          <w:p>
            <w:pPr>
              <w:spacing w:before="40" w:after="40" w:line="324" w:lineRule="auto"/>
            </w:pPr>
            <w:r/>
            <w:r>
              <w:rPr>
                <w:rFonts w:ascii="Calibri" w:hAnsi="Calibri" w:eastAsia="微软雅黑"/>
                <w:b w:val="0"/>
                <w:i w:val="0"/>
                <w:color w:val="1A1A1A"/>
                <w:sz w:val="16"/>
              </w:rPr>
              <w:t>NPRM_Notice 94-21_Docket27806_59FR37620_1994-07-22.txt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[22]</w:t>
            </w:r>
          </w:p>
        </w:tc>
        <w:tc>
          <w:tcPr>
            <w:tcW w:type="dxa" w:w="1361"/>
            <w:shd w:val="clear" w:color="auto" w:fill="F7F9FC"/>
          </w:tcPr>
          <w:p>
            <w:pPr>
              <w:spacing w:before="40" w:after="40" w:line="324" w:lineRule="auto"/>
            </w:pPr>
            <w:r/>
            <w:r>
              <w:rPr>
                <w:rFonts w:ascii="Calibri" w:hAnsi="Calibri" w:eastAsia="微软雅黑"/>
                <w:b w:val="0"/>
                <w:i w:val="0"/>
                <w:color w:val="1A1A1A"/>
                <w:sz w:val="16"/>
              </w:rPr>
              <w:t>更正通告 / 校正</w:t>
            </w:r>
          </w:p>
        </w:tc>
        <w:tc>
          <w:tcPr>
            <w:tcW w:type="dxa" w:w="2268"/>
            <w:shd w:val="clear" w:color="auto" w:fill="F7F9FC"/>
          </w:tcPr>
          <w:p>
            <w:pPr>
              <w:spacing w:before="40" w:after="40" w:line="324" w:lineRule="auto"/>
            </w:pPr>
            <w:r/>
            <w:r>
              <w:rPr>
                <w:rFonts w:ascii="Calibri" w:hAnsi="Calibri" w:eastAsia="微软雅黑"/>
                <w:b w:val="0"/>
                <w:i w:val="0"/>
                <w:color w:val="1A1A1A"/>
                <w:sz w:val="16"/>
              </w:rPr>
              <w:t>52 FR 34745</w:t>
            </w:r>
          </w:p>
        </w:tc>
        <w:tc>
          <w:tcPr>
            <w:tcW w:type="dxa" w:w="2381"/>
            <w:shd w:val="clear" w:color="auto" w:fill="F7F9FC"/>
          </w:tcPr>
          <w:p>
            <w:pPr>
              <w:spacing w:before="40" w:after="40" w:line="324" w:lineRule="auto"/>
            </w:pPr>
            <w:r/>
            <w:r>
              <w:rPr>
                <w:rFonts w:ascii="Calibri" w:hAnsi="Calibri" w:eastAsia="微软雅黑"/>
                <w:b w:val="0"/>
                <w:i w:val="0"/>
                <w:color w:val="1A1A1A"/>
                <w:sz w:val="16"/>
              </w:rPr>
              <w:t>1987-09-14</w:t>
            </w:r>
          </w:p>
        </w:tc>
        <w:tc>
          <w:tcPr>
            <w:tcW w:type="dxa" w:w="2948"/>
            <w:shd w:val="clear" w:color="auto" w:fill="F7F9FC"/>
          </w:tcPr>
          <w:p>
            <w:pPr>
              <w:spacing w:before="40" w:after="40" w:line="324" w:lineRule="auto"/>
            </w:pPr>
            <w:r/>
            <w:r>
              <w:rPr>
                <w:rFonts w:ascii="Calibri" w:hAnsi="Calibri" w:eastAsia="微软雅黑"/>
                <w:b w:val="0"/>
                <w:i w:val="0"/>
                <w:color w:val="1A1A1A"/>
                <w:sz w:val="16"/>
              </w:rPr>
              <w:t>Correction_52FR34745_1987-09-14.clean.txt</w:t>
            </w:r>
          </w:p>
        </w:tc>
      </w:tr>
      <w:tr>
        <w:tc>
          <w:tcPr>
            <w:tcW w:type="dxa" w:w="567"/>
          </w:tcPr>
          <w:p>
            <w:pPr>
              <w:spacing w:before="40" w:after="40" w:line="324" w:lineRule="auto"/>
            </w:pPr>
            <w:r/>
            <w:r>
              <w:rPr>
                <w:rFonts w:ascii="Calibri" w:hAnsi="Calibri" w:eastAsia="微软雅黑"/>
                <w:b w:val="0"/>
                <w:i w:val="0"/>
                <w:color w:val="1A1A1A"/>
                <w:sz w:val="16"/>
              </w:rPr>
              <w:t>[23]</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[24]</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§23.787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cb0a81ab-9757-4f1f-8e79-d47b1c6692c1</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23-14</w:t>
            </w:r>
          </w:p>
        </w:tc>
        <w:tc>
          <w:tcPr>
            <w:tcW w:type="dxa" w:w="1701"/>
            <w:shd w:val="clear" w:color="auto" w:fill="F7F9FC"/>
          </w:tcPr>
          <w:p>
            <w:pPr>
              <w:spacing w:before="40" w:after="40" w:line="324" w:lineRule="auto"/>
            </w:pPr>
            <w:r/>
            <w:r>
              <w:rPr>
                <w:rFonts w:ascii="Calibri" w:hAnsi="Calibri" w:eastAsia="微软雅黑"/>
                <w:b w:val="0"/>
                <w:i w:val="0"/>
                <w:color w:val="1A1A1A"/>
                <w:sz w:val="17"/>
              </w:rPr>
              <w:t>1973-12-20</w:t>
            </w:r>
          </w:p>
        </w:tc>
        <w:tc>
          <w:tcPr>
            <w:tcW w:type="dxa" w:w="6350"/>
            <w:shd w:val="clear" w:color="auto" w:fill="F7F9FC"/>
          </w:tcPr>
          <w:p>
            <w:pPr>
              <w:spacing w:before="40" w:after="40" w:line="324" w:lineRule="auto"/>
            </w:pPr>
            <w:r/>
            <w:r>
              <w:rPr>
                <w:rFonts w:ascii="Calibri" w:hAnsi="Calibri" w:eastAsia="微软雅黑"/>
                <w:b w:val="0"/>
                <w:i w:val="0"/>
                <w:color w:val="1A1A1A"/>
                <w:sz w:val="17"/>
              </w:rPr>
              <w:t>cccb4711-b574-466f-9151-7d2622fe45fc</w:t>
            </w:r>
          </w:p>
        </w:tc>
      </w:tr>
      <w:tr>
        <w:tc>
          <w:tcPr>
            <w:tcW w:type="dxa" w:w="1474"/>
          </w:tcPr>
          <w:p>
            <w:pPr>
              <w:spacing w:before="40" w:after="40" w:line="324" w:lineRule="auto"/>
            </w:pPr>
            <w:r/>
            <w:r>
              <w:rPr>
                <w:rFonts w:ascii="Calibri" w:hAnsi="Calibri" w:eastAsia="微软雅黑"/>
                <w:b w:val="0"/>
                <w:i w:val="0"/>
                <w:color w:val="1A1A1A"/>
                <w:sz w:val="17"/>
              </w:rPr>
              <w:t>Amdt 23-17</w:t>
            </w:r>
          </w:p>
        </w:tc>
        <w:tc>
          <w:tcPr>
            <w:tcW w:type="dxa" w:w="1701"/>
          </w:tcPr>
          <w:p>
            <w:pPr>
              <w:spacing w:before="40" w:after="40" w:line="324" w:lineRule="auto"/>
            </w:pPr>
            <w:r/>
            <w:r>
              <w:rPr>
                <w:rFonts w:ascii="Calibri" w:hAnsi="Calibri" w:eastAsia="微软雅黑"/>
                <w:b w:val="0"/>
                <w:i w:val="0"/>
                <w:color w:val="1A1A1A"/>
                <w:sz w:val="17"/>
              </w:rPr>
              <w:t>1977-02-01</w:t>
            </w:r>
          </w:p>
        </w:tc>
        <w:tc>
          <w:tcPr>
            <w:tcW w:type="dxa" w:w="6350"/>
          </w:tcPr>
          <w:p>
            <w:pPr>
              <w:spacing w:before="40" w:after="40" w:line="324" w:lineRule="auto"/>
            </w:pPr>
            <w:r/>
            <w:r>
              <w:rPr>
                <w:rFonts w:ascii="Calibri" w:hAnsi="Calibri" w:eastAsia="微软雅黑"/>
                <w:b w:val="0"/>
                <w:i w:val="0"/>
                <w:color w:val="1A1A1A"/>
                <w:sz w:val="17"/>
              </w:rPr>
              <w:t>a71c09a4-6c1e-459d-8f87-197005fda273</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23-34</w:t>
            </w:r>
          </w:p>
        </w:tc>
        <w:tc>
          <w:tcPr>
            <w:tcW w:type="dxa" w:w="1701"/>
            <w:shd w:val="clear" w:color="auto" w:fill="F7F9FC"/>
          </w:tcPr>
          <w:p>
            <w:pPr>
              <w:spacing w:before="40" w:after="40" w:line="324" w:lineRule="auto"/>
            </w:pPr>
            <w:r/>
            <w:r>
              <w:rPr>
                <w:rFonts w:ascii="Calibri" w:hAnsi="Calibri" w:eastAsia="微软雅黑"/>
                <w:b w:val="0"/>
                <w:i w:val="0"/>
                <w:color w:val="1A1A1A"/>
                <w:sz w:val="17"/>
              </w:rPr>
              <w:t>1987-02-17</w:t>
            </w:r>
          </w:p>
        </w:tc>
        <w:tc>
          <w:tcPr>
            <w:tcW w:type="dxa" w:w="6350"/>
            <w:shd w:val="clear" w:color="auto" w:fill="F7F9FC"/>
          </w:tcPr>
          <w:p>
            <w:pPr>
              <w:spacing w:before="40" w:after="40" w:line="324" w:lineRule="auto"/>
            </w:pPr>
            <w:r/>
            <w:r>
              <w:rPr>
                <w:rFonts w:ascii="Calibri" w:hAnsi="Calibri" w:eastAsia="微软雅黑"/>
                <w:b w:val="0"/>
                <w:i w:val="0"/>
                <w:color w:val="1A1A1A"/>
                <w:sz w:val="17"/>
              </w:rPr>
              <w:t>c87185e9-c24d-4b8e-b164-3f3fd0298ce7</w:t>
            </w:r>
          </w:p>
        </w:tc>
      </w:tr>
      <w:tr>
        <w:tc>
          <w:tcPr>
            <w:tcW w:type="dxa" w:w="1474"/>
          </w:tcPr>
          <w:p>
            <w:pPr>
              <w:spacing w:before="40" w:after="40" w:line="324" w:lineRule="auto"/>
            </w:pPr>
            <w:r/>
            <w:r>
              <w:rPr>
                <w:rFonts w:ascii="Calibri" w:hAnsi="Calibri" w:eastAsia="微软雅黑"/>
                <w:b w:val="0"/>
                <w:i w:val="0"/>
                <w:color w:val="1A1A1A"/>
                <w:sz w:val="17"/>
              </w:rPr>
              <w:t>Amdt 23-36</w:t>
            </w:r>
          </w:p>
        </w:tc>
        <w:tc>
          <w:tcPr>
            <w:tcW w:type="dxa" w:w="1701"/>
          </w:tcPr>
          <w:p>
            <w:pPr>
              <w:spacing w:before="40" w:after="40" w:line="324" w:lineRule="auto"/>
            </w:pPr>
            <w:r/>
            <w:r>
              <w:rPr>
                <w:rFonts w:ascii="Calibri" w:hAnsi="Calibri" w:eastAsia="微软雅黑"/>
                <w:b w:val="0"/>
                <w:i w:val="0"/>
                <w:color w:val="1A1A1A"/>
                <w:sz w:val="17"/>
              </w:rPr>
              <w:t>1988-09-14</w:t>
            </w:r>
          </w:p>
        </w:tc>
        <w:tc>
          <w:tcPr>
            <w:tcW w:type="dxa" w:w="6350"/>
          </w:tcPr>
          <w:p>
            <w:pPr>
              <w:spacing w:before="40" w:after="40" w:line="324" w:lineRule="auto"/>
            </w:pPr>
            <w:r/>
            <w:r>
              <w:rPr>
                <w:rFonts w:ascii="Calibri" w:hAnsi="Calibri" w:eastAsia="微软雅黑"/>
                <w:b w:val="0"/>
                <w:i w:val="0"/>
                <w:color w:val="1A1A1A"/>
                <w:sz w:val="17"/>
              </w:rPr>
              <w:t>734d249d-0525-4e12-98c1-9af94979948a</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23-49</w:t>
            </w:r>
          </w:p>
        </w:tc>
        <w:tc>
          <w:tcPr>
            <w:tcW w:type="dxa" w:w="1701"/>
            <w:shd w:val="clear" w:color="auto" w:fill="F7F9FC"/>
          </w:tcPr>
          <w:p>
            <w:pPr>
              <w:spacing w:before="40" w:after="40" w:line="324" w:lineRule="auto"/>
            </w:pPr>
            <w:r/>
            <w:r>
              <w:rPr>
                <w:rFonts w:ascii="Calibri" w:hAnsi="Calibri" w:eastAsia="微软雅黑"/>
                <w:b w:val="0"/>
                <w:i w:val="0"/>
                <w:color w:val="1A1A1A"/>
                <w:sz w:val="17"/>
              </w:rPr>
              <w:t>1996-03-11</w:t>
            </w:r>
          </w:p>
        </w:tc>
        <w:tc>
          <w:tcPr>
            <w:tcW w:type="dxa" w:w="6350"/>
            <w:shd w:val="clear" w:color="auto" w:fill="F7F9FC"/>
          </w:tcPr>
          <w:p>
            <w:pPr>
              <w:spacing w:before="40" w:after="40" w:line="324" w:lineRule="auto"/>
            </w:pPr>
            <w:r/>
            <w:r>
              <w:rPr>
                <w:rFonts w:ascii="Calibri" w:hAnsi="Calibri" w:eastAsia="微软雅黑"/>
                <w:b w:val="0"/>
                <w:i w:val="0"/>
                <w:color w:val="1A1A1A"/>
                <w:sz w:val="17"/>
              </w:rPr>
              <w:t>63b8d152-3635-4aeb-a368-06e93ff2bab2</w:t>
            </w:r>
          </w:p>
        </w:tc>
      </w:tr>
    </w:tbl>
    <w:p>
      <w:pPr>
        <w:pStyle w:val="Heading1"/>
        <w:keepNext/>
        <w:spacing w:before="320" w:after="160"/>
      </w:pPr>
      <w:r>
        <w:rPr>
          <w:rFonts w:ascii="Calibri" w:hAnsi="Calibri" w:eastAsia="微软雅黑"/>
          <w:b/>
          <w:i w:val="0"/>
          <w:color w:val="1F4E79"/>
          <w:sz w:val="32"/>
        </w:rPr>
        <w:t>§ 23.791　旅客信息标识（Passenger information signs.）</w:t>
      </w:r>
    </w:p>
    <w:p>
      <w:pPr>
        <w:spacing w:before="60" w:after="60" w:line="324" w:lineRule="auto"/>
      </w:pPr>
      <w:r>
        <w:rPr>
          <w:rFonts w:ascii="Calibri" w:hAnsi="Calibri" w:eastAsia="微软雅黑"/>
          <w:b w:val="0"/>
          <w:i w:val="0"/>
          <w:color w:val="595959"/>
          <w:sz w:val="21"/>
        </w:rPr>
        <w:t>1996-03-11 初版　｜　1996-03-11 Amdt 23-49　｜　共 1 个历史版本</w:t>
      </w:r>
    </w:p>
    <w:p>
      <w:pPr>
        <w:pStyle w:val="Heading2"/>
        <w:keepNext/>
        <w:spacing w:before="240" w:after="120"/>
      </w:pPr>
      <w:r>
        <w:rPr>
          <w:rFonts w:ascii="Calibri" w:hAnsi="Calibri" w:eastAsia="微软雅黑"/>
          <w:b/>
          <w:i w:val="0"/>
          <w:color w:val="2E74B5"/>
          <w:sz w:val="27"/>
        </w:rPr>
        <w:t>1　§23.791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23.791</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Passenger information signs.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旅客信息标识</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D 分部　设计与构造</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1 版（含 1996-03-11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1996-03-11 → 1996-03-11　（约 0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27806，1996-01-29 签发，61 FR 5151</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§23.791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Amdt 23-49</w:t>
            </w:r>
          </w:p>
        </w:tc>
        <w:tc>
          <w:tcPr>
            <w:tcW w:type="dxa" w:w="1134"/>
          </w:tcPr>
          <w:p>
            <w:pPr>
              <w:spacing w:before="40" w:after="40" w:line="324" w:lineRule="auto"/>
              <w:jc w:val="center"/>
            </w:pPr>
            <w:r/>
            <w:r>
              <w:rPr>
                <w:rFonts w:ascii="Calibri" w:hAnsi="Calibri" w:eastAsia="微软雅黑"/>
                <w:b w:val="0"/>
                <w:i w:val="0"/>
                <w:color w:val="1A1A1A"/>
                <w:sz w:val="17"/>
              </w:rPr>
              <w:t>1996-03-11</w:t>
            </w:r>
          </w:p>
        </w:tc>
        <w:tc>
          <w:tcPr>
            <w:tcW w:type="dxa" w:w="1984"/>
          </w:tcPr>
          <w:p>
            <w:pPr>
              <w:spacing w:before="40" w:after="40" w:line="324" w:lineRule="auto"/>
            </w:pPr>
            <w:r/>
            <w:r>
              <w:rPr>
                <w:rFonts w:ascii="Calibri" w:hAnsi="Calibri" w:eastAsia="微软雅黑"/>
                <w:b w:val="0"/>
                <w:i w:val="0"/>
                <w:color w:val="1A1A1A"/>
                <w:sz w:val="17"/>
              </w:rPr>
              <w:t>Notice 94-21，1994-07-14 签发，59 FR 37620</w:t>
            </w:r>
          </w:p>
        </w:tc>
        <w:tc>
          <w:tcPr>
            <w:tcW w:type="dxa" w:w="1984"/>
          </w:tcPr>
          <w:p>
            <w:pPr>
              <w:spacing w:before="40" w:after="40" w:line="324" w:lineRule="auto"/>
            </w:pPr>
            <w:r/>
            <w:r>
              <w:rPr>
                <w:rFonts w:ascii="Calibri" w:hAnsi="Calibri" w:eastAsia="微软雅黑"/>
                <w:b w:val="0"/>
                <w:i w:val="0"/>
                <w:color w:val="1A1A1A"/>
                <w:sz w:val="17"/>
              </w:rPr>
              <w:t>Docket 27806，1996-01-29 签发，61 FR 5151</w:t>
            </w:r>
          </w:p>
        </w:tc>
        <w:tc>
          <w:tcPr>
            <w:tcW w:type="dxa" w:w="2891"/>
          </w:tcPr>
          <w:p>
            <w:pPr>
              <w:spacing w:before="40" w:after="40" w:line="324" w:lineRule="auto"/>
            </w:pPr>
            <w:r/>
            <w:r>
              <w:rPr>
                <w:rFonts w:ascii="Calibri" w:hAnsi="Calibri" w:eastAsia="微软雅黑"/>
                <w:b w:val="0"/>
                <w:i w:val="0"/>
                <w:color w:val="1A1A1A"/>
                <w:sz w:val="17"/>
              </w:rPr>
              <w:t>新增条款</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1996 初版　新增条款</w:t>
      </w:r>
    </w:p>
    <w:p>
      <w:pPr>
        <w:pStyle w:val="Heading2"/>
        <w:keepNext/>
        <w:spacing w:before="240" w:after="120"/>
      </w:pPr>
      <w:r>
        <w:rPr>
          <w:rFonts w:ascii="Calibri" w:hAnsi="Calibri" w:eastAsia="微软雅黑"/>
          <w:b/>
          <w:i w:val="0"/>
          <w:color w:val="2E74B5"/>
          <w:sz w:val="27"/>
        </w:rPr>
        <w:t>2　§23.791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初始颁行（1996-03-11，Amdt 23-49）：旅客信息标识</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94-21，1994-07-14 签发，59 FR 37620　提出；最终规章 Docket 27806，1996-01-29 签发，61 FR 5151，1996-03-11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15. 新增 §23.791 条，内容如下：</w:t>
      </w:r>
    </w:p>
    <w:p>
      <w:pPr>
        <w:spacing w:before="80" w:after="20" w:line="324" w:lineRule="auto"/>
        <w:ind w:left="510"/>
      </w:pPr>
      <w:r>
        <w:rPr>
          <w:rFonts w:ascii="Calibri" w:hAnsi="Calibri" w:eastAsia="微软雅黑"/>
          <w:b w:val="0"/>
          <w:i w:val="0"/>
          <w:color w:val="999999"/>
          <w:sz w:val="17"/>
        </w:rPr>
        <w:t>来源：Final Rule｜61 FR 5151｜FinalRule_Docket 27806_Amdt23-49_61FR5151_1996-02-09.txt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§23.791 条按提案通过。</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Section 23.791 is adopted as proposed.</w:t>
      </w:r>
    </w:p>
    <w:p>
      <w:pPr>
        <w:spacing w:before="80" w:after="20" w:line="324" w:lineRule="auto"/>
        <w:ind w:left="510"/>
      </w:pPr>
      <w:r>
        <w:rPr>
          <w:rFonts w:ascii="Calibri" w:hAnsi="Calibri" w:eastAsia="微软雅黑"/>
          <w:b w:val="0"/>
          <w:i w:val="0"/>
          <w:color w:val="999999"/>
          <w:sz w:val="17"/>
        </w:rPr>
        <w:t>来源：Final Rule｜61 FR 5151｜FinalRule_Docket 27806_Amdt23-49_61FR5151_1996-02-09.txt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§23.791 条 乘客信息标志。每次澄清 60 美元，每架飞机最高 200 美元，且对运行成本的影响可忽略不计。安全性。</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Section 23.791 Passenger information signs. $60 per clarification, up to $200 per airplane, and a negligible effect on operating costs. Safety.</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15. A new Sec. 23.791 is added to read as follows:</w:t>
      </w:r>
    </w:p>
    <w:p>
      <w:pPr>
        <w:pStyle w:val="Heading2"/>
        <w:keepNext/>
        <w:spacing w:before="240" w:after="120"/>
      </w:pPr>
      <w:r>
        <w:rPr>
          <w:rFonts w:ascii="Calibri" w:hAnsi="Calibri" w:eastAsia="微软雅黑"/>
          <w:b/>
          <w:i w:val="0"/>
          <w:color w:val="2E74B5"/>
          <w:sz w:val="27"/>
        </w:rPr>
        <w:t>3　§23.791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版本1：初始版（1996-03-11 生效）　来源：Docket 27806，1996-01-29 签发，61 FR 5151</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When illuminated, be legible to each person seated in the passenger compartment under all probable lighting conditions;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Be installed so that a flightcrew member can, when seated at the flightcrew member's station, turn the illumination on and off.</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段落结构演变矩阵（横向对照 1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7824"/>
            <w:shd w:val="clear" w:color="auto" w:fill="1F4E79"/>
          </w:tcPr>
          <w:p>
            <w:pPr>
              <w:spacing w:before="40" w:after="40" w:line="324" w:lineRule="auto"/>
              <w:jc w:val="center"/>
            </w:pPr>
            <w:r/>
            <w:r>
              <w:rPr>
                <w:rFonts w:ascii="Calibri" w:hAnsi="Calibri" w:eastAsia="微软雅黑"/>
                <w:b/>
                <w:i w:val="0"/>
                <w:color w:val="FFFFFF"/>
                <w:sz w:val="16"/>
              </w:rPr>
              <w:t>Amdt 23-49</w:t>
              <w:br/>
              <w:t>(1996-03-11)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§23.791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产业豁免压力倒逼</w:t>
            </w:r>
          </w:p>
        </w:tc>
        <w:tc>
          <w:tcPr>
            <w:tcW w:type="dxa" w:w="5896"/>
          </w:tcPr>
          <w:p>
            <w:pPr>
              <w:spacing w:before="40" w:after="40" w:line="324" w:lineRule="auto"/>
            </w:pPr>
            <w:r/>
            <w:r>
              <w:rPr>
                <w:rFonts w:ascii="Calibri" w:hAnsi="Calibri" w:eastAsia="微软雅黑"/>
                <w:b w:val="0"/>
                <w:i w:val="0"/>
                <w:color w:val="1A1A1A"/>
                <w:sz w:val="17"/>
              </w:rPr>
              <w:t>to $200 per airplane, and a negligible effect on operating costs. Safety. 15. A new Sec. 23.791 is added to read as follows: Sec. 23.791 Passenger information signs. For those airplanes in which the flightcrew members c…</w:t>
            </w:r>
          </w:p>
        </w:tc>
        <w:tc>
          <w:tcPr>
            <w:tcW w:type="dxa" w:w="1928"/>
          </w:tcPr>
          <w:p>
            <w:pPr>
              <w:spacing w:before="40" w:after="40" w:line="324" w:lineRule="auto"/>
            </w:pPr>
            <w:r/>
            <w:r>
              <w:rPr>
                <w:rFonts w:ascii="Calibri" w:hAnsi="Calibri" w:eastAsia="微软雅黑"/>
                <w:b w:val="0"/>
                <w:i w:val="0"/>
                <w:color w:val="1A1A1A"/>
                <w:sz w:val="17"/>
              </w:rPr>
              <w:t>初始版</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1 个历史版本：Amdt 23-49。</w:t>
            </w:r>
          </w:p>
          <w:p>
            <w:pPr>
              <w:spacing w:before="20" w:after="20" w:line="324" w:lineRule="auto"/>
            </w:pPr>
            <w:r>
              <w:rPr>
                <w:rFonts w:ascii="Calibri" w:hAnsi="Calibri" w:eastAsia="微软雅黑"/>
                <w:b w:val="0"/>
                <w:i w:val="0"/>
                <w:color w:val="1A1A1A"/>
                <w:sz w:val="19"/>
              </w:rPr>
              <w:t xml:space="preserve">　其中 1 个版本在本地文献中检索到明确修订指令原文；1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27806</w:t>
            </w:r>
          </w:p>
        </w:tc>
        <w:tc>
          <w:tcPr>
            <w:tcW w:type="dxa" w:w="2381"/>
          </w:tcPr>
          <w:p>
            <w:pPr>
              <w:spacing w:before="40" w:after="40" w:line="324" w:lineRule="auto"/>
            </w:pPr>
            <w:r/>
            <w:r>
              <w:rPr>
                <w:rFonts w:ascii="Calibri" w:hAnsi="Calibri" w:eastAsia="微软雅黑"/>
                <w:b w:val="0"/>
                <w:i w:val="0"/>
                <w:color w:val="1A1A1A"/>
                <w:sz w:val="16"/>
              </w:rPr>
              <w:t>61 FR 5151</w:t>
            </w:r>
          </w:p>
        </w:tc>
        <w:tc>
          <w:tcPr>
            <w:tcW w:type="dxa" w:w="2948"/>
          </w:tcPr>
          <w:p>
            <w:pPr>
              <w:spacing w:before="40" w:after="40" w:line="324" w:lineRule="auto"/>
            </w:pPr>
            <w:r/>
            <w:r>
              <w:rPr>
                <w:rFonts w:ascii="Calibri" w:hAnsi="Calibri" w:eastAsia="微软雅黑"/>
                <w:b w:val="0"/>
                <w:i w:val="0"/>
                <w:color w:val="1A1A1A"/>
                <w:sz w:val="16"/>
              </w:rPr>
              <w:t>FinalRule_Docket 27806_Amdt23-49_61FR5151_1996-02-09.txt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27806</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0</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27806_Amdt91-248_61FR_1996-02-28_0002.txt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27806</w:t>
            </w:r>
          </w:p>
        </w:tc>
        <w:tc>
          <w:tcPr>
            <w:tcW w:type="dxa" w:w="2381"/>
          </w:tcPr>
          <w:p>
            <w:pPr>
              <w:spacing w:before="40" w:after="40" w:line="324" w:lineRule="auto"/>
            </w:pPr>
            <w:r/>
            <w:r>
              <w:rPr>
                <w:rFonts w:ascii="Calibri" w:hAnsi="Calibri" w:eastAsia="微软雅黑"/>
                <w:b w:val="0"/>
                <w:i w:val="0"/>
                <w:color w:val="1A1A1A"/>
                <w:sz w:val="16"/>
              </w:rPr>
              <w:t>61 FR 7409</w:t>
            </w:r>
          </w:p>
        </w:tc>
        <w:tc>
          <w:tcPr>
            <w:tcW w:type="dxa" w:w="2948"/>
          </w:tcPr>
          <w:p>
            <w:pPr>
              <w:spacing w:before="40" w:after="40" w:line="324" w:lineRule="auto"/>
            </w:pPr>
            <w:r/>
            <w:r>
              <w:rPr>
                <w:rFonts w:ascii="Calibri" w:hAnsi="Calibri" w:eastAsia="微软雅黑"/>
                <w:b w:val="0"/>
                <w:i w:val="0"/>
                <w:color w:val="1A1A1A"/>
                <w:sz w:val="16"/>
              </w:rPr>
              <w:t>FinalRule_Docket27806_1996-02-28_61FR7409.txt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27806</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10269</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FinalRule_Docket27806_1996-03-13_61FR10269.txt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94-21 / Docket 27806</w:t>
            </w:r>
          </w:p>
        </w:tc>
        <w:tc>
          <w:tcPr>
            <w:tcW w:type="dxa" w:w="2381"/>
          </w:tcPr>
          <w:p>
            <w:pPr>
              <w:spacing w:before="40" w:after="40" w:line="324" w:lineRule="auto"/>
            </w:pPr>
            <w:r/>
            <w:r>
              <w:rPr>
                <w:rFonts w:ascii="Calibri" w:hAnsi="Calibri" w:eastAsia="微软雅黑"/>
                <w:b w:val="0"/>
                <w:i w:val="0"/>
                <w:color w:val="1A1A1A"/>
                <w:sz w:val="16"/>
              </w:rPr>
              <w:t>59 FR 37620</w:t>
            </w:r>
          </w:p>
        </w:tc>
        <w:tc>
          <w:tcPr>
            <w:tcW w:type="dxa" w:w="2948"/>
          </w:tcPr>
          <w:p>
            <w:pPr>
              <w:spacing w:before="40" w:after="40" w:line="324" w:lineRule="auto"/>
            </w:pPr>
            <w:r/>
            <w:r>
              <w:rPr>
                <w:rFonts w:ascii="Calibri" w:hAnsi="Calibri" w:eastAsia="微软雅黑"/>
                <w:b w:val="0"/>
                <w:i w:val="0"/>
                <w:color w:val="1A1A1A"/>
                <w:sz w:val="16"/>
              </w:rPr>
              <w:t>NPRM_Notice 94-21_Docket27806_59FR37620_1994-07-22.txt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§23.791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Amdt 23-49</w:t>
            </w:r>
          </w:p>
        </w:tc>
        <w:tc>
          <w:tcPr>
            <w:tcW w:type="dxa" w:w="1701"/>
          </w:tcPr>
          <w:p>
            <w:pPr>
              <w:spacing w:before="40" w:after="40" w:line="324" w:lineRule="auto"/>
            </w:pPr>
            <w:r/>
            <w:r>
              <w:rPr>
                <w:rFonts w:ascii="Calibri" w:hAnsi="Calibri" w:eastAsia="微软雅黑"/>
                <w:b w:val="0"/>
                <w:i w:val="0"/>
                <w:color w:val="1A1A1A"/>
                <w:sz w:val="17"/>
              </w:rPr>
              <w:t>1996-03-11</w:t>
            </w:r>
          </w:p>
        </w:tc>
        <w:tc>
          <w:tcPr>
            <w:tcW w:type="dxa" w:w="6350"/>
          </w:tcPr>
          <w:p>
            <w:pPr>
              <w:spacing w:before="40" w:after="40" w:line="324" w:lineRule="auto"/>
            </w:pPr>
            <w:r/>
            <w:r>
              <w:rPr>
                <w:rFonts w:ascii="Calibri" w:hAnsi="Calibri" w:eastAsia="微软雅黑"/>
                <w:b w:val="0"/>
                <w:i w:val="0"/>
                <w:color w:val="1A1A1A"/>
                <w:sz w:val="17"/>
              </w:rPr>
              <w:t>96ded00c-764f-4f37-b75f-f876ac4c2d0a</w:t>
            </w:r>
          </w:p>
        </w:tc>
      </w:tr>
    </w:tbl>
    <w:p>
      <w:pPr>
        <w:pStyle w:val="Heading1"/>
        <w:keepNext/>
        <w:spacing w:before="320" w:after="160"/>
      </w:pPr>
      <w:r>
        <w:rPr>
          <w:rFonts w:ascii="Calibri" w:hAnsi="Calibri" w:eastAsia="微软雅黑"/>
          <w:b/>
          <w:i w:val="0"/>
          <w:color w:val="1F4E79"/>
          <w:sz w:val="32"/>
        </w:rPr>
        <w:t>§ 23.803　应急撤离（Emergency evacuation.）</w:t>
      </w:r>
    </w:p>
    <w:p>
      <w:pPr>
        <w:spacing w:before="60" w:after="60" w:line="324" w:lineRule="auto"/>
      </w:pPr>
      <w:r>
        <w:rPr>
          <w:rFonts w:ascii="Calibri" w:hAnsi="Calibri" w:eastAsia="微软雅黑"/>
          <w:b w:val="0"/>
          <w:i w:val="0"/>
          <w:color w:val="595959"/>
          <w:sz w:val="21"/>
        </w:rPr>
        <w:t>1987-02-17 初版　｜　1994-06-16 Amdt 23-46　｜　共 2 个历史版本</w:t>
      </w:r>
    </w:p>
    <w:p>
      <w:pPr>
        <w:pStyle w:val="Heading2"/>
        <w:keepNext/>
        <w:spacing w:before="240" w:after="120"/>
      </w:pPr>
      <w:r>
        <w:rPr>
          <w:rFonts w:ascii="Calibri" w:hAnsi="Calibri" w:eastAsia="微软雅黑"/>
          <w:b/>
          <w:i w:val="0"/>
          <w:color w:val="2E74B5"/>
          <w:sz w:val="27"/>
        </w:rPr>
        <w:t>1　§23.803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23.803</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Emergency evacuation.</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应急撤离</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D 分部　设计与构造</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2 版（含 1987-02-17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1987-02-17 → 1994-06-16　（约 7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23516，1987-01-08 签发，52 FR 1806</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§23.803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Amdt 23-34</w:t>
            </w:r>
          </w:p>
        </w:tc>
        <w:tc>
          <w:tcPr>
            <w:tcW w:type="dxa" w:w="1134"/>
          </w:tcPr>
          <w:p>
            <w:pPr>
              <w:spacing w:before="40" w:after="40" w:line="324" w:lineRule="auto"/>
              <w:jc w:val="center"/>
            </w:pPr>
            <w:r/>
            <w:r>
              <w:rPr>
                <w:rFonts w:ascii="Calibri" w:hAnsi="Calibri" w:eastAsia="微软雅黑"/>
                <w:b w:val="0"/>
                <w:i w:val="0"/>
                <w:color w:val="1A1A1A"/>
                <w:sz w:val="17"/>
              </w:rPr>
              <w:t>1987-02-17</w:t>
            </w:r>
          </w:p>
        </w:tc>
        <w:tc>
          <w:tcPr>
            <w:tcW w:type="dxa" w:w="1984"/>
          </w:tcPr>
          <w:p>
            <w:pPr>
              <w:spacing w:before="40" w:after="40" w:line="324" w:lineRule="auto"/>
            </w:pPr>
            <w:r/>
            <w:r>
              <w:rPr>
                <w:rFonts w:ascii="Calibri" w:hAnsi="Calibri" w:eastAsia="微软雅黑"/>
                <w:b w:val="0"/>
                <w:i w:val="0"/>
                <w:color w:val="1A1A1A"/>
                <w:sz w:val="17"/>
              </w:rPr>
              <w:t>Notice 83-17，1983-09-23 签发，48 FR 52010</w:t>
            </w:r>
          </w:p>
        </w:tc>
        <w:tc>
          <w:tcPr>
            <w:tcW w:type="dxa" w:w="1984"/>
          </w:tcPr>
          <w:p>
            <w:pPr>
              <w:spacing w:before="40" w:after="40" w:line="324" w:lineRule="auto"/>
            </w:pPr>
            <w:r/>
            <w:r>
              <w:rPr>
                <w:rFonts w:ascii="Calibri" w:hAnsi="Calibri" w:eastAsia="微软雅黑"/>
                <w:b w:val="0"/>
                <w:i w:val="0"/>
                <w:color w:val="1A1A1A"/>
                <w:sz w:val="17"/>
              </w:rPr>
              <w:t>Docket 23516，1987-01-08 签发，52 FR 1806</w:t>
            </w:r>
          </w:p>
        </w:tc>
        <w:tc>
          <w:tcPr>
            <w:tcW w:type="dxa" w:w="2891"/>
          </w:tcPr>
          <w:p>
            <w:pPr>
              <w:spacing w:before="40" w:after="40" w:line="324" w:lineRule="auto"/>
            </w:pPr>
            <w:r/>
            <w:r>
              <w:rPr>
                <w:rFonts w:ascii="Calibri" w:hAnsi="Calibri" w:eastAsia="微软雅黑"/>
                <w:b w:val="0"/>
                <w:i w:val="0"/>
                <w:color w:val="1A1A1A"/>
                <w:sz w:val="17"/>
              </w:rPr>
              <w:t>新增内容</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23-46</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1994-06-16</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90-20，1990-08-23 签发，55 FR 35544</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26324，1994-05-11 签发，59 FR 25766</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新增段落：(a)、(b)</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1987 初版　新增内容　→　1994 23-46　新增段落：(a)、(b)</w:t>
      </w:r>
    </w:p>
    <w:p>
      <w:pPr>
        <w:pStyle w:val="Heading2"/>
        <w:keepNext/>
        <w:spacing w:before="240" w:after="120"/>
      </w:pPr>
      <w:r>
        <w:rPr>
          <w:rFonts w:ascii="Calibri" w:hAnsi="Calibri" w:eastAsia="微软雅黑"/>
          <w:b/>
          <w:i w:val="0"/>
          <w:color w:val="2E74B5"/>
          <w:sz w:val="27"/>
        </w:rPr>
        <w:t>2　§23.803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初始颁行（1987-02-17，Amdt 23-34）：应急撤离</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83-17，1983-09-23 签发，48 FR 52010　提出；最终规章 Docket 23516，1987-01-08 签发，52 FR 1806，1987-02-17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31. 通过增加一个新的 §23.803 条，内容如下：</w:t>
      </w:r>
    </w:p>
    <w:p>
      <w:pPr>
        <w:spacing w:before="80" w:after="20" w:line="324" w:lineRule="auto"/>
        <w:ind w:left="510"/>
      </w:pPr>
      <w:r>
        <w:rPr>
          <w:rFonts w:ascii="Calibri" w:hAnsi="Calibri" w:eastAsia="微软雅黑"/>
          <w:b w:val="0"/>
          <w:i w:val="0"/>
          <w:color w:val="999999"/>
          <w:sz w:val="17"/>
        </w:rPr>
        <w:t>来源：Final Rule｜52 FR 1806｜FinalRule_Docket 23516_Amdt21-59_23-34_36-13_52FR_1987-01-15.txt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30 —— 一位评论者建议，为了与第 25 部保持一致，拟议的 §23.809 条应置于 §23.803 条之下。此外，为确保撤离演示结果的可靠性，应将提案中未列出的 §25.803(c) 条的标准纳入其中或作为咨询资料发布。美国联邦航空局（FAA）认为关于条目一致性的建议具有价值，并据此对该条进行了重新编号。针对该评论者关于 §25.803(c) 条的建议，应参考 1983 年 7 月 12 日发布的第 20-118 号咨询通告“小型飞机应急撤离演示”的指导材料。该咨询通告阐明了证明小型飞机符合要求的应急撤离演示的可接受手段，但并非唯一手段。美国联邦航空局（FAA）认为这是符合本最终规章所采用法规的一种令人满意的方法。</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30 -- One commenter suggests that, for consistency with Part 25, the proposed Sec. 23.809 be presented under Sec. 23.803. Also, to ensure reliable results from the evacuation demonstration, the criteria of Sec. 25.803(c), which is not presented in the proposal, should be incorporated or published as advisory material. The FAA finds merit in the section consistency suggestion and the section is renumbered accordingly. In response to this commenter's suggestion with regard to Sec. 25.803(c), reference should be made to the guidance material of Advisory Circular No. 20-118, "Emergency Evacuation Demonstration From Small Airplanes," dated July 12, 1983. The Advisory Circular sets forth acceptable means, but not the only means, of showing compliance with required emergency evacuation demonstrations from small airplanes. The FAA considers it a satisfactory method of compliance with the regulation as adopted in this final rule.</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31. By adding a new Sec. 23.803 to read as follows:</w:t>
      </w:r>
    </w:p>
    <w:p>
      <w:pPr>
        <w:pStyle w:val="Heading3"/>
        <w:keepNext/>
        <w:spacing w:before="200" w:after="100"/>
      </w:pPr>
      <w:r>
        <w:rPr>
          <w:rFonts w:ascii="Calibri" w:hAnsi="Calibri" w:eastAsia="微软雅黑"/>
          <w:b/>
          <w:i w:val="0"/>
          <w:color w:val="404040"/>
          <w:sz w:val="24"/>
        </w:rPr>
        <w:t>2.2　Amdt 23-46（1994-06-16 生效）：§23.803 条通过将现有文本指定为 (a) 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90-20，1990-08-23 签发，55 FR 35544　提出；最终规章 Docket 26324，1994-05-11 签发，59 FR 25766，1994-06-16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4. §23.803 条通过将现有文本指定为 (a) 段，并增加一个新的 (b) 段，修订如下：　4. §23.803 条通过将原段指定为 (a) 段，并增加一个新的 (b) 段，修订如下：</w:t>
      </w:r>
    </w:p>
    <w:p>
      <w:pPr>
        <w:spacing w:before="80" w:after="20" w:line="324" w:lineRule="auto"/>
        <w:ind w:left="510"/>
      </w:pPr>
      <w:r>
        <w:rPr>
          <w:rFonts w:ascii="Calibri" w:hAnsi="Calibri" w:eastAsia="微软雅黑"/>
          <w:b w:val="0"/>
          <w:i w:val="0"/>
          <w:color w:val="999999"/>
          <w:sz w:val="17"/>
        </w:rPr>
        <w:t>来源：Final Rule｜59 FR 25766｜FinalRule_Docket 26324_Amdt23-46_59FR25766_1994-05-17_0002.txt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4。拟议的新 §23.812 条将要求，当型号合格证申请人选择符合拟议的 §23.807(d)(4) 段中关于备用应急出口的规定时，必须安装应急照明系统。拟议的 §23.803(b) 段要求在通勤类飞机必须进行的应急撤离演示期间使用该应急照明系统。</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4. Proposed new Sec. 23.812 would require that an emergency lighting system be installed when the applicant for type certification chooses to comply with the alternate emergency exit provisions of proposed Sec. 23.807(d)(4). Proposed Sec. 23.803(b) requires the use of that emergency lighting system during the emergency evacuation demonstration required for commuter category airplanes.</w:t>
      </w:r>
    </w:p>
    <w:p>
      <w:pPr>
        <w:spacing w:before="80" w:after="20" w:line="324" w:lineRule="auto"/>
        <w:ind w:left="510"/>
      </w:pPr>
      <w:r>
        <w:rPr>
          <w:rFonts w:ascii="Calibri" w:hAnsi="Calibri" w:eastAsia="微软雅黑"/>
          <w:b w:val="0"/>
          <w:i w:val="0"/>
          <w:color w:val="999999"/>
          <w:sz w:val="17"/>
        </w:rPr>
        <w:t>来源：Final Rule｜59 FR 25766｜FinalRule_Docket 26324_Amdt23-46_59FR25766_1994-05-17_0002.txt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关于本提案收到了两条评论。两位评论者均建议重新编写拟议的 §23.803(b) 条，以便在符合 §23.807(d)(4) 段时取消撤离演示。两位评论者均认为，根据其经验，只要飞机规模相对较小，第 25 部的应急出口要求即可确保快速撤离。</w:t>
        <w:br/>
        <w:br/>
        <w:t>美国联邦航空局（FAA）不赞同该观点。载客飞机的应急撤离演示符合航空安全。如果没有证明飞机具备撤离能力，且无法根据试验揭示的情况对设计和程序中的缺陷进行修正，那么这些演示将挽救生命。此外，申请人选择符合 §23.807(d)(4) 段而将其从 §23.803 条中豁免是不合理的，因为符合 §23.807(d)(4) 段的申请人比符合 §23.807(d)(1) 段的申请人少一个应急出口。本提案按拟议内容采纳。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Two comments were received on this proposal. Both commenters suggest that proposed Sec. 23.803(b) be rewritten to eliminate the evacuation demonstration when they comply with Sec. 23.807(d)(4). Both commenters argue that, in their experience, part 25 emergency exit requirements ensure rapid evacuation as long as the airplane is relatively small.</w:t>
      </w:r>
    </w:p>
    <w:p>
      <w:pPr>
        <w:spacing w:before="60" w:after="60" w:line="324" w:lineRule="auto"/>
        <w:ind w:left="680"/>
      </w:pPr>
      <w:r>
        <w:rPr>
          <w:rFonts w:ascii="Calibri" w:hAnsi="Calibri" w:eastAsia="微软雅黑"/>
          <w:b w:val="0"/>
          <w:i w:val="0"/>
          <w:color w:val="808080"/>
          <w:sz w:val="17"/>
        </w:rPr>
        <w:t>The FAA disagrees. Emergency evacuation demonstrations for passenger-carrying airplanes are consistent with aviation safety. In the absence of showing an ability to evacuate airplanes and the correction of faults in designs and procedures as they are revealed by tests, these demonstrations will result in lives saved. Furthermore, it is not justifiable to exempt an applicant from Sec. 23.803 because the applicant chooses to comply with Sec. 23.807(d)(4), since the applicant that complies with Sec. 23.807(d)(4) has one less emergency exit than the applicant that complies with Sec. 23.807(d)(1). This proposal is adopted as proposed.</w:t>
      </w:r>
    </w:p>
    <w:p>
      <w:pPr>
        <w:spacing w:before="80" w:after="20" w:line="324" w:lineRule="auto"/>
        <w:ind w:left="510"/>
      </w:pPr>
      <w:r>
        <w:rPr>
          <w:rFonts w:ascii="Calibri" w:hAnsi="Calibri" w:eastAsia="微软雅黑"/>
          <w:b w:val="0"/>
          <w:i w:val="0"/>
          <w:color w:val="999999"/>
          <w:sz w:val="17"/>
        </w:rPr>
        <w:t>来源：Final Rule｜59 FR 25766｜FinalRule_Docket 26324_Amdt23-46_59FR25766_1994-05-17_0002.txt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美国联邦航空局（FAA）不赞同。载客飞机的应急撤离演示与航空安全是一致的。如果在没有证明飞机撤离能力以及在没有根据试验揭示的结果对设计和程序进行缺陷修正的情况下，这些演示将挽救生命。此外，申请人选择符合 §23.807(d)(4) 条并不足以成为豁免其符合 §23.803 条的理由，因为符合 §23.807(d)(4) 条的申请人比符合 §23.807(d)(1) 条的申请人少一个应急出口。本提案按原样采纳。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disagrees. Emergency evacuation demonstrations for passenger-carrying airplanes are consistent with aviation safety. In the absence of showing an ability to evacuate airplanes and the correction of faults in designs and procedures as they are revealed by tests, these demonstrations will result in lives saved. Furthermore, it is not justifiable to exempt an applicant from Sec. 23.803 because the applicant chooses to comply with Sec. 23.807(d)(4), since the applicant that complies with Sec. 23.807(d)(4) has one less emergency exit than the applicant that complies with Sec. 23.807(d)(1). This proposal is adopted as proposed.</w:t>
      </w:r>
    </w:p>
    <w:p>
      <w:pPr>
        <w:spacing w:before="80" w:after="20" w:line="324" w:lineRule="auto"/>
        <w:ind w:left="510"/>
      </w:pPr>
      <w:r>
        <w:rPr>
          <w:rFonts w:ascii="Calibri" w:hAnsi="Calibri" w:eastAsia="微软雅黑"/>
          <w:b w:val="0"/>
          <w:i w:val="0"/>
          <w:color w:val="999999"/>
          <w:sz w:val="17"/>
        </w:rPr>
        <w:t>来源：Final Rule｜59 FR 25766｜FinalRule_Docket 26324_Amdt23-46_59FR25766_1994-05-17_0002.txt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两名评论者建议删除拟议的 §23.807(d)(4)(iii) 段中对 §23.803(b) 条的引用，并称其是不必要的。美国联邦航空局（FAA）不赞同。对 §23.803(b) 条的引用是 §23.807(d)(4)(iii) 段的必要组成部分，旨在引导申请人遵守必须满足的 §23.807(d)(4) 段中剩余的安全要求。</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Two commenters propose to delete the reference to Sec. 23.803(b) in proposed Sec. 23.807(d)(4)(iii), stating that it is unnecessary. The FAA disagrees. The reference to Sec. 23.803(b) is a necessary part of Sec. 23.807(d)(4)(iii), directing the applicant to the remaining safety requirements of Sec. 23.807(d)(4) that must be met.</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4. Sec. 23.803 is amended by designating the existing text as paragraph (a), and by adding a new paragraph (b) to read as follows:</w:t>
      </w:r>
    </w:p>
    <w:p>
      <w:pPr>
        <w:spacing w:before="60" w:after="60" w:line="324" w:lineRule="auto"/>
        <w:ind w:left="567"/>
      </w:pPr>
      <w:r>
        <w:rPr>
          <w:rFonts w:ascii="Calibri" w:hAnsi="Calibri" w:eastAsia="微软雅黑"/>
          <w:b w:val="0"/>
          <w:i w:val="0"/>
          <w:color w:val="606060"/>
          <w:sz w:val="17"/>
        </w:rPr>
        <w:t>4. Section 23.803 is amended by designating paragraph as paragraph (a), and by adding a new paragraph (b)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(b)</w:t>
      </w:r>
    </w:p>
    <w:p>
      <w:pPr>
        <w:pStyle w:val="Heading2"/>
        <w:keepNext/>
        <w:spacing w:before="240" w:after="120"/>
      </w:pPr>
      <w:r>
        <w:rPr>
          <w:rFonts w:ascii="Calibri" w:hAnsi="Calibri" w:eastAsia="微软雅黑"/>
          <w:b/>
          <w:i w:val="0"/>
          <w:color w:val="2E74B5"/>
          <w:sz w:val="27"/>
        </w:rPr>
        <w:t>3　§23.803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版本1：Amdt 23-46（1994-06-16 生效）　来源：Docket 26324，1994-05-11 签发，59 FR 25766</w:t>
      </w:r>
    </w:p>
    <w:p>
      <w:pPr>
        <w:spacing w:before="60" w:after="60" w:line="324" w:lineRule="auto"/>
        <w:ind w:left="170"/>
      </w:pPr>
      <w:r>
        <w:rPr>
          <w:rFonts w:ascii="Calibri" w:hAnsi="Calibri" w:eastAsia="微软雅黑"/>
          <w:b w:val="0"/>
          <w:i/>
          <w:color w:val="808080"/>
          <w:sz w:val="19"/>
        </w:rPr>
        <w:t>新增段落：(a)、(b)</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In addition, when certification to the emergency exit provisions of Sec. 23.807(d)(4) is requested, only the emergency lighting system required by Sec. 23.812 may be used to provide cabin interior illumination during the evacuation demonstration required in paragraph (a) of this section.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段落结构演变矩阵（横向对照 2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7824"/>
            <w:shd w:val="clear" w:color="auto" w:fill="1F4E79"/>
          </w:tcPr>
          <w:p>
            <w:pPr>
              <w:spacing w:before="40" w:after="40" w:line="324" w:lineRule="auto"/>
              <w:jc w:val="center"/>
            </w:pPr>
            <w:r/>
            <w:r>
              <w:rPr>
                <w:rFonts w:ascii="Calibri" w:hAnsi="Calibri" w:eastAsia="微软雅黑"/>
                <w:b/>
                <w:i w:val="0"/>
                <w:color w:val="FFFFFF"/>
                <w:sz w:val="16"/>
              </w:rPr>
              <w:t>Amdt 23-46</w:t>
              <w:br/>
              <w:t>(1994-06-16)</w:t>
            </w:r>
          </w:p>
        </w:tc>
      </w:tr>
      <w:tr>
        <w:tc>
          <w:tcPr>
            <w:tcW w:type="dxa" w:w="794"/>
          </w:tcPr>
          <w:p>
            <w:pPr>
              <w:spacing w:before="40" w:after="40" w:line="324" w:lineRule="auto"/>
              <w:jc w:val="center"/>
            </w:pPr>
            <w:r/>
            <w:r>
              <w:rPr>
                <w:rFonts w:ascii="Calibri" w:hAnsi="Calibri" w:eastAsia="微软雅黑"/>
                <w:b w:val="0"/>
                <w:i w:val="0"/>
                <w:color w:val="1A1A1A"/>
                <w:sz w:val="16"/>
              </w:rPr>
              <w:t>(b)</w:t>
            </w:r>
          </w:p>
        </w:tc>
        <w:tc>
          <w:tcPr>
            <w:tcW w:type="dxa" w:w="7824"/>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§23.803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澄清性与编辑性修订</w:t>
            </w:r>
          </w:p>
        </w:tc>
        <w:tc>
          <w:tcPr>
            <w:tcW w:type="dxa" w:w="5896"/>
          </w:tcPr>
          <w:p>
            <w:pPr>
              <w:spacing w:before="40" w:after="40" w:line="324" w:lineRule="auto"/>
            </w:pPr>
            <w:r/>
            <w:r>
              <w:rPr>
                <w:rFonts w:ascii="Calibri" w:hAnsi="Calibri" w:eastAsia="微软雅黑"/>
                <w:b w:val="0"/>
                <w:i w:val="0"/>
                <w:color w:val="1A1A1A"/>
                <w:sz w:val="17"/>
              </w:rPr>
              <w:t>absence of showing an ability to evacuate airplanes and the correction of faults in designs and procedures as they are revealed by tests, these demonstrations will result in lives saved. Furthermore, it is not justifiabl…</w:t>
            </w:r>
          </w:p>
        </w:tc>
        <w:tc>
          <w:tcPr>
            <w:tcW w:type="dxa" w:w="1928"/>
          </w:tcPr>
          <w:p>
            <w:pPr>
              <w:spacing w:before="40" w:after="40" w:line="324" w:lineRule="auto"/>
            </w:pPr>
            <w:r/>
            <w:r>
              <w:rPr>
                <w:rFonts w:ascii="Calibri" w:hAnsi="Calibri" w:eastAsia="微软雅黑"/>
                <w:b w:val="0"/>
                <w:i w:val="0"/>
                <w:color w:val="1A1A1A"/>
                <w:sz w:val="17"/>
              </w:rPr>
              <w:t>Amdt 23-46</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2 个历史版本：Amdt 23-34, Amdt 23-46。</w:t>
            </w:r>
          </w:p>
          <w:p>
            <w:pPr>
              <w:spacing w:before="20" w:after="20" w:line="324" w:lineRule="auto"/>
            </w:pPr>
            <w:r>
              <w:rPr>
                <w:rFonts w:ascii="Calibri" w:hAnsi="Calibri" w:eastAsia="微软雅黑"/>
                <w:b w:val="0"/>
                <w:i w:val="0"/>
                <w:color w:val="1A1A1A"/>
                <w:sz w:val="19"/>
              </w:rPr>
              <w:t xml:space="preserve">　其中 2 个版本在本地文献中检索到明确修订指令原文；1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23516</w:t>
            </w:r>
          </w:p>
        </w:tc>
        <w:tc>
          <w:tcPr>
            <w:tcW w:type="dxa" w:w="2381"/>
          </w:tcPr>
          <w:p>
            <w:pPr>
              <w:spacing w:before="40" w:after="40" w:line="324" w:lineRule="auto"/>
            </w:pPr>
            <w:r/>
            <w:r>
              <w:rPr>
                <w:rFonts w:ascii="Calibri" w:hAnsi="Calibri" w:eastAsia="微软雅黑"/>
                <w:b w:val="0"/>
                <w:i w:val="0"/>
                <w:color w:val="1A1A1A"/>
                <w:sz w:val="16"/>
              </w:rPr>
              <w:t>52 FR 1806</w:t>
            </w:r>
          </w:p>
        </w:tc>
        <w:tc>
          <w:tcPr>
            <w:tcW w:type="dxa" w:w="2948"/>
          </w:tcPr>
          <w:p>
            <w:pPr>
              <w:spacing w:before="40" w:after="40" w:line="324" w:lineRule="auto"/>
            </w:pPr>
            <w:r/>
            <w:r>
              <w:rPr>
                <w:rFonts w:ascii="Calibri" w:hAnsi="Calibri" w:eastAsia="微软雅黑"/>
                <w:b w:val="0"/>
                <w:i w:val="0"/>
                <w:color w:val="1A1A1A"/>
                <w:sz w:val="16"/>
              </w:rPr>
              <w:t>FinalRule_Docket 23516_Amdt21-59_23-34_36-13_52FR_1987-01-15.txt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23516</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18570</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23516_Amdt23-39_55FR18570_1990-05-02_0002.txt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83-17 / Docket 23516</w:t>
            </w:r>
          </w:p>
        </w:tc>
        <w:tc>
          <w:tcPr>
            <w:tcW w:type="dxa" w:w="2381"/>
          </w:tcPr>
          <w:p>
            <w:pPr>
              <w:spacing w:before="40" w:after="40" w:line="324" w:lineRule="auto"/>
            </w:pPr>
            <w:r/>
            <w:r>
              <w:rPr>
                <w:rFonts w:ascii="Calibri" w:hAnsi="Calibri" w:eastAsia="微软雅黑"/>
                <w:b w:val="0"/>
                <w:i w:val="0"/>
                <w:color w:val="1A1A1A"/>
                <w:sz w:val="16"/>
              </w:rPr>
              <w:t>48 FR 52010</w:t>
            </w:r>
          </w:p>
        </w:tc>
        <w:tc>
          <w:tcPr>
            <w:tcW w:type="dxa" w:w="2948"/>
          </w:tcPr>
          <w:p>
            <w:pPr>
              <w:spacing w:before="40" w:after="40" w:line="324" w:lineRule="auto"/>
            </w:pPr>
            <w:r/>
            <w:r>
              <w:rPr>
                <w:rFonts w:ascii="Calibri" w:hAnsi="Calibri" w:eastAsia="微软雅黑"/>
                <w:b w:val="0"/>
                <w:i w:val="0"/>
                <w:color w:val="1A1A1A"/>
                <w:sz w:val="16"/>
              </w:rPr>
              <w:t>NPRM_Notice 83-17_Docket23516_48FR52010_1983-11-15.txt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26324</w:t>
            </w:r>
          </w:p>
        </w:tc>
        <w:tc>
          <w:tcPr>
            <w:tcW w:type="dxa" w:w="2381"/>
            <w:shd w:val="clear" w:color="auto" w:fill="F7F9FC"/>
          </w:tcPr>
          <w:p>
            <w:pPr>
              <w:spacing w:before="40" w:after="40" w:line="324" w:lineRule="auto"/>
            </w:pPr>
            <w:r/>
            <w:r>
              <w:rPr>
                <w:rFonts w:ascii="Calibri" w:hAnsi="Calibri" w:eastAsia="微软雅黑"/>
                <w:b w:val="0"/>
                <w:i w:val="0"/>
                <w:color w:val="1A1A1A"/>
                <w:sz w:val="16"/>
              </w:rPr>
              <w:t>59 FR 25766</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26324_Amdt23-46_59FR25766_1994-05-17_0002.txt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90-20 / Docket 26324</w:t>
            </w:r>
          </w:p>
        </w:tc>
        <w:tc>
          <w:tcPr>
            <w:tcW w:type="dxa" w:w="2381"/>
          </w:tcPr>
          <w:p>
            <w:pPr>
              <w:spacing w:before="40" w:after="40" w:line="324" w:lineRule="auto"/>
            </w:pPr>
            <w:r/>
            <w:r>
              <w:rPr>
                <w:rFonts w:ascii="Calibri" w:hAnsi="Calibri" w:eastAsia="微软雅黑"/>
                <w:b w:val="0"/>
                <w:i w:val="0"/>
                <w:color w:val="1A1A1A"/>
                <w:sz w:val="16"/>
              </w:rPr>
              <w:t>55 FR 35544</w:t>
            </w:r>
          </w:p>
        </w:tc>
        <w:tc>
          <w:tcPr>
            <w:tcW w:type="dxa" w:w="2948"/>
          </w:tcPr>
          <w:p>
            <w:pPr>
              <w:spacing w:before="40" w:after="40" w:line="324" w:lineRule="auto"/>
            </w:pPr>
            <w:r/>
            <w:r>
              <w:rPr>
                <w:rFonts w:ascii="Calibri" w:hAnsi="Calibri" w:eastAsia="微软雅黑"/>
                <w:b w:val="0"/>
                <w:i w:val="0"/>
                <w:color w:val="1A1A1A"/>
                <w:sz w:val="16"/>
              </w:rPr>
              <w:t>NPRM_Notice 90-20_Docket26324_55FR35544_1990-08-30.txt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§23.803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Amdt 23-34</w:t>
            </w:r>
          </w:p>
        </w:tc>
        <w:tc>
          <w:tcPr>
            <w:tcW w:type="dxa" w:w="1701"/>
          </w:tcPr>
          <w:p>
            <w:pPr>
              <w:spacing w:before="40" w:after="40" w:line="324" w:lineRule="auto"/>
            </w:pPr>
            <w:r/>
            <w:r>
              <w:rPr>
                <w:rFonts w:ascii="Calibri" w:hAnsi="Calibri" w:eastAsia="微软雅黑"/>
                <w:b w:val="0"/>
                <w:i w:val="0"/>
                <w:color w:val="1A1A1A"/>
                <w:sz w:val="17"/>
              </w:rPr>
              <w:t>1987-02-17</w:t>
            </w:r>
          </w:p>
        </w:tc>
        <w:tc>
          <w:tcPr>
            <w:tcW w:type="dxa" w:w="6350"/>
          </w:tcPr>
          <w:p>
            <w:pPr>
              <w:spacing w:before="40" w:after="40" w:line="324" w:lineRule="auto"/>
            </w:pPr>
            <w:r/>
            <w:r>
              <w:rPr>
                <w:rFonts w:ascii="Calibri" w:hAnsi="Calibri" w:eastAsia="微软雅黑"/>
                <w:b w:val="0"/>
                <w:i w:val="0"/>
                <w:color w:val="1A1A1A"/>
                <w:sz w:val="17"/>
              </w:rPr>
              <w:t>e6dba93e-aa07-44fe-a135-88a66e62d493</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23-46</w:t>
            </w:r>
          </w:p>
        </w:tc>
        <w:tc>
          <w:tcPr>
            <w:tcW w:type="dxa" w:w="1701"/>
            <w:shd w:val="clear" w:color="auto" w:fill="F7F9FC"/>
          </w:tcPr>
          <w:p>
            <w:pPr>
              <w:spacing w:before="40" w:after="40" w:line="324" w:lineRule="auto"/>
            </w:pPr>
            <w:r/>
            <w:r>
              <w:rPr>
                <w:rFonts w:ascii="Calibri" w:hAnsi="Calibri" w:eastAsia="微软雅黑"/>
                <w:b w:val="0"/>
                <w:i w:val="0"/>
                <w:color w:val="1A1A1A"/>
                <w:sz w:val="17"/>
              </w:rPr>
              <w:t>1994-06-16</w:t>
            </w:r>
          </w:p>
        </w:tc>
        <w:tc>
          <w:tcPr>
            <w:tcW w:type="dxa" w:w="6350"/>
            <w:shd w:val="clear" w:color="auto" w:fill="F7F9FC"/>
          </w:tcPr>
          <w:p>
            <w:pPr>
              <w:spacing w:before="40" w:after="40" w:line="324" w:lineRule="auto"/>
            </w:pPr>
            <w:r/>
            <w:r>
              <w:rPr>
                <w:rFonts w:ascii="Calibri" w:hAnsi="Calibri" w:eastAsia="微软雅黑"/>
                <w:b w:val="0"/>
                <w:i w:val="0"/>
                <w:color w:val="1A1A1A"/>
                <w:sz w:val="17"/>
              </w:rPr>
              <w:t>00d72187-2f7a-4d9d-82df-2d603917118e</w:t>
            </w:r>
          </w:p>
        </w:tc>
      </w:tr>
    </w:tbl>
    <w:p>
      <w:pPr>
        <w:pStyle w:val="Heading1"/>
        <w:keepNext/>
        <w:spacing w:before="320" w:after="160"/>
      </w:pPr>
      <w:r>
        <w:rPr>
          <w:rFonts w:ascii="Calibri" w:hAnsi="Calibri" w:eastAsia="微软雅黑"/>
          <w:b/>
          <w:i w:val="0"/>
          <w:color w:val="1F4E79"/>
          <w:sz w:val="32"/>
        </w:rPr>
        <w:t>§ 23.805　机组应急出口（Flightcrew emergency exits.）</w:t>
      </w:r>
    </w:p>
    <w:p>
      <w:pPr>
        <w:spacing w:before="60" w:after="60" w:line="324" w:lineRule="auto"/>
      </w:pPr>
      <w:r>
        <w:rPr>
          <w:rFonts w:ascii="Calibri" w:hAnsi="Calibri" w:eastAsia="微软雅黑"/>
          <w:b w:val="0"/>
          <w:i w:val="0"/>
          <w:color w:val="595959"/>
          <w:sz w:val="21"/>
        </w:rPr>
        <w:t>1994-06-16 初版　｜　1994-06-16 Amdt 23-46　｜　共 1 个历史版本</w:t>
      </w:r>
    </w:p>
    <w:p>
      <w:pPr>
        <w:pStyle w:val="Heading2"/>
        <w:keepNext/>
        <w:spacing w:before="240" w:after="120"/>
      </w:pPr>
      <w:r>
        <w:rPr>
          <w:rFonts w:ascii="Calibri" w:hAnsi="Calibri" w:eastAsia="微软雅黑"/>
          <w:b/>
          <w:i w:val="0"/>
          <w:color w:val="2E74B5"/>
          <w:sz w:val="27"/>
        </w:rPr>
        <w:t>1　§23.805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23.805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Flightcrew emergency exits.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机组应急出口</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D 分部　设计与构造</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1 版（含 1994-06-16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1994-06-16 → 1994-06-16　（约 0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26324，1994-05-11 签发，59 FR 25766</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§23.805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Amdt 23-46</w:t>
            </w:r>
          </w:p>
        </w:tc>
        <w:tc>
          <w:tcPr>
            <w:tcW w:type="dxa" w:w="1134"/>
          </w:tcPr>
          <w:p>
            <w:pPr>
              <w:spacing w:before="40" w:after="40" w:line="324" w:lineRule="auto"/>
              <w:jc w:val="center"/>
            </w:pPr>
            <w:r/>
            <w:r>
              <w:rPr>
                <w:rFonts w:ascii="Calibri" w:hAnsi="Calibri" w:eastAsia="微软雅黑"/>
                <w:b w:val="0"/>
                <w:i w:val="0"/>
                <w:color w:val="1A1A1A"/>
                <w:sz w:val="17"/>
              </w:rPr>
              <w:t>1994-06-16</w:t>
            </w:r>
          </w:p>
        </w:tc>
        <w:tc>
          <w:tcPr>
            <w:tcW w:type="dxa" w:w="1984"/>
          </w:tcPr>
          <w:p>
            <w:pPr>
              <w:spacing w:before="40" w:after="40" w:line="324" w:lineRule="auto"/>
            </w:pPr>
            <w:r/>
            <w:r>
              <w:rPr>
                <w:rFonts w:ascii="Calibri" w:hAnsi="Calibri" w:eastAsia="微软雅黑"/>
                <w:b w:val="0"/>
                <w:i w:val="0"/>
                <w:color w:val="1A1A1A"/>
                <w:sz w:val="17"/>
              </w:rPr>
              <w:t>Notice 90-20，1990-08-23 签发，55 FR 35544</w:t>
            </w:r>
          </w:p>
        </w:tc>
        <w:tc>
          <w:tcPr>
            <w:tcW w:type="dxa" w:w="1984"/>
          </w:tcPr>
          <w:p>
            <w:pPr>
              <w:spacing w:before="40" w:after="40" w:line="324" w:lineRule="auto"/>
            </w:pPr>
            <w:r/>
            <w:r>
              <w:rPr>
                <w:rFonts w:ascii="Calibri" w:hAnsi="Calibri" w:eastAsia="微软雅黑"/>
                <w:b w:val="0"/>
                <w:i w:val="0"/>
                <w:color w:val="1A1A1A"/>
                <w:sz w:val="17"/>
              </w:rPr>
              <w:t>Docket 26324，1994-05-11 签发，59 FR 25766</w:t>
            </w:r>
          </w:p>
        </w:tc>
        <w:tc>
          <w:tcPr>
            <w:tcW w:type="dxa" w:w="2891"/>
          </w:tcPr>
          <w:p>
            <w:pPr>
              <w:spacing w:before="40" w:after="40" w:line="324" w:lineRule="auto"/>
            </w:pPr>
            <w:r/>
            <w:r>
              <w:rPr>
                <w:rFonts w:ascii="Calibri" w:hAnsi="Calibri" w:eastAsia="微软雅黑"/>
                <w:b w:val="0"/>
                <w:i w:val="0"/>
                <w:color w:val="1A1A1A"/>
                <w:sz w:val="17"/>
              </w:rPr>
              <w:t>新增条款</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1994 初版　新增条款</w:t>
      </w:r>
    </w:p>
    <w:p>
      <w:pPr>
        <w:pStyle w:val="Heading2"/>
        <w:keepNext/>
        <w:spacing w:before="240" w:after="120"/>
      </w:pPr>
      <w:r>
        <w:rPr>
          <w:rFonts w:ascii="Calibri" w:hAnsi="Calibri" w:eastAsia="微软雅黑"/>
          <w:b/>
          <w:i w:val="0"/>
          <w:color w:val="2E74B5"/>
          <w:sz w:val="27"/>
        </w:rPr>
        <w:t>2　§23.805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初始颁行（1994-06-16，Amdt 23-46）：机组应急出口</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90-20，1990-08-23 签发，55 FR 35544　提出；最终规章 Docket 26324，1994-05-11 签发，59 FR 25766，1994-06-16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5. 新增 §23.805 条，内容如下：</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5. A new Sec. 23.805 is added to read as follows:</w:t>
      </w:r>
    </w:p>
    <w:p>
      <w:pPr>
        <w:pStyle w:val="Heading2"/>
        <w:keepNext/>
        <w:spacing w:before="240" w:after="120"/>
      </w:pPr>
      <w:r>
        <w:rPr>
          <w:rFonts w:ascii="Calibri" w:hAnsi="Calibri" w:eastAsia="微软雅黑"/>
          <w:b/>
          <w:i w:val="0"/>
          <w:color w:val="2E74B5"/>
          <w:sz w:val="27"/>
        </w:rPr>
        <w:t>3　§23.805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版本1：初始版（1994-06-16 生效）　来源：Docket 26324，1994-05-11 签发，59 FR 25766</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There must be either one emergency exit on each side of the airplane, or a top hatch emergency exit, in the flightcrew area;</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Each emergency exit must be located to allow rapid evacuation of the crew and have a size and shape of at least a 19 by 20 inch unobstructed rectangular opening;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For each emergency exit that is not less than six feet from the ground, an assisting means must be provided. The assisting means may be a rope or any other means demonstrated to be suitable for the purpose. If the assisting means is a rope, or an approved device equivalent to a rope, it must be-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Attached to the fuselage structure at or above the top of the emergency exit opening or, for a device at a pilot's emergency exit window, at another approved location if the stowed device, or its attachment, would reduce the pilot's view;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Able (with its attachment) to withstand a 400-pound static load.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段落结构演变矩阵（横向对照 1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7824"/>
            <w:shd w:val="clear" w:color="auto" w:fill="1F4E79"/>
          </w:tcPr>
          <w:p>
            <w:pPr>
              <w:spacing w:before="40" w:after="40" w:line="324" w:lineRule="auto"/>
              <w:jc w:val="center"/>
            </w:pPr>
            <w:r/>
            <w:r>
              <w:rPr>
                <w:rFonts w:ascii="Calibri" w:hAnsi="Calibri" w:eastAsia="微软雅黑"/>
                <w:b/>
                <w:i w:val="0"/>
                <w:color w:val="FFFFFF"/>
                <w:sz w:val="16"/>
              </w:rPr>
              <w:t>Amdt 23-46</w:t>
              <w:br/>
              <w:t>(1994-06-16)</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7824"/>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§23.805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1 个历史版本：Amdt 23-46。</w:t>
            </w:r>
          </w:p>
          <w:p>
            <w:pPr>
              <w:spacing w:before="20" w:after="20" w:line="324" w:lineRule="auto"/>
            </w:pPr>
            <w:r>
              <w:rPr>
                <w:rFonts w:ascii="Calibri" w:hAnsi="Calibri" w:eastAsia="微软雅黑"/>
                <w:b w:val="0"/>
                <w:i w:val="0"/>
                <w:color w:val="1A1A1A"/>
                <w:sz w:val="19"/>
              </w:rPr>
              <w:t xml:space="preserve">　其中 1 个版本在本地文献中检索到明确修订指令原文；1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26324</w:t>
            </w:r>
          </w:p>
        </w:tc>
        <w:tc>
          <w:tcPr>
            <w:tcW w:type="dxa" w:w="2381"/>
          </w:tcPr>
          <w:p>
            <w:pPr>
              <w:spacing w:before="40" w:after="40" w:line="324" w:lineRule="auto"/>
            </w:pPr>
            <w:r/>
            <w:r>
              <w:rPr>
                <w:rFonts w:ascii="Calibri" w:hAnsi="Calibri" w:eastAsia="微软雅黑"/>
                <w:b w:val="0"/>
                <w:i w:val="0"/>
                <w:color w:val="1A1A1A"/>
                <w:sz w:val="16"/>
              </w:rPr>
              <w:t>59 FR 25766</w:t>
            </w:r>
          </w:p>
        </w:tc>
        <w:tc>
          <w:tcPr>
            <w:tcW w:type="dxa" w:w="2948"/>
          </w:tcPr>
          <w:p>
            <w:pPr>
              <w:spacing w:before="40" w:after="40" w:line="324" w:lineRule="auto"/>
            </w:pPr>
            <w:r/>
            <w:r>
              <w:rPr>
                <w:rFonts w:ascii="Calibri" w:hAnsi="Calibri" w:eastAsia="微软雅黑"/>
                <w:b w:val="0"/>
                <w:i w:val="0"/>
                <w:color w:val="1A1A1A"/>
                <w:sz w:val="16"/>
              </w:rPr>
              <w:t>FinalRule_Docket 26324_Amdt23-46_59FR25766_1994-05-17_0002.txt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90-20 / Docket 26324</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35544</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90-20_Docket26324_55FR35544_1990-08-30.txt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§23.805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Amdt 23-46</w:t>
            </w:r>
          </w:p>
        </w:tc>
        <w:tc>
          <w:tcPr>
            <w:tcW w:type="dxa" w:w="1701"/>
          </w:tcPr>
          <w:p>
            <w:pPr>
              <w:spacing w:before="40" w:after="40" w:line="324" w:lineRule="auto"/>
            </w:pPr>
            <w:r/>
            <w:r>
              <w:rPr>
                <w:rFonts w:ascii="Calibri" w:hAnsi="Calibri" w:eastAsia="微软雅黑"/>
                <w:b w:val="0"/>
                <w:i w:val="0"/>
                <w:color w:val="1A1A1A"/>
                <w:sz w:val="17"/>
              </w:rPr>
              <w:t>1994-06-16</w:t>
            </w:r>
          </w:p>
        </w:tc>
        <w:tc>
          <w:tcPr>
            <w:tcW w:type="dxa" w:w="6350"/>
          </w:tcPr>
          <w:p>
            <w:pPr>
              <w:spacing w:before="40" w:after="40" w:line="324" w:lineRule="auto"/>
            </w:pPr>
            <w:r/>
            <w:r>
              <w:rPr>
                <w:rFonts w:ascii="Calibri" w:hAnsi="Calibri" w:eastAsia="微软雅黑"/>
                <w:b w:val="0"/>
                <w:i w:val="0"/>
                <w:color w:val="1A1A1A"/>
                <w:sz w:val="17"/>
              </w:rPr>
              <w:t>7c025574-39c0-4696-8f17-0678c121a193</w:t>
            </w:r>
          </w:p>
        </w:tc>
      </w:tr>
    </w:tbl>
    <w:p>
      <w:pPr>
        <w:pStyle w:val="Heading1"/>
        <w:keepNext/>
        <w:spacing w:before="320" w:after="160"/>
      </w:pPr>
      <w:r>
        <w:rPr>
          <w:rFonts w:ascii="Calibri" w:hAnsi="Calibri" w:eastAsia="微软雅黑"/>
          <w:b/>
          <w:i w:val="0"/>
          <w:color w:val="1F4E79"/>
          <w:sz w:val="32"/>
        </w:rPr>
        <w:t>§ 23.807　应急出口（Emergency exits.）</w:t>
      </w:r>
    </w:p>
    <w:p>
      <w:pPr>
        <w:spacing w:before="60" w:after="60" w:line="324" w:lineRule="auto"/>
      </w:pPr>
      <w:r>
        <w:rPr>
          <w:rFonts w:ascii="Calibri" w:hAnsi="Calibri" w:eastAsia="微软雅黑"/>
          <w:b w:val="0"/>
          <w:i w:val="0"/>
          <w:color w:val="595959"/>
          <w:sz w:val="21"/>
        </w:rPr>
        <w:t>1965-02-01 初版　｜　2012-01-31 Amdt 23-62　｜　共 8 个历史版本</w:t>
      </w:r>
    </w:p>
    <w:p>
      <w:pPr>
        <w:pStyle w:val="Heading2"/>
        <w:keepNext/>
        <w:spacing w:before="240" w:after="120"/>
      </w:pPr>
      <w:r>
        <w:rPr>
          <w:rFonts w:ascii="Calibri" w:hAnsi="Calibri" w:eastAsia="微软雅黑"/>
          <w:b/>
          <w:i w:val="0"/>
          <w:color w:val="2E74B5"/>
          <w:sz w:val="27"/>
        </w:rPr>
        <w:t>1　§23.807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23.807</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Emergency exits.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应急出口</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D 分部　设计与构造</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8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2012-01-31　（约 47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53 FR 34194</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§23.807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23-7</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1969-09-14</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67-14，1967-04-05 签发，32 FR 5791</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8083，1969-08-01 签发，34 FR 13078</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修订：(a)</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23-10</w:t>
            </w:r>
          </w:p>
        </w:tc>
        <w:tc>
          <w:tcPr>
            <w:tcW w:type="dxa" w:w="1134"/>
          </w:tcPr>
          <w:p>
            <w:pPr>
              <w:spacing w:before="40" w:after="40" w:line="324" w:lineRule="auto"/>
              <w:jc w:val="center"/>
            </w:pPr>
            <w:r/>
            <w:r>
              <w:rPr>
                <w:rFonts w:ascii="Calibri" w:hAnsi="Calibri" w:eastAsia="微软雅黑"/>
                <w:b w:val="0"/>
                <w:i w:val="0"/>
                <w:color w:val="1A1A1A"/>
                <w:sz w:val="17"/>
              </w:rPr>
              <w:t>1971-03-13</w:t>
            </w:r>
          </w:p>
        </w:tc>
        <w:tc>
          <w:tcPr>
            <w:tcW w:type="dxa" w:w="1984"/>
          </w:tcPr>
          <w:p>
            <w:pPr>
              <w:spacing w:before="40" w:after="40" w:line="324" w:lineRule="auto"/>
            </w:pPr>
            <w:r/>
            <w:r>
              <w:rPr>
                <w:rFonts w:ascii="Calibri" w:hAnsi="Calibri" w:eastAsia="微软雅黑"/>
                <w:b w:val="0"/>
                <w:i w:val="0"/>
                <w:color w:val="1A1A1A"/>
                <w:sz w:val="17"/>
              </w:rPr>
              <w:t>Notice 70-25，1970-06-30 签发，35 FR 10911</w:t>
            </w:r>
          </w:p>
        </w:tc>
        <w:tc>
          <w:tcPr>
            <w:tcW w:type="dxa" w:w="1984"/>
          </w:tcPr>
          <w:p>
            <w:pPr>
              <w:spacing w:before="40" w:after="40" w:line="324" w:lineRule="auto"/>
            </w:pPr>
            <w:r/>
            <w:r>
              <w:rPr>
                <w:rFonts w:ascii="Calibri" w:hAnsi="Calibri" w:eastAsia="微软雅黑"/>
                <w:b w:val="0"/>
                <w:i w:val="0"/>
                <w:color w:val="1A1A1A"/>
                <w:sz w:val="17"/>
              </w:rPr>
              <w:t>Docket 10405，1971-02-05 签发，36 FR 2862</w:t>
            </w:r>
          </w:p>
        </w:tc>
        <w:tc>
          <w:tcPr>
            <w:tcW w:type="dxa" w:w="2891"/>
          </w:tcPr>
          <w:p>
            <w:pPr>
              <w:spacing w:before="40" w:after="40" w:line="324" w:lineRule="auto"/>
            </w:pPr>
            <w:r/>
            <w:r>
              <w:rPr>
                <w:rFonts w:ascii="Calibri" w:hAnsi="Calibri" w:eastAsia="微软雅黑"/>
                <w:b w:val="0"/>
                <w:i w:val="0"/>
                <w:color w:val="1A1A1A"/>
                <w:sz w:val="17"/>
              </w:rPr>
              <w:t>修订：(1)</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23-34</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1987-02-17</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83-17，1983-09-23 签发，48 FR 52010</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23516，1987-01-08 签发，52 FR 1806</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新增段落：(d)、(b)</w:t>
            </w:r>
          </w:p>
        </w:tc>
      </w:tr>
      <w:tr>
        <w:tc>
          <w:tcPr>
            <w:tcW w:type="dxa" w:w="454"/>
          </w:tcPr>
          <w:p>
            <w:pPr>
              <w:spacing w:before="40" w:after="40" w:line="324" w:lineRule="auto"/>
              <w:jc w:val="center"/>
            </w:pPr>
            <w:r/>
            <w:r>
              <w:rPr>
                <w:rFonts w:ascii="Calibri" w:hAnsi="Calibri" w:eastAsia="微软雅黑"/>
                <w:b w:val="0"/>
                <w:i w:val="0"/>
                <w:color w:val="1A1A1A"/>
                <w:sz w:val="17"/>
              </w:rPr>
              <w:t>5</w:t>
            </w:r>
          </w:p>
        </w:tc>
        <w:tc>
          <w:tcPr>
            <w:tcW w:type="dxa" w:w="1077"/>
          </w:tcPr>
          <w:p>
            <w:pPr>
              <w:spacing w:before="40" w:after="40" w:line="324" w:lineRule="auto"/>
              <w:jc w:val="center"/>
            </w:pPr>
            <w:r/>
            <w:r>
              <w:rPr>
                <w:rFonts w:ascii="Calibri" w:hAnsi="Calibri" w:eastAsia="微软雅黑"/>
                <w:b w:val="0"/>
                <w:i w:val="0"/>
                <w:color w:val="1A1A1A"/>
                <w:sz w:val="17"/>
              </w:rPr>
              <w:t>Amdt 23-36</w:t>
            </w:r>
          </w:p>
        </w:tc>
        <w:tc>
          <w:tcPr>
            <w:tcW w:type="dxa" w:w="1134"/>
          </w:tcPr>
          <w:p>
            <w:pPr>
              <w:spacing w:before="40" w:after="40" w:line="324" w:lineRule="auto"/>
              <w:jc w:val="center"/>
            </w:pPr>
            <w:r/>
            <w:r>
              <w:rPr>
                <w:rFonts w:ascii="Calibri" w:hAnsi="Calibri" w:eastAsia="微软雅黑"/>
                <w:b w:val="0"/>
                <w:i w:val="0"/>
                <w:color w:val="1A1A1A"/>
                <w:sz w:val="17"/>
              </w:rPr>
              <w:t>1988-09-14</w:t>
            </w:r>
          </w:p>
        </w:tc>
        <w:tc>
          <w:tcPr>
            <w:tcW w:type="dxa" w:w="1984"/>
          </w:tcPr>
          <w:p>
            <w:pPr>
              <w:spacing w:before="40" w:after="40" w:line="324" w:lineRule="auto"/>
            </w:pPr>
            <w:r/>
            <w:r>
              <w:rPr>
                <w:rFonts w:ascii="Calibri" w:hAnsi="Calibri" w:eastAsia="微软雅黑"/>
                <w:b w:val="0"/>
                <w:i w:val="0"/>
                <w:color w:val="1A1A1A"/>
                <w:sz w:val="17"/>
              </w:rPr>
              <w:t>Notice 86-19，1986-11-28 签发，51 FR 44878</w:t>
            </w:r>
          </w:p>
        </w:tc>
        <w:tc>
          <w:tcPr>
            <w:tcW w:type="dxa" w:w="1984"/>
          </w:tcPr>
          <w:p>
            <w:pPr>
              <w:spacing w:before="40" w:after="40" w:line="324" w:lineRule="auto"/>
            </w:pPr>
            <w:r/>
            <w:r>
              <w:rPr>
                <w:rFonts w:ascii="Calibri" w:hAnsi="Calibri" w:eastAsia="微软雅黑"/>
                <w:b w:val="0"/>
                <w:i w:val="0"/>
                <w:color w:val="1A1A1A"/>
                <w:sz w:val="17"/>
              </w:rPr>
              <w:t>Docket 25147，1988-08-08 签发，53 FR 30802</w:t>
            </w:r>
          </w:p>
        </w:tc>
        <w:tc>
          <w:tcPr>
            <w:tcW w:type="dxa" w:w="2891"/>
          </w:tcPr>
          <w:p>
            <w:pPr>
              <w:spacing w:before="40" w:after="40" w:line="324" w:lineRule="auto"/>
            </w:pPr>
            <w:r/>
            <w:r>
              <w:rPr>
                <w:rFonts w:ascii="Calibri" w:hAnsi="Calibri" w:eastAsia="微软雅黑"/>
                <w:b w:val="0"/>
                <w:i w:val="0"/>
                <w:color w:val="1A1A1A"/>
                <w:sz w:val="17"/>
              </w:rPr>
              <w:t>修订段落：(d)、(a)</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6</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23-46</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1994-06-16</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90-20，1990-08-23 签发，55 FR 35544</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26324，1994-05-11 签发，59 FR 25766</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新增段落：(d)、(b)、(a)</w:t>
            </w:r>
          </w:p>
        </w:tc>
      </w:tr>
      <w:tr>
        <w:tc>
          <w:tcPr>
            <w:tcW w:type="dxa" w:w="454"/>
          </w:tcPr>
          <w:p>
            <w:pPr>
              <w:spacing w:before="40" w:after="40" w:line="324" w:lineRule="auto"/>
              <w:jc w:val="center"/>
            </w:pPr>
            <w:r/>
            <w:r>
              <w:rPr>
                <w:rFonts w:ascii="Calibri" w:hAnsi="Calibri" w:eastAsia="微软雅黑"/>
                <w:b w:val="0"/>
                <w:i w:val="0"/>
                <w:color w:val="1A1A1A"/>
                <w:sz w:val="17"/>
              </w:rPr>
              <w:t>7</w:t>
            </w:r>
          </w:p>
        </w:tc>
        <w:tc>
          <w:tcPr>
            <w:tcW w:type="dxa" w:w="1077"/>
          </w:tcPr>
          <w:p>
            <w:pPr>
              <w:spacing w:before="40" w:after="40" w:line="324" w:lineRule="auto"/>
              <w:jc w:val="center"/>
            </w:pPr>
            <w:r/>
            <w:r>
              <w:rPr>
                <w:rFonts w:ascii="Calibri" w:hAnsi="Calibri" w:eastAsia="微软雅黑"/>
                <w:b w:val="0"/>
                <w:i w:val="0"/>
                <w:color w:val="1A1A1A"/>
                <w:sz w:val="17"/>
              </w:rPr>
              <w:t>Amdt 23-49</w:t>
            </w:r>
          </w:p>
        </w:tc>
        <w:tc>
          <w:tcPr>
            <w:tcW w:type="dxa" w:w="1134"/>
          </w:tcPr>
          <w:p>
            <w:pPr>
              <w:spacing w:before="40" w:after="40" w:line="324" w:lineRule="auto"/>
              <w:jc w:val="center"/>
            </w:pPr>
            <w:r/>
            <w:r>
              <w:rPr>
                <w:rFonts w:ascii="Calibri" w:hAnsi="Calibri" w:eastAsia="微软雅黑"/>
                <w:b w:val="0"/>
                <w:i w:val="0"/>
                <w:color w:val="1A1A1A"/>
                <w:sz w:val="17"/>
              </w:rPr>
              <w:t>1996-03-11</w:t>
            </w:r>
          </w:p>
        </w:tc>
        <w:tc>
          <w:tcPr>
            <w:tcW w:type="dxa" w:w="1984"/>
          </w:tcPr>
          <w:p>
            <w:pPr>
              <w:spacing w:before="40" w:after="40" w:line="324" w:lineRule="auto"/>
            </w:pPr>
            <w:r/>
            <w:r>
              <w:rPr>
                <w:rFonts w:ascii="Calibri" w:hAnsi="Calibri" w:eastAsia="微软雅黑"/>
                <w:b w:val="0"/>
                <w:i w:val="0"/>
                <w:color w:val="1A1A1A"/>
                <w:sz w:val="17"/>
              </w:rPr>
              <w:t>Notice 94-21，1994-07-14 签发，59 FR 37620</w:t>
            </w:r>
          </w:p>
        </w:tc>
        <w:tc>
          <w:tcPr>
            <w:tcW w:type="dxa" w:w="1984"/>
          </w:tcPr>
          <w:p>
            <w:pPr>
              <w:spacing w:before="40" w:after="40" w:line="324" w:lineRule="auto"/>
            </w:pPr>
            <w:r/>
            <w:r>
              <w:rPr>
                <w:rFonts w:ascii="Calibri" w:hAnsi="Calibri" w:eastAsia="微软雅黑"/>
                <w:b w:val="0"/>
                <w:i w:val="0"/>
                <w:color w:val="1A1A1A"/>
                <w:sz w:val="17"/>
              </w:rPr>
              <w:t>Docket 27806，1996-01-29 签发，61 FR 5151</w:t>
            </w:r>
          </w:p>
        </w:tc>
        <w:tc>
          <w:tcPr>
            <w:tcW w:type="dxa" w:w="2891"/>
          </w:tcPr>
          <w:p>
            <w:pPr>
              <w:spacing w:before="40" w:after="40" w:line="324" w:lineRule="auto"/>
            </w:pPr>
            <w:r/>
            <w:r>
              <w:rPr>
                <w:rFonts w:ascii="Calibri" w:hAnsi="Calibri" w:eastAsia="微软雅黑"/>
                <w:b w:val="0"/>
                <w:i w:val="0"/>
                <w:color w:val="1A1A1A"/>
                <w:sz w:val="17"/>
              </w:rPr>
              <w:t>新增段落：(b)、(a)</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8</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23-62</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2012-01-31</w:t>
            </w:r>
          </w:p>
        </w:tc>
        <w:tc>
          <w:tcPr>
            <w:tcW w:type="dxa" w:w="1984"/>
            <w:shd w:val="clear" w:color="auto" w:fill="F7F9FC"/>
          </w:tcPr>
          <w:p>
            <w:pPr>
              <w:spacing w:before="40" w:after="40" w:line="324" w:lineRule="auto"/>
            </w:pPr>
            <w:r/>
            <w:r>
              <w:rPr>
                <w:rFonts w:ascii="Calibri" w:hAnsi="Calibri" w:eastAsia="微软雅黑"/>
                <w:b w:val="0"/>
                <w:i w:val="0"/>
                <w:color w:val="1A1A1A"/>
                <w:sz w:val="17"/>
              </w:rPr>
              <w:t>—</w:t>
            </w:r>
          </w:p>
        </w:tc>
        <w:tc>
          <w:tcPr>
            <w:tcW w:type="dxa" w:w="1984"/>
            <w:shd w:val="clear" w:color="auto" w:fill="F7F9FC"/>
          </w:tcPr>
          <w:p>
            <w:pPr>
              <w:spacing w:before="40" w:after="40" w:line="324" w:lineRule="auto"/>
            </w:pPr>
            <w:r/>
            <w:r>
              <w:rPr>
                <w:rFonts w:ascii="Calibri" w:hAnsi="Calibri" w:eastAsia="微软雅黑"/>
                <w:b w:val="0"/>
                <w:i w:val="0"/>
                <w:color w:val="1A1A1A"/>
                <w:sz w:val="17"/>
              </w:rPr>
              <w:t>—</w:t>
            </w:r>
          </w:p>
        </w:tc>
        <w:tc>
          <w:tcPr>
            <w:tcW w:type="dxa" w:w="2891"/>
            <w:shd w:val="clear" w:color="auto" w:fill="F7F9FC"/>
          </w:tcPr>
          <w:p>
            <w:pPr>
              <w:spacing w:before="40" w:after="40" w:line="324" w:lineRule="auto"/>
            </w:pPr>
            <w:r/>
            <w:r>
              <w:rPr>
                <w:rFonts w:ascii="Calibri" w:hAnsi="Calibri" w:eastAsia="微软雅黑"/>
                <w:b w:val="0"/>
                <w:i w:val="0"/>
                <w:color w:val="1A1A1A"/>
                <w:sz w:val="17"/>
              </w:rPr>
              <w:t>条文未改动（本版为交叉引用或其他条款修订所致）</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1969 23-7　修订：(a)　→　1971 23-10　修订：(1)　→　1987 23-34　新增段落：(d)、(b)　→　1988 23-36　修订段落：(d)、(a)　→　1994 23-46　新增段落：(d)、(b)、(a)　→　1996 23-49　新增段落：(b)、(a)　→　2012 23-62　条文未改动（本版为交叉引用或其他条款修订所致</w:t>
      </w:r>
    </w:p>
    <w:p>
      <w:pPr>
        <w:pStyle w:val="Heading2"/>
        <w:keepNext/>
        <w:spacing w:before="240" w:after="120"/>
      </w:pPr>
      <w:r>
        <w:rPr>
          <w:rFonts w:ascii="Calibri" w:hAnsi="Calibri" w:eastAsia="微软雅黑"/>
          <w:b/>
          <w:i w:val="0"/>
          <w:color w:val="2E74B5"/>
          <w:sz w:val="27"/>
        </w:rPr>
        <w:t>2　§23.807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初始颁行（1965-02-01，初始版）：应急出口</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23-7（1969-09-14 生效）：§23.807 条通过修订 (a)(1) 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67-14，1967-04-05 签发，32 FR 5791　提出；最终规章 Docket 8083，1969-08-01 签发，34 FR 13078，1969-09-14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63. §23.807 条通过修订 (a)(1) 段，修订如下：</w:t>
      </w:r>
    </w:p>
    <w:p>
      <w:pPr>
        <w:spacing w:before="80" w:after="20" w:line="324" w:lineRule="auto"/>
        <w:ind w:left="510"/>
      </w:pPr>
      <w:r>
        <w:rPr>
          <w:rFonts w:ascii="Calibri" w:hAnsi="Calibri" w:eastAsia="微软雅黑"/>
          <w:b w:val="0"/>
          <w:i w:val="0"/>
          <w:color w:val="999999"/>
          <w:sz w:val="17"/>
        </w:rPr>
        <w:t>来源：Final Rule｜34 FR 13078｜FinalRule_Docket 8083_Amdt23-7_34FR13078_1969-08-13_0002.txt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在现行的 §23.807 条中，任何乘员座位数在 5 个或以下的飞机均豁免于该条的应急出口要求。该通告建议修订 §23.807(a)(1) 段，将该豁免限制在具有一台或多台安装在机身近似中心线上的发动机且乘员座位数在 5 个或以下的飞机。收到的评论指出，某些多发动机动力飞机的主出口避开了发动机安装的火路径，且运行经验并未表明安装在机翼上的发动机会损害飞机的应急撤离。美国联邦航空局（FAA）不同意该观点。对于安装在机翼上的发动机，火路径无法预测，且该提案的目的在于确保在主门被发动机火灾阻塞的情况下仍有可用出口。因此，本修订按提案予以采用。该通告建议修订 §23.841(f) 段，以描述适用于增压座舱的压力警告装置。</w:t>
        <w:br/>
        <w:t>一名评论者表示，由于存在用于超压安全的自动座舱压力排放阀，因此不需要额外的座舱警告装置。根据该提案，不需要额外的座舱警告装置。拟议的要求允许将目前要求的压力差指示器上的标记用作警告指示器。该通告拟增加一个新的 §23.581 条，以要求飞机结构的雷电防护。由于该修订项是一项设计和结构要求，且应包含在第 23 部 D 分部中，因此其编号已更改为新的 §23.867 条。一名评论者反对该提案，并引用了一份关于某款特定飞机的报告，该报告表明在该飞机上记录的雷击并未造成灾难性后果。然而，该报告并未涵盖众多其他小型飞机，且未能证明雷击对小型飞机不会造成灾难性后果。另一名评论者建议该要求仅适用于全天候飞机。</w:t>
        <w:br/>
        <w:t>虽然“全天候”一词未作定义，但服务经验表明，雷击在VFR条件下最常出现在锋面模式和暴风线上。第三条评论指出，该提议是一个令人满意的一般性陈述，但应有指导材料予以支持。关于雷电及其对航空器影响的一般信息可获取（咨询通告 No. AC 20-53）。美国联邦航空局（FAA）认为该提议表述清晰，无需作出修改。除条号变更外，修正案按提出的形式采纳。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Under current Sec. 23.807, any airplane with a seating capacity of five or less occupants is exempt from emergency exit requirements of that section. The notice proposed to amend Sec. 23.807(a)(1) to limit that exemption to airplanes with one or more engines mounted on the approximate centerline of the fuselage and with a seating capacity of five or less occupants. Comments were received, stating that the main exits on some multiengine powered airplanes are clear of engine installation fire paths, and that service experience has not shown that emergency evacuation has been impaired in airplanes with wing-mounted engines. The FAA does not agree. Fire paths cannot be predicted for airplanes with wing mounted engines and the purpose of the proposal is to ensure that an exit will be available in the event the main door is blocked by engine fire. This amendment is therefore adopted as proposed.</w:t>
      </w:r>
    </w:p>
    <w:p>
      <w:pPr>
        <w:spacing w:before="60" w:after="60" w:line="324" w:lineRule="auto"/>
        <w:ind w:left="680"/>
      </w:pPr>
      <w:r>
        <w:rPr>
          <w:rFonts w:ascii="Calibri" w:hAnsi="Calibri" w:eastAsia="微软雅黑"/>
          <w:b w:val="0"/>
          <w:i w:val="0"/>
          <w:color w:val="808080"/>
          <w:sz w:val="17"/>
        </w:rPr>
        <w:t>The notice proposed to amend Sec. 23.841(f) to describe the pressure warning devices that are acceptable for use in pressurized cabins. One commentator stated that there was no need for an extra cabin warning device because of the presence of automatic cabin pressure dump valve for overpressure safety. Under the proposal an extra cabin warning device is not required. The proposed requirement permits the use of markings on the presently required pressure differential indicator as the warning indicator.</w:t>
      </w:r>
    </w:p>
    <w:p>
      <w:pPr>
        <w:spacing w:before="60" w:after="60" w:line="324" w:lineRule="auto"/>
        <w:ind w:left="680"/>
      </w:pPr>
      <w:r>
        <w:rPr>
          <w:rFonts w:ascii="Calibri" w:hAnsi="Calibri" w:eastAsia="微软雅黑"/>
          <w:b w:val="0"/>
          <w:i w:val="0"/>
          <w:color w:val="808080"/>
          <w:sz w:val="17"/>
        </w:rPr>
        <w:t>The notice proposed to add a new Sec. 23.581 to require lightning protection of the airplane structures. The designation of that amendment has been changed to new Sec. 23.867 since it is a design and construction requirement and should be included in Subpart D of Part 23. One comment objected to the proposal, citing a report regarding a particular airplane which indicated that the recorded lightning strikes on that airplane had not been catastrophic. The report does not, however, cover the numerous other small airplanes and does not establish that lightning strikes would not be catastrophic for small airplanes. Another commentator suggested that the requirement be applied only to all-weather airplanes. While the term "all-weather" is not defined, service experience has established that lightning strikes occur most frequently along frontal patterns and squall lines in VFR conditions. A third comment stated that the proposal was a satisfactory general statement but that it should be supported by guidance material. General information about lightning and its effect on aircraft is available (Advisory Circular No. AC 20-53). The FAA believes that the proposal is clear and that no change is warranted. Except for the change in section number, the amendment is adopted as proposed.</w:t>
      </w:r>
    </w:p>
    <w:p>
      <w:pPr>
        <w:spacing w:before="80" w:after="20" w:line="324" w:lineRule="auto"/>
        <w:ind w:left="510"/>
      </w:pPr>
      <w:r>
        <w:rPr>
          <w:rFonts w:ascii="Calibri" w:hAnsi="Calibri" w:eastAsia="微软雅黑"/>
          <w:b w:val="0"/>
          <w:i w:val="0"/>
          <w:color w:val="999999"/>
          <w:sz w:val="17"/>
        </w:rPr>
        <w:t>来源：NPRM（提案）｜32 FR 5791｜NPRM_Notice 67-14_Docket8083_32FR5791_1967-04-11.txt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提案 42. 多发动机飞机的应急出口（§23.807 条）。§23.807(a)(1) 段将修订为如下内容：</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42. Emergency exits on multiengine airplanes (Sec. 23.807). Section 23.807 (a) (1) would be amended to read as follows:</w:t>
      </w:r>
    </w:p>
    <w:p>
      <w:pPr>
        <w:spacing w:before="80" w:after="20" w:line="324" w:lineRule="auto"/>
        <w:ind w:left="510"/>
      </w:pPr>
      <w:r>
        <w:rPr>
          <w:rFonts w:ascii="Calibri" w:hAnsi="Calibri" w:eastAsia="微软雅黑"/>
          <w:b w:val="0"/>
          <w:i w:val="0"/>
          <w:color w:val="999999"/>
          <w:sz w:val="17"/>
        </w:rPr>
        <w:t>来源：NPRM（提案）｜32 FR 5791｜NPRM_Notice 67-14_Docket8083_32FR5791_1967-04-11.txt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解释。§23.807 (a) (1) 条免除了所有乘员人数在 5 人或以下的飞机在主门对面设置应急出口的要求。对于发动机安装在机翼上或机身侧面的飞机，无论乘员人数多少，主门都可能被发动机火灾阻塞。因此，对于此类飞机，5 人或以下的豁免将被取消，但对于单发动机飞机和中心线推力双发飞机，该豁免将继续保留。</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Explanation. Section 23.807 (a) (1) exempts all airplanes with five-or-less occupants from the requirement to have an emergency exit opposite the main door. For airplanes with engines mounted on the wings or on the side of the fuselage, the main door may be blocked by engine fire regardless of the number of occupants. Therefore the five-or-less exemption would be discontinued for these aircraft but would be continued for single engine airplanes and centerline thrust twins.</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63. Section 23.807 is amended by amending paragraph (a)(1)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(a)、(1)</w:t>
      </w:r>
    </w:p>
    <w:p>
      <w:pPr>
        <w:pStyle w:val="Heading3"/>
        <w:keepNext/>
        <w:spacing w:before="200" w:after="100"/>
      </w:pPr>
      <w:r>
        <w:rPr>
          <w:rFonts w:ascii="Calibri" w:hAnsi="Calibri" w:eastAsia="微软雅黑"/>
          <w:b/>
          <w:i w:val="0"/>
          <w:color w:val="404040"/>
          <w:sz w:val="24"/>
        </w:rPr>
        <w:t>2.3　Amdt 23-10（1971-03-13 生效）：§23.807(a)段修订如下</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70-25，1970-06-30 签发，35 FR 10911　提出；最终规章 Docket 10405，1971-02-05 签发，36 FR 2862，1971-03-13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 §23.807(a)段修订如下：</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 Paragraph (a) of Sec. 23.807 is amended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(a)、(1)、(2)、(3)</w:t>
      </w:r>
    </w:p>
    <w:p>
      <w:pPr>
        <w:pStyle w:val="Heading3"/>
        <w:keepNext/>
        <w:spacing w:before="200" w:after="100"/>
      </w:pPr>
      <w:r>
        <w:rPr>
          <w:rFonts w:ascii="Calibri" w:hAnsi="Calibri" w:eastAsia="微软雅黑"/>
          <w:b/>
          <w:i w:val="0"/>
          <w:color w:val="404040"/>
          <w:sz w:val="24"/>
        </w:rPr>
        <w:t>2.4　Amdt 23-34（1987-02-17 生效）：通过修订 §23.807 条</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83-17，1983-09-23 签发，48 FR 52010　提出；最终规章 Docket 23516，1987-01-08 签发，52 FR 1806，1987-02-17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32. 通过修订 §23.807 条，增加一个新的 (d) 段，内容如下：</w:t>
      </w:r>
    </w:p>
    <w:p>
      <w:pPr>
        <w:spacing w:before="80" w:after="20" w:line="324" w:lineRule="auto"/>
        <w:ind w:left="510"/>
      </w:pPr>
      <w:r>
        <w:rPr>
          <w:rFonts w:ascii="Calibri" w:hAnsi="Calibri" w:eastAsia="微软雅黑"/>
          <w:b w:val="0"/>
          <w:i w:val="0"/>
          <w:color w:val="999999"/>
          <w:sz w:val="17"/>
        </w:rPr>
        <w:t>来源：Final Rule｜52 FR 1806｜FinalRule_Docket 23516_Amdt21-59_23-34_36-13_52FR_1987-01-15.txt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29 —— 一位评论者指出，拟议的 §23.807(d)(1)(i) 条应改为“对于总座位数在 12 到 15 之间的，一个……”。该评论者认为，最初编写的 SFAR No. 41 忽略了座位数在 11 个或更少的飞机的可能性。美国联邦航空局（FAA）不同意此观点，因为除中心线安装或机身安装发动机的飞机外，座位配置（不包括飞行员座椅）在 9 个或更少的正常类、实用类和特技类飞机，必须按照 §23.783 条的规定在主门对面设置一个应急出口。美国联邦航空局（FAA）认为，对于通勤类飞机，通过证明性的应急撤离试验以确保在紧急情况下能够充分撤离，其可接受的最小应急出口数量应为拟议的总座位配置在 15 个或更少时的数量。</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29 -- One commenter states that Sec. 23.807(d)(1)(i), as proposed, should read, "For a total seating capacity of 12 to 15, an ..." This commenter contends that SFAR No. 41, as originally written, overlooked the possibility of airplanes with 11 or fewer seats. The FAA does not agree since normal, utility, and acrobatic category airplanes with a seating configuration, excluding pilot seats, of nine or less with exceptions for airplanes with centerline or fuselage-mounted engines, must have an emergency exit on the opposite side from the main door as specified in Sec. 23.783. The FAA considers that the minimum acceptable number of emergency exists for commuter category airplanes are those proposed for a total seating configuration of 15 or less to assure adequate egress in an emergency situation by a substantiating emergency evacuation test.</w:t>
      </w:r>
    </w:p>
    <w:p>
      <w:pPr>
        <w:spacing w:before="80" w:after="20" w:line="324" w:lineRule="auto"/>
        <w:ind w:left="510"/>
      </w:pPr>
      <w:r>
        <w:rPr>
          <w:rFonts w:ascii="Calibri" w:hAnsi="Calibri" w:eastAsia="微软雅黑"/>
          <w:b w:val="0"/>
          <w:i w:val="0"/>
          <w:color w:val="999999"/>
          <w:sz w:val="17"/>
        </w:rPr>
        <w:t>来源：Final Rule｜55 FR 18570｜FinalRule_Docket 23516_Amdt23-39_55FR18570_1990-05-02_0002.txt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该评论者引用了关于起飞速度的新 §23.53(c)(6) 和 (c)(7) 段、关于单发失效爬升的 §23.67 条以及关于应急出口的 §23.807 条。该评论者主张，新 §23.53(c)(6) 和 (c)(7) 段纳入了此前未应用于 SFAR 41 飞机符合 ICAO 附件 8 的第 25 部部分内容，并进一步主张，基于该评论者对 SFAR 23 飞机的经验，美国联邦航空局（FAA）此前已认定起飞速度滥用试验是不必要的。对美国联邦航空局（FAA）记录的检索未发现关于此点的任何此前认定。通勤类是专门为通勤航空承运人运行而设的。根据 1978 年《航空公司管制放开法》（Public Law 95-504），美国联邦航空局（FAA）被授权制定相关要求，以确保在最大可行范围内，为乘坐此类通勤航空承运人的人员提供的安全水平与为乘坐航空承运人的人员提供的安全水平相当。</w:t>
        <w:br/>
        <w:t>美国联邦航空局（FAA）认为，在通勤类取证中符合所引用的要求是可行的。因此，§23.53(c)(6) 段和 (c)(7) 段不予修订，且继续适用于通勤类取证。该评论者还主张，美国联邦航空局在回应针对 Notice 83-17 提案 13 的评论时，在 §23.67 段中加入了起飞、起落架放下构型的爬升要求。该评论者认为，美国联邦航空局在通勤类中采用了 §25.121(a) 段的一部分而非第 135 部附录 A 的 §6(b)(1) 段，这很遗憾，并进一步指出 SFAR 41 并不要求符合 §25.121(a) 段；该评论者声称，这一看似不重要的差异将要求对根据 ICAO Annex 8 取证的 SFAR 41 飞机进行重新评定。该评论者进一步主张，按照目前的采用方式，§23.67 段要求仅在起落架运动时才打开的起落架舱门必须在整个试验期间被阻塞在打开状态。</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This commenter cites new Section 23.53(c)(6) and (c)(7) relative to takeoff speeds, Section 23.67 relative to one-engine-inoperative climb, and Section 23.807 relative to emergency exits.</w:t>
      </w:r>
    </w:p>
    <w:p>
      <w:pPr>
        <w:spacing w:before="60" w:after="60" w:line="324" w:lineRule="auto"/>
        <w:ind w:left="680"/>
      </w:pPr>
      <w:r>
        <w:rPr>
          <w:rFonts w:ascii="Calibri" w:hAnsi="Calibri" w:eastAsia="微软雅黑"/>
          <w:b w:val="0"/>
          <w:i w:val="0"/>
          <w:color w:val="808080"/>
          <w:sz w:val="17"/>
        </w:rPr>
        <w:t>This commenter contends that new Section 23.53(c)(6) and (c)(7) incorporate portions of part 25 that were not previously applied to SFAR 41 airplane compliance with ICAO Annex 8, and further contends that, based on the commenter's experience with SFAR 23 airplanes, the agency had previously determined that takeoff-speed abuse testing was not necessary. A search of FAA records did not reveal any previous determination on this point. The commuter category was specifically intended for commuter air carrier operations. Public Law 95-504, the Airline Deregulation Act of 1978, charged the FAA with establishing requirements to assure that the level of safety provided to persons traveling on such commuter air carriers be, to the maximum feasible extent, equivalent to the level of safety provided to persons traveling on air carriers. The FAA considers compliance with the cited requirements feasible for certification in the commuter category. Therefore, Section 23.53(c)(6) and (c)(7) are not being revised and remain applicable for certification in the commuter category.</w:t>
      </w:r>
    </w:p>
    <w:p>
      <w:pPr>
        <w:spacing w:before="60" w:after="60" w:line="324" w:lineRule="auto"/>
        <w:ind w:left="680"/>
      </w:pPr>
      <w:r>
        <w:rPr>
          <w:rFonts w:ascii="Calibri" w:hAnsi="Calibri" w:eastAsia="微软雅黑"/>
          <w:b w:val="0"/>
          <w:i w:val="0"/>
          <w:color w:val="808080"/>
          <w:sz w:val="17"/>
        </w:rPr>
        <w:t>This commenter also contends that the FAA, in responding to comments received to proposal 13 of Notice 83-17, included a climb requirement for the takeoff, landing gear extended configuration in Section 23.67. The commenter considers it unfortunate that the FAA adopted a portion of Section 25.121(a) instead of Section 6(b)(1) of part 135, appendix A for the commuter category, and further notes that SFAR 41 did not require compliance with Section 25.121(a); the commenter claims that this seemingly unimportant difference will require reevaluation of SFAR 41 airplanes certificated to ICAO Annex 8. The commenter further contends that, as adopted, Section 23.67 requires that landing gear doors, which are opened only while the landing gear is in motion, must be blocked open for the whole period of the test.</w:t>
      </w:r>
    </w:p>
    <w:p>
      <w:pPr>
        <w:spacing w:before="80" w:after="20" w:line="324" w:lineRule="auto"/>
        <w:ind w:left="510"/>
      </w:pPr>
      <w:r>
        <w:rPr>
          <w:rFonts w:ascii="Calibri" w:hAnsi="Calibri" w:eastAsia="微软雅黑"/>
          <w:b w:val="0"/>
          <w:i w:val="0"/>
          <w:color w:val="999999"/>
          <w:sz w:val="17"/>
        </w:rPr>
        <w:t>来源：Final Rule｜55 FR 18570｜FinalRule_Docket 23516_Amdt23-39_55FR18570_1990-05-02_0002.txt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同一位评论者还提到了其之前针对通告 83-17 中关于 §23.807 条“应急出口”的提案 29 所提交的评论，并表示其印象中 §23.807(d) 段被修订是为了使其与之前对 SFAR 41 的解释保持一致。该评论者主张，乘员人数在 11 人或以下的 SFAR 41 飞机被要求具有与正常类飞机相同数量的出口。除 SFAR 41 飞机以外的正常类飞机，其乘客座椅配置（不包括飞行员座椅）被限制在 9 个或更少的乘客座椅。该评论者主张，美国联邦航空局（FAA）简要地拒绝了针对通告 83-17 的评论，并忽略了之前美国联邦航空局（FAA）关于 SFAR 41 应急出口的政策信函。</w:t>
        <w:br/>
        <w:t>评论者进一步主张，美国联邦航空局（FAA）在第 23 部中为拥有 11 个或更少乘员座位和 9 个或更少乘客座位的飞机设立了两种不同的座位要求标准，并且正常类和通勤类飞机都可以根据第 135 部用于有偿的定期客运运行，或根据第 91 部用于运行。</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This same commenter also referred to its previous comment to Notice 83-17, Proposal 29 on Section 23.807, Emergency exits, and stated that it was the commenter's impression Section 23.807(d) was amended to bring it into agreement with prior interpretations of SFAR 41. The commenter contends that SFAR 41 airplanes with eleven or fewer occupants are required to have the same number of exits as normal category airplanes. Normal category airplanes, other than SFAR 41 airplanes, are limited to a passenger seating configuration, excluding pilot seats, of nine or fewer passenger seats. This commenter contends that the FAA summarily rejected the comment to Notice 83-17 and ignored a previous FAA policy letter relative to SFAR 41 emergency exits.</w:t>
      </w:r>
    </w:p>
    <w:p>
      <w:pPr>
        <w:spacing w:before="60" w:after="60" w:line="324" w:lineRule="auto"/>
        <w:ind w:left="680"/>
      </w:pPr>
      <w:r>
        <w:rPr>
          <w:rFonts w:ascii="Calibri" w:hAnsi="Calibri" w:eastAsia="微软雅黑"/>
          <w:b w:val="0"/>
          <w:i w:val="0"/>
          <w:color w:val="808080"/>
          <w:sz w:val="17"/>
        </w:rPr>
        <w:t>The commenter further contends that the FAA has established two different standards for seating requirements for airplanes with eleven or fewer occupant seats and nine or fewer passenger seats within part 23, and that both normal category and commuter category airplanes may be used in scheduled passenger operations for compensation under part 135 or for operations under part 91.</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32. By amending Sec. 23.807 by adding a new paragraph (d)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(d)</w:t>
      </w:r>
    </w:p>
    <w:p>
      <w:pPr>
        <w:pStyle w:val="Heading3"/>
        <w:keepNext/>
        <w:spacing w:before="200" w:after="100"/>
      </w:pPr>
      <w:r>
        <w:rPr>
          <w:rFonts w:ascii="Calibri" w:hAnsi="Calibri" w:eastAsia="微软雅黑"/>
          <w:b/>
          <w:i w:val="0"/>
          <w:color w:val="404040"/>
          <w:sz w:val="24"/>
        </w:rPr>
        <w:t>2.5　Amdt 23-36（1988-09-14 生效）：§23.807 条通过删除 (d)(3) 段和 (d)(4) 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86-19，1986-11-28 签发，51 FR 44878　提出；最终规章 Docket 25147，1988-08-08 签发，53 FR 30802，1988-09-14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8. §23.807 条通过删除 (d)(3) 段和 (d)(4) 段，并修订 (a)(1) 段和 (b) 段引导语，修订如下：　1-7 通过修订 §23.807 条，通过修改 (a)(1) 段和 (b) 段引导语，将 (c) 段重新指定为 (d) 段，并增加一个新的 (c) 段，内容如下：</w:t>
      </w:r>
    </w:p>
    <w:p>
      <w:pPr>
        <w:spacing w:before="80" w:after="20" w:line="324" w:lineRule="auto"/>
        <w:ind w:left="510"/>
      </w:pPr>
      <w:r>
        <w:rPr>
          <w:rFonts w:ascii="Calibri" w:hAnsi="Calibri" w:eastAsia="微软雅黑"/>
          <w:b w:val="0"/>
          <w:i w:val="0"/>
          <w:color w:val="999999"/>
          <w:sz w:val="17"/>
        </w:rPr>
        <w:t>来源：Final Rule｜53 FR 30802｜FinalRule_Docket 25147_Amdt23-36_53FR30802_1988-08-15_0002.txt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若干评论属于编辑性质。其中一名评论者建议将拟议的 §23.783(d) 条中的“minor crash”一词改为“emergency landing”。为了与第 23 部的其他条保持一致，本最终规章确实引用了 emergency landing 情况。一名评论者建议在 §23.783(c) 条的“marked”和“so”这两个词之间增加“inside and outside”字样。在通勤类飞机的规章中使用了类似的措辞。为了与新的通勤类要求保持一致，这些词已添加到本最终规章中。若干评论者建议对 Notice No. 86-19 中的提案进行修改，以提供与通过 Amendment No. 23-34 添加到第 23 部的适用于通勤类飞机的规章的兼容性。美国联邦航空局（FAA）将拟议的 §23.783 条与 Amendment No. 23-34 之后的第 23 部中相同条进行了比较，并在本最终规章行动中重新格式化了 §23.783 条，以包含通勤类规章要求以及本提案中的适用段。</w:t>
        <w:br/>
        <w:t>本最终规章中的 §23.783(c) 条包含了正常类、实用类、特技类和通勤类飞机共有的那些要求。由于拟议的 §23.807(c) 条中的外部标记要求在本最终规章中被移至新的 §23.811 条，因此本最终规章中的 §23.783(c)(4) 段引用了 §23.811 条。</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Several comments are editorial in nature. One of the commenters suggests changing the term "minor crash" to "emergency landing" in proposed Section 23.783(d). This final rule does refer to the emergency landing condition for consistency with other sections of Part 23. One commenter suggests adding the words "inside and outside" between the words "marked" and "so" in Section 23.783(c). Similar words are used in the rules for commuter category airplanes. These words have been added to this final rule for consistency with the new commuter category requirements. Several commenters suggest changes to the proposal in Notice No. 86-19 to provide compatibility with the rules applicable to commuter airplanes which were added to Part 23 with Amendment No. 23-34. The FAA has compared the proposed Section 23.783 with the same section in Part 23 after Amendment No. 23.34 and has reformatted Section 23.783 in this final rule action to include the commuter category rule requirements and the applicable sections from this proposal. Section 23.783(c) in this final rule includes those requirements which are common to normal, utility, acrobatic, and commuter category airplanes. Since the external marking requirements of proposed Section 23.807(c) are moved to a new Section 23.811 in this final rule, Section 23.783(c)(4) references Section 23.811 in this final rule.</w:t>
      </w:r>
    </w:p>
    <w:p>
      <w:pPr>
        <w:spacing w:before="80" w:after="20" w:line="324" w:lineRule="auto"/>
        <w:ind w:left="510"/>
      </w:pPr>
      <w:r>
        <w:rPr>
          <w:rFonts w:ascii="Calibri" w:hAnsi="Calibri" w:eastAsia="微软雅黑"/>
          <w:b w:val="0"/>
          <w:i w:val="0"/>
          <w:color w:val="999999"/>
          <w:sz w:val="17"/>
        </w:rPr>
        <w:t>来源：Final Rule｜53 FR 30802｜FinalRule_Docket 25147_Amdt23-36_53FR30802_1988-08-15_0002.txt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提案 1-7。在 86-19 号通告中，美国联邦航空局（FAA）基于小型飞机适航审查会议上提案 290、297 和 517 提出的若干问题，提出了对 §23.807 条的修订。会议讨论的一个问题涉及正常类、实用类或特技类飞机所需的应急出口数量和位置。一项会议提案建议，除带有顶篷的飞机外，所有座位数在两个或两个以上的飞机，在座舱内应在 §23.783(a) 段规定的主外部乘客门对面至少设置一个应急出口。另一项会议提案建议在飞机的飞行员侧、紧邻飞行员的位置设置一个应急出口。会议的共识是，§23.807(a)(1) 段应按照第一项提案所述进行实质性修订，且现行规章已充分解决了第二项提案的问题。86-19 号通告提出了对 §23.807(a)(1) 段的修订，这些修订与第一项提案基本相同。</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1-7. In Notice No. 86-19, the FAA proposed changes to Section 23.807 based on a number of issues raised by proposals 290, 297, and 517 at the Small Airplane Airworthiness Review Conference. One issue discussed at the conference concerned the number and locations of emergency exits required for normal, utility, or acrobatic category airplanes. One conference proposal suggested that all airplanes with a seating capacity of two or more, excluding airplanes with canopies, have at least one emergency exit on the opposite side of the cabin from the main external passenger door specified in Section 23.783(a). A second conference proposal recommended one emergency exit adjacent to the pilot on the pilot's side of the airplane. The consensus at the conference was that Section 23.807(a)(1) should be revised substantively as stated in the first proposal, and that the current rules adequately address the issue of the second proposal. Notice No. 86-19 proposed changes to Section 23.807(a)(1) which were substantially the same as the first</w:t>
      </w:r>
    </w:p>
    <w:p>
      <w:pPr>
        <w:spacing w:before="80" w:after="20" w:line="324" w:lineRule="auto"/>
        <w:ind w:left="510"/>
      </w:pPr>
      <w:r>
        <w:rPr>
          <w:rFonts w:ascii="Calibri" w:hAnsi="Calibri" w:eastAsia="微软雅黑"/>
          <w:b w:val="0"/>
          <w:i w:val="0"/>
          <w:color w:val="999999"/>
          <w:sz w:val="17"/>
        </w:rPr>
        <w:t>来源：Final Rule｜53 FR 30802｜FinalRule_Docket 25147_Amdt23-36_53FR30802_1988-08-15_0002.txt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第三项提案涉及将舱盖作为可接受的应急出口的使用。该提案将明确舱盖可用作应急出口，并受适用于应急出口的规则约束。基于这些建议，Notice No. 86-19 提出了对 §23.807 (a) 段和 (b) 段的修订。会议讨论的第三个应急出口问题涉及这些出口的标记和识别。Notice No. 86-19 提出了一个新的 §23.807(c) 条，其中规定了应急出口的外部标记要求。所提出的要求是以会议讨论的目标化术语表述的。</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third proposal addressed the use of canopies as an acceptable emergency exit. This proposal would clarify that a canopy may be used as an emergency exit and is subject to the rules applicable to an emergency exit. As a result of these suggestions, changes to paragraphs (a) and (b) of Section 23.807 were proposed in Notice No. 86-19. The third emergency exit issue addressed at the conference concerned marking and identification of these exits. Notice No. 86-19 proposed a new Section 23.807(c) which stated external marking requirements for emergency exits. The proposed requirements were stated in objective terms as discussed at the conference.</w:t>
      </w:r>
    </w:p>
    <w:p>
      <w:pPr>
        <w:spacing w:before="80" w:after="20" w:line="324" w:lineRule="auto"/>
        <w:ind w:left="510"/>
      </w:pPr>
      <w:r>
        <w:rPr>
          <w:rFonts w:ascii="Calibri" w:hAnsi="Calibri" w:eastAsia="微软雅黑"/>
          <w:b w:val="0"/>
          <w:i w:val="0"/>
          <w:color w:val="999999"/>
          <w:sz w:val="17"/>
        </w:rPr>
        <w:t>来源：Final Rule｜53 FR 30802｜FinalRule_Docket 25147_Amdt23-36_53FR30802_1988-08-15_0002.txt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一名针对 Notice No. 86-19 的评论者同意拟议的 §23.807(b) 条中关于应急出口必须能从内部和外部打开的要求，并支持使用辅助锁定装置，且该装置必须设计为可通过内部开启手段的操作而失效。然而，该评论者担心拟议的 388 平方英寸的出口面积要求所允许的应急出口尺寸不符合当前的 19-by-26-inch 椭圆要求。该评论者请求美国联邦航空局（FAA）提供测试证据，证明此类出口能提供同等的撤离率。针对该评论，美国联邦航空局（FAA）审查了关于应急出口尺寸及其对小型飞机撤离相关影响的规章历史和人因数据。过去，总开启面积等于或大于 19-by-26-inch 椭圆面积但不能提供该椭圆无障碍通过的应急出口，已通过等效安全水平认定获得批准。</w:t>
        <w:br/>
        <w:t>关于这一问题，已公布的试验数据表明，在保持相同最小（19英寸）尺寸的同时，减小应急出口的最大（26英寸）尺寸可能会显著降低通过该出口的应急流量。由于这些数据表明拟议的规章修订可能会降低应急出口撤离的安全水平，美国联邦航空局（FAA）将保留 §23.807 条的应急出口尺寸要求。</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One commenter to Notice No. 86-19 agrees with the requirements in proposed Section 23.807(b) that emergency exits be openable from both the inside and outside and supports the use of auxiliary locking devices that must be designed to be overridden by the operation of the internal opening means. However, the commenter is concerned that the proposed exit area requirement of 388 square inches allows an emergency exit size which does not comply with the current 19-by-26-inch ellipse requirement. The commenter requests that the FAA provide test evidence that such an exit provides an equivalent evacuation rate. As a result of this comment, the FAA reviewed the regulatory history and human factors data concerning emergency exit size and the associated effects on evacuation from small airplanes. In the past, emergency exits with total open area equal to or greater than the area of a 19-by-26-inch ellipse, but not providing unobstructed passage of the ellipse, have been approved by equivalent level of safety findings. In regard to this issue, published test data indicate that reducing the maximum (26-inch) dimension of the emergency exit while maintaining the same minimum (19-inch) dimension may significantly reduce the emergency flow rate through the exit. Since these data indicate that the proposed rule change may reduce the level of safety with regard to egress from emergency exits, the FAA is retaining the emergency exit size requirements of Section 23.807.</w:t>
      </w:r>
    </w:p>
    <w:p>
      <w:pPr>
        <w:spacing w:before="80" w:after="20" w:line="324" w:lineRule="auto"/>
        <w:ind w:left="510"/>
      </w:pPr>
      <w:r>
        <w:rPr>
          <w:rFonts w:ascii="Calibri" w:hAnsi="Calibri" w:eastAsia="微软雅黑"/>
          <w:b w:val="0"/>
          <w:i w:val="0"/>
          <w:color w:val="999999"/>
          <w:sz w:val="17"/>
        </w:rPr>
        <w:t>来源：Final Rule｜53 FR 30802｜FinalRule_Docket 25147_Amdt23-36_53FR30802_1988-08-15_0002.txt</w:t>
      </w:r>
    </w:p>
    <w:p>
      <w:pPr>
        <w:spacing w:before="60" w:after="60" w:line="324" w:lineRule="auto"/>
        <w:ind w:left="340" w:hanging="255"/>
      </w:pPr>
      <w:r>
        <w:rPr>
          <w:rFonts w:ascii="Calibri" w:hAnsi="Calibri" w:eastAsia="微软雅黑"/>
          <w:b/>
          <w:i w:val="0"/>
          <w:color w:val="1F4E79"/>
          <w:sz w:val="21"/>
        </w:rPr>
        <w:t>▪ 背景与评论处置（5）：</w:t>
      </w:r>
      <w:r>
        <w:rPr>
          <w:rFonts w:ascii="Calibri" w:hAnsi="Calibri" w:eastAsia="微软雅黑"/>
          <w:b w:val="0"/>
          <w:i w:val="0"/>
          <w:color w:val="1A1A1A"/>
          <w:sz w:val="21"/>
        </w:rPr>
        <w:t>几位评论者对拟议的 §23.807 条提出了编辑修改建议，美国联邦航空局（FAA）已在本最终规章中考虑了这些评论。此外，美国联邦航空局（FAA）意识到，通告 No. 86-19 拟议安置在 §23.807 条中的若干规则，其在第 25 部中的对应规则位于第 25 部的其他条中。根据美国联邦航空局（FAA）将类似要求置于《联邦航空规章》（FAR）第 23 部和第 25 部相同编号条中的政策，拟议的 §23.807(c) 段中的要求被移至一个新的 §23.811 条，标题为“应急出口标志”。同时，§23.807(c)(3) 段中仅适用于通勤类飞机的应急出口标志要求在本最终规章中被移至 §23.811(b) 段。此外，§23.807(d)(4) 段的要求在本最终规章中被移至一个新的 §23.813 条，标题为“应急出口通道”。</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Several commenters suggest editorial changes to proposed Section 23.807, and the FAA has considered these comments in this final rule. In addition, the FAA recognizes that the Part 25 counterparts of several of the rules, which Notice No. 86-19 proposed to locate in Section 23.807, are in other sections of Part 25. In accordance with FAA policy of placing similar requirements in like numbered sections of Parts 23 and 25 of the Federal Aviation Regulations (FAR), the requirements in proposed Section 23.807(c) are moved to a new Section 23.811, titled "Emergency exit marking." Also, the emergency exit marking requirements of Section 23.807(c)(3) which are unique to commuter category airplanes are moved to Section 23.811(b) in this final rule. In addition, the requirements of Section 23.807(d)(4) are moved to a new Section 23.813, titled "Emergency exit access", in this final rule.</w:t>
      </w:r>
    </w:p>
    <w:p>
      <w:pPr>
        <w:spacing w:before="80" w:after="20" w:line="324" w:lineRule="auto"/>
        <w:ind w:left="510"/>
      </w:pPr>
      <w:r>
        <w:rPr>
          <w:rFonts w:ascii="Calibri" w:hAnsi="Calibri" w:eastAsia="微软雅黑"/>
          <w:b w:val="0"/>
          <w:i w:val="0"/>
          <w:color w:val="999999"/>
          <w:sz w:val="17"/>
        </w:rPr>
        <w:t>来源：NPRM（提案）｜51 FR 44878｜NPRM_Notice 86-19_Docket25147_51FR44878_1986-12-12.txt</w:t>
      </w:r>
    </w:p>
    <w:p>
      <w:pPr>
        <w:spacing w:before="60" w:after="60" w:line="324" w:lineRule="auto"/>
        <w:ind w:left="340" w:hanging="255"/>
      </w:pPr>
      <w:r>
        <w:rPr>
          <w:rFonts w:ascii="Calibri" w:hAnsi="Calibri" w:eastAsia="微软雅黑"/>
          <w:b/>
          <w:i w:val="0"/>
          <w:color w:val="1F4E79"/>
          <w:sz w:val="21"/>
        </w:rPr>
        <w:t>▪ 背景与评论处置（6）：</w:t>
      </w:r>
      <w:r>
        <w:rPr>
          <w:rFonts w:ascii="Calibri" w:hAnsi="Calibri" w:eastAsia="微软雅黑"/>
          <w:b w:val="0"/>
          <w:i w:val="0"/>
          <w:color w:val="1A1A1A"/>
          <w:sz w:val="21"/>
        </w:rPr>
        <w:t>会议上有人表示担心，会议提案 281 针对的是“每扇外部门”，而现行要求针对的是客舱门。美国联邦航空局（FAA）认为该提案需要明确为针对外部客舱门，因为没有必要要求货舱门或类似门在轻微坠毁着陆导致的机身变形后仍能合理地防止卡死。拟议的 §23.783(d) 条提供了相关明确说明。§23.807(b)(4) 条中提出了类似要求，且适用于型号合格证要求的应急出口。</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A concern was expressed at the conference that Conference Proposal 281 addressed "each external door," in contrast to current requirements which address passenger doors. The FAA has concluded that this proposal needs to be clarified to address external passenger doors since there is no need to require that cargo or similar doors be reasonably free from jamming as a result of fuselage deformation in a minor crash landing. Clarification is provided in proposed Section 23.783(d). A similar requirement is proposed in Section 23.807(b)(4) and applies to the emergency exits required for type certification.</w:t>
      </w:r>
    </w:p>
    <w:p>
      <w:pPr>
        <w:spacing w:before="80" w:after="20" w:line="324" w:lineRule="auto"/>
        <w:ind w:left="510"/>
      </w:pPr>
      <w:r>
        <w:rPr>
          <w:rFonts w:ascii="Calibri" w:hAnsi="Calibri" w:eastAsia="微软雅黑"/>
          <w:b w:val="0"/>
          <w:i w:val="0"/>
          <w:color w:val="999999"/>
          <w:sz w:val="17"/>
        </w:rPr>
        <w:t>来源：NPRM（提案）｜51 FR 44878｜NPRM_Notice 86-19_Docket25147_51FR44878_1986-12-12.txt</w:t>
      </w:r>
    </w:p>
    <w:p>
      <w:pPr>
        <w:spacing w:before="60" w:after="60" w:line="324" w:lineRule="auto"/>
        <w:ind w:left="340" w:hanging="255"/>
      </w:pPr>
      <w:r>
        <w:rPr>
          <w:rFonts w:ascii="Calibri" w:hAnsi="Calibri" w:eastAsia="微软雅黑"/>
          <w:b/>
          <w:i w:val="0"/>
          <w:color w:val="1F4E79"/>
          <w:sz w:val="21"/>
        </w:rPr>
        <w:t>▪ 背景与评论处置（7）：</w:t>
      </w:r>
      <w:r>
        <w:rPr>
          <w:rFonts w:ascii="Calibri" w:hAnsi="Calibri" w:eastAsia="微软雅黑"/>
          <w:b w:val="0"/>
          <w:i w:val="0"/>
          <w:color w:val="1A1A1A"/>
          <w:sz w:val="21"/>
        </w:rPr>
        <w:t>关于数量和位置的问题，一项提案要求所有座位数在两个或以上的飞机（不包括带有顶篷的飞机），必须在与 §23.783 条规定的主门相对的座舱侧至少设置一个应急出口。在座位数两个或以上且不带顶篷的中心线发动机飞机中，如果主座舱门对面没有应急出口或门，曾出现过撤离困难的情况。在某些情况下，乘员在可生存事故后不得不踢破窗户才能撤离飞机。第二项提案建议在飞机的飞行员侧、紧邻飞行员的位置设置一个应急出口。</w:t>
        <w:br/>
        <w:t>第二个提议的理由是，在发生坠机或其他需要紧急撤离的紧急情况下，飞行员可以离开飞机并为乘员打开舱门。对第二个提议的评论指出，没有规定哪一侧是飞行员侧的要求，因为许多飞机可以并且确实可以从任一侧同等容易地操纵。为了进一步支持第二个提议，提议者主张 FAR 第 2 部分有一项规定，为飞行员提供侧向出口；即，可以推开的窗户。与会者另一人指出，第 25 部分的要求不适用于座位容量为 20 或以下的飞机，并且还指出，现行条 23.807(a)(3) 规定，如果飞行员舱室与客舱之间由一扇门隔开，而该门在轻微碰撞时可能阻碍飞行员的逃生，则必须在飞行员舱室内设有出口。</w:t>
        <w:br/>
        <w:t>会议上的共识是，§23.807(a)(1) 条应按照上述讨论的第一项提案进行大幅修订，且现行要求已充分解决了第二项提案的问题。美国联邦航空局（FAA）同意会议上表达的共识，并建议对 §23.807(a)(1) 条进行修订，其内容基本与第一项会议提案提交的内容一致。关于型号和运行的第二个问题在提交会议审议的三项提案中得到了讨论。第一项提案建议使用 388 平方英寸的面积来取代现行关于 19 英寸乘 26 英寸椭圆能够通过应急出口开口的要求，该提案引发了广泛讨论。该提案的提出者表示，一些已获批准的应急出口并不符合 19 英寸乘 26 英寸椭圆的字面要求。为了证明具有同等的安全水平，美国联邦航空局（FAA）要求进行应急撤离试验。</w:t>
        <w:br/>
        <w:t>与会者注意到，在提交审批的配置中，疏散人员能够像通过所需椭圆形开口式紧急出口那样快速疏散。与会者之一还指出，FAR 第 25 部允许 19 英寸乘 20 英寸的开口作为机组人员的紧急出口，而该出口面积略小于 19 英寸乘 26 英寸椭圆的面积，因此在较大飞机上已有先例。提案指出，最关键的尺寸（宽度或高度）不应小于 19 英寸。有人就提案的具体措辞提出问题，涉及“关键”尺寸；也就是说，是指水平尺寸、垂直尺寸，还是无关紧要。与会者一致认为，应将提案中的词语“关键”改为“最小”，以消除对哪个尺寸为关键的主观判断，并且认为这是使用词语“关键”的原意。</w:t>
        <w:br/>
        <w:t>疏散试验表明，最小尺寸的方向在疏散演示中不是一个重要因素。对该提案的一条评论指出，现行要求的优势在于它为紧急出口的设计和评估提供了一个确切的起点。另一项关于开启的提案建议，紧急出口应能从飞机外部打开。该提案基于这样的担忧：在协助卷入可生存事故的飞机的乘员时，已经遇到疏散困难。在一起有文件记载的案例中，由于救援人员无法从外部打开紧急出口，导致火灾发生，进一步的救援尝试被阻止，因而造成了一起死亡事故。与会者的一家公司曾遇到可移除窗口式出口的问题：虽然 FAR 不要求紧急出口能够从外部打开，但一些国家确实有此要求。当紧急出口被设计为能够从飞机外部打开时，飞机的安全可能会成为一个问题。</w:t>
        <w:br/>
        <w:t>会议参会者认识到可能存在一个严重问题，并在讨论期间提出了提供应急撤离和飞机安全的方法。第三项提案探讨了将舱盖作为可接受的应急出口的使用。会议达成共识，将舱盖纳入可接受的应急出口。滑动式或铰接式舱盖已在一些较小的双座和四座飞机上使用。有人主张，在规章中增加关于舱盖的内容将明确舱盖可用作应急出口，且须符合第 23 部适航标准的其他适用部分。美国联邦航空局（FAA）得出结论，按照会议建议和讨论的内容，实质性地修订 §23.807(b) 条的提案，通过允许应急出口的开口面积为 388 平方英寸并规定最小尺寸为 19 英寸，应能提高第 23 部飞机的耐撞性，从而在减轻现有监管负担的同时实现当前目标。</w:t>
        <w:br/>
        <w:t>此外，建议要求应急出口可从飞机外部打开正在提出。美国联邦航空局（FAA）认识到可从外部打开的应急出口可能带来的安全问题，但得出结论，使用辅助锁定装置可以用于固定飞机。此类装置必须设计为在飞行员未在飞行前解开固定装置时，能够被正常的内部开启手段覆盖。该要求所带来的潜在利益足以证明此提案的合理性。</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issue of number and location was addressed by one proposal to require that for all airplanes with a seating capacity of two or more, excluding airplanes with canopies, have at least one emergency exit on the opposite side of the cabin from the main door specified in Section 23.783. There have been egress difficulties experienced with center line engine airplanes with a seating capacity of two or more, excluding those airplanes with canopies, and no emergency exit or door opposite the main cabin door. In some cases, occupants have had to kick out windows to egress the airplanes after survivable accidents. A second proposal recommended one emergency exit adjacent to the pilot on the pilot's side of the airplane. The justification given for this second proposal was that, in the event of a crash or other emergency necessitating an emergency evacuation, that the pilot could get outside the airplane and open the doors for the occupants A comment made regarding the second proposal was that there is no requirement specifying which side of the airplane is the pilot's side since many airplanes can be and are flown with equal ease from either side of the airplane. In further support of this second proposal, the proponent contended that Part 2 of the FAR has a provision that gives the pilot an exit on the side; i.e., a window that can be pushed out. It was noted by another attendee that the Part 25 requirement did not apply to airplanes with a seating capacity of 20 or less and further noted that current Section 23.807(a)(3) requires that if the pilot compartment is separated from the cabin by a door that is likely to block the pilot's escape in a minor crash that there must be an exit in the pilot's compartment. The consensus at the conference was that Section 23. 807(a)(1) should be revised substantially as stated in the first proposal discussed above and that the current requirements adequately address the issue of the second proposal. The FAA agrees with the consensus expressed at the conference and Section 23.807(a)(1) is proposed for revision substantially as submitted in the first conference proposal.</w:t>
      </w:r>
    </w:p>
    <w:p>
      <w:pPr>
        <w:spacing w:before="60" w:after="60" w:line="324" w:lineRule="auto"/>
        <w:ind w:left="680"/>
      </w:pPr>
      <w:r>
        <w:rPr>
          <w:rFonts w:ascii="Calibri" w:hAnsi="Calibri" w:eastAsia="微软雅黑"/>
          <w:b w:val="0"/>
          <w:i w:val="0"/>
          <w:color w:val="808080"/>
          <w:sz w:val="17"/>
        </w:rPr>
        <w:t>The second issue relating to type and operation was addressed in three proposals submitted for consideration at the conference. The first proposal recommended the use of an area of 388 square inches in place of the current requirement that a 19-inch by 26-inch ellipse be able to pass through the emergency exit opening generated considerable discussion. The proponent of the proposal stated that some emergency exits had been approved that did not meet the literal requirement of the 19-inch by 26-inch ellipse. In order to show an equivalent level of safety, emergency evacuation tests have been required. It was noted that in the configuration submitted for approval, the evacuees could egress as rapidly as through the required ellipse opening type of emergency exit. It was further noted by one attendee at the conference that Part 25 of the FAR permits a 19-inch by 20-inch opening as an emergency exit for the crew and that this exit area is somewhat less than the area of the 19-inch by 26-inch ellipse so there is precedence on the larger airplanes. The proposal stated that the most critical dimension, width or height, be not less than 19 inches. A question asked regarding the specific wording of the proposal was relative to the "critical" dimension; that is, is it the horizontal, vertical, or immaterial. It was the consensus at the conference that the word "critical" in the proposal should be changed to "minimum" to remove a subjective judgment as to which dimension is critical and it was believed that was the intent of the use of the word "critical" in the proposal. Evacuation tests have indicated the orientation of the minimum dimension is not a significant factor in egress demonstrations. One comment made regarding the proposal was that the present requirement has the advantage of being an exact starting point for emergency exit design and evaluation. Another proposal on the issue of opening recommended that emergency exits be openable from outside of the airplane. The proposal was based upon the concern that egress difficulties have been experienced in assisting occupants of airplanes involved in survivable accidents. In one documented case, a fatality occurred because the rescue personnel could not open the emergency exit from the outside and a fire developed precluding further rescue attempts. One attendee's company had encountered problems with the removable window type of exit in that, while the FAR doesn't require emergency exits be openable from the outside, some countries do have such a requirement. When the emergency exits are made openable from the outside of the airplane, the security of the airplane may become a problem. The attendees at the conference recognize a serious problem may exist and means to provide emergency egress and airplane security were offered during the discussions.</w:t>
      </w:r>
    </w:p>
    <w:p>
      <w:pPr>
        <w:spacing w:before="60" w:after="60" w:line="324" w:lineRule="auto"/>
        <w:ind w:left="680"/>
      </w:pPr>
      <w:r>
        <w:rPr>
          <w:rFonts w:ascii="Calibri" w:hAnsi="Calibri" w:eastAsia="微软雅黑"/>
          <w:b w:val="0"/>
          <w:i w:val="0"/>
          <w:color w:val="808080"/>
          <w:sz w:val="17"/>
        </w:rPr>
        <w:t>The third proposal addressed the use of canopies as an acceptable emergency exit. It was the consensus at the conference that canopies be included as acceptable emergency exits. Canopies of the sliding or hinged type have been used on some of the smaller two-and four-place airplanes. It was contended that the addition to the rules to include canopies would clarify that a canopy may be used as an emergency exit and is subject to the other applicable parts of the airworthiness standards of Part 23. The FAA has concluded that a proposal to amend Section 23.807(b), substantially as recommended and discussed at the conference, should enhance the crashworthiness of Part 23 airplanes by permitting an opening area of 388 square inches for emergency exits and specifying a minimum dimension of 19 inches, thereby relieving an existing regulatory burden yet achieving the current objective. In addition, the recommendation to require emergency exits be openable from outside of the airplane is being proposed. The FAA is aware of the security problems that externally openable emergency exits may create, but has concluded that the use of an auxiliary locking device may be used to secure the airplane. Such devices must be designed so as to be overridden by the normal internal opening means if the pilot fails to unlock the securing means prior to flight. The potential benefits to be derived from such a requirement warrant the proposal.</w:t>
      </w:r>
    </w:p>
    <w:p>
      <w:pPr>
        <w:spacing w:before="80" w:after="20" w:line="324" w:lineRule="auto"/>
        <w:ind w:left="510"/>
      </w:pPr>
      <w:r>
        <w:rPr>
          <w:rFonts w:ascii="Calibri" w:hAnsi="Calibri" w:eastAsia="微软雅黑"/>
          <w:b w:val="0"/>
          <w:i w:val="0"/>
          <w:color w:val="999999"/>
          <w:sz w:val="17"/>
        </w:rPr>
        <w:t>来源：NPRM（提案）｜51 FR 44878｜NPRM_Notice 86-19_Docket25147_51FR44878_1986-12-12.txt</w:t>
      </w:r>
    </w:p>
    <w:p>
      <w:pPr>
        <w:spacing w:before="60" w:after="60" w:line="324" w:lineRule="auto"/>
        <w:ind w:left="340" w:hanging="255"/>
      </w:pPr>
      <w:r>
        <w:rPr>
          <w:rFonts w:ascii="Calibri" w:hAnsi="Calibri" w:eastAsia="微软雅黑"/>
          <w:b/>
          <w:i w:val="0"/>
          <w:color w:val="1F4E79"/>
          <w:sz w:val="21"/>
        </w:rPr>
        <w:t>▪ 背景与评论处置（8）：</w:t>
      </w:r>
      <w:r>
        <w:rPr>
          <w:rFonts w:ascii="Calibri" w:hAnsi="Calibri" w:eastAsia="微软雅黑"/>
          <w:b w:val="0"/>
          <w:i w:val="0"/>
          <w:color w:val="1A1A1A"/>
          <w:sz w:val="21"/>
        </w:rPr>
        <w:t>第三项提案涉及使用机舱罩作为可接受的应急出口。会议达成共识，认为机舱罩应被纳入为可接受的应急出口。滑动或铰链型的机舱罩已用于一些较小的两座和四座飞机。有人主张，在规则中增加机舱罩的规定将澄清机舱罩可用作应急出口，并且须符合第 23 部适航标准的其他适用部分。美国联邦航空局（FAA）得出结论，对 §23.807(b) 段进行修订的提案，基本符合会议所推荐和讨论的内容，应能通过允许应急出口的开启面积为 388 平方英寸以及规定最小尺寸为 19 英寸，来提高第 23 部飞机的抗撞性能，既减轻现有的监管负担，又实现当前目标。此外，要求应急出口必须能够从飞机外部打开的建议也正在被提出。</w:t>
        <w:br/>
        <w:t>美国联邦航空局（FAA）意识到外部可开启的应急出口可能会带来的安全问题，但认为可以使用辅助锁定装置来确保飞机的安全。此类装置的设计必须确保，如果飞行员在飞行前未能解锁锁定装置，正常的内部开启手段能够将其覆盖。从该要求中可能获得的潜在收益证明了该提案的合理性。讨论的第三个问题涉及应急出口的标记和识别。会议的共识是，任何关于外部标记和识别的拟议规则都应以客观条款表述，以便给申请人尽可能大的空间来符合拟议要求。美国联邦航空局（FAA）对此表示同意。因此，拟增加一个新段以确保实现这些目标。第四个问题涉及对 §23.807(b)(5) 段现行要求的符合性论证，该段涉及特技类飞机在 VSO 和 VD 之间的任何速度下快速跳伞的问题。</w:t>
        <w:br/>
        <w:t>提议者表示，要证明在所有飞机姿态和速度下每位乘员都能迅速使用降落伞跳出，似乎是不切实际的。会议的共识以及美国联邦航空局（FAA）一致认为，按照目前的措辞，该要求可能会被理解为必须在 VSO 和 VD 之间的所有速度下证明符合性。然而，在实际执行该规章时，是通过分析 VSO 和 VD 之间的最临界速度并判定乘员能够迅速跳出。因此，美国联邦航空局（FAA）得出结论，不应修订该要求，而应通过分析 VSO 和 VD 之间的最临界速度来证明符合性。</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third proposal addressed the use of canopies as an acceptable emergency exit. It was the consensus at the conference that canopies be included as acceptable emergency exits. Canopies of the sliding or hinged type have been used on some of the smaller two-and four-place airplanes. It was contended that the addition to the rules to include canopies would clarify that a canopy may be used as an emergency exit and is subject to the other applicable parts of the airworthiness standards of Part 23. The FAA has concluded that a proposal to amend Section 23.807(b), substantially as recommended and discussed at the conference, should enhance the crashworthiness of Part 23 airplanes by permitting an opening area of 388 square inches for emergency exits and specifying a minimum dimension of 19 inches, thereby relieving an existing regulatory burden yet achieving the current objective. In addition, the recommendation to require emergency exits be openable from outside of the airplane is being proposed. The FAA is aware of the security problems that externally openable emergency exits may create, but has concluded that the use of an auxiliary locking device may be used to secure the airplane. Such devices must be designed so as to be overridden by the normal internal opening means if the pilot fails to unlock the securing means prior to flight. The potential benefits to be derived from such a requirement warrant the proposal.</w:t>
      </w:r>
    </w:p>
    <w:p>
      <w:pPr>
        <w:spacing w:before="60" w:after="60" w:line="324" w:lineRule="auto"/>
        <w:ind w:left="680"/>
      </w:pPr>
      <w:r>
        <w:rPr>
          <w:rFonts w:ascii="Calibri" w:hAnsi="Calibri" w:eastAsia="微软雅黑"/>
          <w:b w:val="0"/>
          <w:i w:val="0"/>
          <w:color w:val="808080"/>
          <w:sz w:val="17"/>
        </w:rPr>
        <w:t>The third issue discussed concerned marking and identification of emergency exits. It was the consensus at the conference that any proposed rule for external marking and identification should be stated in objective terms in order to give an applicant as much latitude as possible to comply with the proposed requirement. The FAA agrees. Therefore, a new paragraph is being proposed to assure the objectives are met.</w:t>
      </w:r>
    </w:p>
    <w:p>
      <w:pPr>
        <w:spacing w:before="60" w:after="60" w:line="324" w:lineRule="auto"/>
        <w:ind w:left="680"/>
      </w:pPr>
      <w:r>
        <w:rPr>
          <w:rFonts w:ascii="Calibri" w:hAnsi="Calibri" w:eastAsia="微软雅黑"/>
          <w:b w:val="0"/>
          <w:i w:val="0"/>
          <w:color w:val="808080"/>
          <w:sz w:val="17"/>
        </w:rPr>
        <w:t>The fourth issue concerned demonstration of compliance with the current requirements of Section 23.807(b)(5) which addresses bailing out of acrobatic category airplanes quickly at any speed between VSO and VD. The proponent states that it appears impracticable to demonstrate for all airplane attitudes and speeds that each occupant can bail out quickly with parachutes. It was the consensus at the conference and the FAA agrees that, as presently worded, the requirement may be taken that the demonstration of compliance must be at all speeds between VSO and VD. However, the rule has been applied by analyzing the most critical speed between VSO and VD and a determination made that occupants can bail out quickly. Therefore, the FAA has concluded that the requirement should not be revised and compliance shown by analyzing for the most critical speed between VSO and VD.</w:t>
      </w:r>
    </w:p>
    <w:p>
      <w:pPr>
        <w:spacing w:before="80" w:after="20" w:line="324" w:lineRule="auto"/>
        <w:ind w:left="510"/>
      </w:pPr>
      <w:r>
        <w:rPr>
          <w:rFonts w:ascii="Calibri" w:hAnsi="Calibri" w:eastAsia="微软雅黑"/>
          <w:b w:val="0"/>
          <w:i w:val="0"/>
          <w:color w:val="999999"/>
          <w:sz w:val="17"/>
        </w:rPr>
        <w:t>来源：NPRM（提案）｜51 FR 44878｜NPRM_Notice 86-19_Docket25147_51FR44878_1986-12-12.txt</w:t>
      </w:r>
    </w:p>
    <w:p>
      <w:pPr>
        <w:spacing w:before="60" w:after="60" w:line="324" w:lineRule="auto"/>
        <w:ind w:left="340" w:hanging="255"/>
      </w:pPr>
      <w:r>
        <w:rPr>
          <w:rFonts w:ascii="Calibri" w:hAnsi="Calibri" w:eastAsia="微软雅黑"/>
          <w:b/>
          <w:i w:val="0"/>
          <w:color w:val="1F4E79"/>
          <w:sz w:val="21"/>
        </w:rPr>
        <w:t>▪ 背景与评论处置（9）：</w:t>
      </w:r>
      <w:r>
        <w:rPr>
          <w:rFonts w:ascii="Calibri" w:hAnsi="Calibri" w:eastAsia="微软雅黑"/>
          <w:b w:val="0"/>
          <w:i w:val="0"/>
          <w:color w:val="1A1A1A"/>
          <w:sz w:val="21"/>
        </w:rPr>
        <w:t>第四个问题涉及对 §23.807(b)(5) 条当前要求的符合性论证，该条针对特技类飞机在 VSO 和 VD 之间的任何速度下快速跳伞的问题。提案人表示，论证乘员在所有飞机姿态和速度下均能使用降落伞快速跳伞似乎是不切实际的。会议达成的共识且美国联邦航空局（FAA）也同意，按照目前的措辞，该要求可能会被理解为符合性论证必须在 VSO 和 VD 之间的所有速度下进行。然而，该规章在执行时是通过分析 VSO 和 VD 之间的最临界速度并判定乘员能够快速跳伞来实施的。因此，美国联邦航空局（FAA）得出结论，不应对该要求进行修订，而应通过分析 VSO 和 VD 之间的最临界速度来证明符合性。</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fourth issue concerned demonstration of compliance with the current requirements of Section 23.807(b)(5) which addresses bailing out of acrobatic category airplanes quickly at any speed between VSO and VD. The proponent states that it appears impracticable to demonstrate for all airplane attitudes and speeds that each occupant can bail out quickly with parachutes. It was the consensus at the conference and the FAA agrees that, as presently worded, the requirement may be taken that the demonstration of compliance must be at all speeds between VSO and VD. However, the rule has been applied by analyzing the most critical speed between VSO and VD and a determination made that occupants can bail out quickly. Therefore, the FAA has concluded that the requirement should not be revised and compliance shown by analyzing for the most critical speed between VSO and VD.</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8. Section 23.807 is amended by removing paragraphs (d)(3) and m (d)(4) and revising paragraphs (a)(1) and (b) introductory text, to read as follows:</w:t>
      </w:r>
    </w:p>
    <w:p>
      <w:pPr>
        <w:spacing w:before="60" w:after="60" w:line="324" w:lineRule="auto"/>
        <w:ind w:left="567"/>
      </w:pPr>
      <w:r>
        <w:rPr>
          <w:rFonts w:ascii="Calibri" w:hAnsi="Calibri" w:eastAsia="微软雅黑"/>
          <w:b w:val="0"/>
          <w:i w:val="0"/>
          <w:color w:val="606060"/>
          <w:sz w:val="17"/>
        </w:rPr>
        <w:t>1-7 By amending Section 23.807 by revising paragraphs (a)(1) and (b) introductory text, redesignating paragraph (c) as (d), and adding a new paragraph (c)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(a)、(1)、(b)、(c)、(1)</w:t>
      </w:r>
    </w:p>
    <w:p>
      <w:pPr>
        <w:pStyle w:val="Heading3"/>
        <w:keepNext/>
        <w:spacing w:before="200" w:after="100"/>
      </w:pPr>
      <w:r>
        <w:rPr>
          <w:rFonts w:ascii="Calibri" w:hAnsi="Calibri" w:eastAsia="微软雅黑"/>
          <w:b/>
          <w:i w:val="0"/>
          <w:color w:val="404040"/>
          <w:sz w:val="24"/>
        </w:rPr>
        <w:t>2.6　Amdt 23-46（1994-06-16 生效）：§23.807 条通过修订 (d) 段引导语和 (d)(1) 子段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90-20，1990-08-23 签发，55 FR 35544　提出；最终规章 Docket 26324，1994-05-11 签发，59 FR 25766，1994-06-16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6. §23.807 条通过修订 (d) 段引导语和 (d)(1) 子段，以及增加 (d)(3) 子段、(d)(4) 子段和 (e) 段，修订如下：　6. §23.807 条通过修订 (d)(1) 段，并增加 (d)(3)、(4) 段以及 (e) 段，修订如下：</w:t>
      </w:r>
    </w:p>
    <w:p>
      <w:pPr>
        <w:spacing w:before="80" w:after="20" w:line="324" w:lineRule="auto"/>
        <w:ind w:left="510"/>
      </w:pPr>
      <w:r>
        <w:rPr>
          <w:rFonts w:ascii="Calibri" w:hAnsi="Calibri" w:eastAsia="微软雅黑"/>
          <w:b w:val="0"/>
          <w:i w:val="0"/>
          <w:color w:val="999999"/>
          <w:sz w:val="17"/>
        </w:rPr>
        <w:t>来源：Final Rule｜59 FR 25766｜FinalRule_Docket 26324_Amdt23-46_59FR25766_1994-05-17_0002.txt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由于在 Notice 86-19 发布时，将通勤类飞机适航标准纳入 FAR 的最终行动尚未完成，因此该通告的提案中未具体阐述通勤类飞机的要求。Notice 86-19 中的提案旨在与修订案 23-34 中采用的通勤类飞机座舱安全适航标准保持兼容，但座椅动力试验的要求以及乘客座椅肩束缚装置的要求除外。修订案 23-36 采用的座舱安全标准是在综合考虑对 Notice 86-19 的公众评论以及修订案 23-34 对第 23 部所做更改的基础上制定的。修订案 23-34 中采用的关于通勤类飞机应急出口数量的要求未被修订案 23-36 修改。通勤类最终规章将 §23.807(d)(3) 段的要求移至新的 §23.811(b) 段，并将 §23.807(d)(4) 段的要求移至新的 §23.813 条。</w:t>
        <w:br/>
        <w:t>SFAR 41 第 5 条的意图是要求总座位数（包括飞行员座位）在 12 至 15 个的飞机增加一个应急出口（在正常类飞机的要求之上）；因此，当总座位数（包括飞行员座位）为 11 个或更少的飞机按照 SFAR 41 的适航标准取证时，§23.807 条中关于正常类飞机的应急出口要求适用。自 §23.807(d)(1)(i) 段的应急出口标准修订以来，美国联邦航空局（FAA）重新考虑了座舱乘客座位数少于 9 个的通勤类飞机所需的出口数量。§23.807(d)(1) 段适用于每架通勤类飞机，包括总乘客座位数为 9 个或更少的飞机。本条提高了通勤类飞机的座舱安全要求水平。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Since final action to incorporate commuter category airplane airworthiness standards into the FAR had not been completed at the time Notice 86-19 was published, requirements for commuter category airplanes were not specifically addressed in the proposals of that notice. The proposals in Notice 86-19 were formulated to be compatible with the commuter category airplane cabin safety airworthiness standards that were adopted in amendment 23-34, with the exception of the requirements for dynamic testing of seats and the requirements for shoulder harnesses at the passenger seats. The cabin safety standards adopted by amendment 23-36 were formulated considering both the public comments to Notice 86-19 and the changes to part 23 adopted by amendment 23-34. The requirements for the number of emergency exits in commuter category airplanes, as adopted by amendment 23-34, were not changed by amendment 23-36. The commuter category final rule moved the requirements in Sec. 23.807(d)(3) to a new Sec. 23.811(b), and the requirements of Sec. 23.807(d)(4) were moved to a new Sec. 23.813.</w:t>
      </w:r>
    </w:p>
    <w:p>
      <w:pPr>
        <w:spacing w:before="60" w:after="60" w:line="324" w:lineRule="auto"/>
        <w:ind w:left="680"/>
      </w:pPr>
      <w:r>
        <w:rPr>
          <w:rFonts w:ascii="Calibri" w:hAnsi="Calibri" w:eastAsia="微软雅黑"/>
          <w:b w:val="0"/>
          <w:i w:val="0"/>
          <w:color w:val="808080"/>
          <w:sz w:val="17"/>
        </w:rPr>
        <w:t>The intent of section 5 of SFAR 41 was to require an additional emergency exit (above the requirements for normal category airplanes) for airplanes with a total seating capacity, including pilot seats, of 12 to 15; therefore, when an airplane with a seating capacity of 11 or fewer, including pilot seats, was certificated to the airworthiness standards of SFAR 41, the emergency exit requirements in Sec. 23.807 for normal category airplanes were applicable. Since the amendment of the emergency exit standards of Sec. 23.807(d)(1)(i), the FAA has reconsidered the number of exits required to commuter category airplanes with a cabin seating capacity of fewer than 9 passengers. Sec. 23.807(d)(1) is applicable to every commuter category airplane, including those airplanes with a total passenger seating capacity of 9 or fewer. This section increases the level of cabin safety requirements for commuter category airplanes.</w:t>
      </w:r>
    </w:p>
    <w:p>
      <w:pPr>
        <w:spacing w:before="80" w:after="20" w:line="324" w:lineRule="auto"/>
        <w:ind w:left="510"/>
      </w:pPr>
      <w:r>
        <w:rPr>
          <w:rFonts w:ascii="Calibri" w:hAnsi="Calibri" w:eastAsia="微软雅黑"/>
          <w:b w:val="0"/>
          <w:i w:val="0"/>
          <w:color w:val="999999"/>
          <w:sz w:val="17"/>
        </w:rPr>
        <w:t>来源：Final Rule｜59 FR 25766｜FinalRule_Docket 26324_Amdt23-46_59FR25766_1994-05-17_0002.txt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一位评论者支持将第 25 部小型运输类飞机的安全特性添加到第 23 部通勤类飞机，但强烈反对将这些特性与应急出口数量的减少挂钩。本次规章制定行动为第 23 部通勤</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One commenter supports the addition of the small transport category airplane safety features of part 25 to part 23 commuter category airplanes, but strongly opposes tying these features to a reduction in the number of emergency exits. This rulemaking action provides alternative emergency exit requirements for part 23 commuter category airplanes that are consistent with those requirements for similarly sized part 25 small transport category airplanes. This amendment will give the applicant the option of either meeting existing Sec. 23.807(d)(1) emergency exit requirements, or reducing the number of emergency exits to that required by Sec. 23.807(d)(4) and meeting additional cabin safety requirements specified in Sec. 23.807(d)(4). These requirements are similar to those standards required for part 25 small transport airplanes.</w:t>
      </w:r>
    </w:p>
    <w:p>
      <w:pPr>
        <w:spacing w:before="60" w:after="60" w:line="324" w:lineRule="auto"/>
        <w:ind w:left="680"/>
      </w:pPr>
      <w:r>
        <w:rPr>
          <w:rFonts w:ascii="Calibri" w:hAnsi="Calibri" w:eastAsia="微软雅黑"/>
          <w:b w:val="0"/>
          <w:i w:val="0"/>
          <w:color w:val="808080"/>
          <w:sz w:val="17"/>
        </w:rPr>
        <w:t>Discussion of Comments to Specific Sections of Part 23</w:t>
      </w:r>
    </w:p>
    <w:p>
      <w:pPr>
        <w:spacing w:before="80" w:after="20" w:line="324" w:lineRule="auto"/>
        <w:ind w:left="510"/>
      </w:pPr>
      <w:r>
        <w:rPr>
          <w:rFonts w:ascii="Calibri" w:hAnsi="Calibri" w:eastAsia="微软雅黑"/>
          <w:b w:val="0"/>
          <w:i w:val="0"/>
          <w:color w:val="999999"/>
          <w:sz w:val="17"/>
        </w:rPr>
        <w:t>来源：Final Rule｜59 FR 25766｜FinalRule_Docket 26324_Amdt23-46_59FR25766_1994-05-17_0002.txt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提案 2。当型号合格证申请人选择符合 §23.807(d)(4) 条的替代应急出口要求时，本提案将向应急着陆极限静力载荷因数中增加一项向下惯性载荷要求。此举旨在确保机身具备特定的最小向下载荷强度，以保护乘员免受结构失效的影响，否则在应急着陆后，乘员可能无法通过应急出口或客舱进入门撤离飞机。</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2. This proposal would add a downward inertia load requirement to the emergency landing ultimate static load factors when an applicant for type certification chooses to comply with the alternate emergency exit requirements of Sec. 23.807(d)(4). This is intended to ensure a specific minimum download airframe strength to protect occupants from structural failures that could prevent their exiting the airplane through the emergency exits or the passenger entry door after an emergency landing.</w:t>
      </w:r>
    </w:p>
    <w:p>
      <w:pPr>
        <w:spacing w:before="80" w:after="20" w:line="324" w:lineRule="auto"/>
        <w:ind w:left="510"/>
      </w:pPr>
      <w:r>
        <w:rPr>
          <w:rFonts w:ascii="Calibri" w:hAnsi="Calibri" w:eastAsia="微软雅黑"/>
          <w:b w:val="0"/>
          <w:i w:val="0"/>
          <w:color w:val="999999"/>
          <w:sz w:val="17"/>
        </w:rPr>
        <w:t>来源：Final Rule｜59 FR 25766｜FinalRule_Docket 26324_Amdt23-46_59FR25766_1994-05-17_0002.txt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提案 3。该提案将把通勤类飞机乘客登机门及相关整体阶梯的某些要求从 §23.807(d)(1) 段移至新设的 §23.783(f) 段，并增加乘客登机门的尺寸和形状要求。最终规章阐明了适用于任何通勤类飞机乘客登机门的标准，无论其应急出口的数量多少。收到了一条评论，该评论支持美国联邦航空局（FAA）的提案。因此，该提案按提案内容予以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3. This proposal would move certain requirements for commuter category airplane passenger entry doors and associated integral stairs from Sec. 23.807(d)(1) to a new Sec. 23.783(f), and add size and shape requirements for the passenger entry door. The final rule clarifies those standards that apply to the passenger entry doors of any commuter category airplane, regardless of the number of emergency exits. One comment was received and it supports the FAA's proposal. Accordingly, this proposal is adopted as proposed.</w:t>
      </w:r>
    </w:p>
    <w:p>
      <w:pPr>
        <w:spacing w:before="80" w:after="20" w:line="324" w:lineRule="auto"/>
        <w:ind w:left="510"/>
      </w:pPr>
      <w:r>
        <w:rPr>
          <w:rFonts w:ascii="Calibri" w:hAnsi="Calibri" w:eastAsia="微软雅黑"/>
          <w:b w:val="0"/>
          <w:i w:val="0"/>
          <w:color w:val="999999"/>
          <w:sz w:val="17"/>
        </w:rPr>
        <w:t>来源：Final Rule｜59 FR 25766｜FinalRule_Docket 26324_Amdt23-46_59FR25766_1994-05-17_0002.txt</w:t>
      </w:r>
    </w:p>
    <w:p>
      <w:pPr>
        <w:spacing w:before="60" w:after="60" w:line="324" w:lineRule="auto"/>
        <w:ind w:left="340" w:hanging="255"/>
      </w:pPr>
      <w:r>
        <w:rPr>
          <w:rFonts w:ascii="Calibri" w:hAnsi="Calibri" w:eastAsia="微软雅黑"/>
          <w:b/>
          <w:i w:val="0"/>
          <w:color w:val="1F4E79"/>
          <w:sz w:val="21"/>
        </w:rPr>
        <w:t>▪ 背景与评论处置（5）：</w:t>
      </w:r>
      <w:r>
        <w:rPr>
          <w:rFonts w:ascii="Calibri" w:hAnsi="Calibri" w:eastAsia="微软雅黑"/>
          <w:b w:val="0"/>
          <w:i w:val="0"/>
          <w:color w:val="1A1A1A"/>
          <w:sz w:val="21"/>
        </w:rPr>
        <w:t>提案 4。拟议的新 §23.812 条将要求，当型号合格证申请人选择符合拟议的 §23.807(d)(4) 段中关于备用应急出口的规定时，必须安装应急照明系统。拟议的 §23.803(b) 段要求在通勤类飞机必须进行的应急撤离演示期间使用该应急照明系统。</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4. Proposed new Sec. 23.812 would require that an emergency lighting system be installed when the applicant for type certification chooses to comply with the alternate emergency exit provisions of proposed Sec. 23.807(d)(4). Proposed Sec. 23.803(b) requires the use of that emergency lighting system during the emergency evacuation demonstration required for commuter category airplanes.</w:t>
      </w:r>
    </w:p>
    <w:p>
      <w:pPr>
        <w:spacing w:before="80" w:after="20" w:line="324" w:lineRule="auto"/>
        <w:ind w:left="510"/>
      </w:pPr>
      <w:r>
        <w:rPr>
          <w:rFonts w:ascii="Calibri" w:hAnsi="Calibri" w:eastAsia="微软雅黑"/>
          <w:b w:val="0"/>
          <w:i w:val="0"/>
          <w:color w:val="999999"/>
          <w:sz w:val="17"/>
        </w:rPr>
        <w:t>来源：Final Rule｜59 FR 25766｜FinalRule_Docket 26324_Amdt23-46_59FR25766_1994-05-17_0002.txt</w:t>
      </w:r>
    </w:p>
    <w:p>
      <w:pPr>
        <w:spacing w:before="60" w:after="60" w:line="324" w:lineRule="auto"/>
        <w:ind w:left="340" w:hanging="255"/>
      </w:pPr>
      <w:r>
        <w:rPr>
          <w:rFonts w:ascii="Calibri" w:hAnsi="Calibri" w:eastAsia="微软雅黑"/>
          <w:b/>
          <w:i w:val="0"/>
          <w:color w:val="1F4E79"/>
          <w:sz w:val="21"/>
        </w:rPr>
        <w:t>▪ 背景与评论处置（6）：</w:t>
      </w:r>
      <w:r>
        <w:rPr>
          <w:rFonts w:ascii="Calibri" w:hAnsi="Calibri" w:eastAsia="微软雅黑"/>
          <w:b w:val="0"/>
          <w:i w:val="0"/>
          <w:color w:val="1A1A1A"/>
          <w:sz w:val="21"/>
        </w:rPr>
        <w:t>关于本提案收到了两条评论。两位评论者均建议重新编写拟议的 §23.803(b) 条，以便在符合 §23.807(d)(4) 段时取消撤离演示。两位评论者均认为，根据其经验，只要飞机规模相对较小，第 25 部的应急出口要求即可确保快速撤离。</w:t>
        <w:br/>
        <w:br/>
        <w:t>美国联邦航空局（FAA）不赞同该观点。载客飞机的应急撤离演示符合航空安全。如果没有证明飞机具备撤离能力，且无法根据试验揭示的情况对设计和程序中的缺陷进行修正，那么这些演示将挽救生命。此外，申请人选择符合 §23.807(d)(4) 段而将其从 §23.803 条中豁免是不合理的，因为符合 §23.807(d)(4) 段的申请人比符合 §23.807(d)(1) 段的申请人少一个应急出口。本提案按拟议内容采纳。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Two comments were received on this proposal. Both commenters suggest that proposed Sec. 23.803(b) be rewritten to eliminate the evacuation demonstration when they comply with Sec. 23.807(d)(4). Both commenters argue that, in their experience, part 25 emergency exit requirements ensure rapid evacuation as long as the airplane is relatively small.</w:t>
      </w:r>
    </w:p>
    <w:p>
      <w:pPr>
        <w:spacing w:before="60" w:after="60" w:line="324" w:lineRule="auto"/>
        <w:ind w:left="680"/>
      </w:pPr>
      <w:r>
        <w:rPr>
          <w:rFonts w:ascii="Calibri" w:hAnsi="Calibri" w:eastAsia="微软雅黑"/>
          <w:b w:val="0"/>
          <w:i w:val="0"/>
          <w:color w:val="808080"/>
          <w:sz w:val="17"/>
        </w:rPr>
        <w:t>The FAA disagrees. Emergency evacuation demonstrations for passenger-carrying airplanes are consistent with aviation safety. In the absence of showing an ability to evacuate airplanes and the correction of faults in designs and procedures as they are revealed by tests, these demonstrations will result in lives saved. Furthermore, it is not justifiable to exempt an applicant from Sec. 23.803 because the applicant chooses to comply with Sec. 23.807(d)(4), since the applicant that complies with Sec. 23.807(d)(4) has one less emergency exit than the applicant that complies with Sec. 23.807(d)(1). This proposal is adopted as proposed.</w:t>
      </w:r>
    </w:p>
    <w:p>
      <w:pPr>
        <w:spacing w:before="80" w:after="20" w:line="324" w:lineRule="auto"/>
        <w:ind w:left="510"/>
      </w:pPr>
      <w:r>
        <w:rPr>
          <w:rFonts w:ascii="Calibri" w:hAnsi="Calibri" w:eastAsia="微软雅黑"/>
          <w:b w:val="0"/>
          <w:i w:val="0"/>
          <w:color w:val="999999"/>
          <w:sz w:val="17"/>
        </w:rPr>
        <w:t>来源：Final Rule｜59 FR 25766｜FinalRule_Docket 26324_Amdt23-46_59FR25766_1994-05-17_0002.txt</w:t>
      </w:r>
    </w:p>
    <w:p>
      <w:pPr>
        <w:spacing w:before="60" w:after="60" w:line="324" w:lineRule="auto"/>
        <w:ind w:left="340" w:hanging="255"/>
      </w:pPr>
      <w:r>
        <w:rPr>
          <w:rFonts w:ascii="Calibri" w:hAnsi="Calibri" w:eastAsia="微软雅黑"/>
          <w:b/>
          <w:i w:val="0"/>
          <w:color w:val="1F4E79"/>
          <w:sz w:val="21"/>
        </w:rPr>
        <w:t>▪ 背景与评论处置（7）：</w:t>
      </w:r>
      <w:r>
        <w:rPr>
          <w:rFonts w:ascii="Calibri" w:hAnsi="Calibri" w:eastAsia="微软雅黑"/>
          <w:b w:val="0"/>
          <w:i w:val="0"/>
          <w:color w:val="1A1A1A"/>
          <w:sz w:val="21"/>
        </w:rPr>
        <w:t>美国联邦航空局（FAA）不赞同。载客飞机的应急撤离演示与航空安全是一致的。如果在没有证明飞机撤离能力以及在没有根据试验揭示的结果对设计和程序进行缺陷修正的情况下，这些演示将挽救生命。此外，申请人选择符合 §23.807(d)(4) 条并不足以成为豁免其符合 §23.803 条的理由，因为符合 §23.807(d)(4) 条的申请人比符合 §23.807(d)(1) 条的申请人少一个应急出口。本提案按原样采纳。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disagrees. Emergency evacuation demonstrations for passenger-carrying airplanes are consistent with aviation safety. In the absence of showing an ability to evacuate airplanes and the correction of faults in designs and procedures as they are revealed by tests, these demonstrations will result in lives saved. Furthermore, it is not justifiable to exempt an applicant from Sec. 23.803 because the applicant chooses to comply with Sec. 23.807(d)(4), since the applicant that complies with Sec. 23.807(d)(4) has one less emergency exit than the applicant that complies with Sec. 23.807(d)(1). This proposal is adopted as proposed.</w:t>
      </w:r>
    </w:p>
    <w:p>
      <w:pPr>
        <w:spacing w:before="80" w:after="20" w:line="324" w:lineRule="auto"/>
        <w:ind w:left="510"/>
      </w:pPr>
      <w:r>
        <w:rPr>
          <w:rFonts w:ascii="Calibri" w:hAnsi="Calibri" w:eastAsia="微软雅黑"/>
          <w:b w:val="0"/>
          <w:i w:val="0"/>
          <w:color w:val="999999"/>
          <w:sz w:val="17"/>
        </w:rPr>
        <w:t>来源：Final Rule｜59 FR 25766｜FinalRule_Docket 26324_Amdt23-46_59FR25766_1994-05-17_0002.txt</w:t>
      </w:r>
    </w:p>
    <w:p>
      <w:pPr>
        <w:spacing w:before="60" w:after="60" w:line="324" w:lineRule="auto"/>
        <w:ind w:left="340" w:hanging="255"/>
      </w:pPr>
      <w:r>
        <w:rPr>
          <w:rFonts w:ascii="Calibri" w:hAnsi="Calibri" w:eastAsia="微软雅黑"/>
          <w:b/>
          <w:i w:val="0"/>
          <w:color w:val="1F4E79"/>
          <w:sz w:val="21"/>
        </w:rPr>
        <w:t>▪ 背景与评论处置（8）：</w:t>
      </w:r>
      <w:r>
        <w:rPr>
          <w:rFonts w:ascii="Calibri" w:hAnsi="Calibri" w:eastAsia="微软雅黑"/>
          <w:b w:val="0"/>
          <w:i w:val="0"/>
          <w:color w:val="1A1A1A"/>
          <w:sz w:val="21"/>
        </w:rPr>
        <w:t>提案 6。该提案将允许在飞机设计中提供额外的座舱安全特性时，对在乘客登机门对面座舱侧面配置一个应急出口的通勤类飞机进行型号合格证取证。该提案阐明了为符合替代应急出口规定而所需的额外座舱安全特性。该提案将把关于乘客登机门及相关整体阶梯的具体要求从 §23.807(d)(1) 条移至拟议的 §23.785(f) 条。该提案将把“每个非地板高度出口必须位于机翼上方，或者若出口距离地面不小于 6 英尺，则应具有辅助乘员到达地面的手段”这一要求从 §23.807(d)(1) 条移至 §23.807(d)(3) 条。</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6. This proposal would allow type certification of commuter category airplanes configured with one emergency exit on the side of the cabin opposite the passenger entry door when additional cabin safety features are provided in the airplane design. This proposal states the additional cabin safety features required to comply with the alternative emergency exit provisions. This proposal would move specific requirements for the passenger entry door and associated integral stairs from Sec. 23.807(d)(1) to proposed Sec. 23.785(f). This proposal would move from Sec. 23.807(d)(1) to Sec. 23.807(d)(3) the requirement that each emergency exit that is not a floor-level exit be located over a wing or, if the exit is not less than six feet from the ground, have a means to assist occupants in reaching the ground.</w:t>
      </w:r>
    </w:p>
    <w:p>
      <w:pPr>
        <w:spacing w:before="80" w:after="20" w:line="324" w:lineRule="auto"/>
        <w:ind w:left="510"/>
      </w:pPr>
      <w:r>
        <w:rPr>
          <w:rFonts w:ascii="Calibri" w:hAnsi="Calibri" w:eastAsia="微软雅黑"/>
          <w:b w:val="0"/>
          <w:i w:val="0"/>
          <w:color w:val="999999"/>
          <w:sz w:val="17"/>
        </w:rPr>
        <w:t>来源：Final Rule｜59 FR 25766｜FinalRule_Docket 26324_Amdt23-46_59FR25766_1994-05-17_0002.txt</w:t>
      </w:r>
    </w:p>
    <w:p>
      <w:pPr>
        <w:spacing w:before="60" w:after="60" w:line="324" w:lineRule="auto"/>
        <w:ind w:left="340" w:hanging="255"/>
      </w:pPr>
      <w:r>
        <w:rPr>
          <w:rFonts w:ascii="Calibri" w:hAnsi="Calibri" w:eastAsia="微软雅黑"/>
          <w:b/>
          <w:i w:val="0"/>
          <w:color w:val="1F4E79"/>
          <w:sz w:val="21"/>
        </w:rPr>
        <w:t>▪ 背景与评论处置（9）：</w:t>
      </w:r>
      <w:r>
        <w:rPr>
          <w:rFonts w:ascii="Calibri" w:hAnsi="Calibri" w:eastAsia="微软雅黑"/>
          <w:b w:val="0"/>
          <w:i w:val="0"/>
          <w:color w:val="1A1A1A"/>
          <w:sz w:val="21"/>
        </w:rPr>
        <w:t>关于拟议的 §23.807(d) 条和 §23.807(e) 条，共收到 9 条评论。两名评论者指出，根据规章制定提案通告（NPRM）的前言，§23.807(d)(1)(i) 段旨在适用于所有通勤类飞机。评论者进一步指出，当考虑到在入口门正后方设有货舱隔板的两座货运飞机时，这似乎是不一致且不切实际的。评论者建议通过使拟议的 §23.807(d)(4)(i) 段适用于所有通勤类飞机来解决此问题。美国联邦航空局（FAA）不赞同。拟议的 §23.807(d)(1) 段旨在适用于所有通勤类飞机，但 §23.807(d)(1)(i) 段旨在仅适用于总座位数在 15 个或更少的通勤类飞机。此外，两座货运飞机的符合性问题不被认为是取证问题，因为货运飞机没有专门的取证要求。</w:t>
        <w:br/>
        <w:t>本规章的目的是为通勤类飞机提供替代的应急出口和座舱安全要求，使其与第 25 部中小型运输飞机所采用的适航标准保持一致。这将使申请人能够选择 §23.807(d)(4) 条的要求而非 §23.807(d)(1) 条的要求。</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Nine comments were received regarding proposed Secs. 23.807(d) and 23.807(e). Two commenters state that, according to the preamble to the NPRM, Sec. 23.807(d)(1)(i) is intended to apply to all commuter category airplanes. The commenters further state that this appears inconsistent and impractical when considering a two-place cargo airplane with a cargo barrier immediately aft of the entrance door. The commenters propose to solve this problem by making proposed Sec. 23.807(d)(4)(i) applicable to all commuter category airplanes.</w:t>
      </w:r>
    </w:p>
    <w:p>
      <w:pPr>
        <w:spacing w:before="60" w:after="60" w:line="324" w:lineRule="auto"/>
        <w:ind w:left="680"/>
      </w:pPr>
      <w:r>
        <w:rPr>
          <w:rFonts w:ascii="Calibri" w:hAnsi="Calibri" w:eastAsia="微软雅黑"/>
          <w:b w:val="0"/>
          <w:i w:val="0"/>
          <w:color w:val="808080"/>
          <w:sz w:val="17"/>
        </w:rPr>
        <w:t>The FAA disagrees. Proposed Sec. 23.807(d)(1) is intended to apply to all commuter category airplanes, but Sec. 23.807(d)(1)(i) is intended to apply only to commuter category airplanes with a total seating capacity of 15 or fewer. Furthermore, the problem of compliance for two-place cargo airplanes is not considered to be a certification problem because there is no special certification for cargo airplanes. The purpose of this rule is to provide alternative emergency exit and cabin safety requirements for commuter category airplanes that are consistent with the airworthiness standards used by small transport airplanes in part 25. This will enable the applicant to choose the requirements of Sec. 23.807(d)(4) instead of Sec. 23.807(d)(1).</w:t>
      </w:r>
    </w:p>
    <w:p>
      <w:pPr>
        <w:spacing w:before="80" w:after="20" w:line="324" w:lineRule="auto"/>
        <w:ind w:left="510"/>
      </w:pPr>
      <w:r>
        <w:rPr>
          <w:rFonts w:ascii="Calibri" w:hAnsi="Calibri" w:eastAsia="微软雅黑"/>
          <w:b w:val="0"/>
          <w:i w:val="0"/>
          <w:color w:val="999999"/>
          <w:sz w:val="17"/>
        </w:rPr>
        <w:t>来源：Final Rule｜59 FR 25766｜FinalRule_Docket 26324_Amdt23-46_59FR25766_1994-05-17_0002.txt</w:t>
      </w:r>
    </w:p>
    <w:p>
      <w:pPr>
        <w:spacing w:before="60" w:after="60" w:line="324" w:lineRule="auto"/>
        <w:ind w:left="340" w:hanging="255"/>
      </w:pPr>
      <w:r>
        <w:rPr>
          <w:rFonts w:ascii="Calibri" w:hAnsi="Calibri" w:eastAsia="微软雅黑"/>
          <w:b/>
          <w:i w:val="0"/>
          <w:color w:val="1F4E79"/>
          <w:sz w:val="21"/>
        </w:rPr>
        <w:t>▪ 背景与评论处置（10）：</w:t>
      </w:r>
      <w:r>
        <w:rPr>
          <w:rFonts w:ascii="Calibri" w:hAnsi="Calibri" w:eastAsia="微软雅黑"/>
          <w:b w:val="0"/>
          <w:i w:val="0"/>
          <w:color w:val="1A1A1A"/>
          <w:sz w:val="21"/>
        </w:rPr>
        <w:t>美国联邦航空局（FAA）不赞同。拟议的 §23.807(d)(1) 条旨在适用于所有通勤类飞机，但 §23.807(d)(1)(i) 段旨在仅适用于总座位数在 15 个或更少的通勤类飞机。此外，两座货运飞机的符合性问题不被认为是取证问题，因为货运飞机没有专用的取证要求。本规章的目的是为通勤类飞机提供替代的应急出口和座舱安全要求，使其与第 25 部中小型运输飞机所采用的适航标准保持一致。这将使申请人能够选择 §23.807(d)(4) 条的要求而非 §23.807(d)(1) 条的要求。</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disagrees. Proposed Sec. 23.807(d)(1) is intended to apply to all commuter category airplanes, but Sec. 23.807(d)(1)(i) is intended to apply only to commuter category airplanes with a total seating capacity of 15 or fewer. Furthermore, the problem of compliance for two-place cargo airplanes is not considered to be a certification problem because there is no special certification for cargo airplanes. The purpose of this rule is to provide alternative emergency exit and cabin safety requirements for commuter category airplanes that are consistent with the airworthiness standards used by small transport airplanes in part 25. This will enable the applicant to choose the requirements of Sec. 23.807(d)(4) instead of Sec. 23.807(d)(1).</w:t>
      </w:r>
    </w:p>
    <w:p>
      <w:pPr>
        <w:spacing w:before="80" w:after="20" w:line="324" w:lineRule="auto"/>
        <w:ind w:left="510"/>
      </w:pPr>
      <w:r>
        <w:rPr>
          <w:rFonts w:ascii="Calibri" w:hAnsi="Calibri" w:eastAsia="微软雅黑"/>
          <w:b w:val="0"/>
          <w:i w:val="0"/>
          <w:color w:val="999999"/>
          <w:sz w:val="17"/>
        </w:rPr>
        <w:t>来源：Final Rule｜59 FR 25766｜FinalRule_Docket 26324_Amdt23-46_59FR25766_1994-05-17_0002.txt</w:t>
      </w:r>
    </w:p>
    <w:p>
      <w:pPr>
        <w:spacing w:before="60" w:after="60" w:line="324" w:lineRule="auto"/>
        <w:ind w:left="340" w:hanging="255"/>
      </w:pPr>
      <w:r>
        <w:rPr>
          <w:rFonts w:ascii="Calibri" w:hAnsi="Calibri" w:eastAsia="微软雅黑"/>
          <w:b/>
          <w:i w:val="0"/>
          <w:color w:val="1F4E79"/>
          <w:sz w:val="21"/>
        </w:rPr>
        <w:t>▪ 背景与评论处置（11）：</w:t>
      </w:r>
      <w:r>
        <w:rPr>
          <w:rFonts w:ascii="Calibri" w:hAnsi="Calibri" w:eastAsia="微软雅黑"/>
          <w:b w:val="0"/>
          <w:i w:val="0"/>
          <w:color w:val="1A1A1A"/>
          <w:sz w:val="21"/>
        </w:rPr>
        <w:t>两名评论者建议删除拟议的 §23.807(d)(4)(iii) 段中对 §23.803(b) 条的引用，并称其是不必要的。美国联邦航空局（FAA）不赞同。对 §23.803(b) 条的引用是 §23.807(d)(4)(iii) 段的必要组成部分，旨在引导申请人遵守必须满足的 §23.807(d)(4) 段中剩余的安全要求。</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Two commenters propose to delete the reference to Sec. 23.803(b) in proposed Sec. 23.807(d)(4)(iii), stating that it is unnecessary. The FAA disagrees. The reference to Sec. 23.803(b) is a necessary part of Sec. 23.807(d)(4)(iii), directing the applicant to the remaining safety requirements of Sec. 23.807(d)(4) that must be met.</w:t>
      </w:r>
    </w:p>
    <w:p>
      <w:pPr>
        <w:spacing w:before="80" w:after="20" w:line="324" w:lineRule="auto"/>
        <w:ind w:left="510"/>
      </w:pPr>
      <w:r>
        <w:rPr>
          <w:rFonts w:ascii="Calibri" w:hAnsi="Calibri" w:eastAsia="微软雅黑"/>
          <w:b w:val="0"/>
          <w:i w:val="0"/>
          <w:color w:val="999999"/>
          <w:sz w:val="17"/>
        </w:rPr>
        <w:t>来源：Final Rule｜59 FR 25766｜FinalRule_Docket 26324_Amdt23-46_59FR25766_1994-05-17_0002.txt</w:t>
      </w:r>
    </w:p>
    <w:p>
      <w:pPr>
        <w:spacing w:before="60" w:after="60" w:line="324" w:lineRule="auto"/>
        <w:ind w:left="340" w:hanging="255"/>
      </w:pPr>
      <w:r>
        <w:rPr>
          <w:rFonts w:ascii="Calibri" w:hAnsi="Calibri" w:eastAsia="微软雅黑"/>
          <w:b/>
          <w:i w:val="0"/>
          <w:color w:val="1F4E79"/>
          <w:sz w:val="21"/>
        </w:rPr>
        <w:t>▪ 背景与评论处置（12）：</w:t>
      </w:r>
      <w:r>
        <w:rPr>
          <w:rFonts w:ascii="Calibri" w:hAnsi="Calibri" w:eastAsia="微软雅黑"/>
          <w:b w:val="0"/>
          <w:i w:val="0"/>
          <w:color w:val="1A1A1A"/>
          <w:sz w:val="21"/>
        </w:rPr>
        <w:t>一名评论者指出，多发动机飞机被要求根据 §23.807(a) 条配备应急出口，而拟议的 §23.807(e) 段实际上将要求增加两个额外的出口，即使 §23.807(a) 条的出口、主门或两者均在水线以上。美国联邦航空局（FAA）同意该观点。本规章的意图是要求所有多发动机飞机在水上应急着陆后具有可用的应急撤离出口；因此，规章制定提案通告（NPRM）中 §23.807(e) 段对 §23.807(b) 或 (d) 段的引用更改为 §23.807(a) 或 (d) 段。§23.807(e)(1) 段保持不变。</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One commenter states that multiengine airplanes are required to have emergency exits in accordance with Sec. 23.807(a) and that proposed Sec. 23.807(e) would effectively require two additional exits, even if the Sec. 23.807(a) exit, the main door, or both are above the waterline. The FAA agrees. The intent of the rule is to require that all multiengine airplanes have available exits for emergency egress following an emergency landing in water; therefore, the reference made in the NPRM under Sec. 23.807(e) to Sec. 23.807(b) or (d) is changed to Sec. 23.807(a) or (d). Sec. 23.807(e)(1) remains unchanged.</w:t>
      </w:r>
    </w:p>
    <w:p>
      <w:pPr>
        <w:spacing w:before="80" w:after="20" w:line="324" w:lineRule="auto"/>
        <w:ind w:left="510"/>
      </w:pPr>
      <w:r>
        <w:rPr>
          <w:rFonts w:ascii="Calibri" w:hAnsi="Calibri" w:eastAsia="微软雅黑"/>
          <w:b w:val="0"/>
          <w:i w:val="0"/>
          <w:color w:val="999999"/>
          <w:sz w:val="17"/>
        </w:rPr>
        <w:t>来源：Final Rule｜59 FR 25766｜FinalRule_Docket 26324_Amdt23-46_59FR25766_1994-05-17_0002.txt</w:t>
      </w:r>
    </w:p>
    <w:p>
      <w:pPr>
        <w:spacing w:before="60" w:after="60" w:line="324" w:lineRule="auto"/>
        <w:ind w:left="340" w:hanging="255"/>
      </w:pPr>
      <w:r>
        <w:rPr>
          <w:rFonts w:ascii="Calibri" w:hAnsi="Calibri" w:eastAsia="微软雅黑"/>
          <w:b/>
          <w:i w:val="0"/>
          <w:color w:val="1F4E79"/>
          <w:sz w:val="21"/>
        </w:rPr>
        <w:t>▪ 背景与评论处置（13）：</w:t>
      </w:r>
      <w:r>
        <w:rPr>
          <w:rFonts w:ascii="Calibri" w:hAnsi="Calibri" w:eastAsia="微软雅黑"/>
          <w:b w:val="0"/>
          <w:i w:val="0"/>
          <w:color w:val="1A1A1A"/>
          <w:sz w:val="21"/>
        </w:rPr>
        <w:t>一名评论者支持 §23.807(d)(4) 段引入的可选出口配置，并表示该配置在实质上与第 25 部保持一致。</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One commenter supports the optional exit configuration introduced by Sec. 23.807(d)(4) and states that it is in substantive alignment with part 25.</w:t>
      </w:r>
    </w:p>
    <w:p>
      <w:pPr>
        <w:spacing w:before="80" w:after="20" w:line="324" w:lineRule="auto"/>
        <w:ind w:left="510"/>
      </w:pPr>
      <w:r>
        <w:rPr>
          <w:rFonts w:ascii="Calibri" w:hAnsi="Calibri" w:eastAsia="微软雅黑"/>
          <w:b w:val="0"/>
          <w:i w:val="0"/>
          <w:color w:val="999999"/>
          <w:sz w:val="17"/>
        </w:rPr>
        <w:t>来源：Final Rule｜59 FR 25766｜FinalRule_Docket 26324_Amdt23-46_59FR25766_1994-05-17_0002.txt</w:t>
      </w:r>
    </w:p>
    <w:p>
      <w:pPr>
        <w:spacing w:before="60" w:after="60" w:line="324" w:lineRule="auto"/>
        <w:ind w:left="340" w:hanging="255"/>
      </w:pPr>
      <w:r>
        <w:rPr>
          <w:rFonts w:ascii="Calibri" w:hAnsi="Calibri" w:eastAsia="微软雅黑"/>
          <w:b/>
          <w:i w:val="0"/>
          <w:color w:val="1F4E79"/>
          <w:sz w:val="21"/>
        </w:rPr>
        <w:t>▪ 背景与评论处置（14）：</w:t>
      </w:r>
      <w:r>
        <w:rPr>
          <w:rFonts w:ascii="Calibri" w:hAnsi="Calibri" w:eastAsia="微软雅黑"/>
          <w:b w:val="0"/>
          <w:i w:val="0"/>
          <w:color w:val="1A1A1A"/>
          <w:sz w:val="21"/>
        </w:rPr>
        <w:t>美国联邦航空局（FAA）同意，飞机中出口的数量和距离是影响撤离时间的两个参数。本次规章制定行动的目的之一是在不降低座舱安全性的情况下，为通勤类飞机提供一种替代的应急出口配置。由于小型运输类飞机在应急出口标准方面的运行历史已被证明是成功的，本规章为申请人提供了减少所需应急出口数量的选择。对此减少的补偿是通过满足额外的座舱安全要求来实现的。其总体效果是使 §23.807(d)(1) 条与 §23.807(d)(4) 条之间达到同等的安全水平，并使符合 §23.807(d)(4) 条的小型运输飞机和通勤类飞机的替代座舱安全及应急出口要求实现标准化。关于低可燃性内饰材料增加适航标准的请求超出了本次规章制定的范围。</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agrees that the number and proximity of exits in an airplane are two parameters that influence evacuation time. One of the purposes of this rulemaking action is to provide an alternative emergency exit configuration for commuter category airplanes without decreasing cabin safety. Since the service history of small transport category airplanes with regard to emergency exit standards has proven successful, this rule provides the applicant with the option of reducing the number of emergency exits required. The compensation for this reduction is accomplished by meeting additional cabin safety requirements. The overall effect is an equivalent level of safety between Sec. 23.807(d)(1) and Sec. 23.807(d)(4), and the standardization of alternative cabin safety and emergency exit requirements for small transport airplanes and commuter category airplanes that comply with Sec. 23.807(d)(4). The request for additional airworthiness standards for low flammability interior materials is beyond the scope of this rulemaking.</w:t>
      </w:r>
    </w:p>
    <w:p>
      <w:pPr>
        <w:spacing w:before="80" w:after="20" w:line="324" w:lineRule="auto"/>
        <w:ind w:left="510"/>
      </w:pPr>
      <w:r>
        <w:rPr>
          <w:rFonts w:ascii="Calibri" w:hAnsi="Calibri" w:eastAsia="微软雅黑"/>
          <w:b w:val="0"/>
          <w:i w:val="0"/>
          <w:color w:val="999999"/>
          <w:sz w:val="17"/>
        </w:rPr>
        <w:t>来源：Final Rule｜59 FR 25766｜FinalRule_Docket 26324_Amdt23-46_59FR25766_1994-05-17_0002.txt</w:t>
      </w:r>
    </w:p>
    <w:p>
      <w:pPr>
        <w:spacing w:before="60" w:after="60" w:line="324" w:lineRule="auto"/>
        <w:ind w:left="340" w:hanging="255"/>
      </w:pPr>
      <w:r>
        <w:rPr>
          <w:rFonts w:ascii="Calibri" w:hAnsi="Calibri" w:eastAsia="微软雅黑"/>
          <w:b/>
          <w:i w:val="0"/>
          <w:color w:val="1F4E79"/>
          <w:sz w:val="21"/>
        </w:rPr>
        <w:t>▪ 背景与评论处置（15）：</w:t>
      </w:r>
      <w:r>
        <w:rPr>
          <w:rFonts w:ascii="Calibri" w:hAnsi="Calibri" w:eastAsia="微软雅黑"/>
          <w:b w:val="0"/>
          <w:i w:val="0"/>
          <w:color w:val="1A1A1A"/>
          <w:sz w:val="21"/>
        </w:rPr>
        <w:t>一位评论者建议将§23.807(d)(4)(i)和(ii)条中的出口最小尺寸增大至类型 I 出口的尺寸，并要求其位于地面水平。评论者指出，这是必要的，因为除了主入口门之外，这只是另一个出口，且它取代了两个其他类型 III 出口。评论者进一步主张，如§25.807条所列的类型 III 出口的流量支持其观点，即类型 III 出口使用缓慢且笨重；并且在所提议的§23.807(d)(3)条所允许的此类障碍物存在时，其效率将进一步降低。</w:t>
        <w:br/>
        <w:br/>
        <w:t>美国联邦航空局（FAA）不同意。要求比所提议的更大的出口超出了本次规章制定的范围，原因如前所述。此外，通过满足所提议的出口尺寸要求以及§23.807(d)(4)(iii)条的其他客舱安全要求，已为§23.807(d)(4)条的这一替代方案确定了最低要求。本提案在上述修改后被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One commenter recommends increasing the minimum size of the exit in Secs. 23.807(d)(4)(i) and (ii), to the size of a type I exit and requiring it to be floor level. The commenter states that this is necessary because it is the only exit besides the main entry door, and it replaces two other type III exits. The commenter further contends that the flow rates for the type III exits, as listed in Sec. 25.807, support the commenter's opinion that the type III exits are slow and cumbersome to use; and with such obstacles as allowed in proposed Sec. 23.807(d)(3), their efficiency will be reduced even more.</w:t>
      </w:r>
    </w:p>
    <w:p>
      <w:pPr>
        <w:spacing w:before="60" w:after="60" w:line="324" w:lineRule="auto"/>
        <w:ind w:left="680"/>
      </w:pPr>
      <w:r>
        <w:rPr>
          <w:rFonts w:ascii="Calibri" w:hAnsi="Calibri" w:eastAsia="微软雅黑"/>
          <w:b w:val="0"/>
          <w:i w:val="0"/>
          <w:color w:val="808080"/>
          <w:sz w:val="17"/>
        </w:rPr>
        <w:t>The FAA disagrees. A requirement for exits larger than those proposed is outside the scope of the rulemaking for the reasons noted above. Furthermore, by meeting the requirements of the proposed exit size and the other cabin safety requirements of Sec. 23.807(d)(4)(iii), minimum requirements for this alternative to Sec. 23.807(d)(4) have been established. This proposal is adopted with the aforementioned changes.</w:t>
      </w:r>
    </w:p>
    <w:p>
      <w:pPr>
        <w:spacing w:before="80" w:after="20" w:line="324" w:lineRule="auto"/>
        <w:ind w:left="510"/>
      </w:pPr>
      <w:r>
        <w:rPr>
          <w:rFonts w:ascii="Calibri" w:hAnsi="Calibri" w:eastAsia="微软雅黑"/>
          <w:b w:val="0"/>
          <w:i w:val="0"/>
          <w:color w:val="999999"/>
          <w:sz w:val="17"/>
        </w:rPr>
        <w:t>来源：Final Rule｜59 FR 25766｜FinalRule_Docket 26324_Amdt23-46_59FR25766_1994-05-17_0002.txt</w:t>
      </w:r>
    </w:p>
    <w:p>
      <w:pPr>
        <w:spacing w:before="60" w:after="60" w:line="324" w:lineRule="auto"/>
        <w:ind w:left="340" w:hanging="255"/>
      </w:pPr>
      <w:r>
        <w:rPr>
          <w:rFonts w:ascii="Calibri" w:hAnsi="Calibri" w:eastAsia="微软雅黑"/>
          <w:b/>
          <w:i w:val="0"/>
          <w:color w:val="1F4E79"/>
          <w:sz w:val="21"/>
        </w:rPr>
        <w:t>▪ 背景与评论处置（16）：</w:t>
      </w:r>
      <w:r>
        <w:rPr>
          <w:rFonts w:ascii="Calibri" w:hAnsi="Calibri" w:eastAsia="微软雅黑"/>
          <w:b w:val="0"/>
          <w:i w:val="0"/>
          <w:color w:val="1A1A1A"/>
          <w:sz w:val="21"/>
        </w:rPr>
        <w:t>美国联邦航空局（FAA）不赞同。基于上述原因，对大于所提议尺寸的出口的要求超出了本次规章制定的范围。此外，通过满足所提议的出口尺寸要求以及 §23.807(d)(4)(iii) 段的其他座舱安全要求，已为 §23.807(d)(4) 段的这一替代方案建立了最低要求。本提案在上述修订后被采纳。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disagrees. A requirement for exits larger than those proposed is outside the scope of the rulemaking for the reasons noted above. Furthermore, by meeting the requirements of the proposed exit size and the other cabin safety requirements of Sec. 23.807(d)(4)(iii), minimum requirements for this alternative to Sec. 23.807(d)(4) have been established. This proposal is adopted with the aforementioned changes.</w:t>
      </w:r>
    </w:p>
    <w:p>
      <w:pPr>
        <w:spacing w:before="80" w:after="20" w:line="324" w:lineRule="auto"/>
        <w:ind w:left="510"/>
      </w:pPr>
      <w:r>
        <w:rPr>
          <w:rFonts w:ascii="Calibri" w:hAnsi="Calibri" w:eastAsia="微软雅黑"/>
          <w:b w:val="0"/>
          <w:i w:val="0"/>
          <w:color w:val="999999"/>
          <w:sz w:val="17"/>
        </w:rPr>
        <w:t>来源：Final Rule｜59 FR 25766｜FinalRule_Docket 26324_Amdt23-46_59FR25766_1994-05-17_0002.txt</w:t>
      </w:r>
    </w:p>
    <w:p>
      <w:pPr>
        <w:spacing w:before="60" w:after="60" w:line="324" w:lineRule="auto"/>
        <w:ind w:left="340" w:hanging="255"/>
      </w:pPr>
      <w:r>
        <w:rPr>
          <w:rFonts w:ascii="Calibri" w:hAnsi="Calibri" w:eastAsia="微软雅黑"/>
          <w:b/>
          <w:i w:val="0"/>
          <w:color w:val="1F4E79"/>
          <w:sz w:val="21"/>
        </w:rPr>
        <w:t>▪ 背景与评论处置（17）：</w:t>
      </w:r>
      <w:r>
        <w:rPr>
          <w:rFonts w:ascii="Calibri" w:hAnsi="Calibri" w:eastAsia="微软雅黑"/>
          <w:b w:val="0"/>
          <w:i w:val="0"/>
          <w:color w:val="1A1A1A"/>
          <w:sz w:val="21"/>
        </w:rPr>
        <w:t>提案 7。本提案将增加应急出口标记要求，适用于型号合格证申请人选择符合拟议的 §23.807(d)(4) 段替代应急出口规定时。这些拟议要求将使应急出口在不利条件下更容易被定位，且在定位后更容易开启。该提案包括针对应急出口内部和外部标记的附加要求。</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7. This proposal would add emergency exit marking requirements applicable when an applicant for type certification chooses to comply with the alternate emergency exit provisions of proposed Sec. 23.807(d)(4). These proposed requirements would result in emergency exits that are easier to locate in adverse conditions and easier to open once located. The proposal includes additional requirements for both internal and external marking of the emergency exits.</w:t>
      </w:r>
    </w:p>
    <w:p>
      <w:pPr>
        <w:spacing w:before="80" w:after="20" w:line="324" w:lineRule="auto"/>
        <w:ind w:left="510"/>
      </w:pPr>
      <w:r>
        <w:rPr>
          <w:rFonts w:ascii="Calibri" w:hAnsi="Calibri" w:eastAsia="微软雅黑"/>
          <w:b w:val="0"/>
          <w:i w:val="0"/>
          <w:color w:val="999999"/>
          <w:sz w:val="17"/>
        </w:rPr>
        <w:t>来源：Final Rule｜59 FR 25766｜FinalRule_Docket 26324_Amdt23-46_59FR25766_1994-05-17_0002.txt</w:t>
      </w:r>
    </w:p>
    <w:p>
      <w:pPr>
        <w:spacing w:before="60" w:after="60" w:line="324" w:lineRule="auto"/>
        <w:ind w:left="340" w:hanging="255"/>
      </w:pPr>
      <w:r>
        <w:rPr>
          <w:rFonts w:ascii="Calibri" w:hAnsi="Calibri" w:eastAsia="微软雅黑"/>
          <w:b/>
          <w:i w:val="0"/>
          <w:color w:val="1F4E79"/>
          <w:sz w:val="21"/>
        </w:rPr>
        <w:t>▪ 背景与评论处置（18）：</w:t>
      </w:r>
      <w:r>
        <w:rPr>
          <w:rFonts w:ascii="Calibri" w:hAnsi="Calibri" w:eastAsia="微软雅黑"/>
          <w:b w:val="0"/>
          <w:i w:val="0"/>
          <w:color w:val="1A1A1A"/>
          <w:sz w:val="21"/>
        </w:rPr>
        <w:t>美国联邦航空局（FAA）不同意。§23.811(c)为应急出口标记提供了额外的适航要求，这些要求在申请符合§23.807(d)(4)应急出口规定时适用。选择权在于申请人。此外，第25部小型运输飞机的经验以及获得§23.807(d)(1)应急出口要求豁免的第23部通勤类申请人所获得的经验已被证明是成功的。因此，该方案被认为适用于所有申请人，不需要进一步的人为因素分析研究。</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disagrees. Sec. 23.811(c) provides additional airworthiness requirements for emergency exit markings that would be applicable when certification to the emergency exit provisions of Sec. 23.807(d)(4) is requested. The choice is that of the applicant. Also, the service experience gained by part 25 small transport airplanes, and the experience gained from part 23 commuter category applicants that have been granted exemptions from the emergency exit requirements of Sec. 23.807(d)(1), has proven successful. Accordingly, this alternative is considered suitable for all applicants and further human factor analysis studies are not required.</w:t>
      </w:r>
    </w:p>
    <w:p>
      <w:pPr>
        <w:spacing w:before="80" w:after="20" w:line="324" w:lineRule="auto"/>
        <w:ind w:left="510"/>
      </w:pPr>
      <w:r>
        <w:rPr>
          <w:rFonts w:ascii="Calibri" w:hAnsi="Calibri" w:eastAsia="微软雅黑"/>
          <w:b w:val="0"/>
          <w:i w:val="0"/>
          <w:color w:val="999999"/>
          <w:sz w:val="17"/>
        </w:rPr>
        <w:t>来源：Final Rule｜59 FR 25766｜FinalRule_Docket 26324_Amdt23-46_59FR25766_1994-05-17_0002.txt</w:t>
      </w:r>
    </w:p>
    <w:p>
      <w:pPr>
        <w:spacing w:before="60" w:after="60" w:line="324" w:lineRule="auto"/>
        <w:ind w:left="340" w:hanging="255"/>
      </w:pPr>
      <w:r>
        <w:rPr>
          <w:rFonts w:ascii="Calibri" w:hAnsi="Calibri" w:eastAsia="微软雅黑"/>
          <w:b/>
          <w:i w:val="0"/>
          <w:color w:val="1F4E79"/>
          <w:sz w:val="21"/>
        </w:rPr>
        <w:t>▪ 背景与评论处置（19）：</w:t>
      </w:r>
      <w:r>
        <w:rPr>
          <w:rFonts w:ascii="Calibri" w:hAnsi="Calibri" w:eastAsia="微软雅黑"/>
          <w:b w:val="0"/>
          <w:i w:val="0"/>
          <w:color w:val="1A1A1A"/>
          <w:sz w:val="21"/>
        </w:rPr>
        <w:t>提案 8。本提案将增加对应急照明系统的要求，该要求适用于选择符合拟议的 §23.807(d)(?) 条替代应急出口规定的型号合格证申请人。本提案定义了关于应急照明系统供电、准备和激活的具体最低要求。冲击激活要求与应急定位发射机的要求一致。本提案还将对应急照明系统的照明、功能和生存能力标准设定某些要求。符合这些拟议要求的应急照明系统将有助于乘员在应急着陆后定位应急出口并撤离。</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8. This proposal would add requirements for an emergency lighting system that would apply to an applicant for type certification that chooses to comply with the alternative emergency exit provisions of proposed Sec. 23.807(d)(?). The proposal defines specific minimum requirements for supplying power, arming, and activating the emergency lighting system. The impact activation requirement is consistent with that for emergency locator transmitters. The proposal would also set certain requirements for illumination, function, and the survivability standards of the emergency lighting system. An emergency lighting system that complies with these proposed requirements would aid occupants in locating the emergency exits and exiting after an emergency landing.</w:t>
      </w:r>
    </w:p>
    <w:p>
      <w:pPr>
        <w:spacing w:before="80" w:after="20" w:line="324" w:lineRule="auto"/>
        <w:ind w:left="510"/>
      </w:pPr>
      <w:r>
        <w:rPr>
          <w:rFonts w:ascii="Calibri" w:hAnsi="Calibri" w:eastAsia="微软雅黑"/>
          <w:b w:val="0"/>
          <w:i w:val="0"/>
          <w:color w:val="999999"/>
          <w:sz w:val="17"/>
        </w:rPr>
        <w:t>来源：Final Rule｜59 FR 25766｜FinalRule_Docket 26324_Amdt23-46_59FR25766_1994-05-17_0002.txt</w:t>
      </w:r>
    </w:p>
    <w:p>
      <w:pPr>
        <w:spacing w:before="60" w:after="60" w:line="324" w:lineRule="auto"/>
        <w:ind w:left="340" w:hanging="255"/>
      </w:pPr>
      <w:r>
        <w:rPr>
          <w:rFonts w:ascii="Calibri" w:hAnsi="Calibri" w:eastAsia="微软雅黑"/>
          <w:b/>
          <w:i w:val="0"/>
          <w:color w:val="1F4E79"/>
          <w:sz w:val="21"/>
        </w:rPr>
        <w:t>▪ 背景与评论处置（20）：</w:t>
      </w:r>
      <w:r>
        <w:rPr>
          <w:rFonts w:ascii="Calibri" w:hAnsi="Calibri" w:eastAsia="微软雅黑"/>
          <w:b w:val="0"/>
          <w:i w:val="0"/>
          <w:color w:val="1A1A1A"/>
          <w:sz w:val="21"/>
        </w:rPr>
        <w:t>美国联邦航空局（FAA）不同意。第25部飞机的要求已被证明适用于第23部，并可替代现行第23部标准。此外，这些照明改进已获得§23.807豁免的申请人进行了测试。</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disagrees. The requirements for part 25 airplanes have been found to be suitable for part 23 and an alternative to the current part 23 standard. Furthermore, these improvements in lighting have already been tested by applicants that have been granted exemptions from Sec. 23.807.</w:t>
      </w:r>
    </w:p>
    <w:p>
      <w:pPr>
        <w:spacing w:before="80" w:after="20" w:line="324" w:lineRule="auto"/>
        <w:ind w:left="510"/>
      </w:pPr>
      <w:r>
        <w:rPr>
          <w:rFonts w:ascii="Calibri" w:hAnsi="Calibri" w:eastAsia="微软雅黑"/>
          <w:b w:val="0"/>
          <w:i w:val="0"/>
          <w:color w:val="999999"/>
          <w:sz w:val="17"/>
        </w:rPr>
        <w:t>来源：Final Rule｜59 FR 25766｜FinalRule_Docket 26324_Amdt23-46_59FR25766_1994-05-17_0002.txt</w:t>
      </w:r>
    </w:p>
    <w:p>
      <w:pPr>
        <w:spacing w:before="60" w:after="60" w:line="324" w:lineRule="auto"/>
        <w:ind w:left="340" w:hanging="255"/>
      </w:pPr>
      <w:r>
        <w:rPr>
          <w:rFonts w:ascii="Calibri" w:hAnsi="Calibri" w:eastAsia="微软雅黑"/>
          <w:b/>
          <w:i w:val="0"/>
          <w:color w:val="1F4E79"/>
          <w:sz w:val="21"/>
        </w:rPr>
        <w:t>▪ 背景与评论处置（21）：</w:t>
      </w:r>
      <w:r>
        <w:rPr>
          <w:rFonts w:ascii="Calibri" w:hAnsi="Calibri" w:eastAsia="微软雅黑"/>
          <w:b w:val="0"/>
          <w:i w:val="0"/>
          <w:color w:val="1A1A1A"/>
          <w:sz w:val="21"/>
        </w:rPr>
        <w:t>一名评论者不理解为什么提供应急照明的要求应仅限于选择符合 §23.807(d)(4) 段要求的申请人。该评论者进一步建议，应急照明要求应仅与搭载的乘客人数相关。美国联邦航空局（FAA）不赞同。应急照明要求并非仅取决于搭载的乘客人数，而是提高应急撤离中座舱安全的一个基本方面。</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One commenter does not understand why the requirement to provide emergency lighting should be limited to applicants that have chosen to comply with Sec. 23.807(d)(4) requirements. The commenter further suggests that emergency lighting requirements should be related only to the number of passengers carried. The FAA disagrees. The emergency lighting requirements are not dependent solely on the number of passengers carried, but are a fundamental aspect of improving cabin safety in emergency evacuations.</w:t>
      </w:r>
    </w:p>
    <w:p>
      <w:pPr>
        <w:spacing w:before="80" w:after="20" w:line="324" w:lineRule="auto"/>
        <w:ind w:left="510"/>
      </w:pPr>
      <w:r>
        <w:rPr>
          <w:rFonts w:ascii="Calibri" w:hAnsi="Calibri" w:eastAsia="微软雅黑"/>
          <w:b w:val="0"/>
          <w:i w:val="0"/>
          <w:color w:val="999999"/>
          <w:sz w:val="17"/>
        </w:rPr>
        <w:t>来源：Final Rule｜59 FR 25766｜FinalRule_Docket 26324_Amdt23-46_59FR25766_1994-05-17_0002.txt</w:t>
      </w:r>
    </w:p>
    <w:p>
      <w:pPr>
        <w:spacing w:before="60" w:after="60" w:line="324" w:lineRule="auto"/>
        <w:ind w:left="340" w:hanging="255"/>
      </w:pPr>
      <w:r>
        <w:rPr>
          <w:rFonts w:ascii="Calibri" w:hAnsi="Calibri" w:eastAsia="微软雅黑"/>
          <w:b/>
          <w:i w:val="0"/>
          <w:color w:val="1F4E79"/>
          <w:sz w:val="21"/>
        </w:rPr>
        <w:t>▪ 背景与评论处置（22）：</w:t>
      </w:r>
      <w:r>
        <w:rPr>
          <w:rFonts w:ascii="Calibri" w:hAnsi="Calibri" w:eastAsia="微软雅黑"/>
          <w:b w:val="0"/>
          <w:i w:val="0"/>
          <w:color w:val="1A1A1A"/>
          <w:sz w:val="21"/>
        </w:rPr>
        <w:t>提案 9。本提案将增加相关要求，以确保当型号合格证申请人选择符合拟议的 §23.807(d)(4) 段关于替代应急出口的规定时，应急出口的可达性。在应急着陆或坠毁事件期间，可能会发生机身结构失效或屈服，并可能导致一个或多个应急出口或乘客门无法使用。由于采用替代应急出口要求时，可用于应急撤离的出口总数可能会减少，因此本提案定义了乘客入口门处的最小无障碍通道宽度。本提案还将增加其他要求，以确保乘客舱内的任何隔板或门口在应急情况下不会阻碍乘员前往出口。</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9. This proposal would add requirements to ensure emergency exit accessibility when an applicant for type certification chooses to comply with the alternative emergency exit provisions of proposed Sec. 23.807(d)(4). Structural failures or yielding of the airframe can occur during an emergency landing or a crash event and may result in one or more emergency exits or the passenger door being rendered unusable. Since the total number of exits available for emergency egress can be fewer with the alternate emergency exit requirements, this proposal defines minimum unobstructed aisle width at the passenger entry door. This proposal would also add other requirements to ensure that any partitions or doorways within the passenger compartment do not hinder occupant access to the exits during an emergency situation.</w:t>
      </w:r>
    </w:p>
    <w:p>
      <w:pPr>
        <w:spacing w:before="80" w:after="20" w:line="324" w:lineRule="auto"/>
        <w:ind w:left="510"/>
      </w:pPr>
      <w:r>
        <w:rPr>
          <w:rFonts w:ascii="Calibri" w:hAnsi="Calibri" w:eastAsia="微软雅黑"/>
          <w:b w:val="0"/>
          <w:i w:val="0"/>
          <w:color w:val="999999"/>
          <w:sz w:val="17"/>
        </w:rPr>
        <w:t>来源：Final Rule｜59 FR 25766｜FinalRule_Docket 26324_Amdt23-46_59FR25766_1994-05-17_0002.txt</w:t>
      </w:r>
    </w:p>
    <w:p>
      <w:pPr>
        <w:spacing w:before="60" w:after="60" w:line="324" w:lineRule="auto"/>
        <w:ind w:left="340" w:hanging="255"/>
      </w:pPr>
      <w:r>
        <w:rPr>
          <w:rFonts w:ascii="Calibri" w:hAnsi="Calibri" w:eastAsia="微软雅黑"/>
          <w:b/>
          <w:i w:val="0"/>
          <w:color w:val="1F4E79"/>
          <w:sz w:val="21"/>
        </w:rPr>
        <w:t>▪ 背景与评论处置（23）：</w:t>
      </w:r>
      <w:r>
        <w:rPr>
          <w:rFonts w:ascii="Calibri" w:hAnsi="Calibri" w:eastAsia="微软雅黑"/>
          <w:b w:val="0"/>
          <w:i w:val="0"/>
          <w:color w:val="1A1A1A"/>
          <w:sz w:val="21"/>
        </w:rPr>
        <w:t>提案 10。该提案要求，当型号合格证申请人选择符合拟议的 §23.807(d)(4) 段关于替代应急出口的规定时，应增加通道宽度。拟议的增加通道宽度要求旨在确保在应急情况下，即使地板结构发生翘曲，或者有座椅或其他物品突出到正常通道空间，飞机乘客仍能到达出口。</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10. This proposal would require increased aisle widths when an applicant for type certification chooses to comply with the alternative emergency exit provisions of proposed Sec. 23.807(d)(4). The proposed increased aisle width requirements are intended to ensure that the airplane passengers can reach an exit in an emergency situation even though the floor structure has been warped or there are seats or other items protruding into the normal aisle space.</w:t>
      </w:r>
    </w:p>
    <w:p>
      <w:pPr>
        <w:spacing w:before="80" w:after="20" w:line="324" w:lineRule="auto"/>
        <w:ind w:left="510"/>
      </w:pPr>
      <w:r>
        <w:rPr>
          <w:rFonts w:ascii="Calibri" w:hAnsi="Calibri" w:eastAsia="微软雅黑"/>
          <w:b w:val="0"/>
          <w:i w:val="0"/>
          <w:color w:val="999999"/>
          <w:sz w:val="17"/>
        </w:rPr>
        <w:t>来源：NPRM（提案）｜55 FR 35544｜NPRM_Notice 90-20_Docket26324_55FR35544_1990-08-30.txt</w:t>
      </w:r>
    </w:p>
    <w:p>
      <w:pPr>
        <w:spacing w:before="60" w:after="60" w:line="324" w:lineRule="auto"/>
        <w:ind w:left="340" w:hanging="255"/>
      </w:pPr>
      <w:r>
        <w:rPr>
          <w:rFonts w:ascii="Calibri" w:hAnsi="Calibri" w:eastAsia="微软雅黑"/>
          <w:b/>
          <w:i w:val="0"/>
          <w:color w:val="1F4E79"/>
          <w:sz w:val="21"/>
        </w:rPr>
        <w:t>▪ 背景与评论处置（24）：</w:t>
      </w:r>
      <w:r>
        <w:rPr>
          <w:rFonts w:ascii="Calibri" w:hAnsi="Calibri" w:eastAsia="微软雅黑"/>
          <w:b w:val="0"/>
          <w:i w:val="0"/>
          <w:color w:val="1A1A1A"/>
          <w:sz w:val="21"/>
        </w:rPr>
        <w:t>之前的美国联邦航空局（FAA）政策已阐明 SFAR 41 第 5(e)(g) 条的意图。在该政策中，美国联邦航空局（FAA）指出，SFAR 41 第 5(e)(g) 条的意图是要求总座位数（包括飞行员座位）为 12 至 15 个的飞机增加额外的应急出口（在正常类飞机要求之上）。因此，当总座位数（包括飞行员座位）为 11 个或更少的飞机按照 SFAR 41 的适航标准取证时，§23.807 条中关于正常类飞机的应急出口要求适用。自从修订案 23-34 的 §23.807(d)(1)(i) 段应急出口标准采用以来，美国联邦航空局（FAA）已重新审视座舱座位数少于 9 名乘客的通勤类飞机所需的出口数量。拟议的 §23.807(d)(1) 段旨在适用于任何通勤类飞机，包括总乘客座位数为 9 个或更少的飞机。</w:t>
        <w:br/>
        <w:t>这提高了对通勤类飞机座舱安全的要求，超过了类似正常类飞机所需的要求。</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Past FAA policy has clarified the intent of section 5(e)(g) of SFAR 41. In that policy, the FAA stated that the intent of section 5(e)(g) of SFAR 41 was to require an additional emergency exit (above the requirements for normal category airplanes) for airplanes with total seating capacity, including pilot seats, of 12 to 15. Therefore, when an airplane with a seating capacity of 11 of fewer, including pilot seats, was certificated to the airworthiness standards of SFAR 41, the emergency exit requirements for normal category airplanes in Sec. 23.807 were applicable. Since the adoption of the emergency exit standards of Sec. 23.807(d)(1)(i) of amendment 23-34, the number of exits required of commuter category airplanes with cabin seating of fewer than 9 passengers has been reconsidered by the FAA. Proposed Sec. 23.807(d)(1) is intended to apply to any commuter category airplane, including those airplanes with a total passenger seating of 9 or fewer. This provides an increase in the cabin safety required of commuter category airplanes over that required of similar normal category airplanes.</w:t>
      </w:r>
    </w:p>
    <w:p>
      <w:pPr>
        <w:spacing w:before="80" w:after="20" w:line="324" w:lineRule="auto"/>
        <w:ind w:left="510"/>
      </w:pPr>
      <w:r>
        <w:rPr>
          <w:rFonts w:ascii="Calibri" w:hAnsi="Calibri" w:eastAsia="微软雅黑"/>
          <w:b w:val="0"/>
          <w:i w:val="0"/>
          <w:color w:val="999999"/>
          <w:sz w:val="17"/>
        </w:rPr>
        <w:t>来源：NPRM（提案）｜55 FR 35544｜NPRM_Notice 90-20_Docket26324_55FR35544_1990-08-30.txt</w:t>
      </w:r>
    </w:p>
    <w:p>
      <w:pPr>
        <w:spacing w:before="60" w:after="60" w:line="324" w:lineRule="auto"/>
        <w:ind w:left="340" w:hanging="255"/>
      </w:pPr>
      <w:r>
        <w:rPr>
          <w:rFonts w:ascii="Calibri" w:hAnsi="Calibri" w:eastAsia="微软雅黑"/>
          <w:b/>
          <w:i w:val="0"/>
          <w:color w:val="1F4E79"/>
          <w:sz w:val="21"/>
        </w:rPr>
        <w:t>▪ 背景与评论处置（25）：</w:t>
      </w:r>
      <w:r>
        <w:rPr>
          <w:rFonts w:ascii="Calibri" w:hAnsi="Calibri" w:eastAsia="微软雅黑"/>
          <w:b w:val="0"/>
          <w:i w:val="0"/>
          <w:color w:val="1A1A1A"/>
          <w:sz w:val="21"/>
        </w:rPr>
        <w:t>为了使通勤类飞机与运输类飞机的适航要求标准化，并简化本通告中提出的备用应急出口标准，美国联邦航空局（FAA）建议将 §23.807(d)(1) 条中的某些要求移至 §23.783 条中新增的 (f) 段，并建议在 §23.807 条中增加一个新的 (d)(3) 段。拟议的 §23.783(f) 段标准要求每个乘客登机门必须符合地板级应急出口的资格，并规定了在乘客登机门安装整体阶梯时的要求。拟议的 §23.807(d)(3) 段标准要求每个非地板级出口的应急出口必须位于机翼上方，或者在距离地面不小于 6 英尺时，必须具有可接受的手段以协助乘员降至地面。拟议的 §23.783(f) 段或拟议的 §23.807(d)(3) 段的要求与拟议从 §23.807(d)(1) 条中删除的要求之间没有实质性差异。</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For standardization between the airworthiness requirements for commuter category and transport category airplanes, and to simplify the alternate emergency exit standards proposed in this notice, the FAA proposes to move certain requirements of Sec. 23.807(d)(1) to a new paragraph (f) in Sec. 23.783 and proposes a new paragraph (d)(3) in Sec. 23.807. The standards in proposed Sec. 23.783(f) require that each passenger entry door qualify as a floor level emergency exit and provide requirements for integral stairs when installed at a passenger entry door. The standards in proposed 23.807(d)(3) require that each emergency exit that is not a floor level exit either be located over the wing or, if not less than six feet from the ground, have an acceptable means to assist the occupants in descending to the ground. There are no substantive differences between the requirements in proposed Sec. 23.783(f) or in proposed Sec. 23.807(d)(3) and those requirements proposed to be removed from Sec. 23.807(d)(1).</w:t>
      </w:r>
    </w:p>
    <w:p>
      <w:pPr>
        <w:spacing w:before="80" w:after="20" w:line="324" w:lineRule="auto"/>
        <w:ind w:left="510"/>
      </w:pPr>
      <w:r>
        <w:rPr>
          <w:rFonts w:ascii="Calibri" w:hAnsi="Calibri" w:eastAsia="微软雅黑"/>
          <w:b w:val="0"/>
          <w:i w:val="0"/>
          <w:color w:val="999999"/>
          <w:sz w:val="17"/>
        </w:rPr>
        <w:t>来源：NPRM（提案）｜55 FR 35544｜NPRM_Notice 90-20_Docket26324_55FR35544_1990-08-30.txt</w:t>
      </w:r>
    </w:p>
    <w:p>
      <w:pPr>
        <w:spacing w:before="60" w:after="60" w:line="324" w:lineRule="auto"/>
        <w:ind w:left="340" w:hanging="255"/>
      </w:pPr>
      <w:r>
        <w:rPr>
          <w:rFonts w:ascii="Calibri" w:hAnsi="Calibri" w:eastAsia="微软雅黑"/>
          <w:b/>
          <w:i w:val="0"/>
          <w:color w:val="1F4E79"/>
          <w:sz w:val="21"/>
        </w:rPr>
        <w:t>▪ 背景与评论处置（26）：</w:t>
      </w:r>
      <w:r>
        <w:rPr>
          <w:rFonts w:ascii="Calibri" w:hAnsi="Calibri" w:eastAsia="微软雅黑"/>
          <w:b w:val="0"/>
          <w:i w:val="0"/>
          <w:color w:val="1A1A1A"/>
          <w:sz w:val="21"/>
        </w:rPr>
        <w:t>本通告按提案内容，将为通勤类飞机乘员提供与现有通勤类飞机应急出口标准所提供的类似的应急撤离能力。分析中的一个主要考虑因素是，在撞击后，一个或多个应急出口可能无法进入或无法打开。因此，本通告提出的规则允许通勤类飞机在仅配备一个应急出口（除乘客登机门外）的情况下获得取证，但前提是必须提供拟议的 §23.807(d)(4) 段中规定的所需额外座舱安全特性。</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This notice, as proposed, would provide emergency evacuation capability for commuter category airplane occupants similar to that provided by existing commuter category airplane emergency exit standards. A major consideration in the analysis was the possibility that one or more of the emergency exits could be inaccessible or unopenable following crash impact. Therefore, this notice proposes rules that allow a commuter category airplane to be certificated with only one emergency exit, in addition to the passenger entry door, only when the required additional cabin safety features specified in proposed Sec. 23.807(d)(4) are provided.</w:t>
      </w:r>
    </w:p>
    <w:p>
      <w:pPr>
        <w:spacing w:before="80" w:after="20" w:line="324" w:lineRule="auto"/>
        <w:ind w:left="510"/>
      </w:pPr>
      <w:r>
        <w:rPr>
          <w:rFonts w:ascii="Calibri" w:hAnsi="Calibri" w:eastAsia="微软雅黑"/>
          <w:b w:val="0"/>
          <w:i w:val="0"/>
          <w:color w:val="999999"/>
          <w:sz w:val="17"/>
        </w:rPr>
        <w:t>来源：NPRM（提案）｜55 FR 35544｜NPRM_Notice 90-20_Docket26324_55FR35544_1990-08-30.txt</w:t>
      </w:r>
    </w:p>
    <w:p>
      <w:pPr>
        <w:spacing w:before="60" w:after="60" w:line="324" w:lineRule="auto"/>
        <w:ind w:left="340" w:hanging="255"/>
      </w:pPr>
      <w:r>
        <w:rPr>
          <w:rFonts w:ascii="Calibri" w:hAnsi="Calibri" w:eastAsia="微软雅黑"/>
          <w:b/>
          <w:i w:val="0"/>
          <w:color w:val="1F4E79"/>
          <w:sz w:val="21"/>
        </w:rPr>
        <w:t>▪ 背景与评论处置（27）：</w:t>
      </w:r>
      <w:r>
        <w:rPr>
          <w:rFonts w:ascii="Calibri" w:hAnsi="Calibri" w:eastAsia="微软雅黑"/>
          <w:b w:val="0"/>
          <w:i w:val="0"/>
          <w:color w:val="1A1A1A"/>
          <w:sz w:val="21"/>
        </w:rPr>
        <w:t>当型号合格证申请人选择遵守本部拟议条§23.807(d)(4)的替代应急出口要求时，本提案在应急着陆极限静力载荷因数中增加了一项向下惯性载荷要求。本拟议要求旨在确保特定的最小向下载荷机身强度，以保护乘员免受可能导致无法通过应急出口或乘客舱门撤离飞机的结构故障。</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This proposal adds a downward inertia load requirement to the emergency landing ultimate static load factors when an applicant for type certification chooses to comply with the alternate emergency exit requirements of proposed Sec. 23.807(d)(4) of this part. This proposed requirement is intended to ensure a specific minimum down load airframe strength to protect occupants from structural failures that could prevent exiting the airplane through the emergency exits or the passenger entry door after an emergency landing.</w:t>
      </w:r>
    </w:p>
    <w:p>
      <w:pPr>
        <w:spacing w:before="80" w:after="20" w:line="324" w:lineRule="auto"/>
        <w:ind w:left="510"/>
      </w:pPr>
      <w:r>
        <w:rPr>
          <w:rFonts w:ascii="Calibri" w:hAnsi="Calibri" w:eastAsia="微软雅黑"/>
          <w:b w:val="0"/>
          <w:i w:val="0"/>
          <w:color w:val="999999"/>
          <w:sz w:val="17"/>
        </w:rPr>
        <w:t>来源：NPRM（提案）｜55 FR 35544｜NPRM_Notice 90-20_Docket26324_55FR35544_1990-08-30.txt</w:t>
      </w:r>
    </w:p>
    <w:p>
      <w:pPr>
        <w:spacing w:before="60" w:after="60" w:line="324" w:lineRule="auto"/>
        <w:ind w:left="340" w:hanging="255"/>
      </w:pPr>
      <w:r>
        <w:rPr>
          <w:rFonts w:ascii="Calibri" w:hAnsi="Calibri" w:eastAsia="微软雅黑"/>
          <w:b/>
          <w:i w:val="0"/>
          <w:color w:val="1F4E79"/>
          <w:sz w:val="21"/>
        </w:rPr>
        <w:t>▪ 背景与评论处置（28）：</w:t>
      </w:r>
      <w:r>
        <w:rPr>
          <w:rFonts w:ascii="Calibri" w:hAnsi="Calibri" w:eastAsia="微软雅黑"/>
          <w:b w:val="0"/>
          <w:i w:val="0"/>
          <w:color w:val="1A1A1A"/>
          <w:sz w:val="21"/>
        </w:rPr>
        <w:t>本提案将通勤类飞机乘客登机门及相关整体阶梯的某些要求从 §23.807(d)(1) 条移至 §23.783 条的新 (f) 段，并增加了乘客登机门的尺寸和形状要求。该拟议修订属于编辑性质，旨在明确适用于任何通勤类飞机乘客登机门的标准，无论飞机上的应急出口数量多少。</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This proposal moves certain requirements for commuter category airplane passenger entry doors and associated integral stairs from Sec. 23.807(d)(1) to a new paragraph (f) in Sec. 23.783 and adds the size and shape requirements for the passenger entry door. This proposed change is editorial and clarifies those standards that apply to the passenger entry doors of any commuter category airplane, regardless of the number of emergency exits in the airplane.</w:t>
      </w:r>
    </w:p>
    <w:p>
      <w:pPr>
        <w:spacing w:before="80" w:after="20" w:line="324" w:lineRule="auto"/>
        <w:ind w:left="510"/>
      </w:pPr>
      <w:r>
        <w:rPr>
          <w:rFonts w:ascii="Calibri" w:hAnsi="Calibri" w:eastAsia="微软雅黑"/>
          <w:b w:val="0"/>
          <w:i w:val="0"/>
          <w:color w:val="999999"/>
          <w:sz w:val="17"/>
        </w:rPr>
        <w:t>来源：NPRM（提案）｜55 FR 35544｜NPRM_Notice 90-20_Docket26324_55FR35544_1990-08-30.txt</w:t>
      </w:r>
    </w:p>
    <w:p>
      <w:pPr>
        <w:spacing w:before="60" w:after="60" w:line="324" w:lineRule="auto"/>
        <w:ind w:left="340" w:hanging="255"/>
      </w:pPr>
      <w:r>
        <w:rPr>
          <w:rFonts w:ascii="Calibri" w:hAnsi="Calibri" w:eastAsia="微软雅黑"/>
          <w:b/>
          <w:i w:val="0"/>
          <w:color w:val="1F4E79"/>
          <w:sz w:val="21"/>
        </w:rPr>
        <w:t>▪ 背景与评论处置（29）：</w:t>
      </w:r>
      <w:r>
        <w:rPr>
          <w:rFonts w:ascii="Calibri" w:hAnsi="Calibri" w:eastAsia="微软雅黑"/>
          <w:b w:val="0"/>
          <w:i w:val="0"/>
          <w:color w:val="1A1A1A"/>
          <w:sz w:val="21"/>
        </w:rPr>
        <w:t>本提案允许在飞机设计中提供额外的座舱安全特性时，对在与乘客登机门相对的座舱侧面配置一个应急出口的通勤类飞机进行型号合格证审定。本提案规定了符合替代应急出口条款所需的额外座舱安全特性。本提案包含了当申请人选择符合替代应急出口条款时所适用的应急出口的具体额外要求。本提案从 §23.807(d)(1) 条中删除了关于乘客登机门及相关整体阶梯的具体要求，因为这些要求已在拟议的 §23.783(f) 段中规定。本提案还将一项要求从 §23.807(d)(1) 条移至新的 §23.807(d)(3) 条，即每个非地面高度出口必须位于机翼上方，或者如果距离地面不小于 6 英尺，则必须具有辅助乘员到达地面的手段。</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This proposal allows type certification of commuter category airplanes configured with one emergency exit on the side of the cabin opposite the passenger entry door, when additional cabin safety features are provided in the airplane design. This proposal states the additional cabin safety features required to comply with the alternative emergency exit provisions. This proposal includes the specific additional requirements for the emergency exits that are applicable when the applicant chooses to comply with the alternate emergency exit provisions. This proposal removes specific requirements for the passenger entry door and associated integral stairs from Sec. 23.807(d)(1) since those requirements are stated in proposed Sec. 23.783(f). this proposal also moves from sec. 23.807(d)(1) to a new Sec. 23.807(d)(3), the requirement that each emergency exit that is not a floor level exit must be located over a wing or, if not less than six feet from the ground, must have a means to assist occupants in reaching the ground.</w:t>
      </w:r>
    </w:p>
    <w:p>
      <w:pPr>
        <w:spacing w:before="80" w:after="20" w:line="324" w:lineRule="auto"/>
        <w:ind w:left="510"/>
      </w:pPr>
      <w:r>
        <w:rPr>
          <w:rFonts w:ascii="Calibri" w:hAnsi="Calibri" w:eastAsia="微软雅黑"/>
          <w:b w:val="0"/>
          <w:i w:val="0"/>
          <w:color w:val="999999"/>
          <w:sz w:val="17"/>
        </w:rPr>
        <w:t>来源：NPRM（提案）｜55 FR 35544｜NPRM_Notice 90-20_Docket26324_55FR35544_1990-08-30.txt</w:t>
      </w:r>
    </w:p>
    <w:p>
      <w:pPr>
        <w:spacing w:before="60" w:after="60" w:line="324" w:lineRule="auto"/>
        <w:ind w:left="340" w:hanging="255"/>
      </w:pPr>
      <w:r>
        <w:rPr>
          <w:rFonts w:ascii="Calibri" w:hAnsi="Calibri" w:eastAsia="微软雅黑"/>
          <w:b/>
          <w:i w:val="0"/>
          <w:color w:val="1F4E79"/>
          <w:sz w:val="21"/>
        </w:rPr>
        <w:t>▪ 背景与评论处置（30）：</w:t>
      </w:r>
      <w:r>
        <w:rPr>
          <w:rFonts w:ascii="Calibri" w:hAnsi="Calibri" w:eastAsia="微软雅黑"/>
          <w:b w:val="0"/>
          <w:i w:val="0"/>
          <w:color w:val="1A1A1A"/>
          <w:sz w:val="21"/>
        </w:rPr>
        <w:t>本提案增加了应急出口标记要求，当型号合格证申请人选择遵守本部拟议条§23.807(d)(4)中的替代应急出口规定时适用。这些拟议要求将使应急出口在不利条件下更容易被找到，并且在找到后更容易打开。该提案包括对应急出口内部和外部标记的额外要求。</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This proposal adds emergency exit marking requirements to be applicable when an applicant for type certification chooses to comply with the alternate emergency exit provisions of proposed Sec. 23.807(d)(4) of this part. These proposed requirements would result in emergency exits that are easier to result in emergency exits that are easier to locate in adverse conditions and easier to open once located. The proposal includes additional requirements for both internal and external marking of the emergency exits.</w:t>
      </w:r>
    </w:p>
    <w:p>
      <w:pPr>
        <w:spacing w:before="80" w:after="20" w:line="324" w:lineRule="auto"/>
        <w:ind w:left="510"/>
      </w:pPr>
      <w:r>
        <w:rPr>
          <w:rFonts w:ascii="Calibri" w:hAnsi="Calibri" w:eastAsia="微软雅黑"/>
          <w:b w:val="0"/>
          <w:i w:val="0"/>
          <w:color w:val="999999"/>
          <w:sz w:val="17"/>
        </w:rPr>
        <w:t>来源：NPRM（提案）｜55 FR 35544｜NPRM_Notice 90-20_Docket26324_55FR35544_1990-08-30.txt</w:t>
      </w:r>
    </w:p>
    <w:p>
      <w:pPr>
        <w:spacing w:before="60" w:after="60" w:line="324" w:lineRule="auto"/>
        <w:ind w:left="340" w:hanging="255"/>
      </w:pPr>
      <w:r>
        <w:rPr>
          <w:rFonts w:ascii="Calibri" w:hAnsi="Calibri" w:eastAsia="微软雅黑"/>
          <w:b/>
          <w:i w:val="0"/>
          <w:color w:val="1F4E79"/>
          <w:sz w:val="21"/>
        </w:rPr>
        <w:t>▪ 背景与评论处置（31）：</w:t>
      </w:r>
      <w:r>
        <w:rPr>
          <w:rFonts w:ascii="Calibri" w:hAnsi="Calibri" w:eastAsia="微软雅黑"/>
          <w:b w:val="0"/>
          <w:i w:val="0"/>
          <w:color w:val="1A1A1A"/>
          <w:sz w:val="21"/>
        </w:rPr>
        <w:t>本提案增加了对应急照明系统的要求，适用于型号合格证申请人选择符合本部拟议的 §23.807(d)(4) 条关于备用应急出口规定时。本提案定义了供电、准备和激活应急照明系统的具体最低要求。冲击激活要求与应急定位发射机的要求一致。本提案还包括应急照明系统的照明、功能和生存能力要求。符合这些拟议要求的应急照明系统将有助于乘员在应急着陆后定位应急出口并到达这些出口。</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This proposal adds requirements for an emergency lighting system, to be applicable when an applicant for type certification chooses to comply with the alternate emergency exit provisions of proposed Sec. 23.807(d)(4) of this part. The proposal defines specific minimum requirements for supplying power, arming , and activating the emergency lighting system. The impact-activation requirement is consistent with that for emergency locator transmitters. the proposal also includes illumination, function, and survivability requirements for the emergency lighting system. An emergency lighting system complying with these proposed requirements would aid occupants in locating the emergency exits and getting to those exits after an emergency landing.</w:t>
      </w:r>
    </w:p>
    <w:p>
      <w:pPr>
        <w:spacing w:before="80" w:after="20" w:line="324" w:lineRule="auto"/>
        <w:ind w:left="510"/>
      </w:pPr>
      <w:r>
        <w:rPr>
          <w:rFonts w:ascii="Calibri" w:hAnsi="Calibri" w:eastAsia="微软雅黑"/>
          <w:b w:val="0"/>
          <w:i w:val="0"/>
          <w:color w:val="999999"/>
          <w:sz w:val="17"/>
        </w:rPr>
        <w:t>来源：NPRM（提案）｜55 FR 35544｜NPRM_Notice 90-20_Docket26324_55FR35544_1990-08-30.txt</w:t>
      </w:r>
    </w:p>
    <w:p>
      <w:pPr>
        <w:spacing w:before="60" w:after="60" w:line="324" w:lineRule="auto"/>
        <w:ind w:left="340" w:hanging="255"/>
      </w:pPr>
      <w:r>
        <w:rPr>
          <w:rFonts w:ascii="Calibri" w:hAnsi="Calibri" w:eastAsia="微软雅黑"/>
          <w:b/>
          <w:i w:val="0"/>
          <w:color w:val="1F4E79"/>
          <w:sz w:val="21"/>
        </w:rPr>
        <w:t>▪ 背景与评论处置（32）：</w:t>
      </w:r>
      <w:r>
        <w:rPr>
          <w:rFonts w:ascii="Calibri" w:hAnsi="Calibri" w:eastAsia="微软雅黑"/>
          <w:b w:val="0"/>
          <w:i w:val="0"/>
          <w:color w:val="1A1A1A"/>
          <w:sz w:val="21"/>
        </w:rPr>
        <w:t>本提案增加了确保应急出口可及性的要求，适用于选择遵守本部拟议条§23.807(d)(4)中替代应急出口规定的型号合格证申请人。在应急着陆或轻微撞击事件中，机体结构可能发生故障或屈服，这可能导致一个或多个应急出口或乘客门无法打开。由于采用替代应急出口要求后可用于应急撤离的出口总数可能减少，本提案规定了乘客登机门处最小无障碍通道宽度，并增加了其他要求，以确保在紧急情况下，乘客舱内的任何隔板或门不会阻碍乘员接近出口。</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This proposal adds requirements to ensure emergency exit accessibility, to be applicable when an applicant for type certification choose to comply with the alternate emergency exit provisions of proposed Sec. 23.807(d)(4) of this part. Structural failures or yielding of the airframe can occur during an emergency landing or minor crash event that may result in one or more emergency exits or the passenger door becoming unopenable. Since the total number of exits available for emergency egress can be fewer with the alternate emergency exit requirements, this proposal defines minimum unobstructed aisle width at the passenger entry door and adds other requirements to ensure that any partitions or doorways within the passenger compartment will not hinder occupant access to the exits during an emergency situation.</w:t>
      </w:r>
    </w:p>
    <w:p>
      <w:pPr>
        <w:spacing w:before="80" w:after="20" w:line="324" w:lineRule="auto"/>
        <w:ind w:left="510"/>
      </w:pPr>
      <w:r>
        <w:rPr>
          <w:rFonts w:ascii="Calibri" w:hAnsi="Calibri" w:eastAsia="微软雅黑"/>
          <w:b w:val="0"/>
          <w:i w:val="0"/>
          <w:color w:val="999999"/>
          <w:sz w:val="17"/>
        </w:rPr>
        <w:t>来源：NPRM（提案）｜55 FR 35544｜NPRM_Notice 90-20_Docket26324_55FR35544_1990-08-30.txt</w:t>
      </w:r>
    </w:p>
    <w:p>
      <w:pPr>
        <w:spacing w:before="60" w:after="60" w:line="324" w:lineRule="auto"/>
        <w:ind w:left="340" w:hanging="255"/>
      </w:pPr>
      <w:r>
        <w:rPr>
          <w:rFonts w:ascii="Calibri" w:hAnsi="Calibri" w:eastAsia="微软雅黑"/>
          <w:b/>
          <w:i w:val="0"/>
          <w:color w:val="1F4E79"/>
          <w:sz w:val="21"/>
        </w:rPr>
        <w:t>▪ 背景与评论处置（33）：</w:t>
      </w:r>
      <w:r>
        <w:rPr>
          <w:rFonts w:ascii="Calibri" w:hAnsi="Calibri" w:eastAsia="微软雅黑"/>
          <w:b w:val="0"/>
          <w:i w:val="0"/>
          <w:color w:val="1A1A1A"/>
          <w:sz w:val="21"/>
        </w:rPr>
        <w:t>本提案要求在申请型号合格证的申请人选择符合本部分提出的§23.807(d)(4) 段的替代紧急出口规定时，增加的过道宽度适用。提出的增加过道宽度的要求旨在确保即使地板结构变形或有座椅或其他物体侵入正常过道空间，飞机乘客仍能在紧急情况下到达出口。</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This proposal requires increased aisle widths to be applicable when an applicant for type certification chooses to comply with the alternate emergency exit provisions of proposed Sec. 23.807(d)(4) of this part. the proposed increased aisle width requirements are intended to ensure that the airplane passengers can reach an exit in an emergency situation even though the floor structure has been warped or there are seats or other items protruding into the normal aisle space.</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6. Sec. 23.807 is amended by revising paragraphs (d) introductory text and (d)(1), and by adding paragraphs (d)(3), (d)(4), and (e) to read as follows:</w:t>
      </w:r>
    </w:p>
    <w:p>
      <w:pPr>
        <w:spacing w:before="60" w:after="60" w:line="324" w:lineRule="auto"/>
        <w:ind w:left="567"/>
      </w:pPr>
      <w:r>
        <w:rPr>
          <w:rFonts w:ascii="Calibri" w:hAnsi="Calibri" w:eastAsia="微软雅黑"/>
          <w:b w:val="0"/>
          <w:i w:val="0"/>
          <w:color w:val="606060"/>
          <w:sz w:val="17"/>
        </w:rPr>
        <w:t>6. Section 23.807 is amended by revising paragraph (d)(1), and by adding paragraphs (d)(3) and (4) and paragraph (e)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(d)、(1)、(i)、(ii)、(3)、(4)、(i)、(ii)、(iii)、(e)、(1)、(2)</w:t>
      </w:r>
    </w:p>
    <w:p>
      <w:pPr>
        <w:pStyle w:val="Heading3"/>
        <w:keepNext/>
        <w:spacing w:before="200" w:after="100"/>
      </w:pPr>
      <w:r>
        <w:rPr>
          <w:rFonts w:ascii="Calibri" w:hAnsi="Calibri" w:eastAsia="微软雅黑"/>
          <w:b/>
          <w:i w:val="0"/>
          <w:color w:val="404040"/>
          <w:sz w:val="24"/>
        </w:rPr>
        <w:t>2.7　Amdt 23-49（1996-03-11 生效）：§23.807 条通过修订 (b) 段引导语和 (b)(5) 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94-21，1994-07-14 签发，59 FR 37620　提出；最终规章 Docket 27806，1996-01-29 签发，61 FR 5151，1996-03-11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16. §23.807 条通过修订 (b) 段引导语和 (b)(5) 段，以及增加新的 (a)(4) 段和 (b)(6) 段，修订如下：</w:t>
      </w:r>
    </w:p>
    <w:p>
      <w:pPr>
        <w:spacing w:before="80" w:after="20" w:line="324" w:lineRule="auto"/>
        <w:ind w:left="510"/>
      </w:pPr>
      <w:r>
        <w:rPr>
          <w:rFonts w:ascii="Calibri" w:hAnsi="Calibri" w:eastAsia="微软雅黑"/>
          <w:b w:val="0"/>
          <w:i w:val="0"/>
          <w:color w:val="999999"/>
          <w:sz w:val="17"/>
        </w:rPr>
        <w:t>来源：NPRM（提案）｜59 FR 37620｜NPRM_Notice 94-21_Docket27806_59FR37620_1994-07-22.txt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§23.807(b) 条的拟议修订将规定，向外开启的应急出口内部把手必须采取防护措施以防止误操作。目前，该项防护要求是通过适用本分章的一般安全条款来实现的。在 §23.807(b) 条中增加这一具体要求，将通过提供一项针对向外开启应急出口的要求，从而明确该防护措施的必要性。</w:t>
        <w:br/>
        <w:br/>
        <w:t>§23.807(b)(5) 条的拟议修订以及新增的 §23.807(b)(6) 条将适用于经批准可进行机动（如掉转）的特技类和实用类飞机。拟议规章将要求这些类别的飞机在与此类机动相关的特定速度下，其应急出口应允许乘员弃机。这些应急出口需要在与正常类飞机应急出口不同的环境条件下发挥作用。(b)(5) 段文本的修订将提供与新增的 (b)(6) 段所使用的相同术语。</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proposed revision of Sec. 23.807(b) would provide that the inside handles of emergency exits that open outward must be protected against inadvertent operation. Currently this protection is required by applying the general safety provisions of this subchapter. The addition of the specific requirement in Sec. 23.807(b) would clarify the need for this protection by providing a requirement that addresses outward opening emergency exits.</w:t>
      </w:r>
    </w:p>
    <w:p>
      <w:pPr>
        <w:spacing w:before="60" w:after="60" w:line="324" w:lineRule="auto"/>
        <w:ind w:left="680"/>
      </w:pPr>
      <w:r>
        <w:rPr>
          <w:rFonts w:ascii="Calibri" w:hAnsi="Calibri" w:eastAsia="微软雅黑"/>
          <w:b w:val="0"/>
          <w:i w:val="0"/>
          <w:color w:val="808080"/>
          <w:sz w:val="17"/>
        </w:rPr>
        <w:t>The proposed revision to Sec. 23.807(b)(5) and new Sec. 23.807(b)(6) would apply to acrobatic and utility category airplanes that are approved for maneuvers, such a spinning . The proposed rule would require that emergency exits for these category airplanes allow the occupants to abandon the airplane at certain speeds related to such maneuvers. These emergency exits need to function under different environmental conditions then the emergency exits on normal category airplanes. The revision of the text in paragraph (b)(5) would provide the same terminology that is used in added new paragraph (b)(6).</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16. Section 23.807 is amended by revising paragraphs (b) introductory text and (b)(5) and by adding new paragraphs (a)(4) and (b)(6)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(a)、(4)、(b)、(5)、(6)</w:t>
      </w:r>
    </w:p>
    <w:p>
      <w:pPr>
        <w:pStyle w:val="Heading3"/>
        <w:keepNext/>
        <w:spacing w:before="200" w:after="100"/>
      </w:pPr>
      <w:r>
        <w:rPr>
          <w:rFonts w:ascii="Calibri" w:hAnsi="Calibri" w:eastAsia="微软雅黑"/>
          <w:b/>
          <w:i w:val="0"/>
          <w:color w:val="404040"/>
          <w:sz w:val="24"/>
        </w:rPr>
        <w:t>2.8　Amdt 23-62（2012-01-31 生效）：条文未改动（本版为交叉引用或其他条款修订所致）</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　提出；最终规章 —，2012-01-31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条文未改动（本版为交叉引用或其他条款修订所致）</w:t>
      </w:r>
    </w:p>
    <w:p>
      <w:pPr>
        <w:pStyle w:val="Heading3"/>
        <w:keepNext/>
        <w:spacing w:before="200" w:after="100"/>
      </w:pPr>
      <w:r>
        <w:rPr>
          <w:rFonts w:ascii="Calibri" w:hAnsi="Calibri" w:eastAsia="微软雅黑"/>
          <w:b/>
          <w:i w:val="0"/>
          <w:color w:val="404040"/>
          <w:sz w:val="24"/>
        </w:rPr>
        <w:t>2.9　更正通告与 CFR 编纂校正</w:t>
      </w:r>
    </w:p>
    <w:p>
      <w:pPr>
        <w:spacing w:before="60" w:after="60" w:line="324" w:lineRule="auto"/>
      </w:pPr>
      <w:r>
        <w:rPr>
          <w:rFonts w:ascii="Calibri" w:hAnsi="Calibri" w:eastAsia="微软雅黑"/>
          <w:b w:val="0"/>
          <w:i w:val="0"/>
          <w:color w:val="1A1A1A"/>
          <w:sz w:val="20"/>
        </w:rPr>
        <w:t>CFR 官方溯源注通常只登记修订案的 FR 引证，更正通告多被吞并或只留一个裸页码；CFR 编纂校正（OFR 在年度版排印时发出的 Correction）更是不进溯源注。下列文献经官方 CFR 溯源注、federalregister.gov API 与 govinfo 影印件三源交叉核实。</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2409"/>
        <w:gridCol w:w="2409"/>
        <w:gridCol w:w="2409"/>
        <w:gridCol w:w="2409"/>
      </w:tblGrid>
      <w:tr>
        <w:trPr>
          <w:tblHeader w:val="true"/>
        </w:trPr>
        <w:tc>
          <w:tcPr>
            <w:tcW w:type="dxa" w:w="1134"/>
            <w:shd w:val="clear" w:color="auto" w:fill="1F4E79"/>
          </w:tcPr>
          <w:p>
            <w:pPr>
              <w:spacing w:before="40" w:after="40" w:line="324" w:lineRule="auto"/>
              <w:jc w:val="center"/>
            </w:pPr>
            <w:r/>
            <w:r>
              <w:rPr>
                <w:rFonts w:ascii="Calibri" w:hAnsi="Calibri" w:eastAsia="微软雅黑"/>
                <w:b/>
                <w:i w:val="0"/>
                <w:color w:val="FFFFFF"/>
                <w:sz w:val="17"/>
              </w:rPr>
              <w:t>FR 引证</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日期</w:t>
            </w:r>
          </w:p>
        </w:tc>
        <w:tc>
          <w:tcPr>
            <w:tcW w:type="dxa" w:w="1814"/>
            <w:shd w:val="clear" w:color="auto" w:fill="1F4E79"/>
          </w:tcPr>
          <w:p>
            <w:pPr>
              <w:spacing w:before="40" w:after="40" w:line="324" w:lineRule="auto"/>
              <w:jc w:val="center"/>
            </w:pPr>
            <w:r/>
            <w:r>
              <w:rPr>
                <w:rFonts w:ascii="Calibri" w:hAnsi="Calibri" w:eastAsia="微软雅黑"/>
                <w:b/>
                <w:i w:val="0"/>
                <w:color w:val="FFFFFF"/>
                <w:sz w:val="17"/>
              </w:rPr>
              <w:t>性质</w:t>
            </w:r>
          </w:p>
        </w:tc>
        <w:tc>
          <w:tcPr>
            <w:tcW w:type="dxa" w:w="5443"/>
            <w:shd w:val="clear" w:color="auto" w:fill="1F4E79"/>
          </w:tcPr>
          <w:p>
            <w:pPr>
              <w:spacing w:before="40" w:after="40" w:line="324" w:lineRule="auto"/>
              <w:jc w:val="center"/>
            </w:pPr>
            <w:r/>
            <w:r>
              <w:rPr>
                <w:rFonts w:ascii="Calibri" w:hAnsi="Calibri" w:eastAsia="微软雅黑"/>
                <w:b/>
                <w:i w:val="0"/>
                <w:color w:val="FFFFFF"/>
                <w:sz w:val="17"/>
              </w:rPr>
              <w:t>对 §23.807 的实际改动</w:t>
            </w:r>
          </w:p>
        </w:tc>
      </w:tr>
      <w:tr>
        <w:tc>
          <w:tcPr>
            <w:tcW w:type="dxa" w:w="1134"/>
          </w:tcPr>
          <w:p>
            <w:pPr>
              <w:spacing w:before="40" w:after="40" w:line="324" w:lineRule="auto"/>
            </w:pPr>
            <w:r/>
            <w:r>
              <w:rPr>
                <w:rFonts w:ascii="Calibri" w:hAnsi="Calibri" w:eastAsia="微软雅黑"/>
                <w:b w:val="0"/>
                <w:i w:val="0"/>
                <w:color w:val="1A1A1A"/>
                <w:sz w:val="17"/>
              </w:rPr>
              <w:t>53 FR 34194</w:t>
            </w:r>
          </w:p>
        </w:tc>
        <w:tc>
          <w:tcPr>
            <w:tcW w:type="dxa" w:w="1134"/>
          </w:tcPr>
          <w:p>
            <w:pPr>
              <w:spacing w:before="40" w:after="40" w:line="324" w:lineRule="auto"/>
            </w:pPr>
            <w:r/>
            <w:r>
              <w:rPr>
                <w:rFonts w:ascii="Calibri" w:hAnsi="Calibri" w:eastAsia="微软雅黑"/>
                <w:b w:val="0"/>
                <w:i w:val="0"/>
                <w:color w:val="1A1A1A"/>
                <w:sz w:val="17"/>
              </w:rPr>
              <w:t>1988-09-02</w:t>
            </w:r>
          </w:p>
        </w:tc>
        <w:tc>
          <w:tcPr>
            <w:tcW w:type="dxa" w:w="1814"/>
          </w:tcPr>
          <w:p>
            <w:pPr>
              <w:spacing w:before="40" w:after="40" w:line="324" w:lineRule="auto"/>
            </w:pPr>
            <w:r/>
            <w:r>
              <w:rPr>
                <w:rFonts w:ascii="Calibri" w:hAnsi="Calibri" w:eastAsia="微软雅黑"/>
                <w:b w:val="0"/>
                <w:i w:val="0"/>
                <w:color w:val="1A1A1A"/>
                <w:sz w:val="17"/>
              </w:rPr>
              <w:t>更正通告 (CFR 溯源注)</w:t>
            </w:r>
          </w:p>
        </w:tc>
        <w:tc>
          <w:tcPr>
            <w:tcW w:type="dxa" w:w="5443"/>
          </w:tcPr>
          <w:p>
            <w:pPr>
              <w:spacing w:before="40" w:after="40" w:line="324" w:lineRule="auto"/>
            </w:pPr>
            <w:r/>
            <w:r>
              <w:rPr>
                <w:rFonts w:ascii="Calibri" w:hAnsi="Calibri" w:eastAsia="微软雅黑"/>
                <w:b w:val="0"/>
                <w:i w:val="0"/>
                <w:color w:val="1A1A1A"/>
                <w:sz w:val="17"/>
              </w:rPr>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引用提示</w:t>
            </w:r>
          </w:p>
          <w:p>
            <w:pPr>
              <w:spacing w:before="20" w:after="20" w:line="324" w:lineRule="auto"/>
            </w:pPr>
            <w:r>
              <w:rPr>
                <w:rFonts w:ascii="Calibri" w:hAnsi="Calibri" w:eastAsia="微软雅黑"/>
                <w:b w:val="0"/>
                <w:i w:val="0"/>
                <w:color w:val="1A1A1A"/>
                <w:sz w:val="19"/>
              </w:rPr>
              <w:t xml:space="preserve">　更正件通常改动拼写、交叉引用编号或表头，不产生新的 Amdt 号，DRS 条款版本索引与 CFR 溯源注都可能漏记；引用时请以现行 CFR 文本为准。</w:t>
            </w:r>
          </w:p>
        </w:tc>
      </w:tr>
    </w:tbl>
    <w:p/>
    <w:p>
      <w:pPr>
        <w:pStyle w:val="Heading2"/>
        <w:keepNext/>
        <w:spacing w:before="240" w:after="120"/>
      </w:pPr>
      <w:r>
        <w:rPr>
          <w:rFonts w:ascii="Calibri" w:hAnsi="Calibri" w:eastAsia="微软雅黑"/>
          <w:b/>
          <w:i w:val="0"/>
          <w:color w:val="2E74B5"/>
          <w:sz w:val="27"/>
        </w:rPr>
        <w:t>3　§23.807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Number and location. Emergency exits must be located to allow escape without crowding in any probable crash attitude. The airplane must have at least the following emergency exits: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For an airplane with a seating capacity of more than five occupants, but less than 16, at least one emergency exit on the opposite side of the cabin from the main door specified in Sec. 23.783.</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For an airplane with a seating capacity of more than 15 occupants, the emergency exit specified in subparagraph (1) of this paragraph, and an emergency exit in the top or side of the cabin for each seven occupants, or fraction thereof, above 15. However, no more than four exits are required if their arrangement and size allow quick evacuation of each occupant.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If the pilot compartment is separated from the cabin by a door that is likely to block the pilot's escape in a minor crash, there must be an exit in the pilot's compartment. The number of exits required by subparagraphs (1) and (2) of this paragraph must then be separately determined for the passenger compartment, using the seating capacity of that compartment.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Type and operation. Emergency exits must be movable windows, panels, or external doors, that provide a clear and unobstructed opening large enough to admit a 19-by-26-inch ellipse. In addition, each emergency exit must--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Be readily accessible, requiring no exceptional agility to be used in emergencies;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Have a method of opening that is simple and obvious;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Be arranged and marked for easy location and operation, even in darkness;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0070C0"/>
                <w:sz w:val="19"/>
              </w:rPr>
              <w:t>Have reasonable provisions against jamming by fuselage deformation;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(5)</w:t>
            </w:r>
          </w:p>
        </w:tc>
        <w:tc>
          <w:tcPr>
            <w:tcW w:type="dxa" w:w="7710"/>
          </w:tcPr>
          <w:p>
            <w:pPr>
              <w:spacing w:before="40" w:after="40" w:line="324" w:lineRule="auto"/>
            </w:pPr>
            <w:r/>
            <w:r>
              <w:rPr>
                <w:rFonts w:ascii="Calibri" w:hAnsi="Calibri" w:eastAsia="微软雅黑"/>
                <w:b/>
                <w:i w:val="0"/>
                <w:color w:val="0070C0"/>
                <w:sz w:val="19"/>
              </w:rPr>
              <w:t>In the case of acrobatic category airplanes, allow each occupant to bail out quickly with parachutes at any speed between and VD.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Tests. The proper functioning of each emergency exit must be shown by tests.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23-7（1969-09-14 生效）　来源：Docket 8083，1969-08-01 签发，34 FR 13078</w:t>
      </w:r>
    </w:p>
    <w:p>
      <w:pPr>
        <w:spacing w:before="60" w:after="60" w:line="324" w:lineRule="auto"/>
        <w:ind w:left="170"/>
      </w:pPr>
      <w:r>
        <w:rPr>
          <w:rFonts w:ascii="Calibri" w:hAnsi="Calibri" w:eastAsia="微软雅黑"/>
          <w:b w:val="0"/>
          <w:i/>
          <w:color w:val="808080"/>
          <w:sz w:val="19"/>
        </w:rPr>
        <w:t>修订：(a)</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Number and location. * *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For an airplane with engines mounted on the wings or on the side of the fuselage and that has a seating capacity of less than 16, and for an airplane with one or more engines mounted on the approximate centerline of the fuselage and that has a seating capacity of more than five, but less than 16, at least one emergency exit on the opposite side of the cabin from the main door specified in Sec. 23.783.</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3.3　版本3：Amdt 23-10（1971-03-13 生效）　来源：Docket 10405，1971-02-05 签发，36 FR 2862</w:t>
      </w:r>
    </w:p>
    <w:p>
      <w:pPr>
        <w:spacing w:before="60" w:after="60" w:line="324" w:lineRule="auto"/>
        <w:ind w:left="170"/>
      </w:pPr>
      <w:r>
        <w:rPr>
          <w:rFonts w:ascii="Calibri" w:hAnsi="Calibri" w:eastAsia="微软雅黑"/>
          <w:b w:val="0"/>
          <w:i/>
          <w:color w:val="808080"/>
          <w:sz w:val="19"/>
        </w:rPr>
        <w:t>修订：(1)</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Number and location. Emergency exits must be located to allow escape without crowding in any probable crash attitude. The airplane must have at least the following emergency exits:</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For all airplanes, except airplanes will all engines mounted on the approximate centerline of the fuselage that have a seating capacity of five or less, at least one emergency exit on the opposite side of the cabin from the main door specified in Sec. 23.783.</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[Reserved]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If the pilot compartment is separated from the cabin by a door that is likely to block the pilot's escape in a minor crash, there must be an exit in the pilot's compartment. The number of exits required by subparagraph (1) of this paragraph must then be separately determined for the passenger compartment, using the seating capacity of that compartment.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3.4　版本4：Amdt 23-34（1987-02-17 生效）　来源：Docket 23516，1987-01-08 签发，52 FR 1806</w:t>
      </w:r>
    </w:p>
    <w:p>
      <w:pPr>
        <w:spacing w:before="60" w:after="60" w:line="324" w:lineRule="auto"/>
        <w:ind w:left="170"/>
      </w:pPr>
      <w:r>
        <w:rPr>
          <w:rFonts w:ascii="Calibri" w:hAnsi="Calibri" w:eastAsia="微软雅黑"/>
          <w:b w:val="0"/>
          <w:i/>
          <w:color w:val="808080"/>
          <w:sz w:val="19"/>
        </w:rPr>
        <w:t>新增段落：(d)、(b)</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Doors and exits. In addition, for commuter category airplanes the following requirements apply: (1) The passenger entrance door must qualify as a floor level emergency exit. If an integral stair is installed at such a passenger entry door, the stair must be designed so that when subjected to the inertia forces specified in Sec. 23.561, and following the collapse of one or more legs of the landing gear, it will not interfere to an extent that will reduce the effectiveness of emergency egress through the passenger entry door. Each additional required emergency exit, except floor level exits, must be located over the wing or must be provided with acceptable means to assist the occupants in descending to the ground. In addition to the passenger entrance door-- (i) For a total passenger seating capacity of 15 or less, an emergency exit as defined in paragraph (b) of this section is required on each side of the cabin; and (ii) For a total passenger seating capacity of 16 through 19, three emergency exits, as defined in paragraph (b) of this section, are required with one on the same side as the door and two on the side opposite the door. (2) A means must be provided to lock each emergency exit and to safeguard against its opening in flight, either inadvertently by persons or as a result of mechanical failure. In addition, a means for direct visual inspection of the locking mechanism must be provided to determine that each emergency exit for which the initial opening movement is outward is fully locked. (3) Each emergency exit must be marked with the word "Exit" by a sign which has white letters 1 inch high on a red background 2 inches high, be self-illuminated or independently, internally-electrically illuminated, and have a minimum brightness of at least 160 microlamberts. The colors may be reversed if the passenger compartment illumination is essentially the same. (4) Access to window-type emergency exits may not be obstructed by seats or seat backs.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3.5　版本5：Amdt 23-36（1988-09-14 生效）　来源：Docket 25147，1988-08-08 签发，53 FR 30802</w:t>
      </w:r>
    </w:p>
    <w:p>
      <w:pPr>
        <w:spacing w:before="60" w:after="60" w:line="324" w:lineRule="auto"/>
        <w:ind w:left="170"/>
      </w:pPr>
      <w:r>
        <w:rPr>
          <w:rFonts w:ascii="Calibri" w:hAnsi="Calibri" w:eastAsia="微软雅黑"/>
          <w:b w:val="0"/>
          <w:i/>
          <w:color w:val="808080"/>
          <w:sz w:val="19"/>
        </w:rPr>
        <w:t>修订段落：(d)、(a)</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 * *</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For all airplanes with a seating capacity of two or more, excluding airplanes with canopies, at least one emergency exit on the opposite side of the cabin from the main door specified in Section 23.783.</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Type and operation. Emergency exits must be movable windows, panels, canopies, or external doors, openable from both inside and outside of the airplane, that provide a clear and unobstructed opening of not less than 388 square inches with a minimum dimension in any direction of not less than 19 inches. Auxiliary locking devices used to secure the airplane must be designed so they may be overridden by the normal internal opening means. In addition, each emergency exit must- * * * * *</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External markings. Each emergency exit and external door in the passenger compartment must be externally marked and readily identifiable from outside the airplane by-</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Any conspicuous visual identification scheme;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3.6　版本6：Amdt 23-46（1994-06-16 生效）　来源：Docket 26324，1994-05-11 签发，59 FR 25766</w:t>
      </w:r>
    </w:p>
    <w:p>
      <w:pPr>
        <w:spacing w:before="60" w:after="60" w:line="324" w:lineRule="auto"/>
        <w:ind w:left="170"/>
      </w:pPr>
      <w:r>
        <w:rPr>
          <w:rFonts w:ascii="Calibri" w:hAnsi="Calibri" w:eastAsia="微软雅黑"/>
          <w:b w:val="0"/>
          <w:i/>
          <w:color w:val="808080"/>
          <w:sz w:val="19"/>
        </w:rPr>
        <w:t>新增段落：(d)、(b)、(a)</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Doors and exits. In addition, for commuter category airplanes, the following requirements apply:</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In addition to the passenger entry door-</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For an airplane with a total passenger seating capacity of 15 or fewer, an emergency exit, as defined in paragraph (b) of this section, is required on each side of the cabin;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0070C0"/>
                <w:sz w:val="19"/>
              </w:rPr>
              <w:t>For an airplane with a total passenger seating capacity of 16 through 19, three emergency exits, as defined in paragraph (b) of this section, are required with one on the same side as the passenger entry door and two on the side opposite the door.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Each required emergency exit, except floor level exits, must be located over the wing or, if not less than six feet from the ground, must be provided with an acceptable means to assist the occupants to descend to the ground. Emergency exits must be distributed as uniformly as practical, taking into account passenger seating configuration.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0070C0"/>
                <w:sz w:val="19"/>
              </w:rPr>
              <w:t>Unless the applicant has complied with paragraph (d)(1) of this section, there must be an emergency exit on the side of the cabin opposite the passenger entry door, provided that-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For an airplane having a passenger seating configuration of nine or fewer, the emergency exit has a rectangular opening measuring not less than 19 inches by 26 inches high with corner radii not greater than one-third the width of the exit, located over the wing, with a step up inside the airplane of not more than 29 inches and a step down outside the airplane of not more than 36 inches;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0070C0"/>
                <w:sz w:val="19"/>
              </w:rPr>
              <w:t>For an airplane having a passenger seating configuration of 10 to 19 passengers, the emergency exit has a rectangular opening measuring not less than 20 inches wide by 36 inches high, with corner radii not greater than one-third the width of the exit, and with a step up inside the airplane of not more than 20 inches. If the exit is located over the wing, the step down outside the airplane may not exceed 27 inches;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(iii)</w:t>
            </w:r>
          </w:p>
        </w:tc>
        <w:tc>
          <w:tcPr>
            <w:tcW w:type="dxa" w:w="7710"/>
          </w:tcPr>
          <w:p>
            <w:pPr>
              <w:spacing w:before="40" w:after="40" w:line="324" w:lineRule="auto"/>
            </w:pPr>
            <w:r/>
            <w:r>
              <w:rPr>
                <w:rFonts w:ascii="Calibri" w:hAnsi="Calibri" w:eastAsia="微软雅黑"/>
                <w:b/>
                <w:i w:val="0"/>
                <w:color w:val="0070C0"/>
                <w:sz w:val="19"/>
              </w:rPr>
              <w:t>The airplane complies with the additional requirements of Secs. 23.561(b)(2)(iv), 23.803(b), 23.811(c), 23.812, 23.813(b), and 23.815.</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(e)</w:t>
            </w:r>
          </w:p>
        </w:tc>
        <w:tc>
          <w:tcPr>
            <w:tcW w:type="dxa" w:w="7710"/>
          </w:tcPr>
          <w:p>
            <w:pPr>
              <w:spacing w:before="40" w:after="40" w:line="324" w:lineRule="auto"/>
            </w:pPr>
            <w:r/>
            <w:r>
              <w:rPr>
                <w:rFonts w:ascii="Calibri" w:hAnsi="Calibri" w:eastAsia="微软雅黑"/>
                <w:b/>
                <w:i w:val="0"/>
                <w:color w:val="0070C0"/>
                <w:sz w:val="19"/>
              </w:rPr>
              <w:t>For multiengine airplanes, ditching emergency exits must be provided in accordance with the following requirements, unless the emergency exits required by paragraph (a) or (d) of this section already comply with them:</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One exit above the waterline on each side of the airplane having the dimensions specified in paragraph (b) or (d) of this section, as applicable; and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If side exits cannot be above the waterline, there must be a readily accessible overhead hatch emergency exit that has a rectangular opening measuring not less than 20 inches wide by 36 inches long, with corner radii not greater than one-third the width of the exit.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3.7　版本7：Amdt 23-49（1996-03-11 生效）　来源：Docket 27806，1996-01-29 签发，61 FR 5151</w:t>
      </w:r>
    </w:p>
    <w:p>
      <w:pPr>
        <w:spacing w:before="60" w:after="60" w:line="324" w:lineRule="auto"/>
        <w:ind w:left="170"/>
      </w:pPr>
      <w:r>
        <w:rPr>
          <w:rFonts w:ascii="Calibri" w:hAnsi="Calibri" w:eastAsia="微软雅黑"/>
          <w:b w:val="0"/>
          <w:i/>
          <w:color w:val="808080"/>
          <w:sz w:val="19"/>
        </w:rPr>
        <w:t>新增段落：(b)、(a)</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 * *</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C00000"/>
                <w:sz w:val="19"/>
              </w:rPr>
              <w:t>Emergency exits must not be located with respect to any propeller disk or any other potential hazard so as to endanger persons using that exit.</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Type and operation. Emergency exits must be movable windows, panels, canopies, or external doors, openable from both inside and outside the airplane, that provide a clear and unobstructed opening large enough to admit a 19-by-26-inch ellipse. Auxiliary locking devices used to secure the airplane must be designed to be overridden by the normal internal opening means. The inside handles of emergency exits that open outward must be adequately protected against inadvertent operation. In addition, each emergency exit must--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(5)</w:t>
            </w:r>
          </w:p>
        </w:tc>
        <w:tc>
          <w:tcPr>
            <w:tcW w:type="dxa" w:w="7710"/>
          </w:tcPr>
          <w:p>
            <w:pPr>
              <w:spacing w:before="40" w:after="40" w:line="324" w:lineRule="auto"/>
            </w:pPr>
            <w:r/>
            <w:r>
              <w:rPr>
                <w:rFonts w:ascii="Calibri" w:hAnsi="Calibri" w:eastAsia="微软雅黑"/>
                <w:b/>
                <w:i w:val="0"/>
                <w:color w:val="0070C0"/>
                <w:sz w:val="19"/>
              </w:rPr>
              <w:t>In the case of acrobatic category airplanes, allow each occupant to abandon the airplane at any speed between V SO and V D;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(6)</w:t>
            </w:r>
          </w:p>
        </w:tc>
        <w:tc>
          <w:tcPr>
            <w:tcW w:type="dxa" w:w="7710"/>
          </w:tcPr>
          <w:p>
            <w:pPr>
              <w:spacing w:before="40" w:after="40" w:line="324" w:lineRule="auto"/>
            </w:pPr>
            <w:r/>
            <w:r>
              <w:rPr>
                <w:rFonts w:ascii="Calibri" w:hAnsi="Calibri" w:eastAsia="微软雅黑"/>
                <w:b/>
                <w:i w:val="0"/>
                <w:color w:val="0070C0"/>
                <w:sz w:val="19"/>
              </w:rPr>
              <w:t>In the case of utility category airplanes certificated for spinning, allow each occupant to abandon the airplane at the highest speed likely to be achieved in the maneuver for which the airplane is certificated.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3.8　段落结构演变矩阵（横向对照 8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205"/>
        <w:gridCol w:w="1205"/>
        <w:gridCol w:w="1205"/>
        <w:gridCol w:w="1205"/>
        <w:gridCol w:w="1205"/>
        <w:gridCol w:w="1205"/>
        <w:gridCol w:w="1205"/>
        <w:gridCol w:w="1205"/>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1118"/>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1118"/>
            <w:shd w:val="clear" w:color="auto" w:fill="1F4E79"/>
          </w:tcPr>
          <w:p>
            <w:pPr>
              <w:spacing w:before="40" w:after="40" w:line="324" w:lineRule="auto"/>
              <w:jc w:val="center"/>
            </w:pPr>
            <w:r/>
            <w:r>
              <w:rPr>
                <w:rFonts w:ascii="Calibri" w:hAnsi="Calibri" w:eastAsia="微软雅黑"/>
                <w:b/>
                <w:i w:val="0"/>
                <w:color w:val="FFFFFF"/>
                <w:sz w:val="16"/>
              </w:rPr>
              <w:t>Amdt 23-7</w:t>
              <w:br/>
              <w:t>(1969-09-14)</w:t>
            </w:r>
          </w:p>
        </w:tc>
        <w:tc>
          <w:tcPr>
            <w:tcW w:type="dxa" w:w="1118"/>
            <w:shd w:val="clear" w:color="auto" w:fill="1F4E79"/>
          </w:tcPr>
          <w:p>
            <w:pPr>
              <w:spacing w:before="40" w:after="40" w:line="324" w:lineRule="auto"/>
              <w:jc w:val="center"/>
            </w:pPr>
            <w:r/>
            <w:r>
              <w:rPr>
                <w:rFonts w:ascii="Calibri" w:hAnsi="Calibri" w:eastAsia="微软雅黑"/>
                <w:b/>
                <w:i w:val="0"/>
                <w:color w:val="FFFFFF"/>
                <w:sz w:val="16"/>
              </w:rPr>
              <w:t>Amdt 23-10</w:t>
              <w:br/>
              <w:t>(1971-03-13)</w:t>
            </w:r>
          </w:p>
        </w:tc>
        <w:tc>
          <w:tcPr>
            <w:tcW w:type="dxa" w:w="1118"/>
            <w:shd w:val="clear" w:color="auto" w:fill="1F4E79"/>
          </w:tcPr>
          <w:p>
            <w:pPr>
              <w:spacing w:before="40" w:after="40" w:line="324" w:lineRule="auto"/>
              <w:jc w:val="center"/>
            </w:pPr>
            <w:r/>
            <w:r>
              <w:rPr>
                <w:rFonts w:ascii="Calibri" w:hAnsi="Calibri" w:eastAsia="微软雅黑"/>
                <w:b/>
                <w:i w:val="0"/>
                <w:color w:val="FFFFFF"/>
                <w:sz w:val="16"/>
              </w:rPr>
              <w:t>Amdt 23-34</w:t>
              <w:br/>
              <w:t>(1987-02-17)</w:t>
            </w:r>
          </w:p>
        </w:tc>
        <w:tc>
          <w:tcPr>
            <w:tcW w:type="dxa" w:w="1118"/>
            <w:shd w:val="clear" w:color="auto" w:fill="1F4E79"/>
          </w:tcPr>
          <w:p>
            <w:pPr>
              <w:spacing w:before="40" w:after="40" w:line="324" w:lineRule="auto"/>
              <w:jc w:val="center"/>
            </w:pPr>
            <w:r/>
            <w:r>
              <w:rPr>
                <w:rFonts w:ascii="Calibri" w:hAnsi="Calibri" w:eastAsia="微软雅黑"/>
                <w:b/>
                <w:i w:val="0"/>
                <w:color w:val="FFFFFF"/>
                <w:sz w:val="16"/>
              </w:rPr>
              <w:t>Amdt 23-36</w:t>
              <w:br/>
              <w:t>(1988-09-14)</w:t>
            </w:r>
          </w:p>
        </w:tc>
        <w:tc>
          <w:tcPr>
            <w:tcW w:type="dxa" w:w="1118"/>
            <w:shd w:val="clear" w:color="auto" w:fill="1F4E79"/>
          </w:tcPr>
          <w:p>
            <w:pPr>
              <w:spacing w:before="40" w:after="40" w:line="324" w:lineRule="auto"/>
              <w:jc w:val="center"/>
            </w:pPr>
            <w:r/>
            <w:r>
              <w:rPr>
                <w:rFonts w:ascii="Calibri" w:hAnsi="Calibri" w:eastAsia="微软雅黑"/>
                <w:b/>
                <w:i w:val="0"/>
                <w:color w:val="FFFFFF"/>
                <w:sz w:val="16"/>
              </w:rPr>
              <w:t>Amdt 23-46</w:t>
              <w:br/>
              <w:t>(1994-06-16)</w:t>
            </w:r>
          </w:p>
        </w:tc>
        <w:tc>
          <w:tcPr>
            <w:tcW w:type="dxa" w:w="1118"/>
            <w:shd w:val="clear" w:color="auto" w:fill="1F4E79"/>
          </w:tcPr>
          <w:p>
            <w:pPr>
              <w:spacing w:before="40" w:after="40" w:line="324" w:lineRule="auto"/>
              <w:jc w:val="center"/>
            </w:pPr>
            <w:r/>
            <w:r>
              <w:rPr>
                <w:rFonts w:ascii="Calibri" w:hAnsi="Calibri" w:eastAsia="微软雅黑"/>
                <w:b/>
                <w:i w:val="0"/>
                <w:color w:val="FFFFFF"/>
                <w:sz w:val="16"/>
              </w:rPr>
              <w:t>Amdt 23-49</w:t>
              <w:br/>
              <w:t>(1996-03-11)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1118"/>
          </w:tcPr>
          <w:p>
            <w:pPr>
              <w:spacing w:before="40" w:after="40" w:line="324" w:lineRule="auto"/>
            </w:pPr>
            <w:r/>
            <w:r>
              <w:rPr>
                <w:rFonts w:ascii="Calibri" w:hAnsi="Calibri" w:eastAsia="微软雅黑"/>
                <w:b w:val="0"/>
                <w:i w:val="0"/>
                <w:color w:val="1A1A1A"/>
                <w:sz w:val="16"/>
              </w:rPr>
              <w:t>● 新增</w:t>
            </w:r>
          </w:p>
        </w:tc>
        <w:tc>
          <w:tcPr>
            <w:tcW w:type="dxa" w:w="1118"/>
          </w:tcPr>
          <w:p>
            <w:pPr>
              <w:spacing w:before="40" w:after="40" w:line="324" w:lineRule="auto"/>
            </w:pPr>
            <w:r/>
            <w:r>
              <w:rPr>
                <w:rFonts w:ascii="Calibri" w:hAnsi="Calibri" w:eastAsia="微软雅黑"/>
                <w:b w:val="0"/>
                <w:i w:val="0"/>
                <w:color w:val="1A1A1A"/>
                <w:sz w:val="16"/>
              </w:rPr>
              <w:t>△ 修订</w:t>
            </w:r>
          </w:p>
        </w:tc>
        <w:tc>
          <w:tcPr>
            <w:tcW w:type="dxa" w:w="1118"/>
          </w:tcPr>
          <w:p>
            <w:pPr>
              <w:spacing w:before="40" w:after="40" w:line="324" w:lineRule="auto"/>
            </w:pPr>
            <w:r/>
            <w:r>
              <w:rPr>
                <w:rFonts w:ascii="Calibri" w:hAnsi="Calibri" w:eastAsia="微软雅黑"/>
                <w:b w:val="0"/>
                <w:i w:val="0"/>
                <w:color w:val="1A1A1A"/>
                <w:sz w:val="16"/>
              </w:rPr>
              <w:t>△ 修订</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新增</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1118"/>
            <w:shd w:val="clear" w:color="auto" w:fill="F7F9FC"/>
          </w:tcPr>
          <w:p>
            <w:pPr>
              <w:spacing w:before="40" w:after="40" w:line="324" w:lineRule="auto"/>
            </w:pPr>
            <w:r/>
            <w:r>
              <w:rPr>
                <w:rFonts w:ascii="Calibri" w:hAnsi="Calibri" w:eastAsia="微软雅黑"/>
                <w:b w:val="0"/>
                <w:i w:val="0"/>
                <w:color w:val="1A1A1A"/>
                <w:sz w:val="16"/>
              </w:rPr>
              <w:t>● 新增</w:t>
            </w:r>
          </w:p>
        </w:tc>
        <w:tc>
          <w:tcPr>
            <w:tcW w:type="dxa" w:w="1118"/>
            <w:shd w:val="clear" w:color="auto" w:fill="F7F9FC"/>
          </w:tcPr>
          <w:p>
            <w:pPr>
              <w:spacing w:before="40" w:after="40" w:line="324" w:lineRule="auto"/>
            </w:pPr>
            <w:r/>
            <w:r>
              <w:rPr>
                <w:rFonts w:ascii="Calibri" w:hAnsi="Calibri" w:eastAsia="微软雅黑"/>
                <w:b w:val="0"/>
                <w:i w:val="0"/>
                <w:color w:val="1A1A1A"/>
                <w:sz w:val="16"/>
              </w:rPr>
              <w:t>△ 修订</w:t>
            </w:r>
          </w:p>
        </w:tc>
        <w:tc>
          <w:tcPr>
            <w:tcW w:type="dxa" w:w="1118"/>
            <w:shd w:val="clear" w:color="auto" w:fill="F7F9FC"/>
          </w:tcPr>
          <w:p>
            <w:pPr>
              <w:spacing w:before="40" w:after="40" w:line="324" w:lineRule="auto"/>
            </w:pPr>
            <w:r/>
            <w:r>
              <w:rPr>
                <w:rFonts w:ascii="Calibri" w:hAnsi="Calibri" w:eastAsia="微软雅黑"/>
                <w:b w:val="0"/>
                <w:i w:val="0"/>
                <w:color w:val="1A1A1A"/>
                <w:sz w:val="16"/>
              </w:rPr>
              <w:t>△ 修订</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新增</w:t>
            </w:r>
          </w:p>
        </w:tc>
        <w:tc>
          <w:tcPr>
            <w:tcW w:type="dxa" w:w="1118"/>
            <w:shd w:val="clear" w:color="auto" w:fill="F7F9FC"/>
          </w:tcPr>
          <w:p>
            <w:pPr>
              <w:spacing w:before="40" w:after="40" w:line="324" w:lineRule="auto"/>
            </w:pPr>
            <w:r/>
            <w:r>
              <w:rPr>
                <w:rFonts w:ascii="Calibri" w:hAnsi="Calibri" w:eastAsia="微软雅黑"/>
                <w:b w:val="0"/>
                <w:i w:val="0"/>
                <w:color w:val="1A1A1A"/>
                <w:sz w:val="16"/>
              </w:rPr>
              <w:t>△ 修订</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1118"/>
          </w:tcPr>
          <w:p>
            <w:pPr>
              <w:spacing w:before="40" w:after="40" w:line="324" w:lineRule="auto"/>
            </w:pPr>
            <w:r/>
            <w:r>
              <w:rPr>
                <w:rFonts w:ascii="Calibri" w:hAnsi="Calibri" w:eastAsia="微软雅黑"/>
                <w:b w:val="0"/>
                <w:i w:val="0"/>
                <w:color w:val="1A1A1A"/>
                <w:sz w:val="16"/>
              </w:rPr>
              <w:t>● 新增</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新增</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新增</w:t>
            </w:r>
          </w:p>
        </w:tc>
        <w:tc>
          <w:tcPr>
            <w:tcW w:type="dxa" w:w="1118"/>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(3)</w:t>
            </w:r>
          </w:p>
        </w:tc>
        <w:tc>
          <w:tcPr>
            <w:tcW w:type="dxa" w:w="1118"/>
            <w:shd w:val="clear" w:color="auto" w:fill="F7F9FC"/>
          </w:tcPr>
          <w:p>
            <w:pPr>
              <w:spacing w:before="40" w:after="40" w:line="324" w:lineRule="auto"/>
            </w:pPr>
            <w:r/>
            <w:r>
              <w:rPr>
                <w:rFonts w:ascii="Calibri" w:hAnsi="Calibri" w:eastAsia="微软雅黑"/>
                <w:b w:val="0"/>
                <w:i w:val="0"/>
                <w:color w:val="1A1A1A"/>
                <w:sz w:val="16"/>
              </w:rPr>
              <w:t>● 新增</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新增</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新增</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(b)</w:t>
            </w:r>
          </w:p>
        </w:tc>
        <w:tc>
          <w:tcPr>
            <w:tcW w:type="dxa" w:w="1118"/>
          </w:tcPr>
          <w:p>
            <w:pPr>
              <w:spacing w:before="40" w:after="40" w:line="324" w:lineRule="auto"/>
            </w:pPr>
            <w:r/>
            <w:r>
              <w:rPr>
                <w:rFonts w:ascii="Calibri" w:hAnsi="Calibri" w:eastAsia="微软雅黑"/>
                <w:b w:val="0"/>
                <w:i w:val="0"/>
                <w:color w:val="1A1A1A"/>
                <w:sz w:val="16"/>
              </w:rPr>
              <w:t>● 新增</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新增</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(4)</w:t>
            </w:r>
          </w:p>
        </w:tc>
        <w:tc>
          <w:tcPr>
            <w:tcW w:type="dxa" w:w="1118"/>
            <w:shd w:val="clear" w:color="auto" w:fill="F7F9FC"/>
          </w:tcPr>
          <w:p>
            <w:pPr>
              <w:spacing w:before="40" w:after="40" w:line="324" w:lineRule="auto"/>
            </w:pPr>
            <w:r/>
            <w:r>
              <w:rPr>
                <w:rFonts w:ascii="Calibri" w:hAnsi="Calibri" w:eastAsia="微软雅黑"/>
                <w:b w:val="0"/>
                <w:i w:val="0"/>
                <w:color w:val="1A1A1A"/>
                <w:sz w:val="16"/>
              </w:rPr>
              <w:t>● 新增</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新增</w:t>
            </w:r>
          </w:p>
        </w:tc>
        <w:tc>
          <w:tcPr>
            <w:tcW w:type="dxa" w:w="1118"/>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(5)</w:t>
            </w:r>
          </w:p>
        </w:tc>
        <w:tc>
          <w:tcPr>
            <w:tcW w:type="dxa" w:w="1118"/>
          </w:tcPr>
          <w:p>
            <w:pPr>
              <w:spacing w:before="40" w:after="40" w:line="324" w:lineRule="auto"/>
            </w:pPr>
            <w:r/>
            <w:r>
              <w:rPr>
                <w:rFonts w:ascii="Calibri" w:hAnsi="Calibri" w:eastAsia="微软雅黑"/>
                <w:b w:val="0"/>
                <w:i w:val="0"/>
                <w:color w:val="1A1A1A"/>
                <w:sz w:val="16"/>
              </w:rPr>
              <w:t>● 新增</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(c)</w:t>
            </w:r>
          </w:p>
        </w:tc>
        <w:tc>
          <w:tcPr>
            <w:tcW w:type="dxa" w:w="1118"/>
            <w:shd w:val="clear" w:color="auto" w:fill="F7F9FC"/>
          </w:tcPr>
          <w:p>
            <w:pPr>
              <w:spacing w:before="40" w:after="40" w:line="324" w:lineRule="auto"/>
            </w:pPr>
            <w:r/>
            <w:r>
              <w:rPr>
                <w:rFonts w:ascii="Calibri" w:hAnsi="Calibri" w:eastAsia="微软雅黑"/>
                <w:b w:val="0"/>
                <w:i w:val="0"/>
                <w:color w:val="1A1A1A"/>
                <w:sz w:val="16"/>
              </w:rPr>
              <w:t>● 新增</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新增</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(d)</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新增</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新增</w:t>
            </w:r>
          </w:p>
        </w:tc>
        <w:tc>
          <w:tcPr>
            <w:tcW w:type="dxa" w:w="1118"/>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(i)</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新增</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(ii)</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新增</w:t>
            </w:r>
          </w:p>
        </w:tc>
        <w:tc>
          <w:tcPr>
            <w:tcW w:type="dxa" w:w="1118"/>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(iii)</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新增</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(e)</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新增</w:t>
            </w:r>
          </w:p>
        </w:tc>
        <w:tc>
          <w:tcPr>
            <w:tcW w:type="dxa" w:w="1118"/>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(6)</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§23.807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产业豁免压力倒逼</w:t>
            </w:r>
          </w:p>
        </w:tc>
        <w:tc>
          <w:tcPr>
            <w:tcW w:type="dxa" w:w="5896"/>
          </w:tcPr>
          <w:p>
            <w:pPr>
              <w:spacing w:before="40" w:after="40" w:line="324" w:lineRule="auto"/>
            </w:pPr>
            <w:r/>
            <w:r>
              <w:rPr>
                <w:rFonts w:ascii="Calibri" w:hAnsi="Calibri" w:eastAsia="微软雅黑"/>
                <w:b w:val="0"/>
                <w:i w:val="0"/>
                <w:color w:val="1A1A1A"/>
                <w:sz w:val="17"/>
              </w:rPr>
              <w:t>he notice proposed to amend Sec. 23.807(a)(1) to limit that exemption to airplanes with one or more engines mounted on the approximate centerline of the fuselage and with a seating capacity of five or less occupants. Com…</w:t>
            </w:r>
          </w:p>
        </w:tc>
        <w:tc>
          <w:tcPr>
            <w:tcW w:type="dxa" w:w="1928"/>
          </w:tcPr>
          <w:p>
            <w:pPr>
              <w:spacing w:before="40" w:after="40" w:line="324" w:lineRule="auto"/>
            </w:pPr>
            <w:r/>
            <w:r>
              <w:rPr>
                <w:rFonts w:ascii="Calibri" w:hAnsi="Calibri" w:eastAsia="微软雅黑"/>
                <w:b w:val="0"/>
                <w:i w:val="0"/>
                <w:color w:val="1A1A1A"/>
                <w:sz w:val="17"/>
              </w:rPr>
              <w:t>Amdt 23-7</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事故调查与研究驱动</w:t>
            </w:r>
          </w:p>
        </w:tc>
        <w:tc>
          <w:tcPr>
            <w:tcW w:type="dxa" w:w="5896"/>
            <w:shd w:val="clear" w:color="auto" w:fill="F7F9FC"/>
          </w:tcPr>
          <w:p>
            <w:pPr>
              <w:spacing w:before="40" w:after="40" w:line="324" w:lineRule="auto"/>
            </w:pPr>
            <w:r/>
            <w:r>
              <w:rPr>
                <w:rFonts w:ascii="Calibri" w:hAnsi="Calibri" w:eastAsia="微软雅黑"/>
                <w:b w:val="0"/>
                <w:i w:val="0"/>
                <w:color w:val="1A1A1A"/>
                <w:sz w:val="17"/>
              </w:rPr>
              <w:t>be located to allow escape without crowding in any probable crash attitude. The airplane must have at least the following emergency exits: (1) For all airplanes, except airplanes will all engines mounted on the approxima…</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23-10</w:t>
            </w:r>
          </w:p>
        </w:tc>
      </w:tr>
      <w:tr>
        <w:tc>
          <w:tcPr>
            <w:tcW w:type="dxa" w:w="1701"/>
          </w:tcPr>
          <w:p>
            <w:pPr>
              <w:spacing w:before="40" w:after="40" w:line="324" w:lineRule="auto"/>
            </w:pPr>
            <w:r/>
            <w:r>
              <w:rPr>
                <w:rFonts w:ascii="Calibri" w:hAnsi="Calibri" w:eastAsia="微软雅黑"/>
                <w:b w:val="0"/>
                <w:i w:val="0"/>
                <w:color w:val="1A1A1A"/>
                <w:sz w:val="17"/>
              </w:rPr>
              <w:t>事故调查与研究驱动</w:t>
            </w:r>
          </w:p>
        </w:tc>
        <w:tc>
          <w:tcPr>
            <w:tcW w:type="dxa" w:w="5896"/>
          </w:tcPr>
          <w:p>
            <w:pPr>
              <w:spacing w:before="40" w:after="40" w:line="324" w:lineRule="auto"/>
            </w:pPr>
            <w:r/>
            <w:r>
              <w:rPr>
                <w:rFonts w:ascii="Calibri" w:hAnsi="Calibri" w:eastAsia="微软雅黑"/>
                <w:b w:val="0"/>
                <w:i w:val="0"/>
                <w:color w:val="1A1A1A"/>
                <w:sz w:val="17"/>
              </w:rPr>
              <w:t>re. One of the commenters suggests changing the term "minor crash" to "emergency landing" in proposed Section 23.783(d). This final rule does refer to the emergency landing condition for consistency with other sections o…</w:t>
            </w:r>
          </w:p>
        </w:tc>
        <w:tc>
          <w:tcPr>
            <w:tcW w:type="dxa" w:w="1928"/>
          </w:tcPr>
          <w:p>
            <w:pPr>
              <w:spacing w:before="40" w:after="40" w:line="324" w:lineRule="auto"/>
            </w:pPr>
            <w:r/>
            <w:r>
              <w:rPr>
                <w:rFonts w:ascii="Calibri" w:hAnsi="Calibri" w:eastAsia="微软雅黑"/>
                <w:b w:val="0"/>
                <w:i w:val="0"/>
                <w:color w:val="1A1A1A"/>
                <w:sz w:val="17"/>
              </w:rPr>
              <w:t>Amdt 23-36</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事故调查与研究驱动</w:t>
            </w:r>
          </w:p>
        </w:tc>
        <w:tc>
          <w:tcPr>
            <w:tcW w:type="dxa" w:w="5896"/>
            <w:shd w:val="clear" w:color="auto" w:fill="F7F9FC"/>
          </w:tcPr>
          <w:p>
            <w:pPr>
              <w:spacing w:before="40" w:after="40" w:line="324" w:lineRule="auto"/>
            </w:pPr>
            <w:r/>
            <w:r>
              <w:rPr>
                <w:rFonts w:ascii="Calibri" w:hAnsi="Calibri" w:eastAsia="微软雅黑"/>
                <w:b w:val="0"/>
                <w:i w:val="0"/>
                <w:color w:val="1A1A1A"/>
                <w:sz w:val="17"/>
              </w:rPr>
              <w:t>of the airframe can occur during an emergency landing or a crash event and may result in one or more emergency exits or the passenger door being rendered unusable. Since the total number of exits available for emergency…</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23-46</w:t>
            </w:r>
          </w:p>
        </w:tc>
      </w:tr>
      <w:tr>
        <w:tc>
          <w:tcPr>
            <w:tcW w:type="dxa" w:w="1701"/>
          </w:tcPr>
          <w:p>
            <w:pPr>
              <w:spacing w:before="40" w:after="40" w:line="324" w:lineRule="auto"/>
            </w:pPr>
            <w:r/>
            <w:r>
              <w:rPr>
                <w:rFonts w:ascii="Calibri" w:hAnsi="Calibri" w:eastAsia="微软雅黑"/>
                <w:b w:val="0"/>
                <w:i w:val="0"/>
                <w:color w:val="1A1A1A"/>
                <w:sz w:val="17"/>
              </w:rPr>
              <w:t>澄清性与编辑性修订</w:t>
            </w:r>
          </w:p>
        </w:tc>
        <w:tc>
          <w:tcPr>
            <w:tcW w:type="dxa" w:w="5896"/>
          </w:tcPr>
          <w:p>
            <w:pPr>
              <w:spacing w:before="40" w:after="40" w:line="324" w:lineRule="auto"/>
            </w:pPr>
            <w:r/>
            <w:r>
              <w:rPr>
                <w:rFonts w:ascii="Calibri" w:hAnsi="Calibri" w:eastAsia="微软雅黑"/>
                <w:b w:val="0"/>
                <w:i w:val="0"/>
                <w:color w:val="1A1A1A"/>
                <w:sz w:val="17"/>
              </w:rPr>
              <w:t>ddition of the specific requirement in Sec. 23.807(b) would clarify the need for this protection by providing a requirement that addresses outward opening emergency exits. The proposed revision to Sec. 23.807(b)(5) and n…</w:t>
            </w:r>
          </w:p>
        </w:tc>
        <w:tc>
          <w:tcPr>
            <w:tcW w:type="dxa" w:w="1928"/>
          </w:tcPr>
          <w:p>
            <w:pPr>
              <w:spacing w:before="40" w:after="40" w:line="324" w:lineRule="auto"/>
            </w:pPr>
            <w:r/>
            <w:r>
              <w:rPr>
                <w:rFonts w:ascii="Calibri" w:hAnsi="Calibri" w:eastAsia="微软雅黑"/>
                <w:b w:val="0"/>
                <w:i w:val="0"/>
                <w:color w:val="1A1A1A"/>
                <w:sz w:val="17"/>
              </w:rPr>
              <w:t>Amdt 23-49</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8 个历史版本：初始版, Amdt 23-7, Amdt 23-10, Amdt 23-34, Amdt 23-36, Amdt 23-46, Amdt 23-49, Amdt 23-62。</w:t>
            </w:r>
          </w:p>
          <w:p>
            <w:pPr>
              <w:spacing w:before="20" w:after="20" w:line="324" w:lineRule="auto"/>
            </w:pPr>
            <w:r>
              <w:rPr>
                <w:rFonts w:ascii="Calibri" w:hAnsi="Calibri" w:eastAsia="微软雅黑"/>
                <w:b w:val="0"/>
                <w:i w:val="0"/>
                <w:color w:val="1A1A1A"/>
                <w:sz w:val="19"/>
              </w:rPr>
              <w:t xml:space="preserve">　其中 6 个版本在本地文献中检索到明确修订指令原文；7 个版本检索到重印全文。</w:t>
            </w:r>
          </w:p>
          <w:p>
            <w:pPr>
              <w:spacing w:before="20" w:after="20" w:line="324" w:lineRule="auto"/>
            </w:pPr>
            <w:r>
              <w:rPr>
                <w:rFonts w:ascii="Calibri" w:hAnsi="Calibri" w:eastAsia="微软雅黑"/>
                <w:b w:val="0"/>
                <w:i w:val="0"/>
                <w:color w:val="1A1A1A"/>
                <w:sz w:val="19"/>
              </w:rPr>
              <w:t xml:space="preserve">　本条另有更正通告 / CFR 编纂校正：53 FR 34194，DRS 与 CFR 溯源注均可能漏记。</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8083</w:t>
            </w:r>
          </w:p>
        </w:tc>
        <w:tc>
          <w:tcPr>
            <w:tcW w:type="dxa" w:w="2381"/>
          </w:tcPr>
          <w:p>
            <w:pPr>
              <w:spacing w:before="40" w:after="40" w:line="324" w:lineRule="auto"/>
            </w:pPr>
            <w:r/>
            <w:r>
              <w:rPr>
                <w:rFonts w:ascii="Calibri" w:hAnsi="Calibri" w:eastAsia="微软雅黑"/>
                <w:b w:val="0"/>
                <w:i w:val="0"/>
                <w:color w:val="1A1A1A"/>
                <w:sz w:val="16"/>
              </w:rPr>
              <w:t>34 FR 13078</w:t>
            </w:r>
          </w:p>
        </w:tc>
        <w:tc>
          <w:tcPr>
            <w:tcW w:type="dxa" w:w="2948"/>
          </w:tcPr>
          <w:p>
            <w:pPr>
              <w:spacing w:before="40" w:after="40" w:line="324" w:lineRule="auto"/>
            </w:pPr>
            <w:r/>
            <w:r>
              <w:rPr>
                <w:rFonts w:ascii="Calibri" w:hAnsi="Calibri" w:eastAsia="微软雅黑"/>
                <w:b w:val="0"/>
                <w:i w:val="0"/>
                <w:color w:val="1A1A1A"/>
                <w:sz w:val="16"/>
              </w:rPr>
              <w:t>FinalRule_Docket 8083_Amdt23-7_34FR13078_1969-08-13_0002.txt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67-14 / Docket 8083</w:t>
            </w:r>
          </w:p>
        </w:tc>
        <w:tc>
          <w:tcPr>
            <w:tcW w:type="dxa" w:w="2381"/>
            <w:shd w:val="clear" w:color="auto" w:fill="F7F9FC"/>
          </w:tcPr>
          <w:p>
            <w:pPr>
              <w:spacing w:before="40" w:after="40" w:line="324" w:lineRule="auto"/>
            </w:pPr>
            <w:r/>
            <w:r>
              <w:rPr>
                <w:rFonts w:ascii="Calibri" w:hAnsi="Calibri" w:eastAsia="微软雅黑"/>
                <w:b w:val="0"/>
                <w:i w:val="0"/>
                <w:color w:val="1A1A1A"/>
                <w:sz w:val="16"/>
              </w:rPr>
              <w:t>32 FR 5791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67-14_Docket8083_32FR5791_1967-04-11.txt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10405</w:t>
            </w:r>
          </w:p>
        </w:tc>
        <w:tc>
          <w:tcPr>
            <w:tcW w:type="dxa" w:w="2381"/>
          </w:tcPr>
          <w:p>
            <w:pPr>
              <w:spacing w:before="40" w:after="40" w:line="324" w:lineRule="auto"/>
            </w:pPr>
            <w:r/>
            <w:r>
              <w:rPr>
                <w:rFonts w:ascii="Calibri" w:hAnsi="Calibri" w:eastAsia="微软雅黑"/>
                <w:b w:val="0"/>
                <w:i w:val="0"/>
                <w:color w:val="1A1A1A"/>
                <w:sz w:val="16"/>
              </w:rPr>
              <w:t>36 FR 2862</w:t>
            </w:r>
          </w:p>
        </w:tc>
        <w:tc>
          <w:tcPr>
            <w:tcW w:type="dxa" w:w="2948"/>
          </w:tcPr>
          <w:p>
            <w:pPr>
              <w:spacing w:before="40" w:after="40" w:line="324" w:lineRule="auto"/>
            </w:pPr>
            <w:r/>
            <w:r>
              <w:rPr>
                <w:rFonts w:ascii="Calibri" w:hAnsi="Calibri" w:eastAsia="微软雅黑"/>
                <w:b w:val="0"/>
                <w:i w:val="0"/>
                <w:color w:val="1A1A1A"/>
                <w:sz w:val="16"/>
              </w:rPr>
              <w:t>FinalRule_Docket 10405_Amdt23-10_36FR2862_1971-02-11.txt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70-25 / Docket 10405</w:t>
            </w:r>
          </w:p>
        </w:tc>
        <w:tc>
          <w:tcPr>
            <w:tcW w:type="dxa" w:w="2381"/>
            <w:shd w:val="clear" w:color="auto" w:fill="F7F9FC"/>
          </w:tcPr>
          <w:p>
            <w:pPr>
              <w:spacing w:before="40" w:after="40" w:line="324" w:lineRule="auto"/>
            </w:pPr>
            <w:r/>
            <w:r>
              <w:rPr>
                <w:rFonts w:ascii="Calibri" w:hAnsi="Calibri" w:eastAsia="微软雅黑"/>
                <w:b w:val="0"/>
                <w:i w:val="0"/>
                <w:color w:val="1A1A1A"/>
                <w:sz w:val="16"/>
              </w:rPr>
              <w:t>35 FR 10911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70-25_Docket10405_35FR10911_1970-07-07.txt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23516</w:t>
            </w:r>
          </w:p>
        </w:tc>
        <w:tc>
          <w:tcPr>
            <w:tcW w:type="dxa" w:w="2381"/>
          </w:tcPr>
          <w:p>
            <w:pPr>
              <w:spacing w:before="40" w:after="40" w:line="324" w:lineRule="auto"/>
            </w:pPr>
            <w:r/>
            <w:r>
              <w:rPr>
                <w:rFonts w:ascii="Calibri" w:hAnsi="Calibri" w:eastAsia="微软雅黑"/>
                <w:b w:val="0"/>
                <w:i w:val="0"/>
                <w:color w:val="1A1A1A"/>
                <w:sz w:val="16"/>
              </w:rPr>
              <w:t>52 FR 1806</w:t>
            </w:r>
          </w:p>
        </w:tc>
        <w:tc>
          <w:tcPr>
            <w:tcW w:type="dxa" w:w="2948"/>
          </w:tcPr>
          <w:p>
            <w:pPr>
              <w:spacing w:before="40" w:after="40" w:line="324" w:lineRule="auto"/>
            </w:pPr>
            <w:r/>
            <w:r>
              <w:rPr>
                <w:rFonts w:ascii="Calibri" w:hAnsi="Calibri" w:eastAsia="微软雅黑"/>
                <w:b w:val="0"/>
                <w:i w:val="0"/>
                <w:color w:val="1A1A1A"/>
                <w:sz w:val="16"/>
              </w:rPr>
              <w:t>FinalRule_Docket 23516_Amdt21-59_23-34_36-13_52FR_1987-01-15.txt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23516</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18570</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23516_Amdt23-39_55FR18570_1990-05-02_0002.txt</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83-17 / Docket 23516</w:t>
            </w:r>
          </w:p>
        </w:tc>
        <w:tc>
          <w:tcPr>
            <w:tcW w:type="dxa" w:w="2381"/>
          </w:tcPr>
          <w:p>
            <w:pPr>
              <w:spacing w:before="40" w:after="40" w:line="324" w:lineRule="auto"/>
            </w:pPr>
            <w:r/>
            <w:r>
              <w:rPr>
                <w:rFonts w:ascii="Calibri" w:hAnsi="Calibri" w:eastAsia="微软雅黑"/>
                <w:b w:val="0"/>
                <w:i w:val="0"/>
                <w:color w:val="1A1A1A"/>
                <w:sz w:val="16"/>
              </w:rPr>
              <w:t>48 FR 52010</w:t>
            </w:r>
          </w:p>
        </w:tc>
        <w:tc>
          <w:tcPr>
            <w:tcW w:type="dxa" w:w="2948"/>
          </w:tcPr>
          <w:p>
            <w:pPr>
              <w:spacing w:before="40" w:after="40" w:line="324" w:lineRule="auto"/>
            </w:pPr>
            <w:r/>
            <w:r>
              <w:rPr>
                <w:rFonts w:ascii="Calibri" w:hAnsi="Calibri" w:eastAsia="微软雅黑"/>
                <w:b w:val="0"/>
                <w:i w:val="0"/>
                <w:color w:val="1A1A1A"/>
                <w:sz w:val="16"/>
              </w:rPr>
              <w:t>NPRM_Notice 83-17_Docket23516_48FR52010_1983-11-15.txt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[10]</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25147</w:t>
            </w:r>
          </w:p>
        </w:tc>
        <w:tc>
          <w:tcPr>
            <w:tcW w:type="dxa" w:w="2381"/>
            <w:shd w:val="clear" w:color="auto" w:fill="F7F9FC"/>
          </w:tcPr>
          <w:p>
            <w:pPr>
              <w:spacing w:before="40" w:after="40" w:line="324" w:lineRule="auto"/>
            </w:pPr>
            <w:r/>
            <w:r>
              <w:rPr>
                <w:rFonts w:ascii="Calibri" w:hAnsi="Calibri" w:eastAsia="微软雅黑"/>
                <w:b w:val="0"/>
                <w:i w:val="0"/>
                <w:color w:val="1A1A1A"/>
                <w:sz w:val="16"/>
              </w:rPr>
              <w:t>53 FR 30802</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25147_Amdt23-36_53FR30802_1988-08-15_0002.txt</w:t>
            </w:r>
          </w:p>
        </w:tc>
      </w:tr>
      <w:tr>
        <w:tc>
          <w:tcPr>
            <w:tcW w:type="dxa" w:w="567"/>
          </w:tcPr>
          <w:p>
            <w:pPr>
              <w:spacing w:before="40" w:after="40" w:line="324" w:lineRule="auto"/>
            </w:pPr>
            <w:r/>
            <w:r>
              <w:rPr>
                <w:rFonts w:ascii="Calibri" w:hAnsi="Calibri" w:eastAsia="微软雅黑"/>
                <w:b w:val="0"/>
                <w:i w:val="0"/>
                <w:color w:val="1A1A1A"/>
                <w:sz w:val="16"/>
              </w:rPr>
              <w:t>[11]</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86-19 / Docket 25147</w:t>
            </w:r>
          </w:p>
        </w:tc>
        <w:tc>
          <w:tcPr>
            <w:tcW w:type="dxa" w:w="2381"/>
          </w:tcPr>
          <w:p>
            <w:pPr>
              <w:spacing w:before="40" w:after="40" w:line="324" w:lineRule="auto"/>
            </w:pPr>
            <w:r/>
            <w:r>
              <w:rPr>
                <w:rFonts w:ascii="Calibri" w:hAnsi="Calibri" w:eastAsia="微软雅黑"/>
                <w:b w:val="0"/>
                <w:i w:val="0"/>
                <w:color w:val="1A1A1A"/>
                <w:sz w:val="16"/>
              </w:rPr>
              <w:t>51 FR 44878</w:t>
            </w:r>
          </w:p>
        </w:tc>
        <w:tc>
          <w:tcPr>
            <w:tcW w:type="dxa" w:w="2948"/>
          </w:tcPr>
          <w:p>
            <w:pPr>
              <w:spacing w:before="40" w:after="40" w:line="324" w:lineRule="auto"/>
            </w:pPr>
            <w:r/>
            <w:r>
              <w:rPr>
                <w:rFonts w:ascii="Calibri" w:hAnsi="Calibri" w:eastAsia="微软雅黑"/>
                <w:b w:val="0"/>
                <w:i w:val="0"/>
                <w:color w:val="1A1A1A"/>
                <w:sz w:val="16"/>
              </w:rPr>
              <w:t>NPRM_Notice 86-19_Docket25147_51FR44878_1986-12-12.txt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[12]</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26324</w:t>
            </w:r>
          </w:p>
        </w:tc>
        <w:tc>
          <w:tcPr>
            <w:tcW w:type="dxa" w:w="2381"/>
            <w:shd w:val="clear" w:color="auto" w:fill="F7F9FC"/>
          </w:tcPr>
          <w:p>
            <w:pPr>
              <w:spacing w:before="40" w:after="40" w:line="324" w:lineRule="auto"/>
            </w:pPr>
            <w:r/>
            <w:r>
              <w:rPr>
                <w:rFonts w:ascii="Calibri" w:hAnsi="Calibri" w:eastAsia="微软雅黑"/>
                <w:b w:val="0"/>
                <w:i w:val="0"/>
                <w:color w:val="1A1A1A"/>
                <w:sz w:val="16"/>
              </w:rPr>
              <w:t>59 FR 25766</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26324_Amdt23-46_59FR25766_1994-05-17_0002.txt</w:t>
            </w:r>
          </w:p>
        </w:tc>
      </w:tr>
      <w:tr>
        <w:tc>
          <w:tcPr>
            <w:tcW w:type="dxa" w:w="567"/>
          </w:tcPr>
          <w:p>
            <w:pPr>
              <w:spacing w:before="40" w:after="40" w:line="324" w:lineRule="auto"/>
            </w:pPr>
            <w:r/>
            <w:r>
              <w:rPr>
                <w:rFonts w:ascii="Calibri" w:hAnsi="Calibri" w:eastAsia="微软雅黑"/>
                <w:b w:val="0"/>
                <w:i w:val="0"/>
                <w:color w:val="1A1A1A"/>
                <w:sz w:val="16"/>
              </w:rPr>
              <w:t>[13]</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90-20 / Docket 26324</w:t>
            </w:r>
          </w:p>
        </w:tc>
        <w:tc>
          <w:tcPr>
            <w:tcW w:type="dxa" w:w="2381"/>
          </w:tcPr>
          <w:p>
            <w:pPr>
              <w:spacing w:before="40" w:after="40" w:line="324" w:lineRule="auto"/>
            </w:pPr>
            <w:r/>
            <w:r>
              <w:rPr>
                <w:rFonts w:ascii="Calibri" w:hAnsi="Calibri" w:eastAsia="微软雅黑"/>
                <w:b w:val="0"/>
                <w:i w:val="0"/>
                <w:color w:val="1A1A1A"/>
                <w:sz w:val="16"/>
              </w:rPr>
              <w:t>55 FR 35544</w:t>
            </w:r>
          </w:p>
        </w:tc>
        <w:tc>
          <w:tcPr>
            <w:tcW w:type="dxa" w:w="2948"/>
          </w:tcPr>
          <w:p>
            <w:pPr>
              <w:spacing w:before="40" w:after="40" w:line="324" w:lineRule="auto"/>
            </w:pPr>
            <w:r/>
            <w:r>
              <w:rPr>
                <w:rFonts w:ascii="Calibri" w:hAnsi="Calibri" w:eastAsia="微软雅黑"/>
                <w:b w:val="0"/>
                <w:i w:val="0"/>
                <w:color w:val="1A1A1A"/>
                <w:sz w:val="16"/>
              </w:rPr>
              <w:t>NPRM_Notice 90-20_Docket26324_55FR35544_1990-08-30.txt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[14]</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27806</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5151</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27806_Amdt23-49_61FR5151_1996-02-09.txt</w:t>
            </w:r>
          </w:p>
        </w:tc>
      </w:tr>
      <w:tr>
        <w:tc>
          <w:tcPr>
            <w:tcW w:type="dxa" w:w="567"/>
          </w:tcPr>
          <w:p>
            <w:pPr>
              <w:spacing w:before="40" w:after="40" w:line="324" w:lineRule="auto"/>
            </w:pPr>
            <w:r/>
            <w:r>
              <w:rPr>
                <w:rFonts w:ascii="Calibri" w:hAnsi="Calibri" w:eastAsia="微软雅黑"/>
                <w:b w:val="0"/>
                <w:i w:val="0"/>
                <w:color w:val="1A1A1A"/>
                <w:sz w:val="16"/>
              </w:rPr>
              <w:t>[15]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27806</w:t>
            </w:r>
          </w:p>
        </w:tc>
        <w:tc>
          <w:tcPr>
            <w:tcW w:type="dxa" w:w="2381"/>
          </w:tcPr>
          <w:p>
            <w:pPr>
              <w:spacing w:before="40" w:after="40" w:line="324" w:lineRule="auto"/>
            </w:pPr>
            <w:r/>
            <w:r>
              <w:rPr>
                <w:rFonts w:ascii="Calibri" w:hAnsi="Calibri" w:eastAsia="微软雅黑"/>
                <w:b w:val="0"/>
                <w:i w:val="0"/>
                <w:color w:val="1A1A1A"/>
                <w:sz w:val="16"/>
              </w:rPr>
              <w:t>61 FR 0</w:t>
            </w:r>
          </w:p>
        </w:tc>
        <w:tc>
          <w:tcPr>
            <w:tcW w:type="dxa" w:w="2948"/>
          </w:tcPr>
          <w:p>
            <w:pPr>
              <w:spacing w:before="40" w:after="40" w:line="324" w:lineRule="auto"/>
            </w:pPr>
            <w:r/>
            <w:r>
              <w:rPr>
                <w:rFonts w:ascii="Calibri" w:hAnsi="Calibri" w:eastAsia="微软雅黑"/>
                <w:b w:val="0"/>
                <w:i w:val="0"/>
                <w:color w:val="1A1A1A"/>
                <w:sz w:val="16"/>
              </w:rPr>
              <w:t>FinalRule_Docket 27806_Amdt91-248_61FR_1996-02-28_0002.txt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[16]</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27806</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7409</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FinalRule_Docket27806_1996-02-28_61FR7409.txt</w:t>
            </w:r>
          </w:p>
        </w:tc>
      </w:tr>
      <w:tr>
        <w:tc>
          <w:tcPr>
            <w:tcW w:type="dxa" w:w="567"/>
          </w:tcPr>
          <w:p>
            <w:pPr>
              <w:spacing w:before="40" w:after="40" w:line="324" w:lineRule="auto"/>
            </w:pPr>
            <w:r/>
            <w:r>
              <w:rPr>
                <w:rFonts w:ascii="Calibri" w:hAnsi="Calibri" w:eastAsia="微软雅黑"/>
                <w:b w:val="0"/>
                <w:i w:val="0"/>
                <w:color w:val="1A1A1A"/>
                <w:sz w:val="16"/>
              </w:rPr>
              <w:t>[17]</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27806</w:t>
            </w:r>
          </w:p>
        </w:tc>
        <w:tc>
          <w:tcPr>
            <w:tcW w:type="dxa" w:w="2381"/>
          </w:tcPr>
          <w:p>
            <w:pPr>
              <w:spacing w:before="40" w:after="40" w:line="324" w:lineRule="auto"/>
            </w:pPr>
            <w:r/>
            <w:r>
              <w:rPr>
                <w:rFonts w:ascii="Calibri" w:hAnsi="Calibri" w:eastAsia="微软雅黑"/>
                <w:b w:val="0"/>
                <w:i w:val="0"/>
                <w:color w:val="1A1A1A"/>
                <w:sz w:val="16"/>
              </w:rPr>
              <w:t>61 FR 10269</w:t>
            </w:r>
          </w:p>
        </w:tc>
        <w:tc>
          <w:tcPr>
            <w:tcW w:type="dxa" w:w="2948"/>
          </w:tcPr>
          <w:p>
            <w:pPr>
              <w:spacing w:before="40" w:after="40" w:line="324" w:lineRule="auto"/>
            </w:pPr>
            <w:r/>
            <w:r>
              <w:rPr>
                <w:rFonts w:ascii="Calibri" w:hAnsi="Calibri" w:eastAsia="微软雅黑"/>
                <w:b w:val="0"/>
                <w:i w:val="0"/>
                <w:color w:val="1A1A1A"/>
                <w:sz w:val="16"/>
              </w:rPr>
              <w:t>FinalRule_Docket27806_1996-03-13_61FR10269.txt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[18]</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94-21 / Docket 27806</w:t>
            </w:r>
          </w:p>
        </w:tc>
        <w:tc>
          <w:tcPr>
            <w:tcW w:type="dxa" w:w="2381"/>
            <w:shd w:val="clear" w:color="auto" w:fill="F7F9FC"/>
          </w:tcPr>
          <w:p>
            <w:pPr>
              <w:spacing w:before="40" w:after="40" w:line="324" w:lineRule="auto"/>
            </w:pPr>
            <w:r/>
            <w:r>
              <w:rPr>
                <w:rFonts w:ascii="Calibri" w:hAnsi="Calibri" w:eastAsia="微软雅黑"/>
                <w:b w:val="0"/>
                <w:i w:val="0"/>
                <w:color w:val="1A1A1A"/>
                <w:sz w:val="16"/>
              </w:rPr>
              <w:t>59 FR 37620</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94-21_Docket27806_59FR37620_1994-07-22.txt</w:t>
            </w:r>
          </w:p>
        </w:tc>
      </w:tr>
      <w:tr>
        <w:tc>
          <w:tcPr>
            <w:tcW w:type="dxa" w:w="567"/>
          </w:tcPr>
          <w:p>
            <w:pPr>
              <w:spacing w:before="40" w:after="40" w:line="324" w:lineRule="auto"/>
            </w:pPr>
            <w:r/>
            <w:r>
              <w:rPr>
                <w:rFonts w:ascii="Calibri" w:hAnsi="Calibri" w:eastAsia="微软雅黑"/>
                <w:b w:val="0"/>
                <w:i w:val="0"/>
                <w:color w:val="1A1A1A"/>
                <w:sz w:val="16"/>
              </w:rPr>
              <w:t>[19]</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[20]</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§23.807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c5685486-99e5-4b65-9a40-c5ffe92be3d0</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23-7</w:t>
            </w:r>
          </w:p>
        </w:tc>
        <w:tc>
          <w:tcPr>
            <w:tcW w:type="dxa" w:w="1701"/>
            <w:shd w:val="clear" w:color="auto" w:fill="F7F9FC"/>
          </w:tcPr>
          <w:p>
            <w:pPr>
              <w:spacing w:before="40" w:after="40" w:line="324" w:lineRule="auto"/>
            </w:pPr>
            <w:r/>
            <w:r>
              <w:rPr>
                <w:rFonts w:ascii="Calibri" w:hAnsi="Calibri" w:eastAsia="微软雅黑"/>
                <w:b w:val="0"/>
                <w:i w:val="0"/>
                <w:color w:val="1A1A1A"/>
                <w:sz w:val="17"/>
              </w:rPr>
              <w:t>1969-09-14</w:t>
            </w:r>
          </w:p>
        </w:tc>
        <w:tc>
          <w:tcPr>
            <w:tcW w:type="dxa" w:w="6350"/>
            <w:shd w:val="clear" w:color="auto" w:fill="F7F9FC"/>
          </w:tcPr>
          <w:p>
            <w:pPr>
              <w:spacing w:before="40" w:after="40" w:line="324" w:lineRule="auto"/>
            </w:pPr>
            <w:r/>
            <w:r>
              <w:rPr>
                <w:rFonts w:ascii="Calibri" w:hAnsi="Calibri" w:eastAsia="微软雅黑"/>
                <w:b w:val="0"/>
                <w:i w:val="0"/>
                <w:color w:val="1A1A1A"/>
                <w:sz w:val="17"/>
              </w:rPr>
              <w:t>8cc8d289-314d-4fda-b838-5747a6eebb16</w:t>
            </w:r>
          </w:p>
        </w:tc>
      </w:tr>
      <w:tr>
        <w:tc>
          <w:tcPr>
            <w:tcW w:type="dxa" w:w="1474"/>
          </w:tcPr>
          <w:p>
            <w:pPr>
              <w:spacing w:before="40" w:after="40" w:line="324" w:lineRule="auto"/>
            </w:pPr>
            <w:r/>
            <w:r>
              <w:rPr>
                <w:rFonts w:ascii="Calibri" w:hAnsi="Calibri" w:eastAsia="微软雅黑"/>
                <w:b w:val="0"/>
                <w:i w:val="0"/>
                <w:color w:val="1A1A1A"/>
                <w:sz w:val="17"/>
              </w:rPr>
              <w:t>Amdt 23-10</w:t>
            </w:r>
          </w:p>
        </w:tc>
        <w:tc>
          <w:tcPr>
            <w:tcW w:type="dxa" w:w="1701"/>
          </w:tcPr>
          <w:p>
            <w:pPr>
              <w:spacing w:before="40" w:after="40" w:line="324" w:lineRule="auto"/>
            </w:pPr>
            <w:r/>
            <w:r>
              <w:rPr>
                <w:rFonts w:ascii="Calibri" w:hAnsi="Calibri" w:eastAsia="微软雅黑"/>
                <w:b w:val="0"/>
                <w:i w:val="0"/>
                <w:color w:val="1A1A1A"/>
                <w:sz w:val="17"/>
              </w:rPr>
              <w:t>1971-03-13</w:t>
            </w:r>
          </w:p>
        </w:tc>
        <w:tc>
          <w:tcPr>
            <w:tcW w:type="dxa" w:w="6350"/>
          </w:tcPr>
          <w:p>
            <w:pPr>
              <w:spacing w:before="40" w:after="40" w:line="324" w:lineRule="auto"/>
            </w:pPr>
            <w:r/>
            <w:r>
              <w:rPr>
                <w:rFonts w:ascii="Calibri" w:hAnsi="Calibri" w:eastAsia="微软雅黑"/>
                <w:b w:val="0"/>
                <w:i w:val="0"/>
                <w:color w:val="1A1A1A"/>
                <w:sz w:val="17"/>
              </w:rPr>
              <w:t>405bad4f-004e-434b-9c4f-35ca49f3a458</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23-34</w:t>
            </w:r>
          </w:p>
        </w:tc>
        <w:tc>
          <w:tcPr>
            <w:tcW w:type="dxa" w:w="1701"/>
            <w:shd w:val="clear" w:color="auto" w:fill="F7F9FC"/>
          </w:tcPr>
          <w:p>
            <w:pPr>
              <w:spacing w:before="40" w:after="40" w:line="324" w:lineRule="auto"/>
            </w:pPr>
            <w:r/>
            <w:r>
              <w:rPr>
                <w:rFonts w:ascii="Calibri" w:hAnsi="Calibri" w:eastAsia="微软雅黑"/>
                <w:b w:val="0"/>
                <w:i w:val="0"/>
                <w:color w:val="1A1A1A"/>
                <w:sz w:val="17"/>
              </w:rPr>
              <w:t>1987-02-17</w:t>
            </w:r>
          </w:p>
        </w:tc>
        <w:tc>
          <w:tcPr>
            <w:tcW w:type="dxa" w:w="6350"/>
            <w:shd w:val="clear" w:color="auto" w:fill="F7F9FC"/>
          </w:tcPr>
          <w:p>
            <w:pPr>
              <w:spacing w:before="40" w:after="40" w:line="324" w:lineRule="auto"/>
            </w:pPr>
            <w:r/>
            <w:r>
              <w:rPr>
                <w:rFonts w:ascii="Calibri" w:hAnsi="Calibri" w:eastAsia="微软雅黑"/>
                <w:b w:val="0"/>
                <w:i w:val="0"/>
                <w:color w:val="1A1A1A"/>
                <w:sz w:val="17"/>
              </w:rPr>
              <w:t>b61fdeec-4170-41c2-86e4-13d7875f0a58</w:t>
            </w:r>
          </w:p>
        </w:tc>
      </w:tr>
      <w:tr>
        <w:tc>
          <w:tcPr>
            <w:tcW w:type="dxa" w:w="1474"/>
          </w:tcPr>
          <w:p>
            <w:pPr>
              <w:spacing w:before="40" w:after="40" w:line="324" w:lineRule="auto"/>
            </w:pPr>
            <w:r/>
            <w:r>
              <w:rPr>
                <w:rFonts w:ascii="Calibri" w:hAnsi="Calibri" w:eastAsia="微软雅黑"/>
                <w:b w:val="0"/>
                <w:i w:val="0"/>
                <w:color w:val="1A1A1A"/>
                <w:sz w:val="17"/>
              </w:rPr>
              <w:t>Amdt 23-36</w:t>
            </w:r>
          </w:p>
        </w:tc>
        <w:tc>
          <w:tcPr>
            <w:tcW w:type="dxa" w:w="1701"/>
          </w:tcPr>
          <w:p>
            <w:pPr>
              <w:spacing w:before="40" w:after="40" w:line="324" w:lineRule="auto"/>
            </w:pPr>
            <w:r/>
            <w:r>
              <w:rPr>
                <w:rFonts w:ascii="Calibri" w:hAnsi="Calibri" w:eastAsia="微软雅黑"/>
                <w:b w:val="0"/>
                <w:i w:val="0"/>
                <w:color w:val="1A1A1A"/>
                <w:sz w:val="17"/>
              </w:rPr>
              <w:t>1988-09-14</w:t>
            </w:r>
          </w:p>
        </w:tc>
        <w:tc>
          <w:tcPr>
            <w:tcW w:type="dxa" w:w="6350"/>
          </w:tcPr>
          <w:p>
            <w:pPr>
              <w:spacing w:before="40" w:after="40" w:line="324" w:lineRule="auto"/>
            </w:pPr>
            <w:r/>
            <w:r>
              <w:rPr>
                <w:rFonts w:ascii="Calibri" w:hAnsi="Calibri" w:eastAsia="微软雅黑"/>
                <w:b w:val="0"/>
                <w:i w:val="0"/>
                <w:color w:val="1A1A1A"/>
                <w:sz w:val="17"/>
              </w:rPr>
              <w:t>c005e1cd-9c51-4645-81bd-77c2087e7198</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23-46</w:t>
            </w:r>
          </w:p>
        </w:tc>
        <w:tc>
          <w:tcPr>
            <w:tcW w:type="dxa" w:w="1701"/>
            <w:shd w:val="clear" w:color="auto" w:fill="F7F9FC"/>
          </w:tcPr>
          <w:p>
            <w:pPr>
              <w:spacing w:before="40" w:after="40" w:line="324" w:lineRule="auto"/>
            </w:pPr>
            <w:r/>
            <w:r>
              <w:rPr>
                <w:rFonts w:ascii="Calibri" w:hAnsi="Calibri" w:eastAsia="微软雅黑"/>
                <w:b w:val="0"/>
                <w:i w:val="0"/>
                <w:color w:val="1A1A1A"/>
                <w:sz w:val="17"/>
              </w:rPr>
              <w:t>1994-06-16</w:t>
            </w:r>
          </w:p>
        </w:tc>
        <w:tc>
          <w:tcPr>
            <w:tcW w:type="dxa" w:w="6350"/>
            <w:shd w:val="clear" w:color="auto" w:fill="F7F9FC"/>
          </w:tcPr>
          <w:p>
            <w:pPr>
              <w:spacing w:before="40" w:after="40" w:line="324" w:lineRule="auto"/>
            </w:pPr>
            <w:r/>
            <w:r>
              <w:rPr>
                <w:rFonts w:ascii="Calibri" w:hAnsi="Calibri" w:eastAsia="微软雅黑"/>
                <w:b w:val="0"/>
                <w:i w:val="0"/>
                <w:color w:val="1A1A1A"/>
                <w:sz w:val="17"/>
              </w:rPr>
              <w:t>bb712749-6ce1-43be-b9d4-6976c03c6a17</w:t>
            </w:r>
          </w:p>
        </w:tc>
      </w:tr>
      <w:tr>
        <w:tc>
          <w:tcPr>
            <w:tcW w:type="dxa" w:w="1474"/>
          </w:tcPr>
          <w:p>
            <w:pPr>
              <w:spacing w:before="40" w:after="40" w:line="324" w:lineRule="auto"/>
            </w:pPr>
            <w:r/>
            <w:r>
              <w:rPr>
                <w:rFonts w:ascii="Calibri" w:hAnsi="Calibri" w:eastAsia="微软雅黑"/>
                <w:b w:val="0"/>
                <w:i w:val="0"/>
                <w:color w:val="1A1A1A"/>
                <w:sz w:val="17"/>
              </w:rPr>
              <w:t>Amdt 23-49</w:t>
            </w:r>
          </w:p>
        </w:tc>
        <w:tc>
          <w:tcPr>
            <w:tcW w:type="dxa" w:w="1701"/>
          </w:tcPr>
          <w:p>
            <w:pPr>
              <w:spacing w:before="40" w:after="40" w:line="324" w:lineRule="auto"/>
            </w:pPr>
            <w:r/>
            <w:r>
              <w:rPr>
                <w:rFonts w:ascii="Calibri" w:hAnsi="Calibri" w:eastAsia="微软雅黑"/>
                <w:b w:val="0"/>
                <w:i w:val="0"/>
                <w:color w:val="1A1A1A"/>
                <w:sz w:val="17"/>
              </w:rPr>
              <w:t>1996-03-11</w:t>
            </w:r>
          </w:p>
        </w:tc>
        <w:tc>
          <w:tcPr>
            <w:tcW w:type="dxa" w:w="6350"/>
          </w:tcPr>
          <w:p>
            <w:pPr>
              <w:spacing w:before="40" w:after="40" w:line="324" w:lineRule="auto"/>
            </w:pPr>
            <w:r/>
            <w:r>
              <w:rPr>
                <w:rFonts w:ascii="Calibri" w:hAnsi="Calibri" w:eastAsia="微软雅黑"/>
                <w:b w:val="0"/>
                <w:i w:val="0"/>
                <w:color w:val="1A1A1A"/>
                <w:sz w:val="17"/>
              </w:rPr>
              <w:t>ab4466b3-f0c3-4db4-8082-2ec67616733d</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23-62</w:t>
            </w:r>
          </w:p>
        </w:tc>
        <w:tc>
          <w:tcPr>
            <w:tcW w:type="dxa" w:w="1701"/>
            <w:shd w:val="clear" w:color="auto" w:fill="F7F9FC"/>
          </w:tcPr>
          <w:p>
            <w:pPr>
              <w:spacing w:before="40" w:after="40" w:line="324" w:lineRule="auto"/>
            </w:pPr>
            <w:r/>
            <w:r>
              <w:rPr>
                <w:rFonts w:ascii="Calibri" w:hAnsi="Calibri" w:eastAsia="微软雅黑"/>
                <w:b w:val="0"/>
                <w:i w:val="0"/>
                <w:color w:val="1A1A1A"/>
                <w:sz w:val="17"/>
              </w:rPr>
              <w:t>2012-01-31</w:t>
            </w:r>
          </w:p>
        </w:tc>
        <w:tc>
          <w:tcPr>
            <w:tcW w:type="dxa" w:w="6350"/>
            <w:shd w:val="clear" w:color="auto" w:fill="F7F9FC"/>
          </w:tcPr>
          <w:p>
            <w:pPr>
              <w:spacing w:before="40" w:after="40" w:line="324" w:lineRule="auto"/>
            </w:pPr>
            <w:r/>
            <w:r>
              <w:rPr>
                <w:rFonts w:ascii="Calibri" w:hAnsi="Calibri" w:eastAsia="微软雅黑"/>
                <w:b w:val="0"/>
                <w:i w:val="0"/>
                <w:color w:val="1A1A1A"/>
                <w:sz w:val="17"/>
              </w:rPr>
              <w:t>96b035ed-a7b9-4f6e-9f31-391bea323d0f</w:t>
            </w:r>
          </w:p>
        </w:tc>
      </w:tr>
    </w:tbl>
    <w:p>
      <w:pPr>
        <w:pStyle w:val="Heading1"/>
        <w:keepNext/>
        <w:spacing w:before="320" w:after="160"/>
      </w:pPr>
      <w:r>
        <w:rPr>
          <w:rFonts w:ascii="Calibri" w:hAnsi="Calibri" w:eastAsia="微软雅黑"/>
          <w:b/>
          <w:i w:val="0"/>
          <w:color w:val="1F4E79"/>
          <w:sz w:val="32"/>
        </w:rPr>
        <w:t>§ 23.811　应急出口标识（Emergency exit marking.）</w:t>
      </w:r>
    </w:p>
    <w:p>
      <w:pPr>
        <w:spacing w:before="60" w:after="60" w:line="324" w:lineRule="auto"/>
      </w:pPr>
      <w:r>
        <w:rPr>
          <w:rFonts w:ascii="Calibri" w:hAnsi="Calibri" w:eastAsia="微软雅黑"/>
          <w:b w:val="0"/>
          <w:i w:val="0"/>
          <w:color w:val="595959"/>
          <w:sz w:val="21"/>
        </w:rPr>
        <w:t>1988-09-14 初版　｜　1994-06-16 Amdt 23-46　｜　共 2 个历史版本</w:t>
      </w:r>
    </w:p>
    <w:p>
      <w:pPr>
        <w:pStyle w:val="Heading2"/>
        <w:keepNext/>
        <w:spacing w:before="240" w:after="120"/>
      </w:pPr>
      <w:r>
        <w:rPr>
          <w:rFonts w:ascii="Calibri" w:hAnsi="Calibri" w:eastAsia="微软雅黑"/>
          <w:b/>
          <w:i w:val="0"/>
          <w:color w:val="2E74B5"/>
          <w:sz w:val="27"/>
        </w:rPr>
        <w:t>1　§23.811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23.811</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Emergency exit marking.</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应急出口标识</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D 分部　设计与构造</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2 版（含 1988-09-14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1988-09-14 → 1994-06-16　（约 6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25147，1988-08-08 签发，53 FR 30802</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53 FR 34194</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§23.811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Amdt 23-36</w:t>
            </w:r>
          </w:p>
        </w:tc>
        <w:tc>
          <w:tcPr>
            <w:tcW w:type="dxa" w:w="1134"/>
          </w:tcPr>
          <w:p>
            <w:pPr>
              <w:spacing w:before="40" w:after="40" w:line="324" w:lineRule="auto"/>
              <w:jc w:val="center"/>
            </w:pPr>
            <w:r/>
            <w:r>
              <w:rPr>
                <w:rFonts w:ascii="Calibri" w:hAnsi="Calibri" w:eastAsia="微软雅黑"/>
                <w:b w:val="0"/>
                <w:i w:val="0"/>
                <w:color w:val="1A1A1A"/>
                <w:sz w:val="17"/>
              </w:rPr>
              <w:t>1988-09-14</w:t>
            </w:r>
          </w:p>
        </w:tc>
        <w:tc>
          <w:tcPr>
            <w:tcW w:type="dxa" w:w="1984"/>
          </w:tcPr>
          <w:p>
            <w:pPr>
              <w:spacing w:before="40" w:after="40" w:line="324" w:lineRule="auto"/>
            </w:pPr>
            <w:r/>
            <w:r>
              <w:rPr>
                <w:rFonts w:ascii="Calibri" w:hAnsi="Calibri" w:eastAsia="微软雅黑"/>
                <w:b w:val="0"/>
                <w:i w:val="0"/>
                <w:color w:val="1A1A1A"/>
                <w:sz w:val="17"/>
              </w:rPr>
              <w:t>Notice 86-19，1986-11-28 签发，51 FR 44878</w:t>
            </w:r>
          </w:p>
        </w:tc>
        <w:tc>
          <w:tcPr>
            <w:tcW w:type="dxa" w:w="1984"/>
          </w:tcPr>
          <w:p>
            <w:pPr>
              <w:spacing w:before="40" w:after="40" w:line="324" w:lineRule="auto"/>
            </w:pPr>
            <w:r/>
            <w:r>
              <w:rPr>
                <w:rFonts w:ascii="Calibri" w:hAnsi="Calibri" w:eastAsia="微软雅黑"/>
                <w:b w:val="0"/>
                <w:i w:val="0"/>
                <w:color w:val="1A1A1A"/>
                <w:sz w:val="17"/>
              </w:rPr>
              <w:t>Docket 25147，1988-08-08 签发，53 FR 30802</w:t>
            </w:r>
          </w:p>
        </w:tc>
        <w:tc>
          <w:tcPr>
            <w:tcW w:type="dxa" w:w="2891"/>
          </w:tcPr>
          <w:p>
            <w:pPr>
              <w:spacing w:before="40" w:after="40" w:line="324" w:lineRule="auto"/>
            </w:pPr>
            <w:r/>
            <w:r>
              <w:rPr>
                <w:rFonts w:ascii="Calibri" w:hAnsi="Calibri" w:eastAsia="微软雅黑"/>
                <w:b w:val="0"/>
                <w:i w:val="0"/>
                <w:color w:val="1A1A1A"/>
                <w:sz w:val="17"/>
              </w:rPr>
              <w:t>新增条款</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23-46</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1994-06-16</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90-20，1990-08-23 签发，55 FR 35544</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26324，1994-05-11 签发，59 FR 25766</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新增段落：(c)、(a)</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1988 初版　新增条款　→　1994 23-46　新增段落：(c)、(a)</w:t>
      </w:r>
    </w:p>
    <w:p>
      <w:pPr>
        <w:pStyle w:val="Heading2"/>
        <w:keepNext/>
        <w:spacing w:before="240" w:after="120"/>
      </w:pPr>
      <w:r>
        <w:rPr>
          <w:rFonts w:ascii="Calibri" w:hAnsi="Calibri" w:eastAsia="微软雅黑"/>
          <w:b/>
          <w:i w:val="0"/>
          <w:color w:val="2E74B5"/>
          <w:sz w:val="27"/>
        </w:rPr>
        <w:t>2　§23.811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初始颁行（1988-09-14，Amdt 23-36）：应急出口标识</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86-19，1986-11-28 签发，51 FR 44878　提出；最终规章 Docket 25147，1988-08-08 签发，53 FR 30802，1988-09-14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9. 新增 §23.811 条，内容如下：</w:t>
      </w:r>
    </w:p>
    <w:p>
      <w:pPr>
        <w:spacing w:before="80" w:after="20" w:line="324" w:lineRule="auto"/>
        <w:ind w:left="510"/>
      </w:pPr>
      <w:r>
        <w:rPr>
          <w:rFonts w:ascii="Calibri" w:hAnsi="Calibri" w:eastAsia="微软雅黑"/>
          <w:b w:val="0"/>
          <w:i w:val="0"/>
          <w:color w:val="999999"/>
          <w:sz w:val="17"/>
        </w:rPr>
        <w:t>来源：Final Rule｜53 FR 30802｜FinalRule_Docket 25147_Amdt23-36_53FR30802_1988-08-15_0002.txt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若干评论属于编辑性质。其中一名评论者建议将拟议的 §23.783(d) 条中的“minor crash”一词改为“emergency landing”。为了与第 23 部的其他条保持一致，本最终规章确实引用了 emergency landing 情况。一名评论者建议在 §23.783(c) 条的“marked”和“so”这两个词之间增加“inside and outside”字样。在通勤类飞机的规章中使用了类似的措辞。为了与新的通勤类要求保持一致，这些词已添加到本最终规章中。若干评论者建议对 Notice No. 86-19 中的提案进行修改，以提供与通过 Amendment No. 23-34 添加到第 23 部的适用于通勤类飞机的规章的兼容性。美国联邦航空局（FAA）将拟议的 §23.783 条与 Amendment No. 23-34 之后的第 23 部中相同条进行了比较，并在本最终规章行动中重新格式化了 §23.783 条，以包含通勤类规章要求以及本提案中的适用段。</w:t>
        <w:br/>
        <w:t>本最终规章中的 §23.783(c) 条包含了正常类、实用类、特技类和通勤类飞机共有的那些要求。由于拟议的 §23.807(c) 条中的外部标记要求在本最终规章中被移至新的 §23.811 条，因此本最终规章中的 §23.783(c)(4) 段引用了 §23.811 条。</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Several comments are editorial in nature. One of the commenters suggests changing the term "minor crash" to "emergency landing" in proposed Section 23.783(d). This final rule does refer to the emergency landing condition for consistency with other sections of Part 23. One commenter suggests adding the words "inside and outside" between the words "marked" and "so" in Section 23.783(c). Similar words are used in the rules for commuter category airplanes. These words have been added to this final rule for consistency with the new commuter category requirements. Several commenters suggest changes to the proposal in Notice No. 86-19 to provide compatibility with the rules applicable to commuter airplanes which were added to Part 23 with Amendment No. 23-34. The FAA has compared the proposed Section 23.783 with the same section in Part 23 after Amendment No. 23.34 and has reformatted Section 23.783 in this final rule action to include the commuter category rule requirements and the applicable sections from this proposal. Section 23.783(c) in this final rule includes those requirements which are common to normal, utility, acrobatic, and commuter category airplanes. Since the external marking requirements of proposed Section 23.807(c) are moved to a new Section 23.811 in this final rule, Section 23.783(c)(4) references Section 23.811 in this final rule.</w:t>
      </w:r>
    </w:p>
    <w:p>
      <w:pPr>
        <w:spacing w:before="80" w:after="20" w:line="324" w:lineRule="auto"/>
        <w:ind w:left="510"/>
      </w:pPr>
      <w:r>
        <w:rPr>
          <w:rFonts w:ascii="Calibri" w:hAnsi="Calibri" w:eastAsia="微软雅黑"/>
          <w:b w:val="0"/>
          <w:i w:val="0"/>
          <w:color w:val="999999"/>
          <w:sz w:val="17"/>
        </w:rPr>
        <w:t>来源：Final Rule｜53 FR 30802｜FinalRule_Docket 25147_Amdt23-36_53FR30802_1988-08-15_0002.txt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几位评论者对拟议的 §23.807 条提出了编辑修改建议，美国联邦航空局（FAA）已在本最终规章中考虑了这些评论。此外，美国联邦航空局（FAA）意识到，通告 No. 86-19 拟议安置在 §23.807 条中的若干规则，其在第 25 部中的对应规则位于第 25 部的其他条中。根据美国联邦航空局（FAA）将类似要求置于《联邦航空规章》（FAR）第 23 部和第 25 部相同编号条中的政策，拟议的 §23.807(c) 段中的要求被移至一个新的 §23.811 条，标题为“应急出口标志”。同时，§23.807(c)(3) 段中仅适用于通勤类飞机的应急出口标志要求在本最终规章中被移至 §23.811(b) 段。此外，§23.807(d)(4) 段的要求在本最终规章中被移至一个新的 §23.813 条，标题为“应急出口通道”。</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Several commenters suggest editorial changes to proposed Section 23.807, and the FAA has considered these comments in this final rule. In addition, the FAA recognizes that the Part 25 counterparts of several of the rules, which Notice No. 86-19 proposed to locate in Section 23.807, are in other sections of Part 25. In accordance with FAA policy of placing similar requirements in like numbered sections of Parts 23 and 25 of the Federal Aviation Regulations (FAR), the requirements in proposed Section 23.807(c) are moved to a new Section 23.811, titled "Emergency exit marking." Also, the emergency exit marking requirements of Section 23.807(c)(3) which are unique to commuter category airplanes are moved to Section 23.811(b) in this final rule. In addition, the requirements of Section 23.807(d)(4) are moved to a new Section 23.813, titled "Emergency exit access", in this final rule.</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9. New Sec. 23.811 is added to read as follows:</w:t>
      </w:r>
    </w:p>
    <w:p>
      <w:pPr>
        <w:pStyle w:val="Heading3"/>
        <w:keepNext/>
        <w:spacing w:before="200" w:after="100"/>
      </w:pPr>
      <w:r>
        <w:rPr>
          <w:rFonts w:ascii="Calibri" w:hAnsi="Calibri" w:eastAsia="微软雅黑"/>
          <w:b/>
          <w:i w:val="0"/>
          <w:color w:val="404040"/>
          <w:sz w:val="24"/>
        </w:rPr>
        <w:t>2.2　Amdt 23-46（1994-06-16 生效）：§23.811 条通过增加一个新的 (c) 段修订如下</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90-20，1990-08-23 签发，55 FR 35544　提出；最终规章 Docket 26324，1994-05-11 签发，59 FR 25766，1994-06-16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7. §23.811 条通过增加一个新的 (c) 段修订如下：　§23.811 条新增 (c) 段，内容如下：</w:t>
      </w:r>
    </w:p>
    <w:p>
      <w:pPr>
        <w:spacing w:before="80" w:after="20" w:line="324" w:lineRule="auto"/>
        <w:ind w:left="510"/>
      </w:pPr>
      <w:r>
        <w:rPr>
          <w:rFonts w:ascii="Calibri" w:hAnsi="Calibri" w:eastAsia="微软雅黑"/>
          <w:b w:val="0"/>
          <w:i w:val="0"/>
          <w:color w:val="999999"/>
          <w:sz w:val="17"/>
        </w:rPr>
        <w:t>来源：Final Rule｜59 FR 25766｜FinalRule_Docket 26324_Amdt23-46_59FR25766_1994-05-17_0002.txt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由于在 Notice 86-19 发布时，将通勤类飞机适航标准纳入 FAR 的最终行动尚未完成，因此该通告的提案中未具体阐述通勤类飞机的要求。Notice 86-19 中的提案旨在与修订案 23-34 中采用的通勤类飞机座舱安全适航标准保持兼容，但座椅动力试验的要求以及乘客座椅肩束缚装置的要求除外。修订案 23-36 采用的座舱安全标准是在综合考虑对 Notice 86-19 的公众评论以及修订案 23-34 对第 23 部所做更改的基础上制定的。修订案 23-34 中采用的关于通勤类飞机应急出口数量的要求未被修订案 23-36 修改。通勤类最终规章将 §23.807(d)(3) 段的要求移至新的 §23.811(b) 段，并将 §23.807(d)(4) 段的要求移至新的 §23.813 条。</w:t>
        <w:br/>
        <w:t>SFAR 41 第 5 条的意图是要求总座位数（包括飞行员座位）在 12 至 15 个的飞机增加一个应急出口（在正常类飞机的要求之上）；因此，当总座位数（包括飞行员座位）为 11 个或更少的飞机按照 SFAR 41 的适航标准取证时，§23.807 条中关于正常类飞机的应急出口要求适用。自 §23.807(d)(1)(i) 段的应急出口标准修订以来，美国联邦航空局（FAA）重新考虑了座舱乘客座位数少于 9 个的通勤类飞机所需的出口数量。§23.807(d)(1) 段适用于每架通勤类飞机，包括总乘客座位数为 9 个或更少的飞机。本条提高了通勤类飞机的座舱安全要求水平。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Since final action to incorporate commuter category airplane airworthiness standards into the FAR had not been completed at the time Notice 86-19 was published, requirements for commuter category airplanes were not specifically addressed in the proposals of that notice. The proposals in Notice 86-19 were formulated to be compatible with the commuter category airplane cabin safety airworthiness standards that were adopted in amendment 23-34, with the exception of the requirements for dynamic testing of seats and the requirements for shoulder harnesses at the passenger seats. The cabin safety standards adopted by amendment 23-36 were formulated considering both the public comments to Notice 86-19 and the changes to part 23 adopted by amendment 23-34. The requirements for the number of emergency exits in commuter category airplanes, as adopted by amendment 23-34, were not changed by amendment 23-36. The commuter category final rule moved the requirements in Sec. 23.807(d)(3) to a new Sec. 23.811(b), and the requirements of Sec. 23.807(d)(4) were moved to a new Sec. 23.813.</w:t>
      </w:r>
    </w:p>
    <w:p>
      <w:pPr>
        <w:spacing w:before="60" w:after="60" w:line="324" w:lineRule="auto"/>
        <w:ind w:left="680"/>
      </w:pPr>
      <w:r>
        <w:rPr>
          <w:rFonts w:ascii="Calibri" w:hAnsi="Calibri" w:eastAsia="微软雅黑"/>
          <w:b w:val="0"/>
          <w:i w:val="0"/>
          <w:color w:val="808080"/>
          <w:sz w:val="17"/>
        </w:rPr>
        <w:t>The intent of section 5 of SFAR 41 was to require an additional emergency exit (above the requirements for normal category airplanes) for airplanes with a total seating capacity, including pilot seats, of 12 to 15; therefore, when an airplane with a seating capacity of 11 or fewer, including pilot seats, was certificated to the airworthiness standards of SFAR 41, the emergency exit requirements in Sec. 23.807 for normal category airplanes were applicable. Since the amendment of the emergency exit standards of Sec. 23.807(d)(1)(i), the FAA has reconsidered the number of exits required to commuter category airplanes with a cabin seating capacity of fewer than 9 passengers. Sec. 23.807(d)(1) is applicable to every commuter category airplane, including those airplanes with a total passenger seating capacity of 9 or fewer. This section increases the level of cabin safety requirements for commuter category airplanes.</w:t>
      </w:r>
    </w:p>
    <w:p>
      <w:pPr>
        <w:spacing w:before="80" w:after="20" w:line="324" w:lineRule="auto"/>
        <w:ind w:left="510"/>
      </w:pPr>
      <w:r>
        <w:rPr>
          <w:rFonts w:ascii="Calibri" w:hAnsi="Calibri" w:eastAsia="微软雅黑"/>
          <w:b w:val="0"/>
          <w:i w:val="0"/>
          <w:color w:val="999999"/>
          <w:sz w:val="17"/>
        </w:rPr>
        <w:t>来源：Final Rule｜59 FR 25766｜FinalRule_Docket 26324_Amdt23-46_59FR25766_1994-05-17_0002.txt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一名评论者建议，尽管对现行的 §23.811 条可能需要进行一些补充，但对于小型第 23 部通勤类飞机而言，完全采用第 25 部的处理方式未必合适。该评论者建议美国联邦航空局（FAA）重新考虑该提案，并建议在开始任何规章制定活动之前，先完成一项关于人员在通勤类尺寸座舱中反应的人因分析研究。</w:t>
        <w:br/>
        <w:br/>
        <w:t>美国联邦航空局（FAA）不赞同。§23.811(c) 段为应急出口标志提供了额外的适航要求，这些要求在申请符合 §23.807(d)(4) 段应急出口规定时适用。该选择由申请人做出。此外，第 25 部小型运输飞机所获得的运行经验，以及获得 §23.807(d)(1) 段应急出口要求豁免的第 23 部通勤类申请人所获得的经验，已证明是成功的。因此，该替代方案被认为适用于所有申请人，且不需要进一步的人因分析研究。</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One commenter suggests that, even though some additions to the current Sec. 23.811 may be necessary, a full part 25 treatment is not necessarily appropriate for small part 23 commuter airplanes. The commenter recommends that the FAA reconsider this proposal and suggests that a human factor analysis study, determining how people react in commuter size cabins, be completed before any rulemaking activity begins.</w:t>
      </w:r>
    </w:p>
    <w:p>
      <w:pPr>
        <w:spacing w:before="60" w:after="60" w:line="324" w:lineRule="auto"/>
        <w:ind w:left="680"/>
      </w:pPr>
      <w:r>
        <w:rPr>
          <w:rFonts w:ascii="Calibri" w:hAnsi="Calibri" w:eastAsia="微软雅黑"/>
          <w:b w:val="0"/>
          <w:i w:val="0"/>
          <w:color w:val="808080"/>
          <w:sz w:val="17"/>
        </w:rPr>
        <w:t>The FAA disagrees. Sec. 23.811(c) provides additional airworthiness requirements for emergency exit markings that would be applicable when certification to the emergency exit provisions of Sec. 23.807(d)(4) is requested. The choice is that of the applicant. Also, the service experience gained by part 25 small transport airplanes, and the experience gained from part 23 commuter category applicants that have been granted exemptions from the emergency exit requirements of Sec. 23.807(d)(1), has proven successful. Accordingly, this alternative is considered suitable for all applicants and further human factor analysis studies are not required.</w:t>
      </w:r>
    </w:p>
    <w:p>
      <w:pPr>
        <w:spacing w:before="80" w:after="20" w:line="324" w:lineRule="auto"/>
        <w:ind w:left="510"/>
      </w:pPr>
      <w:r>
        <w:rPr>
          <w:rFonts w:ascii="Calibri" w:hAnsi="Calibri" w:eastAsia="微软雅黑"/>
          <w:b w:val="0"/>
          <w:i w:val="0"/>
          <w:color w:val="999999"/>
          <w:sz w:val="17"/>
        </w:rPr>
        <w:t>来源：Final Rule｜59 FR 25766｜FinalRule_Docket 26324_Amdt23-46_59FR25766_1994-05-17_0002.txt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美国联邦航空局（FAA）不同意。§23.811(c)为应急出口标记提供了额外的适航要求，这些要求在申请符合§23.807(d)(4)应急出口规定时适用。选择权在于申请人。此外，第25部小型运输飞机的经验以及获得§23.807(d)(1)应急出口要求豁免的第23部通勤类申请人所获得的经验已被证明是成功的。因此，该方案被认为适用于所有申请人，不需要进一步的人为因素分析研究。</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disagrees. Sec. 23.811(c) provides additional airworthiness requirements for emergency exit markings that would be applicable when certification to the emergency exit provisions of Sec. 23.807(d)(4) is requested. The choice is that of the applicant. Also, the service experience gained by part 25 small transport airplanes, and the experience gained from part 23 commuter category applicants that have been granted exemptions from the emergency exit requirements of Sec. 23.807(d)(1), has proven successful. Accordingly, this alternative is considered suitable for all applicants and further human factor analysis studies are not required.</w:t>
      </w:r>
    </w:p>
    <w:p>
      <w:pPr>
        <w:spacing w:before="80" w:after="20" w:line="324" w:lineRule="auto"/>
        <w:ind w:left="510"/>
      </w:pPr>
      <w:r>
        <w:rPr>
          <w:rFonts w:ascii="Calibri" w:hAnsi="Calibri" w:eastAsia="微软雅黑"/>
          <w:b w:val="0"/>
          <w:i w:val="0"/>
          <w:color w:val="999999"/>
          <w:sz w:val="17"/>
        </w:rPr>
        <w:t>来源：Final Rule｜59 FR 25766｜FinalRule_Docket 26324_Amdt23-46_59FR25766_1994-05-17_0002.txt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一名评论者指出，拟议的 §23.811(c) 条将要求设置不必要且繁琐的出口路径标志，并认为这不会提供额外的安全效益。美国联邦航空局（FAA）不赞同该观点。本条要求采取一种手段以协助乘员在浓烟中定位应急出口，且并未将这些手段仅限于地板近接照明。除细微的编辑修正外，本提案按拟议内容予以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One commenter states that proposed Sec. 23.811(c) would require exit path markings that would be unnecessary and burdensome and suggests that it would provide no added safety benefit. The FAA disagrees. This section requires a means to assist occupants in locating emergency exists in dense smoke and does not limit these means to floor proximity lighting only. This proposal is adopted as proposed with the exception of minor editorial corrections.</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7. Sec. 23.811 is amended by adding a new paragraph (c) to read as follows:</w:t>
      </w:r>
    </w:p>
    <w:p>
      <w:pPr>
        <w:spacing w:before="60" w:after="60" w:line="324" w:lineRule="auto"/>
        <w:ind w:left="567"/>
      </w:pPr>
      <w:r>
        <w:rPr>
          <w:rFonts w:ascii="Calibri" w:hAnsi="Calibri" w:eastAsia="微软雅黑"/>
          <w:b w:val="0"/>
          <w:i w:val="0"/>
          <w:color w:val="606060"/>
          <w:sz w:val="17"/>
        </w:rPr>
        <w:t>7. Section 23.811 is amended by adding a new paragraph (c)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(c)、(1)、(2)、(3)、(4)、(5)、(i)、(ii)、(6)、(i)、(ii)、(iii)、(7)、(i)、(ii)</w:t>
      </w:r>
    </w:p>
    <w:p>
      <w:pPr>
        <w:pStyle w:val="Heading3"/>
        <w:keepNext/>
        <w:spacing w:before="200" w:after="100"/>
      </w:pPr>
      <w:r>
        <w:rPr>
          <w:rFonts w:ascii="Calibri" w:hAnsi="Calibri" w:eastAsia="微软雅黑"/>
          <w:b/>
          <w:i w:val="0"/>
          <w:color w:val="404040"/>
          <w:sz w:val="24"/>
        </w:rPr>
        <w:t>2.3　更正通告与 CFR 编纂校正</w:t>
      </w:r>
    </w:p>
    <w:p>
      <w:pPr>
        <w:spacing w:before="60" w:after="60" w:line="324" w:lineRule="auto"/>
      </w:pPr>
      <w:r>
        <w:rPr>
          <w:rFonts w:ascii="Calibri" w:hAnsi="Calibri" w:eastAsia="微软雅黑"/>
          <w:b w:val="0"/>
          <w:i w:val="0"/>
          <w:color w:val="1A1A1A"/>
          <w:sz w:val="20"/>
        </w:rPr>
        <w:t>CFR 官方溯源注通常只登记修订案的 FR 引证，更正通告多被吞并或只留一个裸页码；CFR 编纂校正（OFR 在年度版排印时发出的 Correction）更是不进溯源注。下列文献经官方 CFR 溯源注、federalregister.gov API 与 govinfo 影印件三源交叉核实。</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2409"/>
        <w:gridCol w:w="2409"/>
        <w:gridCol w:w="2409"/>
        <w:gridCol w:w="2409"/>
      </w:tblGrid>
      <w:tr>
        <w:trPr>
          <w:tblHeader w:val="true"/>
        </w:trPr>
        <w:tc>
          <w:tcPr>
            <w:tcW w:type="dxa" w:w="1134"/>
            <w:shd w:val="clear" w:color="auto" w:fill="1F4E79"/>
          </w:tcPr>
          <w:p>
            <w:pPr>
              <w:spacing w:before="40" w:after="40" w:line="324" w:lineRule="auto"/>
              <w:jc w:val="center"/>
            </w:pPr>
            <w:r/>
            <w:r>
              <w:rPr>
                <w:rFonts w:ascii="Calibri" w:hAnsi="Calibri" w:eastAsia="微软雅黑"/>
                <w:b/>
                <w:i w:val="0"/>
                <w:color w:val="FFFFFF"/>
                <w:sz w:val="17"/>
              </w:rPr>
              <w:t>FR 引证</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日期</w:t>
            </w:r>
          </w:p>
        </w:tc>
        <w:tc>
          <w:tcPr>
            <w:tcW w:type="dxa" w:w="1814"/>
            <w:shd w:val="clear" w:color="auto" w:fill="1F4E79"/>
          </w:tcPr>
          <w:p>
            <w:pPr>
              <w:spacing w:before="40" w:after="40" w:line="324" w:lineRule="auto"/>
              <w:jc w:val="center"/>
            </w:pPr>
            <w:r/>
            <w:r>
              <w:rPr>
                <w:rFonts w:ascii="Calibri" w:hAnsi="Calibri" w:eastAsia="微软雅黑"/>
                <w:b/>
                <w:i w:val="0"/>
                <w:color w:val="FFFFFF"/>
                <w:sz w:val="17"/>
              </w:rPr>
              <w:t>性质</w:t>
            </w:r>
          </w:p>
        </w:tc>
        <w:tc>
          <w:tcPr>
            <w:tcW w:type="dxa" w:w="5443"/>
            <w:shd w:val="clear" w:color="auto" w:fill="1F4E79"/>
          </w:tcPr>
          <w:p>
            <w:pPr>
              <w:spacing w:before="40" w:after="40" w:line="324" w:lineRule="auto"/>
              <w:jc w:val="center"/>
            </w:pPr>
            <w:r/>
            <w:r>
              <w:rPr>
                <w:rFonts w:ascii="Calibri" w:hAnsi="Calibri" w:eastAsia="微软雅黑"/>
                <w:b/>
                <w:i w:val="0"/>
                <w:color w:val="FFFFFF"/>
                <w:sz w:val="17"/>
              </w:rPr>
              <w:t>对 §23.811 的实际改动</w:t>
            </w:r>
          </w:p>
        </w:tc>
      </w:tr>
      <w:tr>
        <w:tc>
          <w:tcPr>
            <w:tcW w:type="dxa" w:w="1134"/>
          </w:tcPr>
          <w:p>
            <w:pPr>
              <w:spacing w:before="40" w:after="40" w:line="324" w:lineRule="auto"/>
            </w:pPr>
            <w:r/>
            <w:r>
              <w:rPr>
                <w:rFonts w:ascii="Calibri" w:hAnsi="Calibri" w:eastAsia="微软雅黑"/>
                <w:b w:val="0"/>
                <w:i w:val="0"/>
                <w:color w:val="1A1A1A"/>
                <w:sz w:val="17"/>
              </w:rPr>
              <w:t>53 FR 34194</w:t>
            </w:r>
          </w:p>
        </w:tc>
        <w:tc>
          <w:tcPr>
            <w:tcW w:type="dxa" w:w="1134"/>
          </w:tcPr>
          <w:p>
            <w:pPr>
              <w:spacing w:before="40" w:after="40" w:line="324" w:lineRule="auto"/>
            </w:pPr>
            <w:r/>
            <w:r>
              <w:rPr>
                <w:rFonts w:ascii="Calibri" w:hAnsi="Calibri" w:eastAsia="微软雅黑"/>
                <w:b w:val="0"/>
                <w:i w:val="0"/>
                <w:color w:val="1A1A1A"/>
                <w:sz w:val="17"/>
              </w:rPr>
              <w:t>1988-09-02</w:t>
            </w:r>
          </w:p>
        </w:tc>
        <w:tc>
          <w:tcPr>
            <w:tcW w:type="dxa" w:w="1814"/>
          </w:tcPr>
          <w:p>
            <w:pPr>
              <w:spacing w:before="40" w:after="40" w:line="324" w:lineRule="auto"/>
            </w:pPr>
            <w:r/>
            <w:r>
              <w:rPr>
                <w:rFonts w:ascii="Calibri" w:hAnsi="Calibri" w:eastAsia="微软雅黑"/>
                <w:b w:val="0"/>
                <w:i w:val="0"/>
                <w:color w:val="1A1A1A"/>
                <w:sz w:val="17"/>
              </w:rPr>
              <w:t>更正通告 (CFR 溯源注)</w:t>
            </w:r>
          </w:p>
        </w:tc>
        <w:tc>
          <w:tcPr>
            <w:tcW w:type="dxa" w:w="5443"/>
          </w:tcPr>
          <w:p>
            <w:pPr>
              <w:spacing w:before="40" w:after="40" w:line="324" w:lineRule="auto"/>
            </w:pPr>
            <w:r/>
            <w:r>
              <w:rPr>
                <w:rFonts w:ascii="Calibri" w:hAnsi="Calibri" w:eastAsia="微软雅黑"/>
                <w:b w:val="0"/>
                <w:i w:val="0"/>
                <w:color w:val="1A1A1A"/>
                <w:sz w:val="17"/>
              </w:rPr>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引用提示</w:t>
            </w:r>
          </w:p>
          <w:p>
            <w:pPr>
              <w:spacing w:before="20" w:after="20" w:line="324" w:lineRule="auto"/>
            </w:pPr>
            <w:r>
              <w:rPr>
                <w:rFonts w:ascii="Calibri" w:hAnsi="Calibri" w:eastAsia="微软雅黑"/>
                <w:b w:val="0"/>
                <w:i w:val="0"/>
                <w:color w:val="1A1A1A"/>
                <w:sz w:val="19"/>
              </w:rPr>
              <w:t xml:space="preserve">　更正件通常改动拼写、交叉引用编号或表头，不产生新的 Amdt 号，DRS 条款版本索引与 CFR 溯源注都可能漏记；引用时请以现行 CFR 文本为准。</w:t>
            </w:r>
          </w:p>
        </w:tc>
      </w:tr>
    </w:tbl>
    <w:p/>
    <w:p>
      <w:pPr>
        <w:pStyle w:val="Heading2"/>
        <w:keepNext/>
        <w:spacing w:before="240" w:after="120"/>
      </w:pPr>
      <w:r>
        <w:rPr>
          <w:rFonts w:ascii="Calibri" w:hAnsi="Calibri" w:eastAsia="微软雅黑"/>
          <w:b/>
          <w:i w:val="0"/>
          <w:color w:val="2E74B5"/>
          <w:sz w:val="27"/>
        </w:rPr>
        <w:t>3　§23.811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版本1：初始版（1988-09-14 生效）　来源：Docket 25147，1988-08-08 签发，53 FR 30802</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Each emergency exit and external door in the passenger compartment must be externally marked and readily identifiable from outside the airplane by -</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A conspicuous visual identification scheme;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A permanent decal or placard on or adjacent to the emergency exit which shows the means of opening the emergency exit, including any special instructions, if applicable.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In addition, for commuter category airplanes, these exits and doors must be internally marked with the word "exit" by a sign which has white letters 1 inch high on a red background 2 inches high, be self-illuminated or independently, internally-electrically illuminated, and have a minimum brightness of at least 160 microlamberts. The color may be reversed if the passenger compartment illumination is essentially the same.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23-46（1994-06-16 生效）　来源：Docket 26324，1994-05-11 签发，59 FR 25766</w:t>
      </w:r>
    </w:p>
    <w:p>
      <w:pPr>
        <w:spacing w:before="60" w:after="60" w:line="324" w:lineRule="auto"/>
        <w:ind w:left="170"/>
      </w:pPr>
      <w:r>
        <w:rPr>
          <w:rFonts w:ascii="Calibri" w:hAnsi="Calibri" w:eastAsia="微软雅黑"/>
          <w:b w:val="0"/>
          <w:i/>
          <w:color w:val="808080"/>
          <w:sz w:val="19"/>
        </w:rPr>
        <w:t>新增段落：(c)、(a)</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In addition, when certification to the emergency exit provisions of Sec. 23.807(d)(4) is requested, the following apply:</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Each emergency exit, its means of access, and its means of opening, must be conspicuously marked;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The identity and location of each emergency exit must be recognizable from a distance equal to the width of the cabin;</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Means must be provided to assist occupants in locating the emergency exits in conditions of dense smoke;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0070C0"/>
                <w:sz w:val="19"/>
              </w:rPr>
              <w:t>The location of the operating handle and instructions for opening each emergency exit from inside the airplane must be shown by marking that is readable from a distance of 30 inches;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(5)</w:t>
            </w:r>
          </w:p>
        </w:tc>
        <w:tc>
          <w:tcPr>
            <w:tcW w:type="dxa" w:w="7710"/>
          </w:tcPr>
          <w:p>
            <w:pPr>
              <w:spacing w:before="40" w:after="40" w:line="324" w:lineRule="auto"/>
            </w:pPr>
            <w:r/>
            <w:r>
              <w:rPr>
                <w:rFonts w:ascii="Calibri" w:hAnsi="Calibri" w:eastAsia="微软雅黑"/>
                <w:b/>
                <w:i w:val="0"/>
                <w:color w:val="0070C0"/>
                <w:sz w:val="19"/>
              </w:rPr>
              <w:t>Each passenger entry door operating handle must-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Be self-illuminated with an initial brightness of at least 160 microlamberts; or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0070C0"/>
                <w:sz w:val="19"/>
              </w:rPr>
              <w:t>Be conspicuously located and well illuminated by the emergency lighting even in conditions of occupant crowding at the door;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(6)</w:t>
            </w:r>
          </w:p>
        </w:tc>
        <w:tc>
          <w:tcPr>
            <w:tcW w:type="dxa" w:w="7710"/>
          </w:tcPr>
          <w:p>
            <w:pPr>
              <w:spacing w:before="40" w:after="40" w:line="324" w:lineRule="auto"/>
            </w:pPr>
            <w:r/>
            <w:r>
              <w:rPr>
                <w:rFonts w:ascii="Calibri" w:hAnsi="Calibri" w:eastAsia="微软雅黑"/>
                <w:b/>
                <w:i w:val="0"/>
                <w:color w:val="0070C0"/>
                <w:sz w:val="19"/>
              </w:rPr>
              <w:t>Each passenger entry door with a locking mechanism that is released by rotary motion of the handle must be marked-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With a red arrow, with a shaft of at least three-fourths of an inch wide and a head twice the width of the shaft, extending along at least 70 degrees of arc at a radius approximately equal to three-fourths of the handle length;</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0070C0"/>
                <w:sz w:val="19"/>
              </w:rPr>
              <w:t>So that the center line of the exit handle is within ± one inch of the projected point of the arrow when the handle has reached full travel and has released the locking mechanism;</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(iii)</w:t>
            </w:r>
          </w:p>
        </w:tc>
        <w:tc>
          <w:tcPr>
            <w:tcW w:type="dxa" w:w="7710"/>
          </w:tcPr>
          <w:p>
            <w:pPr>
              <w:spacing w:before="40" w:after="40" w:line="324" w:lineRule="auto"/>
            </w:pPr>
            <w:r/>
            <w:r>
              <w:rPr>
                <w:rFonts w:ascii="Calibri" w:hAnsi="Calibri" w:eastAsia="微软雅黑"/>
                <w:b/>
                <w:i w:val="0"/>
                <w:color w:val="0070C0"/>
                <w:sz w:val="19"/>
              </w:rPr>
              <w:t>With the word "open" in red letters, one inch high, placed horizontally near the head of the arrow;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(7)</w:t>
            </w:r>
          </w:p>
        </w:tc>
        <w:tc>
          <w:tcPr>
            <w:tcW w:type="dxa" w:w="7710"/>
          </w:tcPr>
          <w:p>
            <w:pPr>
              <w:spacing w:before="40" w:after="40" w:line="324" w:lineRule="auto"/>
            </w:pPr>
            <w:r/>
            <w:r>
              <w:rPr>
                <w:rFonts w:ascii="Calibri" w:hAnsi="Calibri" w:eastAsia="微软雅黑"/>
                <w:b/>
                <w:i w:val="0"/>
                <w:color w:val="0070C0"/>
                <w:sz w:val="19"/>
              </w:rPr>
              <w:t>In addition to the requirements of paragraph (a) of this section, the external marking of each emergency exit must-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Include a 2-inch colorband outlining the exit;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0070C0"/>
                <w:sz w:val="19"/>
              </w:rPr>
              <w:t>Have a color contrast that is readily distinguishable from the surrounding fuselage surface. The contrast must be such that if the reflectance of the darker color is 15 percent or less, the reflectance of the lighter color must be at least 45 percent. "Reflectance" is the ratio of the luminous flux reflected by a body to the luminous flux it receives. When the reflectance of the darker color is greater than 15 percent, at least a 30 percent difference between its reflectance and the reflectance of the lighter color must be provided.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3.3　段落结构演变矩阵（横向对照 2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Amdt 23-36</w:t>
              <w:br/>
              <w:t>(1988-09-14)</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Amdt 23-46</w:t>
              <w:br/>
              <w:t>(1994-06-16)</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3912"/>
          </w:tcPr>
          <w:p>
            <w:pPr>
              <w:spacing w:before="40" w:after="40" w:line="324" w:lineRule="auto"/>
            </w:pPr>
            <w:r/>
            <w:r>
              <w:rPr>
                <w:rFonts w:ascii="Calibri" w:hAnsi="Calibri" w:eastAsia="微软雅黑"/>
                <w:b w:val="0"/>
                <w:i w:val="0"/>
                <w:color w:val="1A1A1A"/>
                <w:sz w:val="16"/>
              </w:rPr>
              <w:t>○ 无</w:t>
            </w:r>
          </w:p>
        </w:tc>
        <w:tc>
          <w:tcPr>
            <w:tcW w:type="dxa" w:w="3912"/>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(3)</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(4)</w:t>
            </w:r>
          </w:p>
        </w:tc>
        <w:tc>
          <w:tcPr>
            <w:tcW w:type="dxa" w:w="3912"/>
          </w:tcPr>
          <w:p>
            <w:pPr>
              <w:spacing w:before="40" w:after="40" w:line="324" w:lineRule="auto"/>
            </w:pPr>
            <w:r/>
            <w:r>
              <w:rPr>
                <w:rFonts w:ascii="Calibri" w:hAnsi="Calibri" w:eastAsia="微软雅黑"/>
                <w:b w:val="0"/>
                <w:i w:val="0"/>
                <w:color w:val="1A1A1A"/>
                <w:sz w:val="16"/>
              </w:rPr>
              <w:t>○ 无</w:t>
            </w:r>
          </w:p>
        </w:tc>
        <w:tc>
          <w:tcPr>
            <w:tcW w:type="dxa" w:w="3912"/>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(5)</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(i)</w:t>
            </w:r>
          </w:p>
        </w:tc>
        <w:tc>
          <w:tcPr>
            <w:tcW w:type="dxa" w:w="3912"/>
          </w:tcPr>
          <w:p>
            <w:pPr>
              <w:spacing w:before="40" w:after="40" w:line="324" w:lineRule="auto"/>
            </w:pPr>
            <w:r/>
            <w:r>
              <w:rPr>
                <w:rFonts w:ascii="Calibri" w:hAnsi="Calibri" w:eastAsia="微软雅黑"/>
                <w:b w:val="0"/>
                <w:i w:val="0"/>
                <w:color w:val="1A1A1A"/>
                <w:sz w:val="16"/>
              </w:rPr>
              <w:t>○ 无</w:t>
            </w:r>
          </w:p>
        </w:tc>
        <w:tc>
          <w:tcPr>
            <w:tcW w:type="dxa" w:w="3912"/>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(ii)</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(6)</w:t>
            </w:r>
          </w:p>
        </w:tc>
        <w:tc>
          <w:tcPr>
            <w:tcW w:type="dxa" w:w="3912"/>
          </w:tcPr>
          <w:p>
            <w:pPr>
              <w:spacing w:before="40" w:after="40" w:line="324" w:lineRule="auto"/>
            </w:pPr>
            <w:r/>
            <w:r>
              <w:rPr>
                <w:rFonts w:ascii="Calibri" w:hAnsi="Calibri" w:eastAsia="微软雅黑"/>
                <w:b w:val="0"/>
                <w:i w:val="0"/>
                <w:color w:val="1A1A1A"/>
                <w:sz w:val="16"/>
              </w:rPr>
              <w:t>○ 无</w:t>
            </w:r>
          </w:p>
        </w:tc>
        <w:tc>
          <w:tcPr>
            <w:tcW w:type="dxa" w:w="3912"/>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(iii)</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(7)</w:t>
            </w:r>
          </w:p>
        </w:tc>
        <w:tc>
          <w:tcPr>
            <w:tcW w:type="dxa" w:w="3912"/>
          </w:tcPr>
          <w:p>
            <w:pPr>
              <w:spacing w:before="40" w:after="40" w:line="324" w:lineRule="auto"/>
            </w:pPr>
            <w:r/>
            <w:r>
              <w:rPr>
                <w:rFonts w:ascii="Calibri" w:hAnsi="Calibri" w:eastAsia="微软雅黑"/>
                <w:b w:val="0"/>
                <w:i w:val="0"/>
                <w:color w:val="1A1A1A"/>
                <w:sz w:val="16"/>
              </w:rPr>
              <w:t>○ 无</w:t>
            </w:r>
          </w:p>
        </w:tc>
        <w:tc>
          <w:tcPr>
            <w:tcW w:type="dxa" w:w="3912"/>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§23.811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事故调查与研究驱动</w:t>
            </w:r>
          </w:p>
        </w:tc>
        <w:tc>
          <w:tcPr>
            <w:tcW w:type="dxa" w:w="5896"/>
          </w:tcPr>
          <w:p>
            <w:pPr>
              <w:spacing w:before="40" w:after="40" w:line="324" w:lineRule="auto"/>
            </w:pPr>
            <w:r/>
            <w:r>
              <w:rPr>
                <w:rFonts w:ascii="Calibri" w:hAnsi="Calibri" w:eastAsia="微软雅黑"/>
                <w:b w:val="0"/>
                <w:i w:val="0"/>
                <w:color w:val="1A1A1A"/>
                <w:sz w:val="17"/>
              </w:rPr>
              <w:t>re. One of the commenters suggests changing the term "minor crash" to "emergency landing" in proposed Section 23.783(d). This final rule does refer to the emergency landing condition for consistency with other sections o…</w:t>
            </w:r>
          </w:p>
        </w:tc>
        <w:tc>
          <w:tcPr>
            <w:tcW w:type="dxa" w:w="1928"/>
          </w:tcPr>
          <w:p>
            <w:pPr>
              <w:spacing w:before="40" w:after="40" w:line="324" w:lineRule="auto"/>
            </w:pPr>
            <w:r/>
            <w:r>
              <w:rPr>
                <w:rFonts w:ascii="Calibri" w:hAnsi="Calibri" w:eastAsia="微软雅黑"/>
                <w:b w:val="0"/>
                <w:i w:val="0"/>
                <w:color w:val="1A1A1A"/>
                <w:sz w:val="17"/>
              </w:rPr>
              <w:t>初始版</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事故调查与研究驱动</w:t>
            </w:r>
          </w:p>
        </w:tc>
        <w:tc>
          <w:tcPr>
            <w:tcW w:type="dxa" w:w="5896"/>
            <w:shd w:val="clear" w:color="auto" w:fill="F7F9FC"/>
          </w:tcPr>
          <w:p>
            <w:pPr>
              <w:spacing w:before="40" w:after="40" w:line="324" w:lineRule="auto"/>
            </w:pPr>
            <w:r/>
            <w:r>
              <w:rPr>
                <w:rFonts w:ascii="Calibri" w:hAnsi="Calibri" w:eastAsia="微软雅黑"/>
                <w:b w:val="0"/>
                <w:i w:val="0"/>
                <w:color w:val="1A1A1A"/>
                <w:sz w:val="17"/>
              </w:rPr>
              <w:t>der this proposal and suggests that a human factor analysis study, determining how people react in commuter size cabins, be completed before any rulemaking activity begins. The FAA disagrees. Sec. 23.811(c) provides addi…</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23-46</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2 个历史版本：Amdt 23-36, Amdt 23-46。</w:t>
            </w:r>
          </w:p>
          <w:p>
            <w:pPr>
              <w:spacing w:before="20" w:after="20" w:line="324" w:lineRule="auto"/>
            </w:pPr>
            <w:r>
              <w:rPr>
                <w:rFonts w:ascii="Calibri" w:hAnsi="Calibri" w:eastAsia="微软雅黑"/>
                <w:b w:val="0"/>
                <w:i w:val="0"/>
                <w:color w:val="1A1A1A"/>
                <w:sz w:val="19"/>
              </w:rPr>
              <w:t xml:space="preserve">　其中 2 个版本在本地文献中检索到明确修订指令原文；2 个版本检索到重印全文。</w:t>
            </w:r>
          </w:p>
          <w:p>
            <w:pPr>
              <w:spacing w:before="20" w:after="20" w:line="324" w:lineRule="auto"/>
            </w:pPr>
            <w:r>
              <w:rPr>
                <w:rFonts w:ascii="Calibri" w:hAnsi="Calibri" w:eastAsia="微软雅黑"/>
                <w:b w:val="0"/>
                <w:i w:val="0"/>
                <w:color w:val="1A1A1A"/>
                <w:sz w:val="19"/>
              </w:rPr>
              <w:t xml:space="preserve">　本条另有更正通告 / CFR 编纂校正：53 FR 34194，DRS 与 CFR 溯源注均可能漏记。</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25147</w:t>
            </w:r>
          </w:p>
        </w:tc>
        <w:tc>
          <w:tcPr>
            <w:tcW w:type="dxa" w:w="2381"/>
          </w:tcPr>
          <w:p>
            <w:pPr>
              <w:spacing w:before="40" w:after="40" w:line="324" w:lineRule="auto"/>
            </w:pPr>
            <w:r/>
            <w:r>
              <w:rPr>
                <w:rFonts w:ascii="Calibri" w:hAnsi="Calibri" w:eastAsia="微软雅黑"/>
                <w:b w:val="0"/>
                <w:i w:val="0"/>
                <w:color w:val="1A1A1A"/>
                <w:sz w:val="16"/>
              </w:rPr>
              <w:t>53 FR 30802</w:t>
            </w:r>
          </w:p>
        </w:tc>
        <w:tc>
          <w:tcPr>
            <w:tcW w:type="dxa" w:w="2948"/>
          </w:tcPr>
          <w:p>
            <w:pPr>
              <w:spacing w:before="40" w:after="40" w:line="324" w:lineRule="auto"/>
            </w:pPr>
            <w:r/>
            <w:r>
              <w:rPr>
                <w:rFonts w:ascii="Calibri" w:hAnsi="Calibri" w:eastAsia="微软雅黑"/>
                <w:b w:val="0"/>
                <w:i w:val="0"/>
                <w:color w:val="1A1A1A"/>
                <w:sz w:val="16"/>
              </w:rPr>
              <w:t>FinalRule_Docket 25147_Amdt23-36_53FR30802_1988-08-15_0002.txt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86-19 / Docket 25147</w:t>
            </w:r>
          </w:p>
        </w:tc>
        <w:tc>
          <w:tcPr>
            <w:tcW w:type="dxa" w:w="2381"/>
            <w:shd w:val="clear" w:color="auto" w:fill="F7F9FC"/>
          </w:tcPr>
          <w:p>
            <w:pPr>
              <w:spacing w:before="40" w:after="40" w:line="324" w:lineRule="auto"/>
            </w:pPr>
            <w:r/>
            <w:r>
              <w:rPr>
                <w:rFonts w:ascii="Calibri" w:hAnsi="Calibri" w:eastAsia="微软雅黑"/>
                <w:b w:val="0"/>
                <w:i w:val="0"/>
                <w:color w:val="1A1A1A"/>
                <w:sz w:val="16"/>
              </w:rPr>
              <w:t>51 FR 44878</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86-19_Docket25147_51FR44878_1986-12-12.txt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26324</w:t>
            </w:r>
          </w:p>
        </w:tc>
        <w:tc>
          <w:tcPr>
            <w:tcW w:type="dxa" w:w="2381"/>
          </w:tcPr>
          <w:p>
            <w:pPr>
              <w:spacing w:before="40" w:after="40" w:line="324" w:lineRule="auto"/>
            </w:pPr>
            <w:r/>
            <w:r>
              <w:rPr>
                <w:rFonts w:ascii="Calibri" w:hAnsi="Calibri" w:eastAsia="微软雅黑"/>
                <w:b w:val="0"/>
                <w:i w:val="0"/>
                <w:color w:val="1A1A1A"/>
                <w:sz w:val="16"/>
              </w:rPr>
              <w:t>59 FR 25766</w:t>
            </w:r>
          </w:p>
        </w:tc>
        <w:tc>
          <w:tcPr>
            <w:tcW w:type="dxa" w:w="2948"/>
          </w:tcPr>
          <w:p>
            <w:pPr>
              <w:spacing w:before="40" w:after="40" w:line="324" w:lineRule="auto"/>
            </w:pPr>
            <w:r/>
            <w:r>
              <w:rPr>
                <w:rFonts w:ascii="Calibri" w:hAnsi="Calibri" w:eastAsia="微软雅黑"/>
                <w:b w:val="0"/>
                <w:i w:val="0"/>
                <w:color w:val="1A1A1A"/>
                <w:sz w:val="16"/>
              </w:rPr>
              <w:t>FinalRule_Docket 26324_Amdt23-46_59FR25766_1994-05-17_0002.txt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90-20 / Docket 26324</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35544</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90-20_Docket26324_55FR35544_1990-08-30.txt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§23.811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Amdt 23-36</w:t>
            </w:r>
          </w:p>
        </w:tc>
        <w:tc>
          <w:tcPr>
            <w:tcW w:type="dxa" w:w="1701"/>
          </w:tcPr>
          <w:p>
            <w:pPr>
              <w:spacing w:before="40" w:after="40" w:line="324" w:lineRule="auto"/>
            </w:pPr>
            <w:r/>
            <w:r>
              <w:rPr>
                <w:rFonts w:ascii="Calibri" w:hAnsi="Calibri" w:eastAsia="微软雅黑"/>
                <w:b w:val="0"/>
                <w:i w:val="0"/>
                <w:color w:val="1A1A1A"/>
                <w:sz w:val="17"/>
              </w:rPr>
              <w:t>1988-09-14</w:t>
            </w:r>
          </w:p>
        </w:tc>
        <w:tc>
          <w:tcPr>
            <w:tcW w:type="dxa" w:w="6350"/>
          </w:tcPr>
          <w:p>
            <w:pPr>
              <w:spacing w:before="40" w:after="40" w:line="324" w:lineRule="auto"/>
            </w:pPr>
            <w:r/>
            <w:r>
              <w:rPr>
                <w:rFonts w:ascii="Calibri" w:hAnsi="Calibri" w:eastAsia="微软雅黑"/>
                <w:b w:val="0"/>
                <w:i w:val="0"/>
                <w:color w:val="1A1A1A"/>
                <w:sz w:val="17"/>
              </w:rPr>
              <w:t>7cde5d97-e880-47d0-9c30-6707f03a37e2</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23-46</w:t>
            </w:r>
          </w:p>
        </w:tc>
        <w:tc>
          <w:tcPr>
            <w:tcW w:type="dxa" w:w="1701"/>
            <w:shd w:val="clear" w:color="auto" w:fill="F7F9FC"/>
          </w:tcPr>
          <w:p>
            <w:pPr>
              <w:spacing w:before="40" w:after="40" w:line="324" w:lineRule="auto"/>
            </w:pPr>
            <w:r/>
            <w:r>
              <w:rPr>
                <w:rFonts w:ascii="Calibri" w:hAnsi="Calibri" w:eastAsia="微软雅黑"/>
                <w:b w:val="0"/>
                <w:i w:val="0"/>
                <w:color w:val="1A1A1A"/>
                <w:sz w:val="17"/>
              </w:rPr>
              <w:t>1994-06-16</w:t>
            </w:r>
          </w:p>
        </w:tc>
        <w:tc>
          <w:tcPr>
            <w:tcW w:type="dxa" w:w="6350"/>
            <w:shd w:val="clear" w:color="auto" w:fill="F7F9FC"/>
          </w:tcPr>
          <w:p>
            <w:pPr>
              <w:spacing w:before="40" w:after="40" w:line="324" w:lineRule="auto"/>
            </w:pPr>
            <w:r/>
            <w:r>
              <w:rPr>
                <w:rFonts w:ascii="Calibri" w:hAnsi="Calibri" w:eastAsia="微软雅黑"/>
                <w:b w:val="0"/>
                <w:i w:val="0"/>
                <w:color w:val="1A1A1A"/>
                <w:sz w:val="17"/>
              </w:rPr>
              <w:t>727476d3-ddce-4991-b886-82598826828d</w:t>
            </w:r>
          </w:p>
        </w:tc>
      </w:tr>
    </w:tbl>
    <w:p>
      <w:pPr>
        <w:pStyle w:val="Heading1"/>
        <w:keepNext/>
        <w:spacing w:before="320" w:after="160"/>
      </w:pPr>
      <w:r>
        <w:rPr>
          <w:rFonts w:ascii="Calibri" w:hAnsi="Calibri" w:eastAsia="微软雅黑"/>
          <w:b/>
          <w:i w:val="0"/>
          <w:color w:val="1F4E79"/>
          <w:sz w:val="32"/>
        </w:rPr>
        <w:t>§ 23.812　应急照明（Emergency lighting.）</w:t>
      </w:r>
    </w:p>
    <w:p>
      <w:pPr>
        <w:spacing w:before="60" w:after="60" w:line="324" w:lineRule="auto"/>
      </w:pPr>
      <w:r>
        <w:rPr>
          <w:rFonts w:ascii="Calibri" w:hAnsi="Calibri" w:eastAsia="微软雅黑"/>
          <w:b w:val="0"/>
          <w:i w:val="0"/>
          <w:color w:val="595959"/>
          <w:sz w:val="21"/>
        </w:rPr>
        <w:t>1994-06-16 初版　｜　1994-06-16 Amdt 23-46　｜　共 1 个历史版本</w:t>
      </w:r>
    </w:p>
    <w:p>
      <w:pPr>
        <w:pStyle w:val="Heading2"/>
        <w:keepNext/>
        <w:spacing w:before="240" w:after="120"/>
      </w:pPr>
      <w:r>
        <w:rPr>
          <w:rFonts w:ascii="Calibri" w:hAnsi="Calibri" w:eastAsia="微软雅黑"/>
          <w:b/>
          <w:i w:val="0"/>
          <w:color w:val="2E74B5"/>
          <w:sz w:val="27"/>
        </w:rPr>
        <w:t>1　§23.812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23.812</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Emergency lighting.</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应急照明</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D 分部　设计与构造</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1 版（含 1994-06-16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1994-06-16 → 1994-06-16　（约 0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26324，1994-05-11 签发，59 FR 25766</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§23.812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Amdt 23-46</w:t>
            </w:r>
          </w:p>
        </w:tc>
        <w:tc>
          <w:tcPr>
            <w:tcW w:type="dxa" w:w="1134"/>
          </w:tcPr>
          <w:p>
            <w:pPr>
              <w:spacing w:before="40" w:after="40" w:line="324" w:lineRule="auto"/>
              <w:jc w:val="center"/>
            </w:pPr>
            <w:r/>
            <w:r>
              <w:rPr>
                <w:rFonts w:ascii="Calibri" w:hAnsi="Calibri" w:eastAsia="微软雅黑"/>
                <w:b w:val="0"/>
                <w:i w:val="0"/>
                <w:color w:val="1A1A1A"/>
                <w:sz w:val="17"/>
              </w:rPr>
              <w:t>1994-06-16</w:t>
            </w:r>
          </w:p>
        </w:tc>
        <w:tc>
          <w:tcPr>
            <w:tcW w:type="dxa" w:w="1984"/>
          </w:tcPr>
          <w:p>
            <w:pPr>
              <w:spacing w:before="40" w:after="40" w:line="324" w:lineRule="auto"/>
            </w:pPr>
            <w:r/>
            <w:r>
              <w:rPr>
                <w:rFonts w:ascii="Calibri" w:hAnsi="Calibri" w:eastAsia="微软雅黑"/>
                <w:b w:val="0"/>
                <w:i w:val="0"/>
                <w:color w:val="1A1A1A"/>
                <w:sz w:val="17"/>
              </w:rPr>
              <w:t>Notice 90-20，1990-08-23 签发，55 FR 35544</w:t>
            </w:r>
          </w:p>
        </w:tc>
        <w:tc>
          <w:tcPr>
            <w:tcW w:type="dxa" w:w="1984"/>
          </w:tcPr>
          <w:p>
            <w:pPr>
              <w:spacing w:before="40" w:after="40" w:line="324" w:lineRule="auto"/>
            </w:pPr>
            <w:r/>
            <w:r>
              <w:rPr>
                <w:rFonts w:ascii="Calibri" w:hAnsi="Calibri" w:eastAsia="微软雅黑"/>
                <w:b w:val="0"/>
                <w:i w:val="0"/>
                <w:color w:val="1A1A1A"/>
                <w:sz w:val="17"/>
              </w:rPr>
              <w:t>Docket 26324，1994-05-11 签发，59 FR 25766</w:t>
            </w:r>
          </w:p>
        </w:tc>
        <w:tc>
          <w:tcPr>
            <w:tcW w:type="dxa" w:w="2891"/>
          </w:tcPr>
          <w:p>
            <w:pPr>
              <w:spacing w:before="40" w:after="40" w:line="324" w:lineRule="auto"/>
            </w:pPr>
            <w:r/>
            <w:r>
              <w:rPr>
                <w:rFonts w:ascii="Calibri" w:hAnsi="Calibri" w:eastAsia="微软雅黑"/>
                <w:b w:val="0"/>
                <w:i w:val="0"/>
                <w:color w:val="1A1A1A"/>
                <w:sz w:val="17"/>
              </w:rPr>
              <w:t>新增条款</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1994 初版　新增条款</w:t>
      </w:r>
    </w:p>
    <w:p>
      <w:pPr>
        <w:pStyle w:val="Heading2"/>
        <w:keepNext/>
        <w:spacing w:before="240" w:after="120"/>
      </w:pPr>
      <w:r>
        <w:rPr>
          <w:rFonts w:ascii="Calibri" w:hAnsi="Calibri" w:eastAsia="微软雅黑"/>
          <w:b/>
          <w:i w:val="0"/>
          <w:color w:val="2E74B5"/>
          <w:sz w:val="27"/>
        </w:rPr>
        <w:t>2　§23.812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初始颁行（1994-06-16，Amdt 23-46）：应急照明</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90-20，1990-08-23 签发，55 FR 35544　提出；最终规章 Docket 26324，1994-05-11 签发，59 FR 25766，1994-06-16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8. 新增 §23.812 条，内容如下：</w:t>
      </w:r>
    </w:p>
    <w:p>
      <w:pPr>
        <w:spacing w:before="80" w:after="20" w:line="324" w:lineRule="auto"/>
        <w:ind w:left="510"/>
      </w:pPr>
      <w:r>
        <w:rPr>
          <w:rFonts w:ascii="Calibri" w:hAnsi="Calibri" w:eastAsia="微软雅黑"/>
          <w:b w:val="0"/>
          <w:i w:val="0"/>
          <w:color w:val="999999"/>
          <w:sz w:val="17"/>
        </w:rPr>
        <w:t>来源：Final Rule｜59 FR 25766｜FinalRule_Docket 26324_Amdt23-46_59FR25766_1994-05-17_0002.txt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4。拟议的新 §23.812 条将要求，当型号合格证申请人选择符合拟议的 §23.807(d)(4) 段中关于备用应急出口的规定时，必须安装应急照明系统。拟议的 §23.803(b) 段要求在通勤类飞机必须进行的应急撤离演示期间使用该应急照明系统。</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4. Proposed new Sec. 23.812 would require that an emergency lighting system be installed when the applicant for type certification chooses to comply with the alternate emergency exit provisions of proposed Sec. 23.807(d)(4). Proposed Sec. 23.803(b) requires the use of that emergency lighting system during the emergency evacuation demonstration required for commuter category airplanes.</w:t>
      </w:r>
    </w:p>
    <w:p>
      <w:pPr>
        <w:spacing w:before="80" w:after="20" w:line="324" w:lineRule="auto"/>
        <w:ind w:left="510"/>
      </w:pPr>
      <w:r>
        <w:rPr>
          <w:rFonts w:ascii="Calibri" w:hAnsi="Calibri" w:eastAsia="微软雅黑"/>
          <w:b w:val="0"/>
          <w:i w:val="0"/>
          <w:color w:val="999999"/>
          <w:sz w:val="17"/>
        </w:rPr>
        <w:t>来源：Final Rule｜59 FR 25766｜FinalRule_Docket 26324_Amdt23-46_59FR25766_1994-05-17_0002.txt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另一位评论者指出，§23.812(f)(2) 段暗示使用惯性开关来激活应急照明。该评论者补充说，这些装置的历史记录不佳，且该评论者对其价值不信服。美国联邦航空局（FAA）不赞同。提案中并未暗示使用惯性开关。美国联邦航空局在本次规章制定行动中并非强制要求使用特定产品，而是在处理一项适航要求。申请人选择如何符合该要求完全由申请人决定。</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Another commenter states that Sec. 23.812(f)(2) implies the use of an inertia switch to activate emergency lighting. The commenter adds that the history of these devices has been poor and the commenter is not convinced of their worth. The FAA disagrees. The use of an inertia switch was not implied in the proposal. The FAA is not mandating the use of specific products in this rulemaking action but rather is addressing an airworthiness requirement. How the applicant chooses to comply with that requirement is left entirely to the applicant.</w:t>
      </w:r>
    </w:p>
    <w:p>
      <w:pPr>
        <w:spacing w:before="80" w:after="20" w:line="324" w:lineRule="auto"/>
        <w:ind w:left="510"/>
      </w:pPr>
      <w:r>
        <w:rPr>
          <w:rFonts w:ascii="Calibri" w:hAnsi="Calibri" w:eastAsia="微软雅黑"/>
          <w:b w:val="0"/>
          <w:i w:val="0"/>
          <w:color w:val="999999"/>
          <w:sz w:val="17"/>
        </w:rPr>
        <w:t>来源：Final Rule｜59 FR 25766｜FinalRule_Docket 26324_Amdt23-46_59FR25766_1994-05-17_0002.txt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另一位评论者强烈支持应急照明，但认为相关要求应针对小型通勤类飞机进行调整。该评论者建议拟议的规章在 §23.812(g) 条之前是可以接受的，并补充说应修改 §23.812(h) 条，以要求在飞机内部的应急出口以及除地板级门以外的出口外部安装亮灯。</w:t>
        <w:br/>
        <w:t>美国联邦航空局（FAA）不赞同。拟议的这些要求适用于小型通勤类飞机，且与尺寸相似的小型运输类飞机的要求一致。</w:t>
        <w:br/>
        <w:t>同一位评论者建议地板近接应急逃生路径标志是不必要的，且应删除 §23.812(h)(3) 段。</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Another commenter strongly favors emergency lighting but believes that requirements should be adapted for small commuter category airplanes. The commenter suggests that the proposed rule is acceptable through Sec. 23.812(g) and adds that Sec. 23.812(h) should be modified to require bright lights at the emergency exits inside the airplane and outside the exits other than floor level doors.</w:t>
      </w:r>
    </w:p>
    <w:p>
      <w:pPr>
        <w:spacing w:before="60" w:after="60" w:line="324" w:lineRule="auto"/>
        <w:ind w:left="680"/>
      </w:pPr>
      <w:r>
        <w:rPr>
          <w:rFonts w:ascii="Calibri" w:hAnsi="Calibri" w:eastAsia="微软雅黑"/>
          <w:b w:val="0"/>
          <w:i w:val="0"/>
          <w:color w:val="808080"/>
          <w:sz w:val="17"/>
        </w:rPr>
        <w:t>The FAA disagrees. As proposed these requirements are suitable for the small commuter airplanes and are consistent with the requirements for similarly sized small transport category airplanes.</w:t>
      </w:r>
    </w:p>
    <w:p>
      <w:pPr>
        <w:spacing w:before="60" w:after="60" w:line="324" w:lineRule="auto"/>
        <w:ind w:left="680"/>
      </w:pPr>
      <w:r>
        <w:rPr>
          <w:rFonts w:ascii="Calibri" w:hAnsi="Calibri" w:eastAsia="微软雅黑"/>
          <w:b w:val="0"/>
          <w:i w:val="0"/>
          <w:color w:val="808080"/>
          <w:sz w:val="17"/>
        </w:rPr>
        <w:t>The same commenter suggests that the floor proximity emergency escape path marking is unnecessary and that Sec. 23.812(h)(3) should be deleted.</w:t>
      </w:r>
    </w:p>
    <w:p>
      <w:pPr>
        <w:spacing w:before="80" w:after="20" w:line="324" w:lineRule="auto"/>
        <w:ind w:left="510"/>
      </w:pPr>
      <w:r>
        <w:rPr>
          <w:rFonts w:ascii="Calibri" w:hAnsi="Calibri" w:eastAsia="微软雅黑"/>
          <w:b w:val="0"/>
          <w:i w:val="0"/>
          <w:color w:val="999999"/>
          <w:sz w:val="17"/>
        </w:rPr>
        <w:t>来源：Final Rule｜59 FR 25766｜FinalRule_Docket 26324_Amdt23-46_59FR25766_1994-05-17_0002.txt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同一位评论者建议，地板临近应急撤离路径标志是不必要的，且 §23.812(h)(3) 段应当被删除。美国联邦航空局（FAA）不赞同。地板临近应急撤离路径标志旨在使乘客在通用顶灯照明期间已在座舱内确定方向后，在通用顶灯照明被遮挡后能够无需协助地找到通往出口的路径。有许多灯光、标志和标牌的组合可能实现这一目标，且每种组合必须被证明适用于特定的座舱内部和出口布置；因此，采用此性能标准是为了允许设计灵活性并确保必要的安全性。同一位评论者补充说，§23.812(i) 段至 §23.812(l) 段的要求是可以接受的；然而，通用照明是不必要的，且 §23.812(l)(1) 段可能应当规定 50 percent 而非 75 percent 的照明度。</w:t>
        <w:br/>
        <w:t>通用照明要求被认为是适航标准中的一个关键要素，旨在确保在正常内部照明失效的应急情况下，为飞机乘员提供足够的照明，以便其能够到达、操作并通过进入门或应急出口撤离。</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same commenter suggests that the floor proximity emergency escape path marking is unnecessary and that Sec. 23.812(h)(3) should be deleted.</w:t>
      </w:r>
    </w:p>
    <w:p>
      <w:pPr>
        <w:spacing w:before="60" w:after="60" w:line="324" w:lineRule="auto"/>
        <w:ind w:left="680"/>
      </w:pPr>
      <w:r>
        <w:rPr>
          <w:rFonts w:ascii="Calibri" w:hAnsi="Calibri" w:eastAsia="微软雅黑"/>
          <w:b w:val="0"/>
          <w:i w:val="0"/>
          <w:color w:val="808080"/>
          <w:sz w:val="17"/>
        </w:rPr>
        <w:t>The FAA disagrees. Floor proximity emergency escape path marking is intended to allow passengers, who have become oriented within the cabin during the period of general overhead illumination, to find their way to exits unassisted after the general overhead illumination becomes obscured. There are many combinations of lights, markers, and signs that might serve this objective, and each must be shown adequate for the particular cabin interior and exit arrangement; therefore, this performance standard is used to allow design flexibility and ensure the necessary safety.</w:t>
      </w:r>
    </w:p>
    <w:p>
      <w:pPr>
        <w:spacing w:before="60" w:after="60" w:line="324" w:lineRule="auto"/>
        <w:ind w:left="680"/>
      </w:pPr>
      <w:r>
        <w:rPr>
          <w:rFonts w:ascii="Calibri" w:hAnsi="Calibri" w:eastAsia="微软雅黑"/>
          <w:b w:val="0"/>
          <w:i w:val="0"/>
          <w:color w:val="808080"/>
          <w:sz w:val="17"/>
        </w:rPr>
        <w:t>The same commenter adds that the requirements of Sec. 23.812(i) through Sec. 23.812(l), are acceptable; however, general illumination is not necessary, and Sec. 23.812(l)(1) should probably specify 50 percent instead of 75 percent illumination. General illumination requirements are considered to be an essential element in the standards for providing adequate lighting for the airplane occupants to reach, operate, and egress through the entry door or the emergency exits in emergency situations when the normal interior lighting has been rendered inoperative.</w:t>
      </w:r>
    </w:p>
    <w:p>
      <w:pPr>
        <w:spacing w:before="80" w:after="20" w:line="324" w:lineRule="auto"/>
        <w:ind w:left="510"/>
      </w:pPr>
      <w:r>
        <w:rPr>
          <w:rFonts w:ascii="Calibri" w:hAnsi="Calibri" w:eastAsia="微软雅黑"/>
          <w:b w:val="0"/>
          <w:i w:val="0"/>
          <w:color w:val="999999"/>
          <w:sz w:val="17"/>
        </w:rPr>
        <w:t>来源：Final Rule｜59 FR 25766｜FinalRule_Docket 26324_Amdt23-46_59FR25766_1994-05-17_0002.txt</w:t>
      </w:r>
    </w:p>
    <w:p>
      <w:pPr>
        <w:spacing w:before="60" w:after="60" w:line="324" w:lineRule="auto"/>
        <w:ind w:left="340" w:hanging="255"/>
      </w:pPr>
      <w:r>
        <w:rPr>
          <w:rFonts w:ascii="Calibri" w:hAnsi="Calibri" w:eastAsia="微软雅黑"/>
          <w:b/>
          <w:i w:val="0"/>
          <w:color w:val="1F4E79"/>
          <w:sz w:val="21"/>
        </w:rPr>
        <w:t>▪ 背景与评论处置（5）：</w:t>
      </w:r>
      <w:r>
        <w:rPr>
          <w:rFonts w:ascii="Calibri" w:hAnsi="Calibri" w:eastAsia="微软雅黑"/>
          <w:b w:val="0"/>
          <w:i w:val="0"/>
          <w:color w:val="1A1A1A"/>
          <w:sz w:val="21"/>
        </w:rPr>
        <w:t>同一位评论者补充说，§23.812(i) 条至 §23.812(l) 条的要求是可以接受的；然而，通用照明并非必要，且 §23.812(l)(1) 段可能应规定 50% 的照明度而非 75%。通用照明要求被认为是适航标准中的一个关键要素，旨在确保在正常内部照明失效的应急情况下，为飞机乘员提供足够的照明，以便其到达、操作并通过进入门或应急出口撤离。这一拟议的应急照明标准是在考虑以下因素后制定的：小型运输飞机的应急照明标准；在授予 §23.807(d)(1)(i) 或 (ii) 条要求的豁免时，适用于通勤类飞机的附加适航要求；以及在应急出口数量少于 §23.807(d)(1)(i) 或 (ii) 条所要求数量时，确保维持从通勤类飞机撤离能力的需要。</w:t>
        <w:br/>
        <w:t>无需要求在应急着陆期间，除因机身解体而直接损坏的灯光外，所有灯光在机身发生任何单次垂直分离后仍能正常工作。美国联邦航空局（FAA）认为，现行允许除因机身解体而直接损坏的灯光外，某些应急灯光的 25% 可失效的规定（§23.812(l)(2) 段）足以实现安全撤离。本提案按原样采纳。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same commenter adds that the requirements of Sec. 23.812(i) through Sec. 23.812(l), are acceptable; however, general illumination is not necessary, and Sec. 23.812(l)(1) should probably specify 50 percent instead of 75 percent illumination. General illumination requirements are considered to be an essential element in the standards for providing adequate lighting for the airplane occupants to reach, operate, and egress through the entry door or the emergency exits in emergency situations when the normal interior lighting has been rendered inoperative.</w:t>
      </w:r>
    </w:p>
    <w:p>
      <w:pPr>
        <w:spacing w:before="60" w:after="60" w:line="324" w:lineRule="auto"/>
        <w:ind w:left="680"/>
      </w:pPr>
      <w:r>
        <w:rPr>
          <w:rFonts w:ascii="Calibri" w:hAnsi="Calibri" w:eastAsia="微软雅黑"/>
          <w:b w:val="0"/>
          <w:i w:val="0"/>
          <w:color w:val="808080"/>
          <w:sz w:val="17"/>
        </w:rPr>
        <w:t>This proposed emergency lighting standard was developed with consideration for: emergency lighting standards used for small transport airplanes; additional airworthiness requirements applied to commuter category airplanes when exemptions to the requirements of Secs. 23.807(d)(1)(i) or (ii), were granted; and the need to ensure that the ability to egress a commuter category airplane is maintained when the number of emergency exits is fewer than the number required by Secs. 23.807(d)(1)(i) or (ii). It is not necessary to require that all lights, except those directly damaged by the fuselage breakup, remain operative after any single vertical separation of the fuselage during a crash landing. The FAA considers the present requirement that permits 25 percent of certain emergency lights, in addition to those directly damaged by the fuselage breakup, to be rendered inoperative (Sec. 23.812(l)(2)) adequate to accomplish safe evacuation. This proposal is adopted as proposed.</w:t>
      </w:r>
    </w:p>
    <w:p>
      <w:pPr>
        <w:spacing w:before="80" w:after="20" w:line="324" w:lineRule="auto"/>
        <w:ind w:left="510"/>
      </w:pPr>
      <w:r>
        <w:rPr>
          <w:rFonts w:ascii="Calibri" w:hAnsi="Calibri" w:eastAsia="微软雅黑"/>
          <w:b w:val="0"/>
          <w:i w:val="0"/>
          <w:color w:val="999999"/>
          <w:sz w:val="17"/>
        </w:rPr>
        <w:t>来源：Final Rule｜59 FR 25766｜FinalRule_Docket 26324_Amdt23-46_59FR25766_1994-05-17_0002.txt</w:t>
      </w:r>
    </w:p>
    <w:p>
      <w:pPr>
        <w:spacing w:before="60" w:after="60" w:line="324" w:lineRule="auto"/>
        <w:ind w:left="340" w:hanging="255"/>
      </w:pPr>
      <w:r>
        <w:rPr>
          <w:rFonts w:ascii="Calibri" w:hAnsi="Calibri" w:eastAsia="微软雅黑"/>
          <w:b/>
          <w:i w:val="0"/>
          <w:color w:val="1F4E79"/>
          <w:sz w:val="21"/>
        </w:rPr>
        <w:t>▪ 背景与评论处置（6）：</w:t>
      </w:r>
      <w:r>
        <w:rPr>
          <w:rFonts w:ascii="Calibri" w:hAnsi="Calibri" w:eastAsia="微软雅黑"/>
          <w:b w:val="0"/>
          <w:i w:val="0"/>
          <w:color w:val="1A1A1A"/>
          <w:sz w:val="21"/>
        </w:rPr>
        <w:t>本拟议的应急照明标准在制定时考虑了以下因素：小型运输飞机所采用的应急照明标准；在授予 §23.807(d)(1)(i) 或 (ii) 条要求的豁免时，适用于通勤类飞机的附加适航要求；以及在应急出口数量少于 §23.807(d)(1)(i) 或 (ii) 条要求数量时，确保维持通勤类飞机撤离能力的需要。没有必要要求在坠毁着陆期间，除因机身解体而直接损坏的灯光外，所有灯光在机身发生任何单次垂直分离后仍能保持工作。美国联邦航空局（FAA）认为，现行允许除因机身解体而直接损坏的灯光外，某些应急灯光中 25% 可失效的规定（§23.812(l)(2) 段）足以实现安全撤离。本提案按拟议内容采纳。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This proposed emergency lighting standard was developed with consideration for: emergency lighting standards used for small transport airplanes; additional airworthiness requirements applied to commuter category airplanes when exemptions to the requirements of Secs. 23.807(d)(1)(i) or (ii), were granted; and the need to ensure that the ability to egress a commuter category airplane is maintained when the number of emergency exits is fewer than the number required by Secs. 23.807(d)(1)(i) or (ii). It is not necessary to require that all lights, except those directly damaged by the fuselage breakup, remain operative after any single vertical separation of the fuselage during a crash landing. The FAA considers the present requirement that permits 25 percent of certain emergency lights, in addition to those directly damaged by the fuselage breakup, to be rendered inoperative (Sec. 23.812(l)(2)) adequate to accomplish safe evacuation. This proposal is adopted as proposed.</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8. A new Sec. 23.812 is added to read as follows:</w:t>
      </w:r>
    </w:p>
    <w:p>
      <w:pPr>
        <w:pStyle w:val="Heading2"/>
        <w:keepNext/>
        <w:spacing w:before="240" w:after="120"/>
      </w:pPr>
      <w:r>
        <w:rPr>
          <w:rFonts w:ascii="Calibri" w:hAnsi="Calibri" w:eastAsia="微软雅黑"/>
          <w:b/>
          <w:i w:val="0"/>
          <w:color w:val="2E74B5"/>
          <w:sz w:val="27"/>
        </w:rPr>
        <w:t>3　§23.812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版本1：初始版（1994-06-16 生效）　来源：Docket 26324，1994-05-11 签发，59 FR 25766</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An emergency lighting system, independent of the main cabin lighting system, must be installed. However, the source of general cabin illumination may be common to both the emergency and main lighting systems if the power supply to the emergency lighting system is independent of the power supply to the main lighting system.</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There must be a crew warning light that illuminates in the cockpit when power is on in the airplane and the emergency lighting control device is not armed.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The emergency lights must be operable manually from the flightcrew station and be provided with automatic activation. The cockpit control device must have "on", "off", and "armed" positions so that, when armed in the cockpit, the lights will operate by automatic activation.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There must be a means to safeguard against inadvertent operation of the cockpit control device from the "armed" or "on" positions.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(e)</w:t>
            </w:r>
          </w:p>
        </w:tc>
        <w:tc>
          <w:tcPr>
            <w:tcW w:type="dxa" w:w="7710"/>
          </w:tcPr>
          <w:p>
            <w:pPr>
              <w:spacing w:before="40" w:after="40" w:line="324" w:lineRule="auto"/>
            </w:pPr>
            <w:r/>
            <w:r>
              <w:rPr>
                <w:rFonts w:ascii="Calibri" w:hAnsi="Calibri" w:eastAsia="微软雅黑"/>
                <w:b/>
                <w:i w:val="0"/>
                <w:color w:val="0070C0"/>
                <w:sz w:val="19"/>
              </w:rPr>
              <w:t>The cockpit control device must have provisions to allow the emergency lighting system to be armed or activated at any item that it may be needed.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(f)</w:t>
            </w:r>
          </w:p>
        </w:tc>
        <w:tc>
          <w:tcPr>
            <w:tcW w:type="dxa" w:w="7710"/>
          </w:tcPr>
          <w:p>
            <w:pPr>
              <w:spacing w:before="40" w:after="40" w:line="324" w:lineRule="auto"/>
            </w:pPr>
            <w:r/>
            <w:r>
              <w:rPr>
                <w:rFonts w:ascii="Calibri" w:hAnsi="Calibri" w:eastAsia="微软雅黑"/>
                <w:b/>
                <w:i w:val="0"/>
                <w:color w:val="0070C0"/>
                <w:sz w:val="19"/>
              </w:rPr>
              <w:t>When armed, the emergency lighting system must activate and remain lighted when-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The normal electrical power of the airplane is lost; or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The airplane is subjected to an impact that results in a deceleration in excess of 2g and a velocity change in excess of 3.5 feet-per-second, acting along the longitudinal axis of the airplane; or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Any other emergency condition exists where automatic activation of the emergency lighting is necessary to aid with occupant evacuation.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(g)</w:t>
            </w:r>
          </w:p>
        </w:tc>
        <w:tc>
          <w:tcPr>
            <w:tcW w:type="dxa" w:w="7710"/>
          </w:tcPr>
          <w:p>
            <w:pPr>
              <w:spacing w:before="40" w:after="40" w:line="324" w:lineRule="auto"/>
            </w:pPr>
            <w:r/>
            <w:r>
              <w:rPr>
                <w:rFonts w:ascii="Calibri" w:hAnsi="Calibri" w:eastAsia="微软雅黑"/>
                <w:b/>
                <w:i w:val="0"/>
                <w:color w:val="0070C0"/>
                <w:sz w:val="19"/>
              </w:rPr>
              <w:t>The emergency lighting system must be capable of being turned off and reset by the flightcrew after automatic activation.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(h)</w:t>
            </w:r>
          </w:p>
        </w:tc>
        <w:tc>
          <w:tcPr>
            <w:tcW w:type="dxa" w:w="7710"/>
          </w:tcPr>
          <w:p>
            <w:pPr>
              <w:spacing w:before="40" w:after="40" w:line="324" w:lineRule="auto"/>
            </w:pPr>
            <w:r/>
            <w:r>
              <w:rPr>
                <w:rFonts w:ascii="Calibri" w:hAnsi="Calibri" w:eastAsia="微软雅黑"/>
                <w:b/>
                <w:i w:val="0"/>
                <w:color w:val="0070C0"/>
                <w:sz w:val="19"/>
              </w:rPr>
              <w:t>The emergency lighting system must provide internal lighting, including-</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Illuminated emergency exit marking and locating signs, including those required in Sec. 23.811(b);</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Sources of general illumination in the cabin that provide an average illumination of not less than 0.05 foot-candle and an illumination at any point of not less than 0.01 foot-candle when measured along the center line of the main passenger aisle(s) and at the seat armrest height;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Floor proximity emergency escape path marking that provides emergency evacuation guidance for the airplane occupants when all sources of illumination more than 4 feet above the cabin aisle floor are totally obscured.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The energy supply to each emergency lighting unit must provide the required level of illumination for at least 10 minutes at the critical ambient conditions after activation of the emergency lighting system.</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(j)</w:t>
            </w:r>
          </w:p>
        </w:tc>
        <w:tc>
          <w:tcPr>
            <w:tcW w:type="dxa" w:w="7710"/>
          </w:tcPr>
          <w:p>
            <w:pPr>
              <w:spacing w:before="40" w:after="40" w:line="324" w:lineRule="auto"/>
            </w:pPr>
            <w:r/>
            <w:r>
              <w:rPr>
                <w:rFonts w:ascii="Calibri" w:hAnsi="Calibri" w:eastAsia="微软雅黑"/>
                <w:b/>
                <w:i w:val="0"/>
                <w:color w:val="0070C0"/>
                <w:sz w:val="19"/>
              </w:rPr>
              <w:t>If rechargeable batteries are used as the energy supply for the emergency lighting system, they may be recharged from the main electrical power system of the airplane provided the charging circuit is designed to preclude inadvertent battery discharge into the charging circuit faults. If the emergency lighting system does not include a charging circuit, battery condition monitors are required.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(k)</w:t>
            </w:r>
          </w:p>
        </w:tc>
        <w:tc>
          <w:tcPr>
            <w:tcW w:type="dxa" w:w="7710"/>
          </w:tcPr>
          <w:p>
            <w:pPr>
              <w:spacing w:before="40" w:after="40" w:line="324" w:lineRule="auto"/>
            </w:pPr>
            <w:r/>
            <w:r>
              <w:rPr>
                <w:rFonts w:ascii="Calibri" w:hAnsi="Calibri" w:eastAsia="微软雅黑"/>
                <w:b/>
                <w:i w:val="0"/>
                <w:color w:val="0070C0"/>
                <w:sz w:val="19"/>
              </w:rPr>
              <w:t>Components of the emergency lighting system, including batteries, wiring, relays, lamps, and switches, must be capable of normal operation after being subjected to the inertia forces resulting from the ultimate load factors prescribed in Sec. 23.561(b)(2).</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(l)</w:t>
            </w:r>
          </w:p>
        </w:tc>
        <w:tc>
          <w:tcPr>
            <w:tcW w:type="dxa" w:w="7710"/>
          </w:tcPr>
          <w:p>
            <w:pPr>
              <w:spacing w:before="40" w:after="40" w:line="324" w:lineRule="auto"/>
            </w:pPr>
            <w:r/>
            <w:r>
              <w:rPr>
                <w:rFonts w:ascii="Calibri" w:hAnsi="Calibri" w:eastAsia="微软雅黑"/>
                <w:b/>
                <w:i w:val="0"/>
                <w:color w:val="0070C0"/>
                <w:sz w:val="19"/>
              </w:rPr>
              <w:t>The emergency lighting system must be designed so that after any single transverse vertical separation of the fuselage during a crash landing:</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At least 75 percent of all electrically illuminated emergency lights required by this section remain operative;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Each electrically illuminated exit sign required by Sec. 23.811(b) and (c) remains operative, except those that are directly damaged by the fuselage separation.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段落结构演变矩阵（横向对照 1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7824"/>
            <w:shd w:val="clear" w:color="auto" w:fill="1F4E79"/>
          </w:tcPr>
          <w:p>
            <w:pPr>
              <w:spacing w:before="40" w:after="40" w:line="324" w:lineRule="auto"/>
              <w:jc w:val="center"/>
            </w:pPr>
            <w:r/>
            <w:r>
              <w:rPr>
                <w:rFonts w:ascii="Calibri" w:hAnsi="Calibri" w:eastAsia="微软雅黑"/>
                <w:b/>
                <w:i w:val="0"/>
                <w:color w:val="FFFFFF"/>
                <w:sz w:val="16"/>
              </w:rPr>
              <w:t>Amdt 23-46</w:t>
              <w:br/>
              <w:t>(1994-06-16)</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(d)</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(e)</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(f)</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(1)</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(2)</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(3)</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(g)</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(h)</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(i)</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(j)</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(k)</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(l)</w:t>
            </w:r>
          </w:p>
        </w:tc>
        <w:tc>
          <w:tcPr>
            <w:tcW w:type="dxa" w:w="7824"/>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§23.812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事故调查与研究驱动</w:t>
            </w:r>
          </w:p>
        </w:tc>
        <w:tc>
          <w:tcPr>
            <w:tcW w:type="dxa" w:w="5896"/>
          </w:tcPr>
          <w:p>
            <w:pPr>
              <w:spacing w:before="40" w:after="40" w:line="324" w:lineRule="auto"/>
            </w:pPr>
            <w:r/>
            <w:r>
              <w:rPr>
                <w:rFonts w:ascii="Calibri" w:hAnsi="Calibri" w:eastAsia="微软雅黑"/>
                <w:b w:val="0"/>
                <w:i w:val="0"/>
                <w:color w:val="1A1A1A"/>
                <w:sz w:val="17"/>
              </w:rPr>
              <w:t>ter any single vertical separation of the fuselage during a crash landing. The FAA considers the present requirement that permits 25 percent of certain emergency lights, in addition to those directly damaged by the fusel…</w:t>
            </w:r>
          </w:p>
        </w:tc>
        <w:tc>
          <w:tcPr>
            <w:tcW w:type="dxa" w:w="1928"/>
          </w:tcPr>
          <w:p>
            <w:pPr>
              <w:spacing w:before="40" w:after="40" w:line="324" w:lineRule="auto"/>
            </w:pPr>
            <w:r/>
            <w:r>
              <w:rPr>
                <w:rFonts w:ascii="Calibri" w:hAnsi="Calibri" w:eastAsia="微软雅黑"/>
                <w:b w:val="0"/>
                <w:i w:val="0"/>
                <w:color w:val="1A1A1A"/>
                <w:sz w:val="17"/>
              </w:rPr>
              <w:t>初始版</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1 个历史版本：Amdt 23-46。</w:t>
            </w:r>
          </w:p>
          <w:p>
            <w:pPr>
              <w:spacing w:before="20" w:after="20" w:line="324" w:lineRule="auto"/>
            </w:pPr>
            <w:r>
              <w:rPr>
                <w:rFonts w:ascii="Calibri" w:hAnsi="Calibri" w:eastAsia="微软雅黑"/>
                <w:b w:val="0"/>
                <w:i w:val="0"/>
                <w:color w:val="1A1A1A"/>
                <w:sz w:val="19"/>
              </w:rPr>
              <w:t xml:space="preserve">　其中 1 个版本在本地文献中检索到明确修订指令原文；1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26324</w:t>
            </w:r>
          </w:p>
        </w:tc>
        <w:tc>
          <w:tcPr>
            <w:tcW w:type="dxa" w:w="2381"/>
          </w:tcPr>
          <w:p>
            <w:pPr>
              <w:spacing w:before="40" w:after="40" w:line="324" w:lineRule="auto"/>
            </w:pPr>
            <w:r/>
            <w:r>
              <w:rPr>
                <w:rFonts w:ascii="Calibri" w:hAnsi="Calibri" w:eastAsia="微软雅黑"/>
                <w:b w:val="0"/>
                <w:i w:val="0"/>
                <w:color w:val="1A1A1A"/>
                <w:sz w:val="16"/>
              </w:rPr>
              <w:t>59 FR 25766</w:t>
            </w:r>
          </w:p>
        </w:tc>
        <w:tc>
          <w:tcPr>
            <w:tcW w:type="dxa" w:w="2948"/>
          </w:tcPr>
          <w:p>
            <w:pPr>
              <w:spacing w:before="40" w:after="40" w:line="324" w:lineRule="auto"/>
            </w:pPr>
            <w:r/>
            <w:r>
              <w:rPr>
                <w:rFonts w:ascii="Calibri" w:hAnsi="Calibri" w:eastAsia="微软雅黑"/>
                <w:b w:val="0"/>
                <w:i w:val="0"/>
                <w:color w:val="1A1A1A"/>
                <w:sz w:val="16"/>
              </w:rPr>
              <w:t>FinalRule_Docket 26324_Amdt23-46_59FR25766_1994-05-17_0002.txt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90-20 / Docket 26324</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35544</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90-20_Docket26324_55FR35544_1990-08-30.txt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§23.812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Amdt 23-46</w:t>
            </w:r>
          </w:p>
        </w:tc>
        <w:tc>
          <w:tcPr>
            <w:tcW w:type="dxa" w:w="1701"/>
          </w:tcPr>
          <w:p>
            <w:pPr>
              <w:spacing w:before="40" w:after="40" w:line="324" w:lineRule="auto"/>
            </w:pPr>
            <w:r/>
            <w:r>
              <w:rPr>
                <w:rFonts w:ascii="Calibri" w:hAnsi="Calibri" w:eastAsia="微软雅黑"/>
                <w:b w:val="0"/>
                <w:i w:val="0"/>
                <w:color w:val="1A1A1A"/>
                <w:sz w:val="17"/>
              </w:rPr>
              <w:t>1994-06-16</w:t>
            </w:r>
          </w:p>
        </w:tc>
        <w:tc>
          <w:tcPr>
            <w:tcW w:type="dxa" w:w="6350"/>
          </w:tcPr>
          <w:p>
            <w:pPr>
              <w:spacing w:before="40" w:after="40" w:line="324" w:lineRule="auto"/>
            </w:pPr>
            <w:r/>
            <w:r>
              <w:rPr>
                <w:rFonts w:ascii="Calibri" w:hAnsi="Calibri" w:eastAsia="微软雅黑"/>
                <w:b w:val="0"/>
                <w:i w:val="0"/>
                <w:color w:val="1A1A1A"/>
                <w:sz w:val="17"/>
              </w:rPr>
              <w:t>a924a785-7e7b-403f-bf77-4e17e14e668d</w:t>
            </w:r>
          </w:p>
        </w:tc>
      </w:tr>
    </w:tbl>
    <w:p>
      <w:pPr>
        <w:pStyle w:val="Heading1"/>
        <w:keepNext/>
        <w:spacing w:before="320" w:after="160"/>
      </w:pPr>
      <w:r>
        <w:rPr>
          <w:rFonts w:ascii="Calibri" w:hAnsi="Calibri" w:eastAsia="微软雅黑"/>
          <w:b/>
          <w:i w:val="0"/>
          <w:color w:val="1F4E79"/>
          <w:sz w:val="32"/>
        </w:rPr>
        <w:t>§ 23.813　应急出口通道（Emergency exit access.）</w:t>
      </w:r>
    </w:p>
    <w:p>
      <w:pPr>
        <w:spacing w:before="60" w:after="60" w:line="324" w:lineRule="auto"/>
      </w:pPr>
      <w:r>
        <w:rPr>
          <w:rFonts w:ascii="Calibri" w:hAnsi="Calibri" w:eastAsia="微软雅黑"/>
          <w:b w:val="0"/>
          <w:i w:val="0"/>
          <w:color w:val="595959"/>
          <w:sz w:val="21"/>
        </w:rPr>
        <w:t>1988-09-14 初版　｜　1994-06-16 Amdt 23-46　｜　共 2 个历史版本</w:t>
      </w:r>
    </w:p>
    <w:p>
      <w:pPr>
        <w:pStyle w:val="Heading2"/>
        <w:keepNext/>
        <w:spacing w:before="240" w:after="120"/>
      </w:pPr>
      <w:r>
        <w:rPr>
          <w:rFonts w:ascii="Calibri" w:hAnsi="Calibri" w:eastAsia="微软雅黑"/>
          <w:b/>
          <w:i w:val="0"/>
          <w:color w:val="2E74B5"/>
          <w:sz w:val="27"/>
        </w:rPr>
        <w:t>1　§23.813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23.813</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Emergency exit access.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应急出口通道</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D 分部　设计与构造</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2 版（含 1988-09-14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1988-09-14 → 1994-06-16　（约 6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25147，1988-08-08 签发，53 FR 30802</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§23.813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Amdt 23-36</w:t>
            </w:r>
          </w:p>
        </w:tc>
        <w:tc>
          <w:tcPr>
            <w:tcW w:type="dxa" w:w="1134"/>
          </w:tcPr>
          <w:p>
            <w:pPr>
              <w:spacing w:before="40" w:after="40" w:line="324" w:lineRule="auto"/>
              <w:jc w:val="center"/>
            </w:pPr>
            <w:r/>
            <w:r>
              <w:rPr>
                <w:rFonts w:ascii="Calibri" w:hAnsi="Calibri" w:eastAsia="微软雅黑"/>
                <w:b w:val="0"/>
                <w:i w:val="0"/>
                <w:color w:val="1A1A1A"/>
                <w:sz w:val="17"/>
              </w:rPr>
              <w:t>1988-09-14</w:t>
            </w:r>
          </w:p>
        </w:tc>
        <w:tc>
          <w:tcPr>
            <w:tcW w:type="dxa" w:w="1984"/>
          </w:tcPr>
          <w:p>
            <w:pPr>
              <w:spacing w:before="40" w:after="40" w:line="324" w:lineRule="auto"/>
            </w:pPr>
            <w:r/>
            <w:r>
              <w:rPr>
                <w:rFonts w:ascii="Calibri" w:hAnsi="Calibri" w:eastAsia="微软雅黑"/>
                <w:b w:val="0"/>
                <w:i w:val="0"/>
                <w:color w:val="1A1A1A"/>
                <w:sz w:val="17"/>
              </w:rPr>
              <w:t>Notice 86-19，1986-11-28 签发，51 FR 44878</w:t>
            </w:r>
          </w:p>
        </w:tc>
        <w:tc>
          <w:tcPr>
            <w:tcW w:type="dxa" w:w="1984"/>
          </w:tcPr>
          <w:p>
            <w:pPr>
              <w:spacing w:before="40" w:after="40" w:line="324" w:lineRule="auto"/>
            </w:pPr>
            <w:r/>
            <w:r>
              <w:rPr>
                <w:rFonts w:ascii="Calibri" w:hAnsi="Calibri" w:eastAsia="微软雅黑"/>
                <w:b w:val="0"/>
                <w:i w:val="0"/>
                <w:color w:val="1A1A1A"/>
                <w:sz w:val="17"/>
              </w:rPr>
              <w:t>Docket 25147，1988-08-08 签发，53 FR 30802</w:t>
            </w:r>
          </w:p>
        </w:tc>
        <w:tc>
          <w:tcPr>
            <w:tcW w:type="dxa" w:w="2891"/>
          </w:tcPr>
          <w:p>
            <w:pPr>
              <w:spacing w:before="40" w:after="40" w:line="324" w:lineRule="auto"/>
            </w:pPr>
            <w:r/>
            <w:r>
              <w:rPr>
                <w:rFonts w:ascii="Calibri" w:hAnsi="Calibri" w:eastAsia="微软雅黑"/>
                <w:b w:val="0"/>
                <w:i w:val="0"/>
                <w:color w:val="1A1A1A"/>
                <w:sz w:val="17"/>
              </w:rPr>
              <w:t>新增条款</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23-46</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1994-06-16</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90-20，1990-08-23 签发，55 FR 35544</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26324，1994-05-11 签发，59 FR 25766</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新增段落：(a)、(b)</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1988 初版　新增条款　→　1994 23-46　新增段落：(a)、(b)</w:t>
      </w:r>
    </w:p>
    <w:p>
      <w:pPr>
        <w:pStyle w:val="Heading2"/>
        <w:keepNext/>
        <w:spacing w:before="240" w:after="120"/>
      </w:pPr>
      <w:r>
        <w:rPr>
          <w:rFonts w:ascii="Calibri" w:hAnsi="Calibri" w:eastAsia="微软雅黑"/>
          <w:b/>
          <w:i w:val="0"/>
          <w:color w:val="2E74B5"/>
          <w:sz w:val="27"/>
        </w:rPr>
        <w:t>2　§23.813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初始颁行（1988-09-14，Amdt 23-36）：应急出口通道</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86-19，1986-11-28 签发，51 FR 44878　提出；最终规章 Docket 25147，1988-08-08 签发，53 FR 30802，1988-09-14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10. 新增 §23.813 条，内容如下：</w:t>
      </w:r>
    </w:p>
    <w:p>
      <w:pPr>
        <w:spacing w:before="80" w:after="20" w:line="324" w:lineRule="auto"/>
        <w:ind w:left="510"/>
      </w:pPr>
      <w:r>
        <w:rPr>
          <w:rFonts w:ascii="Calibri" w:hAnsi="Calibri" w:eastAsia="微软雅黑"/>
          <w:b w:val="0"/>
          <w:i w:val="0"/>
          <w:color w:val="999999"/>
          <w:sz w:val="17"/>
        </w:rPr>
        <w:t>来源：Final Rule｜53 FR 30802｜FinalRule_Docket 25147_Amdt23-36_53FR30802_1988-08-15_0002.txt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几位评论者对拟议的 §23.807 条提出了编辑修改建议，美国联邦航空局（FAA）已在本最终规章中考虑了这些评论。此外，美国联邦航空局（FAA）意识到，通告 No. 86-19 拟议安置在 §23.807 条中的若干规则，其在第 25 部中的对应规则位于第 25 部的其他条中。根据美国联邦航空局（FAA）将类似要求置于《联邦航空规章》（FAR）第 23 部和第 25 部相同编号条中的政策，拟议的 §23.807(c) 段中的要求被移至一个新的 §23.811 条，标题为“应急出口标志”。同时，§23.807(c)(3) 段中仅适用于通勤类飞机的应急出口标志要求在本最终规章中被移至 §23.811(b) 段。此外，§23.807(d)(4) 段的要求在本最终规章中被移至一个新的 §23.813 条，标题为“应急出口通道”。</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Several commenters suggest editorial changes to proposed Section 23.807, and the FAA has considered these comments in this final rule. In addition, the FAA recognizes that the Part 25 counterparts of several of the rules, which Notice No. 86-19 proposed to locate in Section 23.807, are in other sections of Part 25. In accordance with FAA policy of placing similar requirements in like numbered sections of Parts 23 and 25 of the Federal Aviation Regulations (FAR), the requirements in proposed Section 23.807(c) are moved to a new Section 23.811, titled "Emergency exit marking." Also, the emergency exit marking requirements of Section 23.807(c)(3) which are unique to commuter category airplanes are moved to Section 23.811(b) in this final rule. In addition, the requirements of Section 23.807(d)(4) are moved to a new Section 23.813, titled "Emergency exit access", in this final rule.</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10. New Sec. 23.813 is added to read as follows:</w:t>
      </w:r>
    </w:p>
    <w:p>
      <w:pPr>
        <w:pStyle w:val="Heading3"/>
        <w:keepNext/>
        <w:spacing w:before="200" w:after="100"/>
      </w:pPr>
      <w:r>
        <w:rPr>
          <w:rFonts w:ascii="Calibri" w:hAnsi="Calibri" w:eastAsia="微软雅黑"/>
          <w:b/>
          <w:i w:val="0"/>
          <w:color w:val="404040"/>
          <w:sz w:val="24"/>
        </w:rPr>
        <w:t>2.2　Amdt 23-46（1994-06-16 生效）：§23.813 条通过将现有文本指定为 (a) 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90-20，1990-08-23 签发，55 FR 35544　提出；最终规章 Docket 26324，1994-05-11 签发，59 FR 25766，1994-06-16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9. §23.813 条通过将现有文本指定为 (a) 段，并增加一个新的 (b) 段，修订如下：　9. §23.813 条通过将未编号段指定为 (a) 段，并增加一个新的 (b) 段，修订如下：</w:t>
      </w:r>
    </w:p>
    <w:p>
      <w:pPr>
        <w:spacing w:before="80" w:after="20" w:line="324" w:lineRule="auto"/>
        <w:ind w:left="510"/>
      </w:pPr>
      <w:r>
        <w:rPr>
          <w:rFonts w:ascii="Calibri" w:hAnsi="Calibri" w:eastAsia="微软雅黑"/>
          <w:b w:val="0"/>
          <w:i w:val="0"/>
          <w:color w:val="999999"/>
          <w:sz w:val="17"/>
        </w:rPr>
        <w:t>来源：Final Rule｜59 FR 25766｜FinalRule_Docket 26324_Amdt23-46_59FR25766_1994-05-17_0002.txt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由于在 Notice 86-19 发布时，将通勤类飞机适航标准纳入 FAR 的最终行动尚未完成，因此该通告的提案中未具体阐述通勤类飞机的要求。Notice 86-19 中的提案旨在与修订案 23-34 中采用的通勤类飞机座舱安全适航标准保持兼容，但座椅动力试验的要求以及乘客座椅肩束缚装置的要求除外。修订案 23-36 采用的座舱安全标准是在综合考虑对 Notice 86-19 的公众评论以及修订案 23-34 对第 23 部所做更改的基础上制定的。修订案 23-34 中采用的关于通勤类飞机应急出口数量的要求未被修订案 23-36 修改。通勤类最终规章将 §23.807(d)(3) 段的要求移至新的 §23.811(b) 段，并将 §23.807(d)(4) 段的要求移至新的 §23.813 条。</w:t>
        <w:br/>
        <w:t>SFAR 41 第 5 条的意图是要求总座位数（包括飞行员座位）在 12 至 15 个的飞机增加一个应急出口（在正常类飞机的要求之上）；因此，当总座位数（包括飞行员座位）为 11 个或更少的飞机按照 SFAR 41 的适航标准取证时，§23.807 条中关于正常类飞机的应急出口要求适用。自 §23.807(d)(1)(i) 段的应急出口标准修订以来，美国联邦航空局（FAA）重新考虑了座舱乘客座位数少于 9 个的通勤类飞机所需的出口数量。§23.807(d)(1) 段适用于每架通勤类飞机，包括总乘客座位数为 9 个或更少的飞机。本条提高了通勤类飞机的座舱安全要求水平。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Since final action to incorporate commuter category airplane airworthiness standards into the FAR had not been completed at the time Notice 86-19 was published, requirements for commuter category airplanes were not specifically addressed in the proposals of that notice. The proposals in Notice 86-19 were formulated to be compatible with the commuter category airplane cabin safety airworthiness standards that were adopted in amendment 23-34, with the exception of the requirements for dynamic testing of seats and the requirements for shoulder harnesses at the passenger seats. The cabin safety standards adopted by amendment 23-36 were formulated considering both the public comments to Notice 86-19 and the changes to part 23 adopted by amendment 23-34. The requirements for the number of emergency exits in commuter category airplanes, as adopted by amendment 23-34, were not changed by amendment 23-36. The commuter category final rule moved the requirements in Sec. 23.807(d)(3) to a new Sec. 23.811(b), and the requirements of Sec. 23.807(d)(4) were moved to a new Sec. 23.813.</w:t>
      </w:r>
    </w:p>
    <w:p>
      <w:pPr>
        <w:spacing w:before="60" w:after="60" w:line="324" w:lineRule="auto"/>
        <w:ind w:left="680"/>
      </w:pPr>
      <w:r>
        <w:rPr>
          <w:rFonts w:ascii="Calibri" w:hAnsi="Calibri" w:eastAsia="微软雅黑"/>
          <w:b w:val="0"/>
          <w:i w:val="0"/>
          <w:color w:val="808080"/>
          <w:sz w:val="17"/>
        </w:rPr>
        <w:t>The intent of section 5 of SFAR 41 was to require an additional emergency exit (above the requirements for normal category airplanes) for airplanes with a total seating capacity, including pilot seats, of 12 to 15; therefore, when an airplane with a seating capacity of 11 or fewer, including pilot seats, was certificated to the airworthiness standards of SFAR 41, the emergency exit requirements in Sec. 23.807 for normal category airplanes were applicable. Since the amendment of the emergency exit standards of Sec. 23.807(d)(1)(i), the FAA has reconsidered the number of exits required to commuter category airplanes with a cabin seating capacity of fewer than 9 passengers. Sec. 23.807(d)(1) is applicable to every commuter category airplane, including those airplanes with a total passenger seating capacity of 9 or fewer. This section increases the level of cabin safety requirements for commuter category airplanes.</w:t>
      </w:r>
    </w:p>
    <w:p>
      <w:pPr>
        <w:spacing w:before="80" w:after="20" w:line="324" w:lineRule="auto"/>
        <w:ind w:left="510"/>
      </w:pPr>
      <w:r>
        <w:rPr>
          <w:rFonts w:ascii="Calibri" w:hAnsi="Calibri" w:eastAsia="微软雅黑"/>
          <w:b w:val="0"/>
          <w:i w:val="0"/>
          <w:color w:val="999999"/>
          <w:sz w:val="17"/>
        </w:rPr>
        <w:t>来源：Final Rule｜59 FR 25766｜FinalRule_Docket 26324_Amdt23-46_59FR25766_1994-05-17_0002.txt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一名评论者建议，该提案需要予以澄清，以便于配备经批准可在起飞和着陆期间使用的座椅的盥洗室隔间，不被视为禁止在其与乘客隔间其余部分之间安装门的乘客隔间。该评论者认为，只要安装了门，§23.813(b)(5) 条的规定就提供了充分且等同的安全性水平，且 §23.813(b)(4) 段应予以删除。</w:t>
        <w:br/>
        <w:br/>
        <w:t>美国联邦航空局（FAA）同意需要对 §23.813(b)(4) 条和 §23.813(b)(5) 条进行澄清。因此，在 §23.813(b)(4) 条中“compartments”之后的分号后，单词“and”将被删除。该段的剩余部分将表述为：“除非该门具有将其锁定在开启位置的手段。锁定手段必须能够承受当门承受 §23.561(b)(2) 条规定的极限静力载荷因数所产生的惯性载荷时，门对其施加的载荷”。拟议的 §23.813(b)(5) 条在上述变更后予以采用。</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One commenter suggests that the proposal needs to be clarified so that the lavatory compartment, with a seat approved for use during takeoff and landing, is not considered to be a passenger compartment prohibited from having a door installed between it and the remainder of the passenger compartment. The commenter believes that the provisions of Sec. 23.813(b)(5) provide an adequate and equivalent level of safety whenever doors are installed and that Sec. 23.813(b)(4) should be deleted.</w:t>
      </w:r>
    </w:p>
    <w:p>
      <w:pPr>
        <w:spacing w:before="60" w:after="60" w:line="324" w:lineRule="auto"/>
        <w:ind w:left="680"/>
      </w:pPr>
      <w:r>
        <w:rPr>
          <w:rFonts w:ascii="Calibri" w:hAnsi="Calibri" w:eastAsia="微软雅黑"/>
          <w:b w:val="0"/>
          <w:i w:val="0"/>
          <w:color w:val="808080"/>
          <w:sz w:val="17"/>
        </w:rPr>
        <w:t>The FAA agrees that clarification of Sec. 23.813(b)(4) and Sec. 23.813(b)(5) is needed. Accordingly, after the semicolon following "compartments" in Sec. 23.813(b)(4), the word "and" will be deleted. The remaining part of the paragraph will read, "unless the door has a means to latch it in the open position. The latching means must be able to withstand the loads imposed upon it by the door when the door is subjected to the inertia loads resulting from the ultimate static load factors prescribed in Sec. 23.561(b)(2)". Proposed Sec. 23.813(b)(5) is adopted with the change noted above.</w:t>
      </w:r>
    </w:p>
    <w:p>
      <w:pPr>
        <w:spacing w:before="80" w:after="20" w:line="324" w:lineRule="auto"/>
        <w:ind w:left="510"/>
      </w:pPr>
      <w:r>
        <w:rPr>
          <w:rFonts w:ascii="Calibri" w:hAnsi="Calibri" w:eastAsia="微软雅黑"/>
          <w:b w:val="0"/>
          <w:i w:val="0"/>
          <w:color w:val="999999"/>
          <w:sz w:val="17"/>
        </w:rPr>
        <w:t>来源：Final Rule｜59 FR 25766｜FinalRule_Docket 26324_Amdt23-46_59FR25766_1994-05-17_0002.txt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美国联邦</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agrees that clarification of Sec. 23.813(b)(4) and Sec. 23.813(b)(5) is needed. Accordingly, after the semicolon following "compartments" in Sec. 23.813(b)(4), the word "and" will be deleted. The remaining part of the paragraph will read, "unless the door has a means to latch it in the open position. The latching means must be able to withstand the loads imposed upon it by the door when the door is subjected to the inertia loads resulting from the ultimate static load factors prescribed in Sec. 23.561(b)(2)". Proposed Sec. 23.813(b)(5) is adopted with the change noted above.</w:t>
      </w:r>
    </w:p>
    <w:p>
      <w:pPr>
        <w:spacing w:before="80" w:after="20" w:line="324" w:lineRule="auto"/>
        <w:ind w:left="510"/>
      </w:pPr>
      <w:r>
        <w:rPr>
          <w:rFonts w:ascii="Calibri" w:hAnsi="Calibri" w:eastAsia="微软雅黑"/>
          <w:b w:val="0"/>
          <w:i w:val="0"/>
          <w:color w:val="999999"/>
          <w:sz w:val="17"/>
        </w:rPr>
        <w:t>来源：Final Rule｜59 FR 25766｜FinalRule_Docket 26324_Amdt23-46_59FR25766_1994-05-17_0002.txt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两名评论者建议删除拟议的 §23.813(b)(2) 条，因为该条不适用于不使用座舱乘务员的小型飞机。美国联邦航空局（FAA）不赞同此观点。由于在应急撤离期间并非所有出口都能正常使用，该规章的意图是确保最小的无障碍通道宽度和乘客入口，以维持乘员前往出口的通道。提案中所使用的“assistance”一词并不一定是指座舱乘务员。本提案在上述修改后予以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Two commenters suggest that proposed Sec. 23.813(b)(2) be deleted because it is not appropriate to small airplanes that do not use cabin attendants. The FAA disagrees. Since not all exits may be operational during an emergency evacuation, the intent of the rule is to ensure minimum unobstructed aisle width and passenger entryways in order to maintain occupant access to exits. The term "assistance", as used in the proposal, does not necessarily mean cabin attendants. This proposal is adopted with the aforementioned changes.</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9. Sec. 23.813 is amended by designating the existing text as paragraph (a), and by adding a new paragraph (b) to read as follows:</w:t>
      </w:r>
    </w:p>
    <w:p>
      <w:pPr>
        <w:spacing w:before="60" w:after="60" w:line="324" w:lineRule="auto"/>
        <w:ind w:left="567"/>
      </w:pPr>
      <w:r>
        <w:rPr>
          <w:rFonts w:ascii="Calibri" w:hAnsi="Calibri" w:eastAsia="微软雅黑"/>
          <w:b w:val="0"/>
          <w:i w:val="0"/>
          <w:color w:val="606060"/>
          <w:sz w:val="17"/>
        </w:rPr>
        <w:t>9. Section 23.813 is amended by designating the undesignated paragraph as paragraph (a), and by adding a new paragraph (b)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(b)、(1)、(2)、(3)、(4)、(5)</w:t>
      </w:r>
    </w:p>
    <w:p>
      <w:pPr>
        <w:pStyle w:val="Heading2"/>
        <w:keepNext/>
        <w:spacing w:before="240" w:after="120"/>
      </w:pPr>
      <w:r>
        <w:rPr>
          <w:rFonts w:ascii="Calibri" w:hAnsi="Calibri" w:eastAsia="微软雅黑"/>
          <w:b/>
          <w:i w:val="0"/>
          <w:color w:val="2E74B5"/>
          <w:sz w:val="27"/>
        </w:rPr>
        <w:t>3　§23.813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版本1：Amdt 23-46（1994-06-16 生效）　来源：Docket 26324，1994-05-11 签发，59 FR 25766</w:t>
      </w:r>
    </w:p>
    <w:p>
      <w:pPr>
        <w:spacing w:before="60" w:after="60" w:line="324" w:lineRule="auto"/>
        <w:ind w:left="170"/>
      </w:pPr>
      <w:r>
        <w:rPr>
          <w:rFonts w:ascii="Calibri" w:hAnsi="Calibri" w:eastAsia="微软雅黑"/>
          <w:b w:val="0"/>
          <w:i/>
          <w:color w:val="808080"/>
          <w:sz w:val="19"/>
        </w:rPr>
        <w:t>新增段落：(a)、(b)</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In addition, when certification to the emergency exit provisions of Sec. 23.807(d)(4) is requested, the following emergency exit access must be provided: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The passageway leading from the aisle to the passenger entry door must be unobstructed and at least 20 inches wide.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There must be enough space next to the passenger entry door to allow assistance in evacuation of passengers without reducing the unobstructed width of the passageway below 20 inches.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If it is necessary to pass through a passageway between passenger compartments to reach a required emergency exit from any seat in the passenger cabin, the passageway must be unobstructed; however, curtains may be used if they allow free entry through the passageway.</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0070C0"/>
                <w:sz w:val="19"/>
              </w:rPr>
              <w:t>No door may be installed in any partition between passenger compartments unless that door has a means to latch it in the open position. The latching means must be able to withstand the loads imposed upon it by the door when the door is subjected to the inertia loads resulting from the ultimate static load factors prescribed in Sec. 23.561(b)(2).</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(5)</w:t>
            </w:r>
          </w:p>
        </w:tc>
        <w:tc>
          <w:tcPr>
            <w:tcW w:type="dxa" w:w="7710"/>
          </w:tcPr>
          <w:p>
            <w:pPr>
              <w:spacing w:before="40" w:after="40" w:line="324" w:lineRule="auto"/>
            </w:pPr>
            <w:r/>
            <w:r>
              <w:rPr>
                <w:rFonts w:ascii="Calibri" w:hAnsi="Calibri" w:eastAsia="微软雅黑"/>
                <w:b/>
                <w:i w:val="0"/>
                <w:color w:val="0070C0"/>
                <w:sz w:val="19"/>
              </w:rPr>
              <w:t>If it is necessary to pass through a doorway separating the passenger cabin from other areas to reach a required emergency exit from any passenger seat, the door must have a means to latch it in the open position. The latching means must be able to withstand the loads imposed upon it by the door when the door is subjected to the inertia loads resulting from the ultimate static load factors prescribed in Sec. 23.561(b)(2).</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段落结构演变矩阵（横向对照 2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7824"/>
            <w:shd w:val="clear" w:color="auto" w:fill="1F4E79"/>
          </w:tcPr>
          <w:p>
            <w:pPr>
              <w:spacing w:before="40" w:after="40" w:line="324" w:lineRule="auto"/>
              <w:jc w:val="center"/>
            </w:pPr>
            <w:r/>
            <w:r>
              <w:rPr>
                <w:rFonts w:ascii="Calibri" w:hAnsi="Calibri" w:eastAsia="微软雅黑"/>
                <w:b/>
                <w:i w:val="0"/>
                <w:color w:val="FFFFFF"/>
                <w:sz w:val="16"/>
              </w:rPr>
              <w:t>Amdt 23-46</w:t>
              <w:br/>
              <w:t>(1994-06-16)</w:t>
            </w:r>
          </w:p>
        </w:tc>
      </w:tr>
      <w:tr>
        <w:tc>
          <w:tcPr>
            <w:tcW w:type="dxa" w:w="794"/>
          </w:tcPr>
          <w:p>
            <w:pPr>
              <w:spacing w:before="40" w:after="40" w:line="324" w:lineRule="auto"/>
              <w:jc w:val="center"/>
            </w:pPr>
            <w:r/>
            <w:r>
              <w:rPr>
                <w:rFonts w:ascii="Calibri" w:hAnsi="Calibri" w:eastAsia="微软雅黑"/>
                <w:b w:val="0"/>
                <w:i w:val="0"/>
                <w:color w:val="1A1A1A"/>
                <w:sz w:val="16"/>
              </w:rPr>
              <w:t>(b)</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(3)</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(4)</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(5)</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§23.813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澄清性与编辑性修订</w:t>
            </w:r>
          </w:p>
        </w:tc>
        <w:tc>
          <w:tcPr>
            <w:tcW w:type="dxa" w:w="5896"/>
          </w:tcPr>
          <w:p>
            <w:pPr>
              <w:spacing w:before="40" w:after="40" w:line="324" w:lineRule="auto"/>
            </w:pPr>
            <w:r/>
            <w:r>
              <w:rPr>
                <w:rFonts w:ascii="Calibri" w:hAnsi="Calibri" w:eastAsia="微软雅黑"/>
                <w:b w:val="0"/>
                <w:i w:val="0"/>
                <w:color w:val="1A1A1A"/>
                <w:sz w:val="17"/>
              </w:rPr>
              <w:t>Several commenters suggest editorial changes to proposed Section 23.807, and the FAA has considered these comments in this final rule. In addition, the FAA recognizes that the Part 25 cou…</w:t>
            </w:r>
          </w:p>
        </w:tc>
        <w:tc>
          <w:tcPr>
            <w:tcW w:type="dxa" w:w="1928"/>
          </w:tcPr>
          <w:p>
            <w:pPr>
              <w:spacing w:before="40" w:after="40" w:line="324" w:lineRule="auto"/>
            </w:pPr>
            <w:r/>
            <w:r>
              <w:rPr>
                <w:rFonts w:ascii="Calibri" w:hAnsi="Calibri" w:eastAsia="微软雅黑"/>
                <w:b w:val="0"/>
                <w:i w:val="0"/>
                <w:color w:val="1A1A1A"/>
                <w:sz w:val="17"/>
              </w:rPr>
              <w:t>初始版</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事故调查与研究驱动</w:t>
            </w:r>
          </w:p>
        </w:tc>
        <w:tc>
          <w:tcPr>
            <w:tcW w:type="dxa" w:w="5896"/>
            <w:shd w:val="clear" w:color="auto" w:fill="F7F9FC"/>
          </w:tcPr>
          <w:p>
            <w:pPr>
              <w:spacing w:before="40" w:after="40" w:line="324" w:lineRule="auto"/>
            </w:pPr>
            <w:r/>
            <w:r>
              <w:rPr>
                <w:rFonts w:ascii="Calibri" w:hAnsi="Calibri" w:eastAsia="微软雅黑"/>
                <w:b w:val="0"/>
                <w:i w:val="0"/>
                <w:color w:val="1A1A1A"/>
                <w:sz w:val="17"/>
              </w:rPr>
              <w:t>the airframe can occur during an emergency landing or minor crash event that may result in one or more emergency exits or the passenger door becoming unopenable. Since the total number of exits available for emergency eg…</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23-46</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2 个历史版本：Amdt 23-36, Amdt 23-46。</w:t>
            </w:r>
          </w:p>
          <w:p>
            <w:pPr>
              <w:spacing w:before="20" w:after="20" w:line="324" w:lineRule="auto"/>
            </w:pPr>
            <w:r>
              <w:rPr>
                <w:rFonts w:ascii="Calibri" w:hAnsi="Calibri" w:eastAsia="微软雅黑"/>
                <w:b w:val="0"/>
                <w:i w:val="0"/>
                <w:color w:val="1A1A1A"/>
                <w:sz w:val="19"/>
              </w:rPr>
              <w:t xml:space="preserve">　其中 2 个版本在本地文献中检索到明确修订指令原文；1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25147</w:t>
            </w:r>
          </w:p>
        </w:tc>
        <w:tc>
          <w:tcPr>
            <w:tcW w:type="dxa" w:w="2381"/>
          </w:tcPr>
          <w:p>
            <w:pPr>
              <w:spacing w:before="40" w:after="40" w:line="324" w:lineRule="auto"/>
            </w:pPr>
            <w:r/>
            <w:r>
              <w:rPr>
                <w:rFonts w:ascii="Calibri" w:hAnsi="Calibri" w:eastAsia="微软雅黑"/>
                <w:b w:val="0"/>
                <w:i w:val="0"/>
                <w:color w:val="1A1A1A"/>
                <w:sz w:val="16"/>
              </w:rPr>
              <w:t>53 FR 30802</w:t>
            </w:r>
          </w:p>
        </w:tc>
        <w:tc>
          <w:tcPr>
            <w:tcW w:type="dxa" w:w="2948"/>
          </w:tcPr>
          <w:p>
            <w:pPr>
              <w:spacing w:before="40" w:after="40" w:line="324" w:lineRule="auto"/>
            </w:pPr>
            <w:r/>
            <w:r>
              <w:rPr>
                <w:rFonts w:ascii="Calibri" w:hAnsi="Calibri" w:eastAsia="微软雅黑"/>
                <w:b w:val="0"/>
                <w:i w:val="0"/>
                <w:color w:val="1A1A1A"/>
                <w:sz w:val="16"/>
              </w:rPr>
              <w:t>FinalRule_Docket 25147_Amdt23-36_53FR30802_1988-08-15_0002.txt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86-19 / Docket 25147</w:t>
            </w:r>
          </w:p>
        </w:tc>
        <w:tc>
          <w:tcPr>
            <w:tcW w:type="dxa" w:w="2381"/>
            <w:shd w:val="clear" w:color="auto" w:fill="F7F9FC"/>
          </w:tcPr>
          <w:p>
            <w:pPr>
              <w:spacing w:before="40" w:after="40" w:line="324" w:lineRule="auto"/>
            </w:pPr>
            <w:r/>
            <w:r>
              <w:rPr>
                <w:rFonts w:ascii="Calibri" w:hAnsi="Calibri" w:eastAsia="微软雅黑"/>
                <w:b w:val="0"/>
                <w:i w:val="0"/>
                <w:color w:val="1A1A1A"/>
                <w:sz w:val="16"/>
              </w:rPr>
              <w:t>51 FR 44878</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86-19_Docket25147_51FR44878_1986-12-12.txt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26324</w:t>
            </w:r>
          </w:p>
        </w:tc>
        <w:tc>
          <w:tcPr>
            <w:tcW w:type="dxa" w:w="2381"/>
          </w:tcPr>
          <w:p>
            <w:pPr>
              <w:spacing w:before="40" w:after="40" w:line="324" w:lineRule="auto"/>
            </w:pPr>
            <w:r/>
            <w:r>
              <w:rPr>
                <w:rFonts w:ascii="Calibri" w:hAnsi="Calibri" w:eastAsia="微软雅黑"/>
                <w:b w:val="0"/>
                <w:i w:val="0"/>
                <w:color w:val="1A1A1A"/>
                <w:sz w:val="16"/>
              </w:rPr>
              <w:t>59 FR 25766</w:t>
            </w:r>
          </w:p>
        </w:tc>
        <w:tc>
          <w:tcPr>
            <w:tcW w:type="dxa" w:w="2948"/>
          </w:tcPr>
          <w:p>
            <w:pPr>
              <w:spacing w:before="40" w:after="40" w:line="324" w:lineRule="auto"/>
            </w:pPr>
            <w:r/>
            <w:r>
              <w:rPr>
                <w:rFonts w:ascii="Calibri" w:hAnsi="Calibri" w:eastAsia="微软雅黑"/>
                <w:b w:val="0"/>
                <w:i w:val="0"/>
                <w:color w:val="1A1A1A"/>
                <w:sz w:val="16"/>
              </w:rPr>
              <w:t>FinalRule_Docket 26324_Amdt23-46_59FR25766_1994-05-17_0002.txt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90-20 / Docket 26324</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35544</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90-20_Docket26324_55FR35544_1990-08-30.txt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§23.813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Amdt 23-36</w:t>
            </w:r>
          </w:p>
        </w:tc>
        <w:tc>
          <w:tcPr>
            <w:tcW w:type="dxa" w:w="1701"/>
          </w:tcPr>
          <w:p>
            <w:pPr>
              <w:spacing w:before="40" w:after="40" w:line="324" w:lineRule="auto"/>
            </w:pPr>
            <w:r/>
            <w:r>
              <w:rPr>
                <w:rFonts w:ascii="Calibri" w:hAnsi="Calibri" w:eastAsia="微软雅黑"/>
                <w:b w:val="0"/>
                <w:i w:val="0"/>
                <w:color w:val="1A1A1A"/>
                <w:sz w:val="17"/>
              </w:rPr>
              <w:t>1988-09-14</w:t>
            </w:r>
          </w:p>
        </w:tc>
        <w:tc>
          <w:tcPr>
            <w:tcW w:type="dxa" w:w="6350"/>
          </w:tcPr>
          <w:p>
            <w:pPr>
              <w:spacing w:before="40" w:after="40" w:line="324" w:lineRule="auto"/>
            </w:pPr>
            <w:r/>
            <w:r>
              <w:rPr>
                <w:rFonts w:ascii="Calibri" w:hAnsi="Calibri" w:eastAsia="微软雅黑"/>
                <w:b w:val="0"/>
                <w:i w:val="0"/>
                <w:color w:val="1A1A1A"/>
                <w:sz w:val="17"/>
              </w:rPr>
              <w:t>5557a4be-65e4-49ce-96c2-dd03d732349f</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23-46</w:t>
            </w:r>
          </w:p>
        </w:tc>
        <w:tc>
          <w:tcPr>
            <w:tcW w:type="dxa" w:w="1701"/>
            <w:shd w:val="clear" w:color="auto" w:fill="F7F9FC"/>
          </w:tcPr>
          <w:p>
            <w:pPr>
              <w:spacing w:before="40" w:after="40" w:line="324" w:lineRule="auto"/>
            </w:pPr>
            <w:r/>
            <w:r>
              <w:rPr>
                <w:rFonts w:ascii="Calibri" w:hAnsi="Calibri" w:eastAsia="微软雅黑"/>
                <w:b w:val="0"/>
                <w:i w:val="0"/>
                <w:color w:val="1A1A1A"/>
                <w:sz w:val="17"/>
              </w:rPr>
              <w:t>1994-06-16</w:t>
            </w:r>
          </w:p>
        </w:tc>
        <w:tc>
          <w:tcPr>
            <w:tcW w:type="dxa" w:w="6350"/>
            <w:shd w:val="clear" w:color="auto" w:fill="F7F9FC"/>
          </w:tcPr>
          <w:p>
            <w:pPr>
              <w:spacing w:before="40" w:after="40" w:line="324" w:lineRule="auto"/>
            </w:pPr>
            <w:r/>
            <w:r>
              <w:rPr>
                <w:rFonts w:ascii="Calibri" w:hAnsi="Calibri" w:eastAsia="微软雅黑"/>
                <w:b w:val="0"/>
                <w:i w:val="0"/>
                <w:color w:val="1A1A1A"/>
                <w:sz w:val="17"/>
              </w:rPr>
              <w:t>68d136ae-df73-47b1-aacc-7de80fcb17c0</w:t>
            </w:r>
          </w:p>
        </w:tc>
      </w:tr>
    </w:tbl>
    <w:p>
      <w:pPr>
        <w:pStyle w:val="Heading1"/>
        <w:keepNext/>
        <w:spacing w:before="320" w:after="160"/>
      </w:pPr>
      <w:r>
        <w:rPr>
          <w:rFonts w:ascii="Calibri" w:hAnsi="Calibri" w:eastAsia="微软雅黑"/>
          <w:b/>
          <w:i w:val="0"/>
          <w:color w:val="1F4E79"/>
          <w:sz w:val="32"/>
        </w:rPr>
        <w:t>§ 23.815　通道宽度（Width of aisle.）</w:t>
      </w:r>
    </w:p>
    <w:p>
      <w:pPr>
        <w:spacing w:before="60" w:after="60" w:line="324" w:lineRule="auto"/>
      </w:pPr>
      <w:r>
        <w:rPr>
          <w:rFonts w:ascii="Calibri" w:hAnsi="Calibri" w:eastAsia="微软雅黑"/>
          <w:b w:val="0"/>
          <w:i w:val="0"/>
          <w:color w:val="595959"/>
          <w:sz w:val="21"/>
        </w:rPr>
        <w:t>1987-02-17 初版　｜　1994-06-16 Amdt 23-46　｜　共 2 个历史版本</w:t>
      </w:r>
    </w:p>
    <w:p>
      <w:pPr>
        <w:pStyle w:val="Heading2"/>
        <w:keepNext/>
        <w:spacing w:before="240" w:after="120"/>
      </w:pPr>
      <w:r>
        <w:rPr>
          <w:rFonts w:ascii="Calibri" w:hAnsi="Calibri" w:eastAsia="微软雅黑"/>
          <w:b/>
          <w:i w:val="0"/>
          <w:color w:val="2E74B5"/>
          <w:sz w:val="27"/>
        </w:rPr>
        <w:t>1　§23.815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23.815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Width of aisle.</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通道宽度</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D 分部　设计与构造</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2 版（含 1987-02-17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1987-02-17 → 1994-06-16　（约 7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23516，1987-01-08 签发，52 FR 1806</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§23.815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Amdt 23-34</w:t>
            </w:r>
          </w:p>
        </w:tc>
        <w:tc>
          <w:tcPr>
            <w:tcW w:type="dxa" w:w="1134"/>
          </w:tcPr>
          <w:p>
            <w:pPr>
              <w:spacing w:before="40" w:after="40" w:line="324" w:lineRule="auto"/>
              <w:jc w:val="center"/>
            </w:pPr>
            <w:r/>
            <w:r>
              <w:rPr>
                <w:rFonts w:ascii="Calibri" w:hAnsi="Calibri" w:eastAsia="微软雅黑"/>
                <w:b w:val="0"/>
                <w:i w:val="0"/>
                <w:color w:val="1A1A1A"/>
                <w:sz w:val="17"/>
              </w:rPr>
              <w:t>1987-02-17</w:t>
            </w:r>
          </w:p>
        </w:tc>
        <w:tc>
          <w:tcPr>
            <w:tcW w:type="dxa" w:w="1984"/>
          </w:tcPr>
          <w:p>
            <w:pPr>
              <w:spacing w:before="40" w:after="40" w:line="324" w:lineRule="auto"/>
            </w:pPr>
            <w:r/>
            <w:r>
              <w:rPr>
                <w:rFonts w:ascii="Calibri" w:hAnsi="Calibri" w:eastAsia="微软雅黑"/>
                <w:b w:val="0"/>
                <w:i w:val="0"/>
                <w:color w:val="1A1A1A"/>
                <w:sz w:val="17"/>
              </w:rPr>
              <w:t>Notice 83-17，1983-09-23 签发，48 FR 52010</w:t>
            </w:r>
          </w:p>
        </w:tc>
        <w:tc>
          <w:tcPr>
            <w:tcW w:type="dxa" w:w="1984"/>
          </w:tcPr>
          <w:p>
            <w:pPr>
              <w:spacing w:before="40" w:after="40" w:line="324" w:lineRule="auto"/>
            </w:pPr>
            <w:r/>
            <w:r>
              <w:rPr>
                <w:rFonts w:ascii="Calibri" w:hAnsi="Calibri" w:eastAsia="微软雅黑"/>
                <w:b w:val="0"/>
                <w:i w:val="0"/>
                <w:color w:val="1A1A1A"/>
                <w:sz w:val="17"/>
              </w:rPr>
              <w:t>Docket 23516，1987-01-08 签发，52 FR 1806</w:t>
            </w:r>
          </w:p>
        </w:tc>
        <w:tc>
          <w:tcPr>
            <w:tcW w:type="dxa" w:w="2891"/>
          </w:tcPr>
          <w:p>
            <w:pPr>
              <w:spacing w:before="40" w:after="40" w:line="324" w:lineRule="auto"/>
            </w:pPr>
            <w:r/>
            <w:r>
              <w:rPr>
                <w:rFonts w:ascii="Calibri" w:hAnsi="Calibri" w:eastAsia="微软雅黑"/>
                <w:b w:val="0"/>
                <w:i w:val="0"/>
                <w:color w:val="1A1A1A"/>
                <w:sz w:val="17"/>
              </w:rPr>
              <w:t>新增内容</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23-46</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1994-06-16</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90-20，1990-08-23 签发，55 FR 35544</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26324，1994-05-11 签发，59 FR 25766</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新增段落：(a)、(b)</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1987 初版　新增内容　→　1994 23-46　新增段落：(a)、(b)</w:t>
      </w:r>
    </w:p>
    <w:p>
      <w:pPr>
        <w:pStyle w:val="Heading2"/>
        <w:keepNext/>
        <w:spacing w:before="240" w:after="120"/>
      </w:pPr>
      <w:r>
        <w:rPr>
          <w:rFonts w:ascii="Calibri" w:hAnsi="Calibri" w:eastAsia="微软雅黑"/>
          <w:b/>
          <w:i w:val="0"/>
          <w:color w:val="2E74B5"/>
          <w:sz w:val="27"/>
        </w:rPr>
        <w:t>2　§23.815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初始颁行（1987-02-17，Amdt 23-34）：通道宽度</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83-17，1983-09-23 签发，48 FR 52010　提出；最终规章 Docket 23516，1987-01-08 签发，52 FR 1806，1987-02-17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33. 通过增加一个新的 §23.815 条，内容如下：</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33. By adding a new Sec. 23.815 to read as follows:</w:t>
      </w:r>
    </w:p>
    <w:p>
      <w:pPr>
        <w:pStyle w:val="Heading3"/>
        <w:keepNext/>
        <w:spacing w:before="200" w:after="100"/>
      </w:pPr>
      <w:r>
        <w:rPr>
          <w:rFonts w:ascii="Calibri" w:hAnsi="Calibri" w:eastAsia="微软雅黑"/>
          <w:b/>
          <w:i w:val="0"/>
          <w:color w:val="404040"/>
          <w:sz w:val="24"/>
        </w:rPr>
        <w:t>2.2　Amdt 23-46（1994-06-16 生效）：§23.815 条通过将现有文本指定为 (a) 段进行修订；通过删除</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90-20，1990-08-23 签发，55 FR 35544　提出；最终规章 Docket 26324，1994-05-11 签发，59 FR 25766，1994-06-16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10. §23.815 条通过将现有文本指定为 (a) 段进行修订；通过删除新指定的 (a) 段中的“For”一词并将其替换为“Except as provided in paragraph (b) of this section, for”进行修订；并增加一个新的 (b) 段，内容如下：　10. §23.815 条通过将现有段指定为 (a) 段并增加一个新的 (b) 段，修订如下：</w:t>
      </w:r>
    </w:p>
    <w:p>
      <w:pPr>
        <w:spacing w:before="80" w:after="20" w:line="324" w:lineRule="auto"/>
        <w:ind w:left="510"/>
      </w:pPr>
      <w:r>
        <w:rPr>
          <w:rFonts w:ascii="Calibri" w:hAnsi="Calibri" w:eastAsia="微软雅黑"/>
          <w:b w:val="0"/>
          <w:i w:val="0"/>
          <w:color w:val="999999"/>
          <w:sz w:val="17"/>
        </w:rPr>
        <w:t>来源：Final Rule｜59 FR 25766｜FinalRule_Docket 26324_Amdt23-46_59FR25766_1994-05-17_0002.txt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一名评论者指出，在双排座椅布局下，走道宽度要求并不能控制应急撤离时的乘客流量。该评论者建议，如果美国联邦航空局（FAA）有证据表明在采用三排座椅布局时走道宽度会限制乘客流量，那么拟议的 §23.815(b) 条应仅适用于此类布局。该评论者补充道，美国联邦航空局（FAA）应考虑到拟议的 §23.815(b) 条会对双排座椅飞机产生歧视，因为增加走道宽度通常是不切实际的。美国联邦航空局（FAA）不赞同。增加走道宽度的目的是为了提高乘员在应急情况下能够到达出口的概率，即使座椅或其他物品可能会凸入正常的走道空间。美国联邦航空局（FAA）认可，如果在首先满足座舱安全和应急出口的最低适航标准的情况下，走道宽度的变化对撤离几乎没有显著影响。</w:t>
        <w:br/>
        <w:t>然而，本次修订的部分意图是为第 23 部通勤类飞机建立这些最低替代要求，使其与第 25 部小型运输类飞机的要求保持一致。本提案按提案内容予以采纳。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One commenter states that, with two abreast seating, aisle width requirements do not control passenger flow in an emergency evacuation. The commenter suggests that if the FAA has evidence that aisle width restricts passenger flow when three abreast seating is used, then the proposed Sec. 23.815(b) should be made applicable only to such arrangements. The commenter adds that the FAA should consider that proposed Sec. 23.815(b) would discriminate against airplanes with two abreast seating because the increased aisle width is generally impractical.</w:t>
      </w:r>
    </w:p>
    <w:p>
      <w:pPr>
        <w:spacing w:before="60" w:after="60" w:line="324" w:lineRule="auto"/>
        <w:ind w:left="680"/>
      </w:pPr>
      <w:r>
        <w:rPr>
          <w:rFonts w:ascii="Calibri" w:hAnsi="Calibri" w:eastAsia="微软雅黑"/>
          <w:b w:val="0"/>
          <w:i w:val="0"/>
          <w:color w:val="808080"/>
          <w:sz w:val="17"/>
        </w:rPr>
        <w:t>The FAA disagrees. The purpose of the increased aisle width is to increase the probability that occupants can reach an exit during an emergency situation, even though seats or other items may be protruding into the normal aisle space. It is recognized that changes in aisle width have little significant effect on evacuation if minimum airworthiness standards for cabin safety and emergency exits are first met. However, part of the intent of this amendment is to establish these minimum alternative requirements for part 23 commuter category airplanes consistent with those for part 25 small transport category airplanes. This proposal is adopted as proposed.</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10. Sec. 23.815 is amended by designating the existing text as paragraph (a); by amending newly designated paragraph (a) by removing the word "For" and adding in its place the words "Except as provided in paragraph (b) of this section, for"; and by adding a new paragraph (b) to read as follows:</w:t>
      </w:r>
    </w:p>
    <w:p>
      <w:pPr>
        <w:spacing w:before="60" w:after="60" w:line="324" w:lineRule="auto"/>
        <w:ind w:left="567"/>
      </w:pPr>
      <w:r>
        <w:rPr>
          <w:rFonts w:ascii="Calibri" w:hAnsi="Calibri" w:eastAsia="微软雅黑"/>
          <w:b w:val="0"/>
          <w:i w:val="0"/>
          <w:color w:val="606060"/>
          <w:sz w:val="17"/>
        </w:rPr>
        <w:t>10. Section 23.815 is amended by designating the exiting paragraph as paragraph (a) and by adding a new paragraph (b)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(b)</w:t>
      </w:r>
    </w:p>
    <w:p>
      <w:pPr>
        <w:pStyle w:val="Heading2"/>
        <w:keepNext/>
        <w:spacing w:before="240" w:after="120"/>
      </w:pPr>
      <w:r>
        <w:rPr>
          <w:rFonts w:ascii="Calibri" w:hAnsi="Calibri" w:eastAsia="微软雅黑"/>
          <w:b/>
          <w:i w:val="0"/>
          <w:color w:val="2E74B5"/>
          <w:sz w:val="27"/>
        </w:rPr>
        <w:t>3　§23.815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版本1：Amdt 23-46（1994-06-16 生效）　来源：Docket 26324，1994-05-11 签发，59 FR 25766</w:t>
      </w:r>
    </w:p>
    <w:p>
      <w:pPr>
        <w:spacing w:before="60" w:after="60" w:line="324" w:lineRule="auto"/>
        <w:ind w:left="170"/>
      </w:pPr>
      <w:r>
        <w:rPr>
          <w:rFonts w:ascii="Calibri" w:hAnsi="Calibri" w:eastAsia="微软雅黑"/>
          <w:b w:val="0"/>
          <w:i/>
          <w:color w:val="808080"/>
          <w:sz w:val="19"/>
        </w:rPr>
        <w:t>新增段落：(a)、(b)</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When certification to the emergency exist provisions of Sec. 23.807(d)(4) is requested, the main passenger aisle width at any point between the seats must equal or exceed the following values: Number of passenger seats Minimum main passenger aisle width (inches) Less than 25 inches from floor 25 inches and more from floor 10 or fewer 11 through 19 12 12 15 20 1A narrower width not less than 9 inches may be approved when substantiated by test found necessary by the Administrator. FOOTER: Issued in Washington, DC, on May 11, 1994. David R. Hinson, Administrator. [FR Doc. 94-11847 Filed 5-16-94; 8:45 am] BILLING CODE 4910-13-M NPRM ACTIONS: Notice of Proposed Rulemaking. Notice No. 90-20; Issued on 08/23/90. FINAL RULE ACTIONS: Not Applicable.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段落结构演变矩阵（横向对照 2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7824"/>
            <w:shd w:val="clear" w:color="auto" w:fill="1F4E79"/>
          </w:tcPr>
          <w:p>
            <w:pPr>
              <w:spacing w:before="40" w:after="40" w:line="324" w:lineRule="auto"/>
              <w:jc w:val="center"/>
            </w:pPr>
            <w:r/>
            <w:r>
              <w:rPr>
                <w:rFonts w:ascii="Calibri" w:hAnsi="Calibri" w:eastAsia="微软雅黑"/>
                <w:b/>
                <w:i w:val="0"/>
                <w:color w:val="FFFFFF"/>
                <w:sz w:val="16"/>
              </w:rPr>
              <w:t>Amdt 23-46</w:t>
              <w:br/>
              <w:t>(1994-06-16)</w:t>
            </w:r>
          </w:p>
        </w:tc>
      </w:tr>
      <w:tr>
        <w:tc>
          <w:tcPr>
            <w:tcW w:type="dxa" w:w="794"/>
          </w:tcPr>
          <w:p>
            <w:pPr>
              <w:spacing w:before="40" w:after="40" w:line="324" w:lineRule="auto"/>
              <w:jc w:val="center"/>
            </w:pPr>
            <w:r/>
            <w:r>
              <w:rPr>
                <w:rFonts w:ascii="Calibri" w:hAnsi="Calibri" w:eastAsia="微软雅黑"/>
                <w:b w:val="0"/>
                <w:i w:val="0"/>
                <w:color w:val="1A1A1A"/>
                <w:sz w:val="16"/>
              </w:rPr>
              <w:t>(b)</w:t>
            </w:r>
          </w:p>
        </w:tc>
        <w:tc>
          <w:tcPr>
            <w:tcW w:type="dxa" w:w="7824"/>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§23.815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2 个历史版本：Amdt 23-34, Amdt 23-46。</w:t>
            </w:r>
          </w:p>
          <w:p>
            <w:pPr>
              <w:spacing w:before="20" w:after="20" w:line="324" w:lineRule="auto"/>
            </w:pPr>
            <w:r>
              <w:rPr>
                <w:rFonts w:ascii="Calibri" w:hAnsi="Calibri" w:eastAsia="微软雅黑"/>
                <w:b w:val="0"/>
                <w:i w:val="0"/>
                <w:color w:val="1A1A1A"/>
                <w:sz w:val="19"/>
              </w:rPr>
              <w:t xml:space="preserve">　其中 2 个版本在本地文献中检索到明确修订指令原文；1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23516</w:t>
            </w:r>
          </w:p>
        </w:tc>
        <w:tc>
          <w:tcPr>
            <w:tcW w:type="dxa" w:w="2381"/>
          </w:tcPr>
          <w:p>
            <w:pPr>
              <w:spacing w:before="40" w:after="40" w:line="324" w:lineRule="auto"/>
            </w:pPr>
            <w:r/>
            <w:r>
              <w:rPr>
                <w:rFonts w:ascii="Calibri" w:hAnsi="Calibri" w:eastAsia="微软雅黑"/>
                <w:b w:val="0"/>
                <w:i w:val="0"/>
                <w:color w:val="1A1A1A"/>
                <w:sz w:val="16"/>
              </w:rPr>
              <w:t>52 FR 1806</w:t>
            </w:r>
          </w:p>
        </w:tc>
        <w:tc>
          <w:tcPr>
            <w:tcW w:type="dxa" w:w="2948"/>
          </w:tcPr>
          <w:p>
            <w:pPr>
              <w:spacing w:before="40" w:after="40" w:line="324" w:lineRule="auto"/>
            </w:pPr>
            <w:r/>
            <w:r>
              <w:rPr>
                <w:rFonts w:ascii="Calibri" w:hAnsi="Calibri" w:eastAsia="微软雅黑"/>
                <w:b w:val="0"/>
                <w:i w:val="0"/>
                <w:color w:val="1A1A1A"/>
                <w:sz w:val="16"/>
              </w:rPr>
              <w:t>FinalRule_Docket 23516_Amdt21-59_23-34_36-13_52FR_1987-01-15.txt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23516</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18570</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23516_Amdt23-39_55FR18570_1990-05-02_0002.txt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83-17 / Docket 23516</w:t>
            </w:r>
          </w:p>
        </w:tc>
        <w:tc>
          <w:tcPr>
            <w:tcW w:type="dxa" w:w="2381"/>
          </w:tcPr>
          <w:p>
            <w:pPr>
              <w:spacing w:before="40" w:after="40" w:line="324" w:lineRule="auto"/>
            </w:pPr>
            <w:r/>
            <w:r>
              <w:rPr>
                <w:rFonts w:ascii="Calibri" w:hAnsi="Calibri" w:eastAsia="微软雅黑"/>
                <w:b w:val="0"/>
                <w:i w:val="0"/>
                <w:color w:val="1A1A1A"/>
                <w:sz w:val="16"/>
              </w:rPr>
              <w:t>48 FR 52010</w:t>
            </w:r>
          </w:p>
        </w:tc>
        <w:tc>
          <w:tcPr>
            <w:tcW w:type="dxa" w:w="2948"/>
          </w:tcPr>
          <w:p>
            <w:pPr>
              <w:spacing w:before="40" w:after="40" w:line="324" w:lineRule="auto"/>
            </w:pPr>
            <w:r/>
            <w:r>
              <w:rPr>
                <w:rFonts w:ascii="Calibri" w:hAnsi="Calibri" w:eastAsia="微软雅黑"/>
                <w:b w:val="0"/>
                <w:i w:val="0"/>
                <w:color w:val="1A1A1A"/>
                <w:sz w:val="16"/>
              </w:rPr>
              <w:t>NPRM_Notice 83-17_Docket23516_48FR52010_1983-11-15.txt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26324</w:t>
            </w:r>
          </w:p>
        </w:tc>
        <w:tc>
          <w:tcPr>
            <w:tcW w:type="dxa" w:w="2381"/>
            <w:shd w:val="clear" w:color="auto" w:fill="F7F9FC"/>
          </w:tcPr>
          <w:p>
            <w:pPr>
              <w:spacing w:before="40" w:after="40" w:line="324" w:lineRule="auto"/>
            </w:pPr>
            <w:r/>
            <w:r>
              <w:rPr>
                <w:rFonts w:ascii="Calibri" w:hAnsi="Calibri" w:eastAsia="微软雅黑"/>
                <w:b w:val="0"/>
                <w:i w:val="0"/>
                <w:color w:val="1A1A1A"/>
                <w:sz w:val="16"/>
              </w:rPr>
              <w:t>59 FR 25766</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26324_Amdt23-46_59FR25766_1994-05-17_0002.txt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90-20 / Docket 26324</w:t>
            </w:r>
          </w:p>
        </w:tc>
        <w:tc>
          <w:tcPr>
            <w:tcW w:type="dxa" w:w="2381"/>
          </w:tcPr>
          <w:p>
            <w:pPr>
              <w:spacing w:before="40" w:after="40" w:line="324" w:lineRule="auto"/>
            </w:pPr>
            <w:r/>
            <w:r>
              <w:rPr>
                <w:rFonts w:ascii="Calibri" w:hAnsi="Calibri" w:eastAsia="微软雅黑"/>
                <w:b w:val="0"/>
                <w:i w:val="0"/>
                <w:color w:val="1A1A1A"/>
                <w:sz w:val="16"/>
              </w:rPr>
              <w:t>55 FR 35544</w:t>
            </w:r>
          </w:p>
        </w:tc>
        <w:tc>
          <w:tcPr>
            <w:tcW w:type="dxa" w:w="2948"/>
          </w:tcPr>
          <w:p>
            <w:pPr>
              <w:spacing w:before="40" w:after="40" w:line="324" w:lineRule="auto"/>
            </w:pPr>
            <w:r/>
            <w:r>
              <w:rPr>
                <w:rFonts w:ascii="Calibri" w:hAnsi="Calibri" w:eastAsia="微软雅黑"/>
                <w:b w:val="0"/>
                <w:i w:val="0"/>
                <w:color w:val="1A1A1A"/>
                <w:sz w:val="16"/>
              </w:rPr>
              <w:t>NPRM_Notice 90-20_Docket26324_55FR35544_1990-08-30.txt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§23.815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Amdt 23-34</w:t>
            </w:r>
          </w:p>
        </w:tc>
        <w:tc>
          <w:tcPr>
            <w:tcW w:type="dxa" w:w="1701"/>
          </w:tcPr>
          <w:p>
            <w:pPr>
              <w:spacing w:before="40" w:after="40" w:line="324" w:lineRule="auto"/>
            </w:pPr>
            <w:r/>
            <w:r>
              <w:rPr>
                <w:rFonts w:ascii="Calibri" w:hAnsi="Calibri" w:eastAsia="微软雅黑"/>
                <w:b w:val="0"/>
                <w:i w:val="0"/>
                <w:color w:val="1A1A1A"/>
                <w:sz w:val="17"/>
              </w:rPr>
              <w:t>1987-02-17</w:t>
            </w:r>
          </w:p>
        </w:tc>
        <w:tc>
          <w:tcPr>
            <w:tcW w:type="dxa" w:w="6350"/>
          </w:tcPr>
          <w:p>
            <w:pPr>
              <w:spacing w:before="40" w:after="40" w:line="324" w:lineRule="auto"/>
            </w:pPr>
            <w:r/>
            <w:r>
              <w:rPr>
                <w:rFonts w:ascii="Calibri" w:hAnsi="Calibri" w:eastAsia="微软雅黑"/>
                <w:b w:val="0"/>
                <w:i w:val="0"/>
                <w:color w:val="1A1A1A"/>
                <w:sz w:val="17"/>
              </w:rPr>
              <w:t>1e667c8c-0a4d-4491-86d5-6ba0e42b6861</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23-46</w:t>
            </w:r>
          </w:p>
        </w:tc>
        <w:tc>
          <w:tcPr>
            <w:tcW w:type="dxa" w:w="1701"/>
            <w:shd w:val="clear" w:color="auto" w:fill="F7F9FC"/>
          </w:tcPr>
          <w:p>
            <w:pPr>
              <w:spacing w:before="40" w:after="40" w:line="324" w:lineRule="auto"/>
            </w:pPr>
            <w:r/>
            <w:r>
              <w:rPr>
                <w:rFonts w:ascii="Calibri" w:hAnsi="Calibri" w:eastAsia="微软雅黑"/>
                <w:b w:val="0"/>
                <w:i w:val="0"/>
                <w:color w:val="1A1A1A"/>
                <w:sz w:val="17"/>
              </w:rPr>
              <w:t>1994-06-16</w:t>
            </w:r>
          </w:p>
        </w:tc>
        <w:tc>
          <w:tcPr>
            <w:tcW w:type="dxa" w:w="6350"/>
            <w:shd w:val="clear" w:color="auto" w:fill="F7F9FC"/>
          </w:tcPr>
          <w:p>
            <w:pPr>
              <w:spacing w:before="40" w:after="40" w:line="324" w:lineRule="auto"/>
            </w:pPr>
            <w:r/>
            <w:r>
              <w:rPr>
                <w:rFonts w:ascii="Calibri" w:hAnsi="Calibri" w:eastAsia="微软雅黑"/>
                <w:b w:val="0"/>
                <w:i w:val="0"/>
                <w:color w:val="1A1A1A"/>
                <w:sz w:val="17"/>
              </w:rPr>
              <w:t>25599e95-331e-4ac2-a345-8557848bb226</w:t>
            </w:r>
          </w:p>
        </w:tc>
      </w:tr>
    </w:tbl>
    <w:p>
      <w:pPr>
        <w:pStyle w:val="Heading1"/>
        <w:keepNext/>
        <w:spacing w:before="320" w:after="160"/>
      </w:pPr>
      <w:r>
        <w:rPr>
          <w:rFonts w:ascii="Calibri" w:hAnsi="Calibri" w:eastAsia="微软雅黑"/>
          <w:b/>
          <w:i w:val="0"/>
          <w:color w:val="1F4E79"/>
          <w:sz w:val="32"/>
        </w:rPr>
        <w:t>§ 23.831　通风（Ventilation.）</w:t>
      </w:r>
    </w:p>
    <w:p>
      <w:pPr>
        <w:spacing w:before="60" w:after="60" w:line="324" w:lineRule="auto"/>
      </w:pPr>
      <w:r>
        <w:rPr>
          <w:rFonts w:ascii="Calibri" w:hAnsi="Calibri" w:eastAsia="微软雅黑"/>
          <w:b w:val="0"/>
          <w:i w:val="0"/>
          <w:color w:val="595959"/>
          <w:sz w:val="21"/>
        </w:rPr>
        <w:t>1965-02-01 初版　｜　2012-01-31 Amdt 23-62　｜　共 4 个历史版本</w:t>
      </w:r>
    </w:p>
    <w:p>
      <w:pPr>
        <w:pStyle w:val="Heading2"/>
        <w:keepNext/>
        <w:spacing w:before="240" w:after="120"/>
      </w:pPr>
      <w:r>
        <w:rPr>
          <w:rFonts w:ascii="Calibri" w:hAnsi="Calibri" w:eastAsia="微软雅黑"/>
          <w:b/>
          <w:i w:val="0"/>
          <w:color w:val="2E74B5"/>
          <w:sz w:val="27"/>
        </w:rPr>
        <w:t>1　§23.831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23.831</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Ventilation.</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通风</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D 分部　设计与构造</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4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2012-01-31　（约 47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30 FR 258</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§23.831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23-34</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1987-02-17</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83-17，1983-09-23 签发，48 FR 52010</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23516，1987-01-08 签发，52 FR 1806</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新增内容：(a)、(b)</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23-42</w:t>
            </w:r>
          </w:p>
        </w:tc>
        <w:tc>
          <w:tcPr>
            <w:tcW w:type="dxa" w:w="1134"/>
          </w:tcPr>
          <w:p>
            <w:pPr>
              <w:spacing w:before="40" w:after="40" w:line="324" w:lineRule="auto"/>
              <w:jc w:val="center"/>
            </w:pPr>
            <w:r/>
            <w:r>
              <w:rPr>
                <w:rFonts w:ascii="Calibri" w:hAnsi="Calibri" w:eastAsia="微软雅黑"/>
                <w:b w:val="0"/>
                <w:i w:val="0"/>
                <w:color w:val="1A1A1A"/>
                <w:sz w:val="17"/>
              </w:rPr>
              <w:t>1991-02-04</w:t>
            </w:r>
          </w:p>
        </w:tc>
        <w:tc>
          <w:tcPr>
            <w:tcW w:type="dxa" w:w="1984"/>
          </w:tcPr>
          <w:p>
            <w:pPr>
              <w:spacing w:before="40" w:after="40" w:line="324" w:lineRule="auto"/>
            </w:pPr>
            <w:r/>
            <w:r>
              <w:rPr>
                <w:rFonts w:ascii="Calibri" w:hAnsi="Calibri" w:eastAsia="微软雅黑"/>
                <w:b w:val="0"/>
                <w:i w:val="0"/>
                <w:color w:val="1A1A1A"/>
                <w:sz w:val="17"/>
              </w:rPr>
              <w:t>Notice 89-5，1989-02-23 签发，54 FR 9276</w:t>
            </w:r>
          </w:p>
        </w:tc>
        <w:tc>
          <w:tcPr>
            <w:tcW w:type="dxa" w:w="1984"/>
          </w:tcPr>
          <w:p>
            <w:pPr>
              <w:spacing w:before="40" w:after="40" w:line="324" w:lineRule="auto"/>
            </w:pPr>
            <w:r/>
            <w:r>
              <w:rPr>
                <w:rFonts w:ascii="Calibri" w:hAnsi="Calibri" w:eastAsia="微软雅黑"/>
                <w:b w:val="0"/>
                <w:i w:val="0"/>
                <w:color w:val="1A1A1A"/>
                <w:sz w:val="17"/>
              </w:rPr>
              <w:t>Docket 25811，1990-12-21 签发，56 FR 344</w:t>
            </w:r>
          </w:p>
        </w:tc>
        <w:tc>
          <w:tcPr>
            <w:tcW w:type="dxa" w:w="2891"/>
          </w:tcPr>
          <w:p>
            <w:pPr>
              <w:spacing w:before="40" w:after="40" w:line="324" w:lineRule="auto"/>
            </w:pPr>
            <w:r/>
            <w:r>
              <w:rPr>
                <w:rFonts w:ascii="Calibri" w:hAnsi="Calibri" w:eastAsia="微软雅黑"/>
                <w:b w:val="0"/>
                <w:i w:val="0"/>
                <w:color w:val="1A1A1A"/>
                <w:sz w:val="17"/>
              </w:rPr>
              <w:t>新增内容：(b)</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23-62</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2012-01-31</w:t>
            </w:r>
          </w:p>
        </w:tc>
        <w:tc>
          <w:tcPr>
            <w:tcW w:type="dxa" w:w="1984"/>
            <w:shd w:val="clear" w:color="auto" w:fill="F7F9FC"/>
          </w:tcPr>
          <w:p>
            <w:pPr>
              <w:spacing w:before="40" w:after="40" w:line="324" w:lineRule="auto"/>
            </w:pPr>
            <w:r/>
            <w:r>
              <w:rPr>
                <w:rFonts w:ascii="Calibri" w:hAnsi="Calibri" w:eastAsia="微软雅黑"/>
                <w:b w:val="0"/>
                <w:i w:val="0"/>
                <w:color w:val="1A1A1A"/>
                <w:sz w:val="17"/>
              </w:rPr>
              <w:t>—</w:t>
            </w:r>
          </w:p>
        </w:tc>
        <w:tc>
          <w:tcPr>
            <w:tcW w:type="dxa" w:w="1984"/>
            <w:shd w:val="clear" w:color="auto" w:fill="F7F9FC"/>
          </w:tcPr>
          <w:p>
            <w:pPr>
              <w:spacing w:before="40" w:after="40" w:line="324" w:lineRule="auto"/>
            </w:pPr>
            <w:r/>
            <w:r>
              <w:rPr>
                <w:rFonts w:ascii="Calibri" w:hAnsi="Calibri" w:eastAsia="微软雅黑"/>
                <w:b w:val="0"/>
                <w:i w:val="0"/>
                <w:color w:val="1A1A1A"/>
                <w:sz w:val="17"/>
              </w:rPr>
              <w:t>—</w:t>
            </w:r>
          </w:p>
        </w:tc>
        <w:tc>
          <w:tcPr>
            <w:tcW w:type="dxa" w:w="2891"/>
            <w:shd w:val="clear" w:color="auto" w:fill="F7F9FC"/>
          </w:tcPr>
          <w:p>
            <w:pPr>
              <w:spacing w:before="40" w:after="40" w:line="324" w:lineRule="auto"/>
            </w:pPr>
            <w:r/>
            <w:r>
              <w:rPr>
                <w:rFonts w:ascii="Calibri" w:hAnsi="Calibri" w:eastAsia="微软雅黑"/>
                <w:b w:val="0"/>
                <w:i w:val="0"/>
                <w:color w:val="1A1A1A"/>
                <w:sz w:val="17"/>
              </w:rPr>
              <w:t>条文未改动（本版为交叉引用或其他条款修订所致）</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1987 23-34　新增内容：(a)、(b)　→　1991 23-42　新增内容：(b)　→　2012 23-62　条文未改动（本版为交叉引用或其他条款修订所致</w:t>
      </w:r>
    </w:p>
    <w:p>
      <w:pPr>
        <w:pStyle w:val="Heading2"/>
        <w:keepNext/>
        <w:spacing w:before="240" w:after="120"/>
      </w:pPr>
      <w:r>
        <w:rPr>
          <w:rFonts w:ascii="Calibri" w:hAnsi="Calibri" w:eastAsia="微软雅黑"/>
          <w:b/>
          <w:i w:val="0"/>
          <w:color w:val="2E74B5"/>
          <w:sz w:val="27"/>
        </w:rPr>
        <w:t>2　§23.831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初始颁行（1965-02-01，初始版）：通风</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23-34（1987-02-17 生效）：通过修订 §23.831 条</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83-17，1983-09-23 签发，48 FR 52010　提出；最终规章 Docket 23516，1987-01-08 签发，52 FR 1806，1987-02-17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34. 通过修订 §23.831 条，将现有的段重新指定为 (a) 段；并增加一个新的 (b) 段，内容如下：　32. 通过修订 §23.831 条，将现有文本重新指定为 (a) 段，并增加一个新的 (b) 段，内容如下：</w:t>
      </w:r>
    </w:p>
    <w:p>
      <w:pPr>
        <w:spacing w:before="80" w:after="20" w:line="324" w:lineRule="auto"/>
        <w:ind w:left="510"/>
      </w:pPr>
      <w:r>
        <w:rPr>
          <w:rFonts w:ascii="Calibri" w:hAnsi="Calibri" w:eastAsia="微软雅黑"/>
          <w:b w:val="0"/>
          <w:i w:val="0"/>
          <w:color w:val="999999"/>
          <w:sz w:val="17"/>
        </w:rPr>
        <w:t>来源：Final Rule｜52 FR 1806｜FinalRule_Docket 23516_Amdt21-59_23-34_36-13_52FR_1987-01-15.txt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32 -- 一位评论者指出，§23.831(b) 段拟议的第二句中 "probably" 一词应为 "probable"。美国联邦航空局（FAA）同意，并已修正拼写。</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32 -- One commenter notes that the word "probably" in the second sentence of Sec. 23.831(b) as proposed should read "probable." The FAA agrees and the spelling is corrected.</w:t>
      </w:r>
    </w:p>
    <w:p>
      <w:pPr>
        <w:spacing w:before="80" w:after="20" w:line="324" w:lineRule="auto"/>
        <w:ind w:left="510"/>
      </w:pPr>
      <w:r>
        <w:rPr>
          <w:rFonts w:ascii="Calibri" w:hAnsi="Calibri" w:eastAsia="微软雅黑"/>
          <w:b w:val="0"/>
          <w:i w:val="0"/>
          <w:color w:val="999999"/>
          <w:sz w:val="17"/>
        </w:rPr>
        <w:t>来源：Final Rule｜52 FR 1806｜FinalRule_Docket 23516_Amdt21-59_23-34_36-13_52FR_1987-01-15.txt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另一位评论者指出，“有害或危险浓度的气体和蒸汽”这一表述需要定义并规定标准。美国联邦航空局（FAA）不同意在规章中需要进一步定义。一氧化碳的最高允许浓度已在 §23.831(a) 条中规定。该要求以目标形式表述，以传达该规则的目的。此外，该要求已应用于 SFAR No. 41 的飞机重新取证以及运输类飞机的取证中，且没有任何已知的负面经验。该修订按提案通过。</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Another commenter states that the expression "harmful or hazardous concentration of gases and vapors" need to be defined and criteria specified. The FAA does not agree that further definition is needed in the regulations. The maximum concentration of carbon monoxide permissible has been stated in Sec. 23.831(a). The requirement is stated in objective terms to convey the purpose of the rule. In addition, the requirement has been applied in the SFAR No. 41 recertification of airplanes and also in the certification of transport category airplanes without any known adverse experience. The amendment is adopted as proposed.</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34. By amending Sec. 23.831 by redesignating the present paragraph as paragraph (a); and adding a new paragraph (b) to read as follows:</w:t>
      </w:r>
    </w:p>
    <w:p>
      <w:pPr>
        <w:spacing w:before="60" w:after="60" w:line="324" w:lineRule="auto"/>
        <w:ind w:left="567"/>
      </w:pPr>
      <w:r>
        <w:rPr>
          <w:rFonts w:ascii="Calibri" w:hAnsi="Calibri" w:eastAsia="微软雅黑"/>
          <w:b w:val="0"/>
          <w:i w:val="0"/>
          <w:color w:val="606060"/>
          <w:sz w:val="17"/>
        </w:rPr>
        <w:t>32. By amending Sec. 23.831 by redesignating the existing text as paragraph (a) and adding a new paragraph (b)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(b)</w:t>
      </w:r>
    </w:p>
    <w:p>
      <w:pPr>
        <w:pStyle w:val="Heading3"/>
        <w:keepNext/>
        <w:spacing w:before="200" w:after="100"/>
      </w:pPr>
      <w:r>
        <w:rPr>
          <w:rFonts w:ascii="Calibri" w:hAnsi="Calibri" w:eastAsia="微软雅黑"/>
          <w:b/>
          <w:i w:val="0"/>
          <w:color w:val="404040"/>
          <w:sz w:val="24"/>
        </w:rPr>
        <w:t>2.3　Amdt 23-42（1991-02-04 生效）：§23.831 条通过删除 (b) 段中的“In addition</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89-5，1989-02-23 签发，54 FR 9276　提出；最终规章 Docket 25811，1990-12-21 签发，56 FR 344，1991-02-04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26. §23.831 条通过删除 (b) 段中的“In addition, for pressurized commuter category airplanes,”（此外，对于增压通勤类飞机，）字样，并在此处增加“For pressurized airplanes,”（对于增压飞机，）字样而修订。　26. §23.831 条通过删除段(b)中的句子“此外，对于增压评论者类别飞机，”并用句子“对于增压飞机”替换来修订。</w:t>
      </w:r>
    </w:p>
    <w:p>
      <w:pPr>
        <w:spacing w:before="80" w:after="20" w:line="324" w:lineRule="auto"/>
        <w:ind w:left="510"/>
      </w:pPr>
      <w:r>
        <w:rPr>
          <w:rFonts w:ascii="Calibri" w:hAnsi="Calibri" w:eastAsia="微软雅黑"/>
          <w:b w:val="0"/>
          <w:i w:val="0"/>
          <w:color w:val="999999"/>
          <w:sz w:val="17"/>
        </w:rPr>
        <w:t>来源：Final Rule｜56 FR 344｜FinalRule_Docket 25811_Amdt1-37_23-42_56FR344_1991-01-03_0002.txt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26。本提案将现行的 §23.831 条要求扩展至所有类别的第 23 部增压飞机，以提供无危险气体的通风空气和烟雾排除。本提案未收到评论，按提案内容予以采用。</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26. This proposal would extend the current Sec. 23.831 requirements to provide for hazardous gas-free ventilating air and for smoke evacuation to all categories of part 23 pressurized airplanes. No comments were received on this proposal and it is adopted as proposed.</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26. Section 23.831 is amended by removing the words, "In addition, for pressurized commuter category airplanes," in paragraph (b) and adding in their place the words, "For pressurized airplanes,".</w:t>
      </w:r>
    </w:p>
    <w:p>
      <w:pPr>
        <w:spacing w:before="60" w:after="60" w:line="324" w:lineRule="auto"/>
        <w:ind w:left="567"/>
      </w:pPr>
      <w:r>
        <w:rPr>
          <w:rFonts w:ascii="Calibri" w:hAnsi="Calibri" w:eastAsia="微软雅黑"/>
          <w:b w:val="0"/>
          <w:i w:val="0"/>
          <w:color w:val="606060"/>
          <w:sz w:val="17"/>
        </w:rPr>
        <w:t>26. Section 23.831 is amended by removing the word "In addition, for pressurized commenter category airplanes," in paragraph (b) and adding in their place the words "For pressurized airplanes".</w:t>
      </w:r>
    </w:p>
    <w:p>
      <w:pPr>
        <w:pStyle w:val="Heading3"/>
        <w:keepNext/>
        <w:spacing w:before="200" w:after="100"/>
      </w:pPr>
      <w:r>
        <w:rPr>
          <w:rFonts w:ascii="Calibri" w:hAnsi="Calibri" w:eastAsia="微软雅黑"/>
          <w:b/>
          <w:i w:val="0"/>
          <w:color w:val="404040"/>
          <w:sz w:val="24"/>
        </w:rPr>
        <w:t>2.4　Amdt 23-62（2012-01-31 生效）：条文未改动（本版为交叉引用或其他条款修订所致）</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　提出；最终规章 —，2012-01-31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条文未改动（本版为交叉引用或其他条款修订所致）</w:t>
      </w:r>
    </w:p>
    <w:p>
      <w:pPr>
        <w:pStyle w:val="Heading3"/>
        <w:keepNext/>
        <w:spacing w:before="200" w:after="100"/>
      </w:pPr>
      <w:r>
        <w:rPr>
          <w:rFonts w:ascii="Calibri" w:hAnsi="Calibri" w:eastAsia="微软雅黑"/>
          <w:b/>
          <w:i w:val="0"/>
          <w:color w:val="404040"/>
          <w:sz w:val="24"/>
        </w:rPr>
        <w:t>2.5　更正通告与 CFR 编纂校正</w:t>
      </w:r>
    </w:p>
    <w:p>
      <w:pPr>
        <w:spacing w:before="60" w:after="60" w:line="324" w:lineRule="auto"/>
      </w:pPr>
      <w:r>
        <w:rPr>
          <w:rFonts w:ascii="Calibri" w:hAnsi="Calibri" w:eastAsia="微软雅黑"/>
          <w:b w:val="0"/>
          <w:i w:val="0"/>
          <w:color w:val="1A1A1A"/>
          <w:sz w:val="20"/>
        </w:rPr>
        <w:t>CFR 官方溯源注通常只登记修订案的 FR 引证，更正通告多被吞并或只留一个裸页码；CFR 编纂校正（OFR 在年度版排印时发出的 Correction）更是不进溯源注。下列文献经官方 CFR 溯源注、federalregister.gov API 与 govinfo 影印件三源交叉核实。</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2409"/>
        <w:gridCol w:w="2409"/>
        <w:gridCol w:w="2409"/>
        <w:gridCol w:w="2409"/>
      </w:tblGrid>
      <w:tr>
        <w:trPr>
          <w:tblHeader w:val="true"/>
        </w:trPr>
        <w:tc>
          <w:tcPr>
            <w:tcW w:type="dxa" w:w="1134"/>
            <w:shd w:val="clear" w:color="auto" w:fill="1F4E79"/>
          </w:tcPr>
          <w:p>
            <w:pPr>
              <w:spacing w:before="40" w:after="40" w:line="324" w:lineRule="auto"/>
              <w:jc w:val="center"/>
            </w:pPr>
            <w:r/>
            <w:r>
              <w:rPr>
                <w:rFonts w:ascii="Calibri" w:hAnsi="Calibri" w:eastAsia="微软雅黑"/>
                <w:b/>
                <w:i w:val="0"/>
                <w:color w:val="FFFFFF"/>
                <w:sz w:val="17"/>
              </w:rPr>
              <w:t>FR 引证</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日期</w:t>
            </w:r>
          </w:p>
        </w:tc>
        <w:tc>
          <w:tcPr>
            <w:tcW w:type="dxa" w:w="1814"/>
            <w:shd w:val="clear" w:color="auto" w:fill="1F4E79"/>
          </w:tcPr>
          <w:p>
            <w:pPr>
              <w:spacing w:before="40" w:after="40" w:line="324" w:lineRule="auto"/>
              <w:jc w:val="center"/>
            </w:pPr>
            <w:r/>
            <w:r>
              <w:rPr>
                <w:rFonts w:ascii="Calibri" w:hAnsi="Calibri" w:eastAsia="微软雅黑"/>
                <w:b/>
                <w:i w:val="0"/>
                <w:color w:val="FFFFFF"/>
                <w:sz w:val="17"/>
              </w:rPr>
              <w:t>性质</w:t>
            </w:r>
          </w:p>
        </w:tc>
        <w:tc>
          <w:tcPr>
            <w:tcW w:type="dxa" w:w="5443"/>
            <w:shd w:val="clear" w:color="auto" w:fill="1F4E79"/>
          </w:tcPr>
          <w:p>
            <w:pPr>
              <w:spacing w:before="40" w:after="40" w:line="324" w:lineRule="auto"/>
              <w:jc w:val="center"/>
            </w:pPr>
            <w:r/>
            <w:r>
              <w:rPr>
                <w:rFonts w:ascii="Calibri" w:hAnsi="Calibri" w:eastAsia="微软雅黑"/>
                <w:b/>
                <w:i w:val="0"/>
                <w:color w:val="FFFFFF"/>
                <w:sz w:val="17"/>
              </w:rPr>
              <w:t>对 §23.831 的实际改动</w:t>
            </w:r>
          </w:p>
        </w:tc>
      </w:tr>
      <w:tr>
        <w:tc>
          <w:tcPr>
            <w:tcW w:type="dxa" w:w="1134"/>
          </w:tcPr>
          <w:p>
            <w:pPr>
              <w:spacing w:before="40" w:after="40" w:line="324" w:lineRule="auto"/>
            </w:pPr>
            <w:r/>
            <w:r>
              <w:rPr>
                <w:rFonts w:ascii="Calibri" w:hAnsi="Calibri" w:eastAsia="微软雅黑"/>
                <w:b w:val="0"/>
                <w:i w:val="0"/>
                <w:color w:val="1A1A1A"/>
                <w:sz w:val="17"/>
              </w:rPr>
              <w:t>30 FR 258</w:t>
            </w:r>
          </w:p>
        </w:tc>
        <w:tc>
          <w:tcPr>
            <w:tcW w:type="dxa" w:w="1134"/>
          </w:tcPr>
          <w:p>
            <w:pPr>
              <w:spacing w:before="40" w:after="40" w:line="324" w:lineRule="auto"/>
            </w:pPr>
            <w:r/>
            <w:r>
              <w:rPr>
                <w:rFonts w:ascii="Calibri" w:hAnsi="Calibri" w:eastAsia="微软雅黑"/>
                <w:b w:val="0"/>
                <w:i w:val="0"/>
                <w:color w:val="1A1A1A"/>
                <w:sz w:val="17"/>
              </w:rPr>
              <w:t>1965-01-09</w:t>
            </w:r>
          </w:p>
        </w:tc>
        <w:tc>
          <w:tcPr>
            <w:tcW w:type="dxa" w:w="1814"/>
          </w:tcPr>
          <w:p>
            <w:pPr>
              <w:spacing w:before="40" w:after="40" w:line="324" w:lineRule="auto"/>
            </w:pPr>
            <w:r/>
            <w:r>
              <w:rPr>
                <w:rFonts w:ascii="Calibri" w:hAnsi="Calibri" w:eastAsia="微软雅黑"/>
                <w:b w:val="0"/>
                <w:i w:val="0"/>
                <w:color w:val="1A1A1A"/>
                <w:sz w:val="17"/>
              </w:rPr>
              <w:t>更正通告 (CFR 溯源注)</w:t>
            </w:r>
          </w:p>
        </w:tc>
        <w:tc>
          <w:tcPr>
            <w:tcW w:type="dxa" w:w="5443"/>
          </w:tcPr>
          <w:p>
            <w:pPr>
              <w:spacing w:before="40" w:after="40" w:line="324" w:lineRule="auto"/>
            </w:pPr>
            <w:r/>
            <w:r>
              <w:rPr>
                <w:rFonts w:ascii="Calibri" w:hAnsi="Calibri" w:eastAsia="微软雅黑"/>
                <w:b w:val="0"/>
                <w:i w:val="0"/>
                <w:color w:val="1A1A1A"/>
                <w:sz w:val="17"/>
              </w:rPr>
              <w:t>§23.365(d) 系数 1.3→1.33；§23.427 公式 'local'→'load'</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引用提示</w:t>
            </w:r>
          </w:p>
          <w:p>
            <w:pPr>
              <w:spacing w:before="20" w:after="20" w:line="324" w:lineRule="auto"/>
            </w:pPr>
            <w:r>
              <w:rPr>
                <w:rFonts w:ascii="Calibri" w:hAnsi="Calibri" w:eastAsia="微软雅黑"/>
                <w:b w:val="0"/>
                <w:i w:val="0"/>
                <w:color w:val="1A1A1A"/>
                <w:sz w:val="19"/>
              </w:rPr>
              <w:t xml:space="preserve">　更正件通常改动拼写、交叉引用编号或表头，不产生新的 Amdt 号，DRS 条款版本索引与 CFR 溯源注都可能漏记；引用时请以现行 CFR 文本为准。</w:t>
            </w:r>
          </w:p>
        </w:tc>
      </w:tr>
    </w:tbl>
    <w:p/>
    <w:p>
      <w:pPr>
        <w:pStyle w:val="Heading2"/>
        <w:keepNext/>
        <w:spacing w:before="240" w:after="120"/>
      </w:pPr>
      <w:r>
        <w:rPr>
          <w:rFonts w:ascii="Calibri" w:hAnsi="Calibri" w:eastAsia="微软雅黑"/>
          <w:b/>
          <w:i w:val="0"/>
          <w:color w:val="2E74B5"/>
          <w:sz w:val="27"/>
        </w:rPr>
        <w:t>3　§23.831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版本1：Amdt 23-34（1987-02-17 生效）　来源：Docket 23516，1987-01-08 签发，52 FR 1806</w:t>
      </w:r>
    </w:p>
    <w:p>
      <w:pPr>
        <w:spacing w:before="60" w:after="60" w:line="324" w:lineRule="auto"/>
        <w:ind w:left="170"/>
      </w:pPr>
      <w:r>
        <w:rPr>
          <w:rFonts w:ascii="Calibri" w:hAnsi="Calibri" w:eastAsia="微软雅黑"/>
          <w:b w:val="0"/>
          <w:i/>
          <w:color w:val="808080"/>
          <w:sz w:val="19"/>
        </w:rPr>
        <w:t>新增内容：(a)、(b)</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In addition, for pressurized commuter category airplanes, the ventilating air in the flightcrew and passenger compartments must be free of harmful or hazardous concentrations of gases and vapors in normal operations and in the event of reasonably probable failures or malfunctioning of the ventilating, heating, pressurization, or other systems and equipment. If accumulation of hazardous quantities of smoke in the cockpit area is reasonably probable, smoke evacuation must be readily accomplished starting with full pressurization and without depressurizing beyond safe limits.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段落结构演变矩阵（横向对照 4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7824"/>
            <w:shd w:val="clear" w:color="auto" w:fill="1F4E79"/>
          </w:tcPr>
          <w:p>
            <w:pPr>
              <w:spacing w:before="40" w:after="40" w:line="324" w:lineRule="auto"/>
              <w:jc w:val="center"/>
            </w:pPr>
            <w:r/>
            <w:r>
              <w:rPr>
                <w:rFonts w:ascii="Calibri" w:hAnsi="Calibri" w:eastAsia="微软雅黑"/>
                <w:b/>
                <w:i w:val="0"/>
                <w:color w:val="FFFFFF"/>
                <w:sz w:val="16"/>
              </w:rPr>
              <w:t>Amdt 23-34</w:t>
              <w:br/>
              <w:t>(1987-02-17)</w:t>
            </w:r>
          </w:p>
        </w:tc>
      </w:tr>
      <w:tr>
        <w:tc>
          <w:tcPr>
            <w:tcW w:type="dxa" w:w="794"/>
          </w:tcPr>
          <w:p>
            <w:pPr>
              <w:spacing w:before="40" w:after="40" w:line="324" w:lineRule="auto"/>
              <w:jc w:val="center"/>
            </w:pPr>
            <w:r/>
            <w:r>
              <w:rPr>
                <w:rFonts w:ascii="Calibri" w:hAnsi="Calibri" w:eastAsia="微软雅黑"/>
                <w:b w:val="0"/>
                <w:i w:val="0"/>
                <w:color w:val="1A1A1A"/>
                <w:sz w:val="16"/>
              </w:rPr>
              <w:t>(b)</w:t>
            </w:r>
          </w:p>
        </w:tc>
        <w:tc>
          <w:tcPr>
            <w:tcW w:type="dxa" w:w="7824"/>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§23.831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澄清性与编辑性修订</w:t>
            </w:r>
          </w:p>
        </w:tc>
        <w:tc>
          <w:tcPr>
            <w:tcW w:type="dxa" w:w="5896"/>
          </w:tcPr>
          <w:p>
            <w:pPr>
              <w:spacing w:before="40" w:after="40" w:line="324" w:lineRule="auto"/>
            </w:pPr>
            <w:r/>
            <w:r>
              <w:rPr>
                <w:rFonts w:ascii="Calibri" w:hAnsi="Calibri" w:eastAsia="微软雅黑"/>
                <w:b w:val="0"/>
                <w:i w:val="0"/>
                <w:color w:val="1A1A1A"/>
                <w:sz w:val="17"/>
              </w:rPr>
              <w:t>ment is adopted as proposed. 34. By amending Sec. 23.831 by redesignating the present paragraph as paragraph (a); and adding a new paragraph (b) to read as follows: Sec. 23.831 Ventilation. * * * * * (b) In addition, for…</w:t>
            </w:r>
          </w:p>
        </w:tc>
        <w:tc>
          <w:tcPr>
            <w:tcW w:type="dxa" w:w="1928"/>
          </w:tcPr>
          <w:p>
            <w:pPr>
              <w:spacing w:before="40" w:after="40" w:line="324" w:lineRule="auto"/>
            </w:pPr>
            <w:r/>
            <w:r>
              <w:rPr>
                <w:rFonts w:ascii="Calibri" w:hAnsi="Calibri" w:eastAsia="微软雅黑"/>
                <w:b w:val="0"/>
                <w:i w:val="0"/>
                <w:color w:val="1A1A1A"/>
                <w:sz w:val="17"/>
              </w:rPr>
              <w:t>Amdt 23-34</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4 个历史版本：初始版, Amdt 23-34, Amdt 23-42, Amdt 23-62。</w:t>
            </w:r>
          </w:p>
          <w:p>
            <w:pPr>
              <w:spacing w:before="20" w:after="20" w:line="324" w:lineRule="auto"/>
            </w:pPr>
            <w:r>
              <w:rPr>
                <w:rFonts w:ascii="Calibri" w:hAnsi="Calibri" w:eastAsia="微软雅黑"/>
                <w:b w:val="0"/>
                <w:i w:val="0"/>
                <w:color w:val="1A1A1A"/>
                <w:sz w:val="19"/>
              </w:rPr>
              <w:t xml:space="preserve">　其中 2 个版本在本地文献中检索到明确修订指令原文；1 个版本检索到重印全文。</w:t>
            </w:r>
          </w:p>
          <w:p>
            <w:pPr>
              <w:spacing w:before="20" w:after="20" w:line="324" w:lineRule="auto"/>
            </w:pPr>
            <w:r>
              <w:rPr>
                <w:rFonts w:ascii="Calibri" w:hAnsi="Calibri" w:eastAsia="微软雅黑"/>
                <w:b w:val="0"/>
                <w:i w:val="0"/>
                <w:color w:val="1A1A1A"/>
                <w:sz w:val="19"/>
              </w:rPr>
              <w:t xml:space="preserve">　本条另有更正通告 / CFR 编纂校正：30 FR 258，DRS 与 CFR 溯源注均可能漏记。</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23516</w:t>
            </w:r>
          </w:p>
        </w:tc>
        <w:tc>
          <w:tcPr>
            <w:tcW w:type="dxa" w:w="2381"/>
          </w:tcPr>
          <w:p>
            <w:pPr>
              <w:spacing w:before="40" w:after="40" w:line="324" w:lineRule="auto"/>
            </w:pPr>
            <w:r/>
            <w:r>
              <w:rPr>
                <w:rFonts w:ascii="Calibri" w:hAnsi="Calibri" w:eastAsia="微软雅黑"/>
                <w:b w:val="0"/>
                <w:i w:val="0"/>
                <w:color w:val="1A1A1A"/>
                <w:sz w:val="16"/>
              </w:rPr>
              <w:t>52 FR 1806</w:t>
            </w:r>
          </w:p>
        </w:tc>
        <w:tc>
          <w:tcPr>
            <w:tcW w:type="dxa" w:w="2948"/>
          </w:tcPr>
          <w:p>
            <w:pPr>
              <w:spacing w:before="40" w:after="40" w:line="324" w:lineRule="auto"/>
            </w:pPr>
            <w:r/>
            <w:r>
              <w:rPr>
                <w:rFonts w:ascii="Calibri" w:hAnsi="Calibri" w:eastAsia="微软雅黑"/>
                <w:b w:val="0"/>
                <w:i w:val="0"/>
                <w:color w:val="1A1A1A"/>
                <w:sz w:val="16"/>
              </w:rPr>
              <w:t>FinalRule_Docket 23516_Amdt21-59_23-34_36-13_52FR_1987-01-15.txt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23516</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18570</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23516_Amdt23-39_55FR18570_1990-05-02_0002.txt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83-17 / Docket 23516</w:t>
            </w:r>
          </w:p>
        </w:tc>
        <w:tc>
          <w:tcPr>
            <w:tcW w:type="dxa" w:w="2381"/>
          </w:tcPr>
          <w:p>
            <w:pPr>
              <w:spacing w:before="40" w:after="40" w:line="324" w:lineRule="auto"/>
            </w:pPr>
            <w:r/>
            <w:r>
              <w:rPr>
                <w:rFonts w:ascii="Calibri" w:hAnsi="Calibri" w:eastAsia="微软雅黑"/>
                <w:b w:val="0"/>
                <w:i w:val="0"/>
                <w:color w:val="1A1A1A"/>
                <w:sz w:val="16"/>
              </w:rPr>
              <w:t>48 FR 52010</w:t>
            </w:r>
          </w:p>
        </w:tc>
        <w:tc>
          <w:tcPr>
            <w:tcW w:type="dxa" w:w="2948"/>
          </w:tcPr>
          <w:p>
            <w:pPr>
              <w:spacing w:before="40" w:after="40" w:line="324" w:lineRule="auto"/>
            </w:pPr>
            <w:r/>
            <w:r>
              <w:rPr>
                <w:rFonts w:ascii="Calibri" w:hAnsi="Calibri" w:eastAsia="微软雅黑"/>
                <w:b w:val="0"/>
                <w:i w:val="0"/>
                <w:color w:val="1A1A1A"/>
                <w:sz w:val="16"/>
              </w:rPr>
              <w:t>NPRM_Notice 83-17_Docket23516_48FR52010_1983-11-15.txt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25811</w:t>
            </w:r>
          </w:p>
        </w:tc>
        <w:tc>
          <w:tcPr>
            <w:tcW w:type="dxa" w:w="2381"/>
            <w:shd w:val="clear" w:color="auto" w:fill="F7F9FC"/>
          </w:tcPr>
          <w:p>
            <w:pPr>
              <w:spacing w:before="40" w:after="40" w:line="324" w:lineRule="auto"/>
            </w:pPr>
            <w:r/>
            <w:r>
              <w:rPr>
                <w:rFonts w:ascii="Calibri" w:hAnsi="Calibri" w:eastAsia="微软雅黑"/>
                <w:b w:val="0"/>
                <w:i w:val="0"/>
                <w:color w:val="1A1A1A"/>
                <w:sz w:val="16"/>
              </w:rPr>
              <w:t>56 FR 344</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25811_Amdt1-37_23-42_56FR344_1991-01-03_0002.txt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89-5 / Docket 25811</w:t>
            </w:r>
          </w:p>
        </w:tc>
        <w:tc>
          <w:tcPr>
            <w:tcW w:type="dxa" w:w="2381"/>
          </w:tcPr>
          <w:p>
            <w:pPr>
              <w:spacing w:before="40" w:after="40" w:line="324" w:lineRule="auto"/>
            </w:pPr>
            <w:r/>
            <w:r>
              <w:rPr>
                <w:rFonts w:ascii="Calibri" w:hAnsi="Calibri" w:eastAsia="微软雅黑"/>
                <w:b w:val="0"/>
                <w:i w:val="0"/>
                <w:color w:val="1A1A1A"/>
                <w:sz w:val="16"/>
              </w:rPr>
              <w:t>54 FR 9276</w:t>
            </w:r>
          </w:p>
        </w:tc>
        <w:tc>
          <w:tcPr>
            <w:tcW w:type="dxa" w:w="2948"/>
          </w:tcPr>
          <w:p>
            <w:pPr>
              <w:spacing w:before="40" w:after="40" w:line="324" w:lineRule="auto"/>
            </w:pPr>
            <w:r/>
            <w:r>
              <w:rPr>
                <w:rFonts w:ascii="Calibri" w:hAnsi="Calibri" w:eastAsia="微软雅黑"/>
                <w:b w:val="0"/>
                <w:i w:val="0"/>
                <w:color w:val="1A1A1A"/>
                <w:sz w:val="16"/>
              </w:rPr>
              <w:t>NPRM_Notice 89-5_Docket25811_54FR9276_1989-03-06.txt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更正通告 / 校正</w:t>
            </w:r>
          </w:p>
        </w:tc>
        <w:tc>
          <w:tcPr>
            <w:tcW w:type="dxa" w:w="2268"/>
            <w:shd w:val="clear" w:color="auto" w:fill="F7F9FC"/>
          </w:tcPr>
          <w:p>
            <w:pPr>
              <w:spacing w:before="40" w:after="40" w:line="324" w:lineRule="auto"/>
            </w:pPr>
            <w:r/>
            <w:r>
              <w:rPr>
                <w:rFonts w:ascii="Calibri" w:hAnsi="Calibri" w:eastAsia="微软雅黑"/>
                <w:b w:val="0"/>
                <w:i w:val="0"/>
                <w:color w:val="1A1A1A"/>
                <w:sz w:val="16"/>
              </w:rPr>
              <w:t>30 FR 258</w:t>
            </w:r>
          </w:p>
        </w:tc>
        <w:tc>
          <w:tcPr>
            <w:tcW w:type="dxa" w:w="2381"/>
            <w:shd w:val="clear" w:color="auto" w:fill="F7F9FC"/>
          </w:tcPr>
          <w:p>
            <w:pPr>
              <w:spacing w:before="40" w:after="40" w:line="324" w:lineRule="auto"/>
            </w:pPr>
            <w:r/>
            <w:r>
              <w:rPr>
                <w:rFonts w:ascii="Calibri" w:hAnsi="Calibri" w:eastAsia="微软雅黑"/>
                <w:b w:val="0"/>
                <w:i w:val="0"/>
                <w:color w:val="1A1A1A"/>
                <w:sz w:val="16"/>
              </w:rPr>
              <w:t>1965-01-09</w:t>
            </w:r>
          </w:p>
        </w:tc>
        <w:tc>
          <w:tcPr>
            <w:tcW w:type="dxa" w:w="2948"/>
            <w:shd w:val="clear" w:color="auto" w:fill="F7F9FC"/>
          </w:tcPr>
          <w:p>
            <w:pPr>
              <w:spacing w:before="40" w:after="40" w:line="324" w:lineRule="auto"/>
            </w:pPr>
            <w:r/>
            <w:r>
              <w:rPr>
                <w:rFonts w:ascii="Calibri" w:hAnsi="Calibri" w:eastAsia="微软雅黑"/>
                <w:b w:val="0"/>
                <w:i w:val="0"/>
                <w:color w:val="1A1A1A"/>
                <w:sz w:val="16"/>
              </w:rPr>
              <w:t>Correction_30FR258_1965-01-09_Amdt23-0.clean.txt</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[10]</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§23.831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d4e8216d-648a-415e-8785-844a1e19cb8d</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23-34</w:t>
            </w:r>
          </w:p>
        </w:tc>
        <w:tc>
          <w:tcPr>
            <w:tcW w:type="dxa" w:w="1701"/>
            <w:shd w:val="clear" w:color="auto" w:fill="F7F9FC"/>
          </w:tcPr>
          <w:p>
            <w:pPr>
              <w:spacing w:before="40" w:after="40" w:line="324" w:lineRule="auto"/>
            </w:pPr>
            <w:r/>
            <w:r>
              <w:rPr>
                <w:rFonts w:ascii="Calibri" w:hAnsi="Calibri" w:eastAsia="微软雅黑"/>
                <w:b w:val="0"/>
                <w:i w:val="0"/>
                <w:color w:val="1A1A1A"/>
                <w:sz w:val="17"/>
              </w:rPr>
              <w:t>1987-02-17</w:t>
            </w:r>
          </w:p>
        </w:tc>
        <w:tc>
          <w:tcPr>
            <w:tcW w:type="dxa" w:w="6350"/>
            <w:shd w:val="clear" w:color="auto" w:fill="F7F9FC"/>
          </w:tcPr>
          <w:p>
            <w:pPr>
              <w:spacing w:before="40" w:after="40" w:line="324" w:lineRule="auto"/>
            </w:pPr>
            <w:r/>
            <w:r>
              <w:rPr>
                <w:rFonts w:ascii="Calibri" w:hAnsi="Calibri" w:eastAsia="微软雅黑"/>
                <w:b w:val="0"/>
                <w:i w:val="0"/>
                <w:color w:val="1A1A1A"/>
                <w:sz w:val="17"/>
              </w:rPr>
              <w:t>6dd22dfa-0ff6-496b-a29e-dfe7087b8e3c</w:t>
            </w:r>
          </w:p>
        </w:tc>
      </w:tr>
      <w:tr>
        <w:tc>
          <w:tcPr>
            <w:tcW w:type="dxa" w:w="1474"/>
          </w:tcPr>
          <w:p>
            <w:pPr>
              <w:spacing w:before="40" w:after="40" w:line="324" w:lineRule="auto"/>
            </w:pPr>
            <w:r/>
            <w:r>
              <w:rPr>
                <w:rFonts w:ascii="Calibri" w:hAnsi="Calibri" w:eastAsia="微软雅黑"/>
                <w:b w:val="0"/>
                <w:i w:val="0"/>
                <w:color w:val="1A1A1A"/>
                <w:sz w:val="17"/>
              </w:rPr>
              <w:t>Amdt 23-42</w:t>
            </w:r>
          </w:p>
        </w:tc>
        <w:tc>
          <w:tcPr>
            <w:tcW w:type="dxa" w:w="1701"/>
          </w:tcPr>
          <w:p>
            <w:pPr>
              <w:spacing w:before="40" w:after="40" w:line="324" w:lineRule="auto"/>
            </w:pPr>
            <w:r/>
            <w:r>
              <w:rPr>
                <w:rFonts w:ascii="Calibri" w:hAnsi="Calibri" w:eastAsia="微软雅黑"/>
                <w:b w:val="0"/>
                <w:i w:val="0"/>
                <w:color w:val="1A1A1A"/>
                <w:sz w:val="17"/>
              </w:rPr>
              <w:t>1991-02-04</w:t>
            </w:r>
          </w:p>
        </w:tc>
        <w:tc>
          <w:tcPr>
            <w:tcW w:type="dxa" w:w="6350"/>
          </w:tcPr>
          <w:p>
            <w:pPr>
              <w:spacing w:before="40" w:after="40" w:line="324" w:lineRule="auto"/>
            </w:pPr>
            <w:r/>
            <w:r>
              <w:rPr>
                <w:rFonts w:ascii="Calibri" w:hAnsi="Calibri" w:eastAsia="微软雅黑"/>
                <w:b w:val="0"/>
                <w:i w:val="0"/>
                <w:color w:val="1A1A1A"/>
                <w:sz w:val="17"/>
              </w:rPr>
              <w:t>9b637f75-ef79-4eae-8e91-04b3a6f028d1</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23-62</w:t>
            </w:r>
          </w:p>
        </w:tc>
        <w:tc>
          <w:tcPr>
            <w:tcW w:type="dxa" w:w="1701"/>
            <w:shd w:val="clear" w:color="auto" w:fill="F7F9FC"/>
          </w:tcPr>
          <w:p>
            <w:pPr>
              <w:spacing w:before="40" w:after="40" w:line="324" w:lineRule="auto"/>
            </w:pPr>
            <w:r/>
            <w:r>
              <w:rPr>
                <w:rFonts w:ascii="Calibri" w:hAnsi="Calibri" w:eastAsia="微软雅黑"/>
                <w:b w:val="0"/>
                <w:i w:val="0"/>
                <w:color w:val="1A1A1A"/>
                <w:sz w:val="17"/>
              </w:rPr>
              <w:t>2012-01-31</w:t>
            </w:r>
          </w:p>
        </w:tc>
        <w:tc>
          <w:tcPr>
            <w:tcW w:type="dxa" w:w="6350"/>
            <w:shd w:val="clear" w:color="auto" w:fill="F7F9FC"/>
          </w:tcPr>
          <w:p>
            <w:pPr>
              <w:spacing w:before="40" w:after="40" w:line="324" w:lineRule="auto"/>
            </w:pPr>
            <w:r/>
            <w:r>
              <w:rPr>
                <w:rFonts w:ascii="Calibri" w:hAnsi="Calibri" w:eastAsia="微软雅黑"/>
                <w:b w:val="0"/>
                <w:i w:val="0"/>
                <w:color w:val="1A1A1A"/>
                <w:sz w:val="17"/>
              </w:rPr>
              <w:t>9b64b8e3-6080-412d-8416-0261f25fea1c</w:t>
            </w:r>
          </w:p>
        </w:tc>
      </w:tr>
    </w:tbl>
    <w:p>
      <w:pPr>
        <w:pStyle w:val="Heading1"/>
        <w:keepNext/>
        <w:spacing w:before="320" w:after="160"/>
      </w:pPr>
      <w:r>
        <w:rPr>
          <w:rFonts w:ascii="Calibri" w:hAnsi="Calibri" w:eastAsia="微软雅黑"/>
          <w:b/>
          <w:i w:val="0"/>
          <w:color w:val="1F4E79"/>
          <w:sz w:val="32"/>
        </w:rPr>
        <w:t>§ 23.841　增压座舱（Pressurized cabins.）</w:t>
      </w:r>
    </w:p>
    <w:p>
      <w:pPr>
        <w:spacing w:before="60" w:after="60" w:line="324" w:lineRule="auto"/>
      </w:pPr>
      <w:r>
        <w:rPr>
          <w:rFonts w:ascii="Calibri" w:hAnsi="Calibri" w:eastAsia="微软雅黑"/>
          <w:b w:val="0"/>
          <w:i w:val="0"/>
          <w:color w:val="595959"/>
          <w:sz w:val="21"/>
        </w:rPr>
        <w:t>1965-02-01 初版　｜　2012-01-31 Amdt 23-62　｜　共 6 个历史版本</w:t>
      </w:r>
    </w:p>
    <w:p>
      <w:pPr>
        <w:pStyle w:val="Heading2"/>
        <w:keepNext/>
        <w:spacing w:before="240" w:after="120"/>
      </w:pPr>
      <w:r>
        <w:rPr>
          <w:rFonts w:ascii="Calibri" w:hAnsi="Calibri" w:eastAsia="微软雅黑"/>
          <w:b/>
          <w:i w:val="0"/>
          <w:color w:val="2E74B5"/>
          <w:sz w:val="27"/>
        </w:rPr>
        <w:t>1　§23.841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23.841</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Pressurized cabins.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增压座舱</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D 分部　设计与构造</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6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2012-01-31　（约 47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§23.841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23-7</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1969-09-14</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67-14，1967-04-05 签发，32 FR 5791</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8083，1969-08-01 签发，34 FR 13078</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修订：(f)</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23-14</w:t>
            </w:r>
          </w:p>
        </w:tc>
        <w:tc>
          <w:tcPr>
            <w:tcW w:type="dxa" w:w="1134"/>
          </w:tcPr>
          <w:p>
            <w:pPr>
              <w:spacing w:before="40" w:after="40" w:line="324" w:lineRule="auto"/>
              <w:jc w:val="center"/>
            </w:pPr>
            <w:r/>
            <w:r>
              <w:rPr>
                <w:rFonts w:ascii="Calibri" w:hAnsi="Calibri" w:eastAsia="微软雅黑"/>
                <w:b w:val="0"/>
                <w:i w:val="0"/>
                <w:color w:val="1A1A1A"/>
                <w:sz w:val="17"/>
              </w:rPr>
              <w:t>1973-12-20</w:t>
            </w:r>
          </w:p>
        </w:tc>
        <w:tc>
          <w:tcPr>
            <w:tcW w:type="dxa" w:w="1984"/>
          </w:tcPr>
          <w:p>
            <w:pPr>
              <w:spacing w:before="40" w:after="40" w:line="324" w:lineRule="auto"/>
            </w:pPr>
            <w:r/>
            <w:r>
              <w:rPr>
                <w:rFonts w:ascii="Calibri" w:hAnsi="Calibri" w:eastAsia="微软雅黑"/>
                <w:b w:val="0"/>
                <w:i w:val="0"/>
                <w:color w:val="1A1A1A"/>
                <w:sz w:val="17"/>
              </w:rPr>
              <w:t>Notice 71-13，1971-04-27 签发，36 FR 8398</w:t>
            </w:r>
          </w:p>
        </w:tc>
        <w:tc>
          <w:tcPr>
            <w:tcW w:type="dxa" w:w="1984"/>
          </w:tcPr>
          <w:p>
            <w:pPr>
              <w:spacing w:before="40" w:after="40" w:line="324" w:lineRule="auto"/>
            </w:pPr>
            <w:r/>
            <w:r>
              <w:rPr>
                <w:rFonts w:ascii="Calibri" w:hAnsi="Calibri" w:eastAsia="微软雅黑"/>
                <w:b w:val="0"/>
                <w:i w:val="0"/>
                <w:color w:val="1A1A1A"/>
                <w:sz w:val="17"/>
              </w:rPr>
              <w:t>Docket 11011，1973-11-07 签发，38 FR 31816</w:t>
            </w:r>
          </w:p>
        </w:tc>
        <w:tc>
          <w:tcPr>
            <w:tcW w:type="dxa" w:w="2891"/>
          </w:tcPr>
          <w:p>
            <w:pPr>
              <w:spacing w:before="40" w:after="40" w:line="324" w:lineRule="auto"/>
            </w:pPr>
            <w:r/>
            <w:r>
              <w:rPr>
                <w:rFonts w:ascii="Calibri" w:hAnsi="Calibri" w:eastAsia="微软雅黑"/>
                <w:b w:val="0"/>
                <w:i w:val="0"/>
                <w:color w:val="1A1A1A"/>
                <w:sz w:val="17"/>
              </w:rPr>
              <w:t>修订</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23-17</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1977-02-01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74-5，1974-02-14 签发，39 FR 5785</w:t>
              <w:br/>
              <w:t>Notice 74-5A，1974-05-22 签发，39 FR 5785</w:t>
              <w:br/>
              <w:t>Notice 74-5B，1974-10-03 签发，39 FR 5785</w:t>
              <w:br/>
              <w:t>Notice 74-33，1974-10-03 签发，39 FR 5785</w:t>
              <w:br/>
              <w:t>Notice 74-5C，1974-11-25 签发，39 FR 5785</w:t>
              <w:br/>
              <w:t>Notice 74-5D，1975-02-04 签发，39 FR 5785</w:t>
              <w:br/>
              <w:t>Notice 75-10，1975-02-27 签发，39 FR 5785</w:t>
              <w:br/>
              <w:t>Notice 75-19，1975-05-13 签发，39 FR 5785</w:t>
              <w:br/>
              <w:t>Notice 75-20，1975-05-13 签发，39 FR 5785</w:t>
              <w:br/>
              <w:t>Notice 75-23，1975-05-19 签发，39 FR 5785</w:t>
              <w:br/>
              <w:t>Notice 75-25，1975-05-29 签发，39 FR 5785</w:t>
              <w:br/>
              <w:t>Notice 75-26，1975-06-09 签发，39 FR 5785</w:t>
              <w:br/>
              <w:t>Notice 75-31，1975-06-30 签发，39 FR 5785</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14324，1976-12-13 签发，41 FR 55454</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w:t>
            </w:r>
          </w:p>
        </w:tc>
      </w:tr>
      <w:tr>
        <w:tc>
          <w:tcPr>
            <w:tcW w:type="dxa" w:w="454"/>
          </w:tcPr>
          <w:p>
            <w:pPr>
              <w:spacing w:before="40" w:after="40" w:line="324" w:lineRule="auto"/>
              <w:jc w:val="center"/>
            </w:pPr>
            <w:r/>
            <w:r>
              <w:rPr>
                <w:rFonts w:ascii="Calibri" w:hAnsi="Calibri" w:eastAsia="微软雅黑"/>
                <w:b w:val="0"/>
                <w:i w:val="0"/>
                <w:color w:val="1A1A1A"/>
                <w:sz w:val="17"/>
              </w:rPr>
              <w:t>5</w:t>
            </w:r>
          </w:p>
        </w:tc>
        <w:tc>
          <w:tcPr>
            <w:tcW w:type="dxa" w:w="1077"/>
          </w:tcPr>
          <w:p>
            <w:pPr>
              <w:spacing w:before="40" w:after="40" w:line="324" w:lineRule="auto"/>
              <w:jc w:val="center"/>
            </w:pPr>
            <w:r/>
            <w:r>
              <w:rPr>
                <w:rFonts w:ascii="Calibri" w:hAnsi="Calibri" w:eastAsia="微软雅黑"/>
                <w:b w:val="0"/>
                <w:i w:val="0"/>
                <w:color w:val="1A1A1A"/>
                <w:sz w:val="17"/>
              </w:rPr>
              <w:t>Amdt 23-49</w:t>
            </w:r>
          </w:p>
        </w:tc>
        <w:tc>
          <w:tcPr>
            <w:tcW w:type="dxa" w:w="1134"/>
          </w:tcPr>
          <w:p>
            <w:pPr>
              <w:spacing w:before="40" w:after="40" w:line="324" w:lineRule="auto"/>
              <w:jc w:val="center"/>
            </w:pPr>
            <w:r/>
            <w:r>
              <w:rPr>
                <w:rFonts w:ascii="Calibri" w:hAnsi="Calibri" w:eastAsia="微软雅黑"/>
                <w:b w:val="0"/>
                <w:i w:val="0"/>
                <w:color w:val="1A1A1A"/>
                <w:sz w:val="17"/>
              </w:rPr>
              <w:t>1996-03-11</w:t>
            </w:r>
          </w:p>
        </w:tc>
        <w:tc>
          <w:tcPr>
            <w:tcW w:type="dxa" w:w="1984"/>
          </w:tcPr>
          <w:p>
            <w:pPr>
              <w:spacing w:before="40" w:after="40" w:line="324" w:lineRule="auto"/>
            </w:pPr>
            <w:r/>
            <w:r>
              <w:rPr>
                <w:rFonts w:ascii="Calibri" w:hAnsi="Calibri" w:eastAsia="微软雅黑"/>
                <w:b w:val="0"/>
                <w:i w:val="0"/>
                <w:color w:val="1A1A1A"/>
                <w:sz w:val="17"/>
              </w:rPr>
              <w:t>Notice 94-21，1994-07-14 签发，59 FR 37620</w:t>
            </w:r>
          </w:p>
        </w:tc>
        <w:tc>
          <w:tcPr>
            <w:tcW w:type="dxa" w:w="1984"/>
          </w:tcPr>
          <w:p>
            <w:pPr>
              <w:spacing w:before="40" w:after="40" w:line="324" w:lineRule="auto"/>
            </w:pPr>
            <w:r/>
            <w:r>
              <w:rPr>
                <w:rFonts w:ascii="Calibri" w:hAnsi="Calibri" w:eastAsia="微软雅黑"/>
                <w:b w:val="0"/>
                <w:i w:val="0"/>
                <w:color w:val="1A1A1A"/>
                <w:sz w:val="17"/>
              </w:rPr>
              <w:t>Docket 27806，1996-01-29 签发，61 FR 5151</w:t>
            </w:r>
          </w:p>
        </w:tc>
        <w:tc>
          <w:tcPr>
            <w:tcW w:type="dxa" w:w="2891"/>
          </w:tcPr>
          <w:p>
            <w:pPr>
              <w:spacing w:before="40" w:after="40" w:line="324" w:lineRule="auto"/>
            </w:pPr>
            <w:r/>
            <w:r>
              <w:rPr>
                <w:rFonts w:ascii="Calibri" w:hAnsi="Calibri" w:eastAsia="微软雅黑"/>
                <w:b w:val="0"/>
                <w:i w:val="0"/>
                <w:color w:val="1A1A1A"/>
                <w:sz w:val="17"/>
              </w:rPr>
              <w:t>删除内容：(a)</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6</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23-62</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2012-01-31</w:t>
            </w:r>
          </w:p>
        </w:tc>
        <w:tc>
          <w:tcPr>
            <w:tcW w:type="dxa" w:w="1984"/>
            <w:shd w:val="clear" w:color="auto" w:fill="F7F9FC"/>
          </w:tcPr>
          <w:p>
            <w:pPr>
              <w:spacing w:before="40" w:after="40" w:line="324" w:lineRule="auto"/>
            </w:pPr>
            <w:r/>
            <w:r>
              <w:rPr>
                <w:rFonts w:ascii="Calibri" w:hAnsi="Calibri" w:eastAsia="微软雅黑"/>
                <w:b w:val="0"/>
                <w:i w:val="0"/>
                <w:color w:val="1A1A1A"/>
                <w:sz w:val="17"/>
              </w:rPr>
              <w:t>—</w:t>
            </w:r>
          </w:p>
        </w:tc>
        <w:tc>
          <w:tcPr>
            <w:tcW w:type="dxa" w:w="1984"/>
            <w:shd w:val="clear" w:color="auto" w:fill="F7F9FC"/>
          </w:tcPr>
          <w:p>
            <w:pPr>
              <w:spacing w:before="40" w:after="40" w:line="324" w:lineRule="auto"/>
            </w:pPr>
            <w:r/>
            <w:r>
              <w:rPr>
                <w:rFonts w:ascii="Calibri" w:hAnsi="Calibri" w:eastAsia="微软雅黑"/>
                <w:b w:val="0"/>
                <w:i w:val="0"/>
                <w:color w:val="1A1A1A"/>
                <w:sz w:val="17"/>
              </w:rPr>
              <w:t>—</w:t>
            </w:r>
          </w:p>
        </w:tc>
        <w:tc>
          <w:tcPr>
            <w:tcW w:type="dxa" w:w="2891"/>
            <w:shd w:val="clear" w:color="auto" w:fill="F7F9FC"/>
          </w:tcPr>
          <w:p>
            <w:pPr>
              <w:spacing w:before="40" w:after="40" w:line="324" w:lineRule="auto"/>
            </w:pPr>
            <w:r/>
            <w:r>
              <w:rPr>
                <w:rFonts w:ascii="Calibri" w:hAnsi="Calibri" w:eastAsia="微软雅黑"/>
                <w:b w:val="0"/>
                <w:i w:val="0"/>
                <w:color w:val="1A1A1A"/>
                <w:sz w:val="17"/>
              </w:rPr>
              <w:t>条文未改动（本版为交叉引用或其他条款修订所致）</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1969 23-7　修订：(f)　→　1973 23-14　修订　→　1977 23-17　修订　→　1996 23-49　删除内容：(a)　→　2012 23-62　条文未改动（本版为交叉引用或其他条款修订所致</w:t>
      </w:r>
    </w:p>
    <w:p>
      <w:pPr>
        <w:pStyle w:val="Heading2"/>
        <w:keepNext/>
        <w:spacing w:before="240" w:after="120"/>
      </w:pPr>
      <w:r>
        <w:rPr>
          <w:rFonts w:ascii="Calibri" w:hAnsi="Calibri" w:eastAsia="微软雅黑"/>
          <w:b/>
          <w:i w:val="0"/>
          <w:color w:val="2E74B5"/>
          <w:sz w:val="27"/>
        </w:rPr>
        <w:t>2　§23.841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初始颁行（1965-02-01，初始版）：增压座舱</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23-7（1969-09-14 生效）：§23.841 条通过修订 (f) 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67-14，1967-04-05 签发，32 FR 5791　提出；最终规章 Docket 8083，1969-08-01 签发，34 FR 13078，1969-09-14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64. §23.841 条通过修订 (f) 段，修订如下：</w:t>
      </w:r>
    </w:p>
    <w:p>
      <w:pPr>
        <w:spacing w:before="80" w:after="20" w:line="324" w:lineRule="auto"/>
        <w:ind w:left="510"/>
      </w:pPr>
      <w:r>
        <w:rPr>
          <w:rFonts w:ascii="Calibri" w:hAnsi="Calibri" w:eastAsia="微软雅黑"/>
          <w:b w:val="0"/>
          <w:i w:val="0"/>
          <w:color w:val="999999"/>
          <w:sz w:val="17"/>
        </w:rPr>
        <w:t>来源：Final Rule｜34 FR 13078｜FinalRule_Docket 8083_Amdt23-7_34FR13078_1969-08-13_0002.txt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该通告建议修订 §23.841(f) 条，以描述适用于增压座舱的压力警告装置。一名评论者表示，由于存在用于超压安全的自动座舱压力排放阀，因此不需要额外的座舱警告装置。根据该提案，不需要额外的座舱警告装置。拟议的要求允许在目前要求的压力差指示器上使用标记作为警告指示器。该通告建议增加一个新的 §23.581 条，以要求飞机结构的雷电防护。由于该修订项是一项设计和结构要求，且应包含在第 23 部 D 分部中，因此其编号已更改为新的 §23.867 条。一名评论者反对该提案，并引用了一份关于某款飞机的报告，该报告指出在该飞机上记录到的雷击并未造成灾难性后果。</w:t>
        <w:br/>
        <w:t>然而，该报告并未涵盖众多其他小型飞机，且未能证明雷击对于小型飞机不会产生灾难性后果。另一位评论者建议该要求仅适用于全天候飞机。虽然“全天候”一词尚未定义，但运行经验表明，在 VFR 条件下的锋面模式和阵风线沿线雷击发生最为频繁。第三条评论指出，该提案是一个令人满意的通用陈述，但应由指导材料提供支持。关于雷电及其对飞机影响的通用信息已有提供（咨询通告 AC 20-53 号）。美国联邦航空局（FAA）认为该提案清晰且无需修改。除条号变更外，该修订按提案予以采用。该通告建议增加一个新的 §23.909 条，涉及涡轮增压装置安装的设计标准。</w:t>
        <w:br/>
        <w:t>一名评论者建议，关于证明在运行中预期的操纵系统故障、振动和异常速度不会损坏涡轮增压器压气机或涡轮的要求，应仅在涡轮增压器未根据发动机型号合格证获得批准时适用。该评论假设第 33 部中存在与本提案要求等同的取证要求。然而，事实并非如此。目前第 33 部中没有与本提案要求相同的要求。因此，即使涡轮增压器是发动机的组成部分且已根据发动机型号合格证获得批准，也必须证明涡轮增压器符合本提案的要求。在进一步考虑拟议的 (d) 段后，涡轮增压器的安装似乎不存在特殊的火灾危险，且就本提案适用于排气系统的部分而言，现行的 §23.1121(b) 段已经涵盖。因此，拟议的 (d) 段被撤回。</w:t>
        <w:br/>
        <w:t>除撤销拟议的 (d) 段外，该修订案按提案内容予以通过。</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notice proposed to amend Sec. 23.841(f) to describe the pressure warning devices that are acceptable for use in pressurized cabins. One commentator stated that there was no need for an extra cabin warning device because of the presence of automatic cabin pressure dump valve for overpressure safety. Under the proposal an extra cabin warning device is not required. The proposed requirement permits the use of markings on the presently required pressure differential indicator as the warning indicator.</w:t>
      </w:r>
    </w:p>
    <w:p>
      <w:pPr>
        <w:spacing w:before="60" w:after="60" w:line="324" w:lineRule="auto"/>
        <w:ind w:left="680"/>
      </w:pPr>
      <w:r>
        <w:rPr>
          <w:rFonts w:ascii="Calibri" w:hAnsi="Calibri" w:eastAsia="微软雅黑"/>
          <w:b w:val="0"/>
          <w:i w:val="0"/>
          <w:color w:val="808080"/>
          <w:sz w:val="17"/>
        </w:rPr>
        <w:t>The notice proposed to add a new Sec. 23.581 to require lightning protection of the airplane structures. The designation of that amendment has been changed to new Sec. 23.867 since it is a design and construction requirement and should be included in Subpart D of Part 23. One comment objected to the proposal, citing a report regarding a particular airplane which indicated that the recorded lightning strikes on that airplane had not been catastrophic. The report does not, however, cover the numerous other small airplanes and does not establish that lightning strikes would not be catastrophic for small airplanes. Another commentator suggested that the requirement be applied only to all-weather airplanes. While the term "all-weather" is not defined, service experience has established that lightning strikes occur most frequently along frontal patterns and squall lines in VFR conditions. A third comment stated that the proposal was a satisfactory general statement but that it should be supported by guidance material. General information about lightning and its effect on aircraft is available (Advisory Circular No. AC 20-53). The FAA believes that the proposal is clear and that no change is warranted. Except for the change in section number, the amendment is adopted as proposed.</w:t>
      </w:r>
    </w:p>
    <w:p>
      <w:pPr>
        <w:spacing w:before="60" w:after="60" w:line="324" w:lineRule="auto"/>
        <w:ind w:left="680"/>
      </w:pPr>
      <w:r>
        <w:rPr>
          <w:rFonts w:ascii="Calibri" w:hAnsi="Calibri" w:eastAsia="微软雅黑"/>
          <w:b w:val="0"/>
          <w:i w:val="0"/>
          <w:color w:val="808080"/>
          <w:sz w:val="17"/>
        </w:rPr>
        <w:t>The notice proposed to add a new Sec. 23.909 concerning design standards for turbosuperchargers installations. One comment suggested that the requirement for a showing that control system malfunctions, vibrations, and abnormal speeds expected in service will not damage the turbosupercharger compressor or turbine should apply only if the turbosupercharger is not approved under the engine type certificate. This comment assumes that there are certification requirements in Part 33 that equivalent to the requirements of this proposal. This is not the case, however. There are no requirements currently in Part 33 that are the same as the requirements of this proposal. Therefore, the turbosupercharger must be shown to meet the requirements of this proposal even though the turbosupercharger is an integral part of the engine and was approved under the engine type certificate. Upon further consideration of proposed paragraph (d) it appears that turbosupercharger installations present no special fire hazards, and that insofar as the proposal applies to the exhaust system, it is already covered by present Sec. 23.1121(b). Proposed paragraph (d) is therefore withdrawn. Except for the withdrawal of proposed paragraph (d), the amendment is adopted as proposed.</w:t>
      </w:r>
    </w:p>
    <w:p>
      <w:pPr>
        <w:spacing w:before="80" w:after="20" w:line="324" w:lineRule="auto"/>
        <w:ind w:left="510"/>
      </w:pPr>
      <w:r>
        <w:rPr>
          <w:rFonts w:ascii="Calibri" w:hAnsi="Calibri" w:eastAsia="微软雅黑"/>
          <w:b w:val="0"/>
          <w:i w:val="0"/>
          <w:color w:val="999999"/>
          <w:sz w:val="17"/>
        </w:rPr>
        <w:t>来源：NPRM（提案）｜32 FR 5791｜NPRM_Notice 67-14_Docket8083_32FR5791_1967-04-11.txt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提案 43. 座舱压力警告手段（§23.841 条）。§23.841(f) 段将修订为如下内容：</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43. Cabin pressure warning means (Sec. 23.841). Section 23.841 (f) would be amended to read as follows:</w:t>
      </w:r>
    </w:p>
    <w:p>
      <w:pPr>
        <w:spacing w:before="80" w:after="20" w:line="324" w:lineRule="auto"/>
        <w:ind w:left="510"/>
      </w:pPr>
      <w:r>
        <w:rPr>
          <w:rFonts w:ascii="Calibri" w:hAnsi="Calibri" w:eastAsia="微软雅黑"/>
          <w:b w:val="0"/>
          <w:i w:val="0"/>
          <w:color w:val="999999"/>
          <w:sz w:val="17"/>
        </w:rPr>
        <w:t>来源：NPRM（提案）｜32 FR 5791｜NPRM_Notice 67-14_Docket8083_32FR5791_1967-04-11.txt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解释。现行的 §23.841(f) 段未描述哪些压力警告装置是可接受的。本提案将采用 §25.841(b)(6) 条的方法，即：对于压差限制的安全警告，仪表标记已足够；而对于绝对压力限制的安全警告，则必须采用听觉或视觉手段。</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Explanation. Present Sec. 23.841 (f) does not describe what pressure warning devices are acceptable. This proposal would follow the approach of Sec. 25.841 (b) (6), that is, that instrument markings are sufficient for safe warning of pressure differential limits, whereas aural or visual means are necessary for safe warning of absolute pressure limits.</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64. Section 23.841 is amended by amending paragraph (f)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(f)</w:t>
      </w:r>
    </w:p>
    <w:p>
      <w:pPr>
        <w:pStyle w:val="Heading3"/>
        <w:keepNext/>
        <w:spacing w:before="200" w:after="100"/>
      </w:pPr>
      <w:r>
        <w:rPr>
          <w:rFonts w:ascii="Calibri" w:hAnsi="Calibri" w:eastAsia="微软雅黑"/>
          <w:b/>
          <w:i w:val="0"/>
          <w:color w:val="404040"/>
          <w:sz w:val="24"/>
        </w:rPr>
        <w:t>2.3　Amdt 23-14（1973-12-20 生效）：§23.841 条修订如下</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71-13，1971-04-27 签发，36 FR 8398　提出；最终规章 Docket 11011，1973-11-07 签发，38 FR 31816，1973-12-20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23. §23.841 条修订如下：</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23. Section 23.841 is amended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(a)、(b)、(1)、(2)、(3)、(4)、(5)、(6)、(7)、(8)</w:t>
      </w:r>
    </w:p>
    <w:p>
      <w:pPr>
        <w:pStyle w:val="Heading3"/>
        <w:keepNext/>
        <w:spacing w:before="200" w:after="100"/>
      </w:pPr>
      <w:r>
        <w:rPr>
          <w:rFonts w:ascii="Calibri" w:hAnsi="Calibri" w:eastAsia="微软雅黑"/>
          <w:b/>
          <w:i w:val="0"/>
          <w:color w:val="404040"/>
          <w:sz w:val="24"/>
        </w:rPr>
        <w:t>2.4　Amdt 23-17（1977-02-01 生效）：通过修订 §23.841(b)(1) 条的第一句</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74-5，1974-02-14 签发，39 FR 5785；Notice 74-5A，1974-05-22 签发，39 FR 5785；Notice 74-5B，1974-10-03 签发，39 FR 5785；Notice 74-33，1974-10-03 签发，39 FR 5785；Notice 74-5C，1974-11-25 签发，39 FR 5785；Notice 74-5D，1975-02-04 签发，39 FR 5785；Notice 75-10，1975-02-27 签发，39 FR 5785；Notice 75-19，1975-05-13 签发，39 FR 5785；Notice 75-20，1975-05-13 签发，39 FR 5785；Notice 75-23，1975-05-19 签发，39 FR 5785；Notice 75-25，1975-05-29 签发，39 FR 5785；Notice 75-26，1975-06-09 签发，39 FR 5785；Notice 75-31，1975-06-30 签发，39 FR 5785　提出；最终规章 Docket 14324，1976-12-13 签发，41 FR 55454，1977-02-01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15. 通过修订 §23.841(b)(1) 条的第一句，并将 (b)(5) 段和 (b)(6) 段修订如下：</w:t>
      </w:r>
    </w:p>
    <w:p>
      <w:pPr>
        <w:spacing w:before="80" w:after="20" w:line="324" w:lineRule="auto"/>
        <w:ind w:left="510"/>
      </w:pPr>
      <w:r>
        <w:rPr>
          <w:rFonts w:ascii="Calibri" w:hAnsi="Calibri" w:eastAsia="微软雅黑"/>
          <w:b w:val="0"/>
          <w:i w:val="0"/>
          <w:color w:val="999999"/>
          <w:sz w:val="17"/>
        </w:rPr>
        <w:t>来源：Final Rule｜41 FR 55454｜FinalRule_Docket 14324_Amdt21-44_23-17_25-38_27_41FR55454_1976-12-20_0002.txt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2-17。一名评论者对拟议的 §23.841(b)(6) 条中要求在飞行员位置设置警告指示器以指示座舱压力高度超过 10,000 feet 的必要性提出质疑。但正如该评论者所指出的，在座舱高度为 10,000 feet 时提供此警告是行业的通用做法。美国联邦航空局（FAA）认为，由于大量小型飞机具有此类警告，许多飞行员可能会习惯于依赖此座舱高度的警告。因此，该提案在未作实质性修改的情况下被采纳。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2-17. On commentator questioned the need in proposed Sec. 23.841(b)(6) for a warning indicator at the pilot station to indicate when a cabin pressure altitude of 10,000 feet is exceeded. But as noted by the commentator it is a general industry practice to provide this warning at a cabin altitude of 10,000 feet. The FAA believes that due to the larger number of small airplanes having such a warning many pilots may come to rely on the warning at this cabin altitude. The proposal is therefore adopted without substantive change.</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15. By amending the first sentence of Sec. 23.841(b)(1) and revising (b)(5) and (b)(6)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(b)、(1)、(5)、(6)</w:t>
      </w:r>
    </w:p>
    <w:p>
      <w:pPr>
        <w:pStyle w:val="Heading3"/>
        <w:keepNext/>
        <w:spacing w:before="200" w:after="100"/>
      </w:pPr>
      <w:r>
        <w:rPr>
          <w:rFonts w:ascii="Calibri" w:hAnsi="Calibri" w:eastAsia="微软雅黑"/>
          <w:b/>
          <w:i w:val="0"/>
          <w:color w:val="404040"/>
          <w:sz w:val="24"/>
        </w:rPr>
        <w:t>2.5　Amdt 23-49（1996-03-11 生效）：§23.841 条 (a) 段通过删除数字 "31,000" 并将其</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94-21，1994-07-14 签发，59 FR 37620　提出；最终规章 Docket 27806，1996-01-29 签发，61 FR 5151，1996-03-11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17. §23.841 条 (a) 段通过删除数字 "31,000" 并将其替换为 "25,000" 进行修订。</w:t>
      </w:r>
    </w:p>
    <w:p>
      <w:pPr>
        <w:spacing w:before="80" w:after="20" w:line="324" w:lineRule="auto"/>
        <w:ind w:left="510"/>
      </w:pPr>
      <w:r>
        <w:rPr>
          <w:rFonts w:ascii="Calibri" w:hAnsi="Calibri" w:eastAsia="微软雅黑"/>
          <w:b w:val="0"/>
          <w:i w:val="0"/>
          <w:color w:val="999999"/>
          <w:sz w:val="17"/>
        </w:rPr>
        <w:t>来源：NPRM（提案）｜59 FR 37620｜NPRM_Notice 94-21_Docket27806_59FR37620_1994-07-22.txt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对 §23.841(a) 条的拟议修订将把现行 (a) 段中适用于获准在 31,000 英尺以上高度运行的飞机的座舱压力要求，扩展至获准在 25,000 英尺以上高度运行的飞机。现行的 14 CFR 第 25 部、JAR 25 以及拟议的 JAR 23 包含与本提案相同的要求。该拟议要求旨在当在会出现缺氧症状的高度（通常在 25,000 英尺以上）发生故障时，保护飞机乘员免受伤害。由于涡轮发动机使用量的增加，将有更多第 23 部飞机获准在 25,000 英尺以上高度运行，从而使越来越多的可能出现呼吸困难的乘员暴露在这些高度。这些乘员应当获得第 25 部和 JAR 25 适航标准所提供的相同保护。</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proposed revision to Sec. 23.841(a) would extend the cabin pressure requirements of current paragraph (a), which now apply to airplanes certificated for operation above 31,000 feet, to airplanes certificated for over 25,000 feet. Current 14 CFR part 25, JAR 25, and proposed JAR 23 include the same requirement as this proposal. This proposed requirement is intended to protect the airplane occupants from harm if a malfunction occurs at altitudes where symptoms of hypoxia occur, usually above 25,000 feet. Due to the increasing use of turbine powered engines, more part 23 airplanes will be approved for operations above 25,000 feet, thus exposing an increasing number or occupants, who may have some breathing difficulties, to these altitudes. The occupants should have the same protection provided by the airworthiness standards of part 25 and JAR 25.</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17. Section 23.841 is amended in paragraph (a) by removing the number "31,000" and replacing it with "25,000".</w:t>
      </w:r>
    </w:p>
    <w:p>
      <w:pPr>
        <w:pStyle w:val="Heading3"/>
        <w:keepNext/>
        <w:spacing w:before="200" w:after="100"/>
      </w:pPr>
      <w:r>
        <w:rPr>
          <w:rFonts w:ascii="Calibri" w:hAnsi="Calibri" w:eastAsia="微软雅黑"/>
          <w:b/>
          <w:i w:val="0"/>
          <w:color w:val="404040"/>
          <w:sz w:val="24"/>
        </w:rPr>
        <w:t>2.6　Amdt 23-62（2012-01-31 生效）：条文未改动（本版为交叉引用或其他条款修订所致）</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　提出；最终规章 —，2012-01-31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条文未改动（本版为交叉引用或其他条款修订所致）</w:t>
      </w:r>
    </w:p>
    <w:p>
      <w:pPr>
        <w:pStyle w:val="Heading2"/>
        <w:keepNext/>
        <w:spacing w:before="240" w:after="120"/>
      </w:pPr>
      <w:r>
        <w:rPr>
          <w:rFonts w:ascii="Calibri" w:hAnsi="Calibri" w:eastAsia="微软雅黑"/>
          <w:b/>
          <w:i w:val="0"/>
          <w:color w:val="2E74B5"/>
          <w:sz w:val="27"/>
        </w:rPr>
        <w:t>3　§23.841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Two pressure relief valves (at least one of which is the normal regulating valve) to automatically limit the positive pressure differential to a predetermined value at the maximum rate of flow delivered by the pressure source. The combined capacity of the relief valves must be large enough so that the failure of any one valve would not cause an appreciable rise in the pressure differential. The pressure differential is positive when the internal pressure is greater than the external.</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Two reverse pressure differential relief valves (or their equivalents) to automatically prevent a negative pressure differential that would damage the structure. However, one valve is enough if it is of a design that reasonably precludes its malfunctioning.</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A means by which the pressure differential can be rapidly equalized.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An automatic or manual regulator for controlling the intake or exhaust airflow, or both, for maintaining the required internal pressures and airflow rates.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(e)</w:t>
            </w:r>
          </w:p>
        </w:tc>
        <w:tc>
          <w:tcPr>
            <w:tcW w:type="dxa" w:w="7710"/>
          </w:tcPr>
          <w:p>
            <w:pPr>
              <w:spacing w:before="40" w:after="40" w:line="324" w:lineRule="auto"/>
            </w:pPr>
            <w:r/>
            <w:r>
              <w:rPr>
                <w:rFonts w:ascii="Calibri" w:hAnsi="Calibri" w:eastAsia="微软雅黑"/>
                <w:b/>
                <w:i w:val="0"/>
                <w:color w:val="0070C0"/>
                <w:sz w:val="19"/>
              </w:rPr>
              <w:t>Instruments to indicate to the pilot the pressure differential, the absolute pressure in the cabin, and the rate of change of the absolute pressure.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(f)</w:t>
            </w:r>
          </w:p>
        </w:tc>
        <w:tc>
          <w:tcPr>
            <w:tcW w:type="dxa" w:w="7710"/>
          </w:tcPr>
          <w:p>
            <w:pPr>
              <w:spacing w:before="40" w:after="40" w:line="324" w:lineRule="auto"/>
            </w:pPr>
            <w:r/>
            <w:r>
              <w:rPr>
                <w:rFonts w:ascii="Calibri" w:hAnsi="Calibri" w:eastAsia="微软雅黑"/>
                <w:b/>
                <w:i w:val="0"/>
                <w:color w:val="0070C0"/>
                <w:sz w:val="19"/>
              </w:rPr>
              <w:t>A warning device to indicate to the pilot when the safe or preset pressure differential and absolute cabin pressure limits are exceeded.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(g)</w:t>
            </w:r>
          </w:p>
        </w:tc>
        <w:tc>
          <w:tcPr>
            <w:tcW w:type="dxa" w:w="7710"/>
          </w:tcPr>
          <w:p>
            <w:pPr>
              <w:spacing w:before="40" w:after="40" w:line="324" w:lineRule="auto"/>
            </w:pPr>
            <w:r/>
            <w:r>
              <w:rPr>
                <w:rFonts w:ascii="Calibri" w:hAnsi="Calibri" w:eastAsia="微软雅黑"/>
                <w:b/>
                <w:i w:val="0"/>
                <w:color w:val="0070C0"/>
                <w:sz w:val="19"/>
              </w:rPr>
              <w:t>A warning placard for the pilot if the structure is not designed for pressure differentials up to the maximum relief valve setting in combination with landing loads.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(h)</w:t>
            </w:r>
          </w:p>
        </w:tc>
        <w:tc>
          <w:tcPr>
            <w:tcW w:type="dxa" w:w="7710"/>
          </w:tcPr>
          <w:p>
            <w:pPr>
              <w:spacing w:before="40" w:after="40" w:line="324" w:lineRule="auto"/>
            </w:pPr>
            <w:r/>
            <w:r>
              <w:rPr>
                <w:rFonts w:ascii="Calibri" w:hAnsi="Calibri" w:eastAsia="微软雅黑"/>
                <w:b/>
                <w:i w:val="0"/>
                <w:color w:val="0070C0"/>
                <w:sz w:val="19"/>
              </w:rPr>
              <w:t>A means to stop rotation of the compressor or to divert airflow from the cabin if continued rotation of an engine-driven cabin compressor or continued flow of any compressor bleed air will create a hazard if a malfunction occurs.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23-7（1969-09-14 生效）　来源：Docket 8083，1969-08-01 签发，34 FR 13078</w:t>
      </w:r>
    </w:p>
    <w:p>
      <w:pPr>
        <w:spacing w:before="60" w:after="60" w:line="324" w:lineRule="auto"/>
        <w:ind w:left="170"/>
      </w:pPr>
      <w:r>
        <w:rPr>
          <w:rFonts w:ascii="Calibri" w:hAnsi="Calibri" w:eastAsia="微软雅黑"/>
          <w:b w:val="0"/>
          <w:i/>
          <w:color w:val="808080"/>
          <w:sz w:val="19"/>
        </w:rPr>
        <w:t>修订：(f)</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(f)</w:t>
            </w:r>
          </w:p>
        </w:tc>
        <w:tc>
          <w:tcPr>
            <w:tcW w:type="dxa" w:w="7710"/>
          </w:tcPr>
          <w:p>
            <w:pPr>
              <w:spacing w:before="40" w:after="40" w:line="324" w:lineRule="auto"/>
            </w:pPr>
            <w:r/>
            <w:r>
              <w:rPr>
                <w:rFonts w:ascii="Calibri" w:hAnsi="Calibri" w:eastAsia="微软雅黑"/>
                <w:b/>
                <w:i w:val="0"/>
                <w:color w:val="C00000"/>
                <w:sz w:val="19"/>
              </w:rPr>
              <w:t>Warning indicators at the pilot station to indicate when the safe or preset pressure differential and absolute cabin pressure limits are exceeded. Appropriate warning markings on the cabin pressure differential indicator meet the warning requirement for pressure differential limits and an aural or visual signal (in addition to cabin altitude indicating means) meets the warning requirement for absolute cabin pressure limits.</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3.3　版本3：Amdt 23-14（1973-12-20 生效）　来源：Docket 11011，1973-11-07 签发，38 FR 31816</w:t>
      </w:r>
    </w:p>
    <w:p>
      <w:pPr>
        <w:spacing w:before="60" w:after="60" w:line="324" w:lineRule="auto"/>
        <w:ind w:left="170"/>
      </w:pPr>
      <w:r>
        <w:rPr>
          <w:rFonts w:ascii="Calibri" w:hAnsi="Calibri" w:eastAsia="微软雅黑"/>
          <w:b w:val="0"/>
          <w:i/>
          <w:color w:val="808080"/>
          <w:sz w:val="19"/>
        </w:rPr>
        <w:t>修订</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If certification for operation over 31,000 feet is requested, the airplane must be able to maintain a cabin pressure altitude of not more than 15,000 feet in event of any probable failure or malfunction in the pressurization system.</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Pressurized cabins must have at least the following valves, controls, and indicators, for controlling cabin pressure;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Two pressure relief valves (at least one of which is the normal regulating valve) to automatically limit the positive pressure differential to a predetermined value at the maximum rate of flow delivered by the pressure source. The combined capacity of the relief valves must be large enough so that the failure of any one valve would not cause an appreciable rise in the pressure differential. The pressure differential is positive when the internal pressure is greater than the external.</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Two reverse pressure differential relief valves (or their equivalent) to automatically prevent a negative pressure differential that would damage the structure. However, one valve is enough if it is of a design that reasonably precludes its malfunctioning.</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A means by which the pressure differential can be rapidly equalized.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0070C0"/>
                <w:sz w:val="19"/>
              </w:rPr>
              <w:t>An automatic or manual regulator for controlling the intake or exhaust airflow, or both, for maintaining the required internal pressures and airflow rates.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(5)</w:t>
            </w:r>
          </w:p>
        </w:tc>
        <w:tc>
          <w:tcPr>
            <w:tcW w:type="dxa" w:w="7710"/>
          </w:tcPr>
          <w:p>
            <w:pPr>
              <w:spacing w:before="40" w:after="40" w:line="324" w:lineRule="auto"/>
            </w:pPr>
            <w:r/>
            <w:r>
              <w:rPr>
                <w:rFonts w:ascii="Calibri" w:hAnsi="Calibri" w:eastAsia="微软雅黑"/>
                <w:b/>
                <w:i w:val="0"/>
                <w:color w:val="0070C0"/>
                <w:sz w:val="19"/>
              </w:rPr>
              <w:t>Instruments to indicate to the pilot the pressure differential, the absolute pressure in the cabin, and the rate of change of the absolute pressure.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(6)</w:t>
            </w:r>
          </w:p>
        </w:tc>
        <w:tc>
          <w:tcPr>
            <w:tcW w:type="dxa" w:w="7710"/>
          </w:tcPr>
          <w:p>
            <w:pPr>
              <w:spacing w:before="40" w:after="40" w:line="324" w:lineRule="auto"/>
            </w:pPr>
            <w:r/>
            <w:r>
              <w:rPr>
                <w:rFonts w:ascii="Calibri" w:hAnsi="Calibri" w:eastAsia="微软雅黑"/>
                <w:b/>
                <w:i w:val="0"/>
                <w:color w:val="0070C0"/>
                <w:sz w:val="19"/>
              </w:rPr>
              <w:t>Warning indicators at the pilot station to indicate when the safe or preset pressure differential and absolute cabin pressure limits are exceeded.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(7)</w:t>
            </w:r>
          </w:p>
        </w:tc>
        <w:tc>
          <w:tcPr>
            <w:tcW w:type="dxa" w:w="7710"/>
          </w:tcPr>
          <w:p>
            <w:pPr>
              <w:spacing w:before="40" w:after="40" w:line="324" w:lineRule="auto"/>
            </w:pPr>
            <w:r/>
            <w:r>
              <w:rPr>
                <w:rFonts w:ascii="Calibri" w:hAnsi="Calibri" w:eastAsia="微软雅黑"/>
                <w:b/>
                <w:i w:val="0"/>
                <w:color w:val="0070C0"/>
                <w:sz w:val="19"/>
              </w:rPr>
              <w:t>A warning placard for the pilot if the structure is not designed for pressure differentials up to the maximum relief valve setting in combination with landing loads.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(8)</w:t>
            </w:r>
          </w:p>
        </w:tc>
        <w:tc>
          <w:tcPr>
            <w:tcW w:type="dxa" w:w="7710"/>
          </w:tcPr>
          <w:p>
            <w:pPr>
              <w:spacing w:before="40" w:after="40" w:line="324" w:lineRule="auto"/>
            </w:pPr>
            <w:r/>
            <w:r>
              <w:rPr>
                <w:rFonts w:ascii="Calibri" w:hAnsi="Calibri" w:eastAsia="微软雅黑"/>
                <w:b/>
                <w:i w:val="0"/>
                <w:color w:val="0070C0"/>
                <w:sz w:val="19"/>
              </w:rPr>
              <w:t>A means to stop rotation of the compressor or to divert airflow from the cabin if continued rotation of an engine-driven cabin compressor or continued flow of any compressor bleed air will create a hazard if a malfunction occurs.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3.4　版本4：Amdt 23-17（1977-02-01 生效）　来源：Docket 14324，1976-12-13 签发，41 FR 55454</w:t>
      </w:r>
    </w:p>
    <w:p>
      <w:pPr>
        <w:spacing w:before="60" w:after="60" w:line="324" w:lineRule="auto"/>
        <w:ind w:left="170"/>
      </w:pPr>
      <w:r>
        <w:rPr>
          <w:rFonts w:ascii="Calibri" w:hAnsi="Calibri" w:eastAsia="微软雅黑"/>
          <w:b w:val="0"/>
          <w:i/>
          <w:color w:val="808080"/>
          <w:sz w:val="19"/>
        </w:rPr>
        <w:t>修订</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 *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Two pressure relief valves to automatically limit the positive pressure differential to a predetermined value at the maximum rate of flow delivered by the pressure source. * *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(5)</w:t>
            </w:r>
          </w:p>
        </w:tc>
        <w:tc>
          <w:tcPr>
            <w:tcW w:type="dxa" w:w="7710"/>
          </w:tcPr>
          <w:p>
            <w:pPr>
              <w:spacing w:before="40" w:after="40" w:line="324" w:lineRule="auto"/>
            </w:pPr>
            <w:r/>
            <w:r>
              <w:rPr>
                <w:rFonts w:ascii="Calibri" w:hAnsi="Calibri" w:eastAsia="微软雅黑"/>
                <w:b/>
                <w:i w:val="0"/>
                <w:color w:val="C00000"/>
                <w:sz w:val="19"/>
              </w:rPr>
              <w:t>Instruments to indicate to the pilot the pressure differential, the cabin pressure altitude, and the rate of change of cabin pressure altitude.</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(6)</w:t>
            </w:r>
          </w:p>
        </w:tc>
        <w:tc>
          <w:tcPr>
            <w:tcW w:type="dxa" w:w="7710"/>
          </w:tcPr>
          <w:p>
            <w:pPr>
              <w:spacing w:before="40" w:after="40" w:line="324" w:lineRule="auto"/>
            </w:pPr>
            <w:r/>
            <w:r>
              <w:rPr>
                <w:rFonts w:ascii="Calibri" w:hAnsi="Calibri" w:eastAsia="微软雅黑"/>
                <w:b/>
                <w:i w:val="0"/>
                <w:color w:val="C00000"/>
                <w:sz w:val="19"/>
              </w:rPr>
              <w:t>Warning indication at the pilot station to indicate when the safe or preset pressure differential is exceeded and when a cabin pressure altitude of 10,000 feet is exceeded.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3.5　段落结构演变矩阵（横向对照 6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Amdt 23-7</w:t>
              <w:br/>
              <w:t>(1969-09-14)</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Amdt 23-14</w:t>
              <w:br/>
              <w:t>(1973-12-20)</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Amdt 23-17</w:t>
              <w:br/>
              <w:t>(1977-02-01)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(d)</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(e)</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(f)</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修订</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(g)</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(h)</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(1)</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(2)</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(3)</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(4)</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(5)</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(6)</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(7)</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(8)</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r>
    </w:tbl>
    <w:p>
      <w:pPr>
        <w:pStyle w:val="Heading2"/>
        <w:keepNext/>
        <w:spacing w:before="240" w:after="120"/>
      </w:pPr>
      <w:r>
        <w:rPr>
          <w:rFonts w:ascii="Calibri" w:hAnsi="Calibri" w:eastAsia="微软雅黑"/>
          <w:b/>
          <w:i w:val="0"/>
          <w:color w:val="2E74B5"/>
          <w:sz w:val="27"/>
        </w:rPr>
        <w:t>4　§23.841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产业豁免压力倒逼</w:t>
            </w:r>
          </w:p>
        </w:tc>
        <w:tc>
          <w:tcPr>
            <w:tcW w:type="dxa" w:w="5896"/>
          </w:tcPr>
          <w:p>
            <w:pPr>
              <w:spacing w:before="40" w:after="40" w:line="324" w:lineRule="auto"/>
            </w:pPr>
            <w:r/>
            <w:r>
              <w:rPr>
                <w:rFonts w:ascii="Calibri" w:hAnsi="Calibri" w:eastAsia="微软雅黑"/>
                <w:b w:val="0"/>
                <w:i w:val="0"/>
                <w:color w:val="1A1A1A"/>
                <w:sz w:val="17"/>
              </w:rPr>
              <w:t>s exceeded. But as noted by the commentator it is a general industry practice to provide this warning at a cabin altitude of 10,000 feet. The FAA believes that due to the larger number of small airplanes having such a wa…</w:t>
            </w:r>
          </w:p>
        </w:tc>
        <w:tc>
          <w:tcPr>
            <w:tcW w:type="dxa" w:w="1928"/>
          </w:tcPr>
          <w:p>
            <w:pPr>
              <w:spacing w:before="40" w:after="40" w:line="324" w:lineRule="auto"/>
            </w:pPr>
            <w:r/>
            <w:r>
              <w:rPr>
                <w:rFonts w:ascii="Calibri" w:hAnsi="Calibri" w:eastAsia="微软雅黑"/>
                <w:b w:val="0"/>
                <w:i w:val="0"/>
                <w:color w:val="1A1A1A"/>
                <w:sz w:val="17"/>
              </w:rPr>
              <w:t>Amdt 23-17</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国际协调</w:t>
            </w:r>
          </w:p>
        </w:tc>
        <w:tc>
          <w:tcPr>
            <w:tcW w:type="dxa" w:w="5896"/>
            <w:shd w:val="clear" w:color="auto" w:fill="F7F9FC"/>
          </w:tcPr>
          <w:p>
            <w:pPr>
              <w:spacing w:before="40" w:after="40" w:line="324" w:lineRule="auto"/>
            </w:pPr>
            <w:r/>
            <w:r>
              <w:rPr>
                <w:rFonts w:ascii="Calibri" w:hAnsi="Calibri" w:eastAsia="微软雅黑"/>
                <w:b w:val="0"/>
                <w:i w:val="0"/>
                <w:color w:val="1A1A1A"/>
                <w:sz w:val="17"/>
              </w:rPr>
              <w:t>certificated for over 25,000 feet. Current 14 CFR part 25, JAR 25, and proposed JAR 23 include the same requirement as this proposal. This proposed requirement is intended to protect the airplane occupants from harm if…</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23-49</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6 个历史版本：初始版, Amdt 23-7, Amdt 23-14, Amdt 23-17, Amdt 23-49, Amdt 23-62。</w:t>
            </w:r>
          </w:p>
          <w:p>
            <w:pPr>
              <w:spacing w:before="20" w:after="20" w:line="324" w:lineRule="auto"/>
            </w:pPr>
            <w:r>
              <w:rPr>
                <w:rFonts w:ascii="Calibri" w:hAnsi="Calibri" w:eastAsia="微软雅黑"/>
                <w:b w:val="0"/>
                <w:i w:val="0"/>
                <w:color w:val="1A1A1A"/>
                <w:sz w:val="19"/>
              </w:rPr>
              <w:t xml:space="preserve">　其中 4 个版本在本地文献中检索到明确修订指令原文；4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8083</w:t>
            </w:r>
          </w:p>
        </w:tc>
        <w:tc>
          <w:tcPr>
            <w:tcW w:type="dxa" w:w="2381"/>
          </w:tcPr>
          <w:p>
            <w:pPr>
              <w:spacing w:before="40" w:after="40" w:line="324" w:lineRule="auto"/>
            </w:pPr>
            <w:r/>
            <w:r>
              <w:rPr>
                <w:rFonts w:ascii="Calibri" w:hAnsi="Calibri" w:eastAsia="微软雅黑"/>
                <w:b w:val="0"/>
                <w:i w:val="0"/>
                <w:color w:val="1A1A1A"/>
                <w:sz w:val="16"/>
              </w:rPr>
              <w:t>34 FR 13078</w:t>
            </w:r>
          </w:p>
        </w:tc>
        <w:tc>
          <w:tcPr>
            <w:tcW w:type="dxa" w:w="2948"/>
          </w:tcPr>
          <w:p>
            <w:pPr>
              <w:spacing w:before="40" w:after="40" w:line="324" w:lineRule="auto"/>
            </w:pPr>
            <w:r/>
            <w:r>
              <w:rPr>
                <w:rFonts w:ascii="Calibri" w:hAnsi="Calibri" w:eastAsia="微软雅黑"/>
                <w:b w:val="0"/>
                <w:i w:val="0"/>
                <w:color w:val="1A1A1A"/>
                <w:sz w:val="16"/>
              </w:rPr>
              <w:t>FinalRule_Docket 8083_Amdt23-7_34FR13078_1969-08-13_0002.txt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67-14 / Docket 8083</w:t>
            </w:r>
          </w:p>
        </w:tc>
        <w:tc>
          <w:tcPr>
            <w:tcW w:type="dxa" w:w="2381"/>
            <w:shd w:val="clear" w:color="auto" w:fill="F7F9FC"/>
          </w:tcPr>
          <w:p>
            <w:pPr>
              <w:spacing w:before="40" w:after="40" w:line="324" w:lineRule="auto"/>
            </w:pPr>
            <w:r/>
            <w:r>
              <w:rPr>
                <w:rFonts w:ascii="Calibri" w:hAnsi="Calibri" w:eastAsia="微软雅黑"/>
                <w:b w:val="0"/>
                <w:i w:val="0"/>
                <w:color w:val="1A1A1A"/>
                <w:sz w:val="16"/>
              </w:rPr>
              <w:t>32 FR 5791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67-14_Docket8083_32FR5791_1967-04-11.txt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11011</w:t>
            </w:r>
          </w:p>
        </w:tc>
        <w:tc>
          <w:tcPr>
            <w:tcW w:type="dxa" w:w="2381"/>
          </w:tcPr>
          <w:p>
            <w:pPr>
              <w:spacing w:before="40" w:after="40" w:line="324" w:lineRule="auto"/>
            </w:pPr>
            <w:r/>
            <w:r>
              <w:rPr>
                <w:rFonts w:ascii="Calibri" w:hAnsi="Calibri" w:eastAsia="微软雅黑"/>
                <w:b w:val="0"/>
                <w:i w:val="0"/>
                <w:color w:val="1A1A1A"/>
                <w:sz w:val="16"/>
              </w:rPr>
              <w:t>38 FR 31816</w:t>
            </w:r>
          </w:p>
        </w:tc>
        <w:tc>
          <w:tcPr>
            <w:tcW w:type="dxa" w:w="2948"/>
          </w:tcPr>
          <w:p>
            <w:pPr>
              <w:spacing w:before="40" w:after="40" w:line="324" w:lineRule="auto"/>
            </w:pPr>
            <w:r/>
            <w:r>
              <w:rPr>
                <w:rFonts w:ascii="Calibri" w:hAnsi="Calibri" w:eastAsia="微软雅黑"/>
                <w:b w:val="0"/>
                <w:i w:val="0"/>
                <w:color w:val="1A1A1A"/>
                <w:sz w:val="16"/>
              </w:rPr>
              <w:t>FinalRule_Docket 11011_Amdt23-14_38FR31816_1973-11-19_0002.txt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71-13 / Docket 11011</w:t>
            </w:r>
          </w:p>
        </w:tc>
        <w:tc>
          <w:tcPr>
            <w:tcW w:type="dxa" w:w="2381"/>
            <w:shd w:val="clear" w:color="auto" w:fill="F7F9FC"/>
          </w:tcPr>
          <w:p>
            <w:pPr>
              <w:spacing w:before="40" w:after="40" w:line="324" w:lineRule="auto"/>
            </w:pPr>
            <w:r/>
            <w:r>
              <w:rPr>
                <w:rFonts w:ascii="Calibri" w:hAnsi="Calibri" w:eastAsia="微软雅黑"/>
                <w:b w:val="0"/>
                <w:i w:val="0"/>
                <w:color w:val="1A1A1A"/>
                <w:sz w:val="16"/>
              </w:rPr>
              <w:t>36 FR 8398</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71-13_Docket11011_36FR8398_1971-05-05.txt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14324</w:t>
            </w:r>
          </w:p>
        </w:tc>
        <w:tc>
          <w:tcPr>
            <w:tcW w:type="dxa" w:w="2381"/>
          </w:tcPr>
          <w:p>
            <w:pPr>
              <w:spacing w:before="40" w:after="40" w:line="324" w:lineRule="auto"/>
            </w:pPr>
            <w:r/>
            <w:r>
              <w:rPr>
                <w:rFonts w:ascii="Calibri" w:hAnsi="Calibri" w:eastAsia="微软雅黑"/>
                <w:b w:val="0"/>
                <w:i w:val="0"/>
                <w:color w:val="1A1A1A"/>
                <w:sz w:val="16"/>
              </w:rPr>
              <w:t>41 FR 55454</w:t>
            </w:r>
          </w:p>
        </w:tc>
        <w:tc>
          <w:tcPr>
            <w:tcW w:type="dxa" w:w="2948"/>
          </w:tcPr>
          <w:p>
            <w:pPr>
              <w:spacing w:before="40" w:after="40" w:line="324" w:lineRule="auto"/>
            </w:pPr>
            <w:r/>
            <w:r>
              <w:rPr>
                <w:rFonts w:ascii="Calibri" w:hAnsi="Calibri" w:eastAsia="微软雅黑"/>
                <w:b w:val="0"/>
                <w:i w:val="0"/>
                <w:color w:val="1A1A1A"/>
                <w:sz w:val="16"/>
              </w:rPr>
              <w:t>FinalRule_Docket 14324_Amdt21-44_23-17_25-38_27_41FR55454_1976-12-20_0002.txt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14324</w:t>
            </w:r>
          </w:p>
        </w:tc>
        <w:tc>
          <w:tcPr>
            <w:tcW w:type="dxa" w:w="2381"/>
            <w:shd w:val="clear" w:color="auto" w:fill="F7F9FC"/>
          </w:tcPr>
          <w:p>
            <w:pPr>
              <w:spacing w:before="40" w:after="40" w:line="324" w:lineRule="auto"/>
            </w:pPr>
            <w:r/>
            <w:r>
              <w:rPr>
                <w:rFonts w:ascii="Calibri" w:hAnsi="Calibri" w:eastAsia="微软雅黑"/>
                <w:b w:val="0"/>
                <w:i w:val="0"/>
                <w:color w:val="1A1A1A"/>
                <w:sz w:val="16"/>
              </w:rPr>
              <w:t>43 FR 50578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14324_ 14606_ 14625_ 14685_ 14779_Amdt23-23_25-46_27-16_29_43FR50578_1978-10-30_0003.txt</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74-5 / Docket 13542</w:t>
            </w:r>
          </w:p>
        </w:tc>
        <w:tc>
          <w:tcPr>
            <w:tcW w:type="dxa" w:w="2381"/>
          </w:tcPr>
          <w:p>
            <w:pPr>
              <w:spacing w:before="40" w:after="40" w:line="324" w:lineRule="auto"/>
            </w:pPr>
            <w:r/>
            <w:r>
              <w:rPr>
                <w:rFonts w:ascii="Calibri" w:hAnsi="Calibri" w:eastAsia="微软雅黑"/>
                <w:b w:val="0"/>
                <w:i w:val="0"/>
                <w:color w:val="1A1A1A"/>
                <w:sz w:val="16"/>
              </w:rPr>
              <w:t>39 FR 5785</w:t>
            </w:r>
          </w:p>
        </w:tc>
        <w:tc>
          <w:tcPr>
            <w:tcW w:type="dxa" w:w="2948"/>
          </w:tcPr>
          <w:p>
            <w:pPr>
              <w:spacing w:before="40" w:after="40" w:line="324" w:lineRule="auto"/>
            </w:pPr>
            <w:r/>
            <w:r>
              <w:rPr>
                <w:rFonts w:ascii="Calibri" w:hAnsi="Calibri" w:eastAsia="微软雅黑"/>
                <w:b w:val="0"/>
                <w:i w:val="0"/>
                <w:color w:val="1A1A1A"/>
                <w:sz w:val="16"/>
              </w:rPr>
              <w:t>NPRM_Notice 74-5_Docket13542_39FR5785_1974-02-15.txt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[10]</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74-5 / Docket 13542</w:t>
            </w:r>
          </w:p>
        </w:tc>
        <w:tc>
          <w:tcPr>
            <w:tcW w:type="dxa" w:w="2381"/>
            <w:shd w:val="clear" w:color="auto" w:fill="F7F9FC"/>
          </w:tcPr>
          <w:p>
            <w:pPr>
              <w:spacing w:before="40" w:after="40" w:line="324" w:lineRule="auto"/>
            </w:pPr>
            <w:r/>
            <w:r>
              <w:rPr>
                <w:rFonts w:ascii="Calibri" w:hAnsi="Calibri" w:eastAsia="微软雅黑"/>
                <w:b w:val="0"/>
                <w:i w:val="0"/>
                <w:color w:val="1A1A1A"/>
                <w:sz w:val="16"/>
              </w:rPr>
              <w:t>39 FR 18663</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74-5A_Docket13542_39FR18663_1974-05-29.txt</w:t>
            </w:r>
          </w:p>
        </w:tc>
      </w:tr>
      <w:tr>
        <w:tc>
          <w:tcPr>
            <w:tcW w:type="dxa" w:w="567"/>
          </w:tcPr>
          <w:p>
            <w:pPr>
              <w:spacing w:before="40" w:after="40" w:line="324" w:lineRule="auto"/>
            </w:pPr>
            <w:r/>
            <w:r>
              <w:rPr>
                <w:rFonts w:ascii="Calibri" w:hAnsi="Calibri" w:eastAsia="微软雅黑"/>
                <w:b w:val="0"/>
                <w:i w:val="0"/>
                <w:color w:val="1A1A1A"/>
                <w:sz w:val="16"/>
              </w:rPr>
              <w:t>[11]</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74-5 / Docket 13542</w:t>
            </w:r>
          </w:p>
        </w:tc>
        <w:tc>
          <w:tcPr>
            <w:tcW w:type="dxa" w:w="2381"/>
          </w:tcPr>
          <w:p>
            <w:pPr>
              <w:spacing w:before="40" w:after="40" w:line="324" w:lineRule="auto"/>
            </w:pPr>
            <w:r/>
            <w:r>
              <w:rPr>
                <w:rFonts w:ascii="Calibri" w:hAnsi="Calibri" w:eastAsia="微软雅黑"/>
                <w:b w:val="0"/>
                <w:i w:val="0"/>
                <w:color w:val="1A1A1A"/>
                <w:sz w:val="16"/>
              </w:rPr>
              <w:t>39 FR 41319</w:t>
            </w:r>
          </w:p>
        </w:tc>
        <w:tc>
          <w:tcPr>
            <w:tcW w:type="dxa" w:w="2948"/>
          </w:tcPr>
          <w:p>
            <w:pPr>
              <w:spacing w:before="40" w:after="40" w:line="324" w:lineRule="auto"/>
            </w:pPr>
            <w:r/>
            <w:r>
              <w:rPr>
                <w:rFonts w:ascii="Calibri" w:hAnsi="Calibri" w:eastAsia="微软雅黑"/>
                <w:b w:val="0"/>
                <w:i w:val="0"/>
                <w:color w:val="1A1A1A"/>
                <w:sz w:val="16"/>
              </w:rPr>
              <w:t>NPRM_Notice 74-5C_Docket13542_39FR41319_1974-11-26.txt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74-5 / Docket 13542</w:t>
            </w:r>
          </w:p>
        </w:tc>
        <w:tc>
          <w:tcPr>
            <w:tcW w:type="dxa" w:w="2381"/>
            <w:shd w:val="clear" w:color="auto" w:fill="F7F9FC"/>
          </w:tcPr>
          <w:p>
            <w:pPr>
              <w:spacing w:before="40" w:after="40" w:line="324" w:lineRule="auto"/>
            </w:pPr>
            <w:r/>
            <w:r>
              <w:rPr>
                <w:rFonts w:ascii="Calibri" w:hAnsi="Calibri" w:eastAsia="微软雅黑"/>
                <w:b w:val="0"/>
                <w:i w:val="0"/>
                <w:color w:val="1A1A1A"/>
                <w:sz w:val="16"/>
              </w:rPr>
              <w:t>40 FR 5810</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74-5D_Docket13542_40FR5810_1975-02-07.txt</w:t>
            </w:r>
          </w:p>
        </w:tc>
      </w:tr>
      <w:tr>
        <w:tc>
          <w:tcPr>
            <w:tcW w:type="dxa" w:w="567"/>
          </w:tcPr>
          <w:p>
            <w:pPr>
              <w:spacing w:before="40" w:after="40" w:line="324" w:lineRule="auto"/>
            </w:pPr>
            <w:r/>
            <w:r>
              <w:rPr>
                <w:rFonts w:ascii="Calibri" w:hAnsi="Calibri" w:eastAsia="微软雅黑"/>
                <w:b w:val="0"/>
                <w:i w:val="0"/>
                <w:color w:val="1A1A1A"/>
                <w:sz w:val="16"/>
              </w:rPr>
              <w:t>[13]</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74-5 / Docket 13542</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NPRM_Notice 74-5B_Docket13542_1974-10-11.txt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[14]</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27806</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5151</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27806_Amdt23-49_61FR5151_1996-02-09.txt</w:t>
            </w:r>
          </w:p>
        </w:tc>
      </w:tr>
      <w:tr>
        <w:tc>
          <w:tcPr>
            <w:tcW w:type="dxa" w:w="567"/>
          </w:tcPr>
          <w:p>
            <w:pPr>
              <w:spacing w:before="40" w:after="40" w:line="324" w:lineRule="auto"/>
            </w:pPr>
            <w:r/>
            <w:r>
              <w:rPr>
                <w:rFonts w:ascii="Calibri" w:hAnsi="Calibri" w:eastAsia="微软雅黑"/>
                <w:b w:val="0"/>
                <w:i w:val="0"/>
                <w:color w:val="1A1A1A"/>
                <w:sz w:val="16"/>
              </w:rPr>
              <w:t>[15]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27806</w:t>
            </w:r>
          </w:p>
        </w:tc>
        <w:tc>
          <w:tcPr>
            <w:tcW w:type="dxa" w:w="2381"/>
          </w:tcPr>
          <w:p>
            <w:pPr>
              <w:spacing w:before="40" w:after="40" w:line="324" w:lineRule="auto"/>
            </w:pPr>
            <w:r/>
            <w:r>
              <w:rPr>
                <w:rFonts w:ascii="Calibri" w:hAnsi="Calibri" w:eastAsia="微软雅黑"/>
                <w:b w:val="0"/>
                <w:i w:val="0"/>
                <w:color w:val="1A1A1A"/>
                <w:sz w:val="16"/>
              </w:rPr>
              <w:t>61 FR 0</w:t>
            </w:r>
          </w:p>
        </w:tc>
        <w:tc>
          <w:tcPr>
            <w:tcW w:type="dxa" w:w="2948"/>
          </w:tcPr>
          <w:p>
            <w:pPr>
              <w:spacing w:before="40" w:after="40" w:line="324" w:lineRule="auto"/>
            </w:pPr>
            <w:r/>
            <w:r>
              <w:rPr>
                <w:rFonts w:ascii="Calibri" w:hAnsi="Calibri" w:eastAsia="微软雅黑"/>
                <w:b w:val="0"/>
                <w:i w:val="0"/>
                <w:color w:val="1A1A1A"/>
                <w:sz w:val="16"/>
              </w:rPr>
              <w:t>FinalRule_Docket 27806_Amdt91-248_61FR_1996-02-28_0002.txt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[16]</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27806</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7409</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FinalRule_Docket27806_1996-02-28_61FR7409.txt</w:t>
            </w:r>
          </w:p>
        </w:tc>
      </w:tr>
      <w:tr>
        <w:tc>
          <w:tcPr>
            <w:tcW w:type="dxa" w:w="567"/>
          </w:tcPr>
          <w:p>
            <w:pPr>
              <w:spacing w:before="40" w:after="40" w:line="324" w:lineRule="auto"/>
            </w:pPr>
            <w:r/>
            <w:r>
              <w:rPr>
                <w:rFonts w:ascii="Calibri" w:hAnsi="Calibri" w:eastAsia="微软雅黑"/>
                <w:b w:val="0"/>
                <w:i w:val="0"/>
                <w:color w:val="1A1A1A"/>
                <w:sz w:val="16"/>
              </w:rPr>
              <w:t>[17]</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27806</w:t>
            </w:r>
          </w:p>
        </w:tc>
        <w:tc>
          <w:tcPr>
            <w:tcW w:type="dxa" w:w="2381"/>
          </w:tcPr>
          <w:p>
            <w:pPr>
              <w:spacing w:before="40" w:after="40" w:line="324" w:lineRule="auto"/>
            </w:pPr>
            <w:r/>
            <w:r>
              <w:rPr>
                <w:rFonts w:ascii="Calibri" w:hAnsi="Calibri" w:eastAsia="微软雅黑"/>
                <w:b w:val="0"/>
                <w:i w:val="0"/>
                <w:color w:val="1A1A1A"/>
                <w:sz w:val="16"/>
              </w:rPr>
              <w:t>61 FR 10269</w:t>
            </w:r>
          </w:p>
        </w:tc>
        <w:tc>
          <w:tcPr>
            <w:tcW w:type="dxa" w:w="2948"/>
          </w:tcPr>
          <w:p>
            <w:pPr>
              <w:spacing w:before="40" w:after="40" w:line="324" w:lineRule="auto"/>
            </w:pPr>
            <w:r/>
            <w:r>
              <w:rPr>
                <w:rFonts w:ascii="Calibri" w:hAnsi="Calibri" w:eastAsia="微软雅黑"/>
                <w:b w:val="0"/>
                <w:i w:val="0"/>
                <w:color w:val="1A1A1A"/>
                <w:sz w:val="16"/>
              </w:rPr>
              <w:t>FinalRule_Docket27806_1996-03-13_61FR10269.txt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[18]</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94-21 / Docket 27806</w:t>
            </w:r>
          </w:p>
        </w:tc>
        <w:tc>
          <w:tcPr>
            <w:tcW w:type="dxa" w:w="2381"/>
            <w:shd w:val="clear" w:color="auto" w:fill="F7F9FC"/>
          </w:tcPr>
          <w:p>
            <w:pPr>
              <w:spacing w:before="40" w:after="40" w:line="324" w:lineRule="auto"/>
            </w:pPr>
            <w:r/>
            <w:r>
              <w:rPr>
                <w:rFonts w:ascii="Calibri" w:hAnsi="Calibri" w:eastAsia="微软雅黑"/>
                <w:b w:val="0"/>
                <w:i w:val="0"/>
                <w:color w:val="1A1A1A"/>
                <w:sz w:val="16"/>
              </w:rPr>
              <w:t>59 FR 37620</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94-21_Docket27806_59FR37620_1994-07-22.txt</w:t>
            </w:r>
          </w:p>
        </w:tc>
      </w:tr>
      <w:tr>
        <w:tc>
          <w:tcPr>
            <w:tcW w:type="dxa" w:w="567"/>
          </w:tcPr>
          <w:p>
            <w:pPr>
              <w:spacing w:before="40" w:after="40" w:line="324" w:lineRule="auto"/>
            </w:pPr>
            <w:r/>
            <w:r>
              <w:rPr>
                <w:rFonts w:ascii="Calibri" w:hAnsi="Calibri" w:eastAsia="微软雅黑"/>
                <w:b w:val="0"/>
                <w:i w:val="0"/>
                <w:color w:val="1A1A1A"/>
                <w:sz w:val="16"/>
              </w:rPr>
              <w:t>[19]</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[20]</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§23.841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5629c8d7-637d-4358-a230-430bcf94f4e1</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23-7</w:t>
            </w:r>
          </w:p>
        </w:tc>
        <w:tc>
          <w:tcPr>
            <w:tcW w:type="dxa" w:w="1701"/>
            <w:shd w:val="clear" w:color="auto" w:fill="F7F9FC"/>
          </w:tcPr>
          <w:p>
            <w:pPr>
              <w:spacing w:before="40" w:after="40" w:line="324" w:lineRule="auto"/>
            </w:pPr>
            <w:r/>
            <w:r>
              <w:rPr>
                <w:rFonts w:ascii="Calibri" w:hAnsi="Calibri" w:eastAsia="微软雅黑"/>
                <w:b w:val="0"/>
                <w:i w:val="0"/>
                <w:color w:val="1A1A1A"/>
                <w:sz w:val="17"/>
              </w:rPr>
              <w:t>1969-09-14</w:t>
            </w:r>
          </w:p>
        </w:tc>
        <w:tc>
          <w:tcPr>
            <w:tcW w:type="dxa" w:w="6350"/>
            <w:shd w:val="clear" w:color="auto" w:fill="F7F9FC"/>
          </w:tcPr>
          <w:p>
            <w:pPr>
              <w:spacing w:before="40" w:after="40" w:line="324" w:lineRule="auto"/>
            </w:pPr>
            <w:r/>
            <w:r>
              <w:rPr>
                <w:rFonts w:ascii="Calibri" w:hAnsi="Calibri" w:eastAsia="微软雅黑"/>
                <w:b w:val="0"/>
                <w:i w:val="0"/>
                <w:color w:val="1A1A1A"/>
                <w:sz w:val="17"/>
              </w:rPr>
              <w:t>10e78555-8efc-476c-b260-123cc3e5e167</w:t>
            </w:r>
          </w:p>
        </w:tc>
      </w:tr>
      <w:tr>
        <w:tc>
          <w:tcPr>
            <w:tcW w:type="dxa" w:w="1474"/>
          </w:tcPr>
          <w:p>
            <w:pPr>
              <w:spacing w:before="40" w:after="40" w:line="324" w:lineRule="auto"/>
            </w:pPr>
            <w:r/>
            <w:r>
              <w:rPr>
                <w:rFonts w:ascii="Calibri" w:hAnsi="Calibri" w:eastAsia="微软雅黑"/>
                <w:b w:val="0"/>
                <w:i w:val="0"/>
                <w:color w:val="1A1A1A"/>
                <w:sz w:val="17"/>
              </w:rPr>
              <w:t>Amdt 23-14</w:t>
            </w:r>
          </w:p>
        </w:tc>
        <w:tc>
          <w:tcPr>
            <w:tcW w:type="dxa" w:w="1701"/>
          </w:tcPr>
          <w:p>
            <w:pPr>
              <w:spacing w:before="40" w:after="40" w:line="324" w:lineRule="auto"/>
            </w:pPr>
            <w:r/>
            <w:r>
              <w:rPr>
                <w:rFonts w:ascii="Calibri" w:hAnsi="Calibri" w:eastAsia="微软雅黑"/>
                <w:b w:val="0"/>
                <w:i w:val="0"/>
                <w:color w:val="1A1A1A"/>
                <w:sz w:val="17"/>
              </w:rPr>
              <w:t>1973-12-20</w:t>
            </w:r>
          </w:p>
        </w:tc>
        <w:tc>
          <w:tcPr>
            <w:tcW w:type="dxa" w:w="6350"/>
          </w:tcPr>
          <w:p>
            <w:pPr>
              <w:spacing w:before="40" w:after="40" w:line="324" w:lineRule="auto"/>
            </w:pPr>
            <w:r/>
            <w:r>
              <w:rPr>
                <w:rFonts w:ascii="Calibri" w:hAnsi="Calibri" w:eastAsia="微软雅黑"/>
                <w:b w:val="0"/>
                <w:i w:val="0"/>
                <w:color w:val="1A1A1A"/>
                <w:sz w:val="17"/>
              </w:rPr>
              <w:t>bd2270b2-0d38-49b6-9642-15b528a2f957</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23-17</w:t>
            </w:r>
          </w:p>
        </w:tc>
        <w:tc>
          <w:tcPr>
            <w:tcW w:type="dxa" w:w="1701"/>
            <w:shd w:val="clear" w:color="auto" w:fill="F7F9FC"/>
          </w:tcPr>
          <w:p>
            <w:pPr>
              <w:spacing w:before="40" w:after="40" w:line="324" w:lineRule="auto"/>
            </w:pPr>
            <w:r/>
            <w:r>
              <w:rPr>
                <w:rFonts w:ascii="Calibri" w:hAnsi="Calibri" w:eastAsia="微软雅黑"/>
                <w:b w:val="0"/>
                <w:i w:val="0"/>
                <w:color w:val="1A1A1A"/>
                <w:sz w:val="17"/>
              </w:rPr>
              <w:t>1977-02-01</w:t>
            </w:r>
          </w:p>
        </w:tc>
        <w:tc>
          <w:tcPr>
            <w:tcW w:type="dxa" w:w="6350"/>
            <w:shd w:val="clear" w:color="auto" w:fill="F7F9FC"/>
          </w:tcPr>
          <w:p>
            <w:pPr>
              <w:spacing w:before="40" w:after="40" w:line="324" w:lineRule="auto"/>
            </w:pPr>
            <w:r/>
            <w:r>
              <w:rPr>
                <w:rFonts w:ascii="Calibri" w:hAnsi="Calibri" w:eastAsia="微软雅黑"/>
                <w:b w:val="0"/>
                <w:i w:val="0"/>
                <w:color w:val="1A1A1A"/>
                <w:sz w:val="17"/>
              </w:rPr>
              <w:t>2a009f06-a55c-4a2f-b755-ebe36dd51fd8</w:t>
            </w:r>
          </w:p>
        </w:tc>
      </w:tr>
      <w:tr>
        <w:tc>
          <w:tcPr>
            <w:tcW w:type="dxa" w:w="1474"/>
          </w:tcPr>
          <w:p>
            <w:pPr>
              <w:spacing w:before="40" w:after="40" w:line="324" w:lineRule="auto"/>
            </w:pPr>
            <w:r/>
            <w:r>
              <w:rPr>
                <w:rFonts w:ascii="Calibri" w:hAnsi="Calibri" w:eastAsia="微软雅黑"/>
                <w:b w:val="0"/>
                <w:i w:val="0"/>
                <w:color w:val="1A1A1A"/>
                <w:sz w:val="17"/>
              </w:rPr>
              <w:t>Amdt 23-49</w:t>
            </w:r>
          </w:p>
        </w:tc>
        <w:tc>
          <w:tcPr>
            <w:tcW w:type="dxa" w:w="1701"/>
          </w:tcPr>
          <w:p>
            <w:pPr>
              <w:spacing w:before="40" w:after="40" w:line="324" w:lineRule="auto"/>
            </w:pPr>
            <w:r/>
            <w:r>
              <w:rPr>
                <w:rFonts w:ascii="Calibri" w:hAnsi="Calibri" w:eastAsia="微软雅黑"/>
                <w:b w:val="0"/>
                <w:i w:val="0"/>
                <w:color w:val="1A1A1A"/>
                <w:sz w:val="17"/>
              </w:rPr>
              <w:t>1996-03-11</w:t>
            </w:r>
          </w:p>
        </w:tc>
        <w:tc>
          <w:tcPr>
            <w:tcW w:type="dxa" w:w="6350"/>
          </w:tcPr>
          <w:p>
            <w:pPr>
              <w:spacing w:before="40" w:after="40" w:line="324" w:lineRule="auto"/>
            </w:pPr>
            <w:r/>
            <w:r>
              <w:rPr>
                <w:rFonts w:ascii="Calibri" w:hAnsi="Calibri" w:eastAsia="微软雅黑"/>
                <w:b w:val="0"/>
                <w:i w:val="0"/>
                <w:color w:val="1A1A1A"/>
                <w:sz w:val="17"/>
              </w:rPr>
              <w:t>3151b04c-74a5-42e0-b49a-5d0fc941d6f8</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23-62</w:t>
            </w:r>
          </w:p>
        </w:tc>
        <w:tc>
          <w:tcPr>
            <w:tcW w:type="dxa" w:w="1701"/>
            <w:shd w:val="clear" w:color="auto" w:fill="F7F9FC"/>
          </w:tcPr>
          <w:p>
            <w:pPr>
              <w:spacing w:before="40" w:after="40" w:line="324" w:lineRule="auto"/>
            </w:pPr>
            <w:r/>
            <w:r>
              <w:rPr>
                <w:rFonts w:ascii="Calibri" w:hAnsi="Calibri" w:eastAsia="微软雅黑"/>
                <w:b w:val="0"/>
                <w:i w:val="0"/>
                <w:color w:val="1A1A1A"/>
                <w:sz w:val="17"/>
              </w:rPr>
              <w:t>2012-01-31</w:t>
            </w:r>
          </w:p>
        </w:tc>
        <w:tc>
          <w:tcPr>
            <w:tcW w:type="dxa" w:w="6350"/>
            <w:shd w:val="clear" w:color="auto" w:fill="F7F9FC"/>
          </w:tcPr>
          <w:p>
            <w:pPr>
              <w:spacing w:before="40" w:after="40" w:line="324" w:lineRule="auto"/>
            </w:pPr>
            <w:r/>
            <w:r>
              <w:rPr>
                <w:rFonts w:ascii="Calibri" w:hAnsi="Calibri" w:eastAsia="微软雅黑"/>
                <w:b w:val="0"/>
                <w:i w:val="0"/>
                <w:color w:val="1A1A1A"/>
                <w:sz w:val="17"/>
              </w:rPr>
              <w:t>b34595b6-0f9d-48b5-a072-bacd38016512</w:t>
            </w:r>
          </w:p>
        </w:tc>
      </w:tr>
    </w:tbl>
    <w:p>
      <w:pPr>
        <w:pStyle w:val="Heading1"/>
        <w:keepNext/>
        <w:spacing w:before="320" w:after="160"/>
      </w:pPr>
      <w:r>
        <w:rPr>
          <w:rFonts w:ascii="Calibri" w:hAnsi="Calibri" w:eastAsia="微软雅黑"/>
          <w:b/>
          <w:i w:val="0"/>
          <w:color w:val="1F4E79"/>
          <w:sz w:val="32"/>
        </w:rPr>
        <w:t>§ 23.843　增压试验（Pressurization tests.）</w:t>
      </w:r>
    </w:p>
    <w:p>
      <w:pPr>
        <w:spacing w:before="60" w:after="60" w:line="324" w:lineRule="auto"/>
      </w:pPr>
      <w:r>
        <w:rPr>
          <w:rFonts w:ascii="Calibri" w:hAnsi="Calibri" w:eastAsia="微软雅黑"/>
          <w:b w:val="0"/>
          <w:i w:val="0"/>
          <w:color w:val="595959"/>
          <w:sz w:val="21"/>
        </w:rPr>
        <w:t>1965-02-01 初版　｜　1965-02-01 初始版　｜　共 1 个历史版本</w:t>
      </w:r>
    </w:p>
    <w:p>
      <w:pPr>
        <w:pStyle w:val="Heading2"/>
        <w:keepNext/>
        <w:spacing w:before="240" w:after="120"/>
      </w:pPr>
      <w:r>
        <w:rPr>
          <w:rFonts w:ascii="Calibri" w:hAnsi="Calibri" w:eastAsia="微软雅黑"/>
          <w:b/>
          <w:i w:val="0"/>
          <w:color w:val="2E74B5"/>
          <w:sz w:val="27"/>
        </w:rPr>
        <w:t>1　§23.843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23.843</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Pressurization tests.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增压试验</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D 分部　设计与构造</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1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1965-02-01　（约 0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§23.843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w:t>
      </w:r>
    </w:p>
    <w:p>
      <w:pPr>
        <w:pStyle w:val="Heading2"/>
        <w:keepNext/>
        <w:spacing w:before="240" w:after="120"/>
      </w:pPr>
      <w:r>
        <w:rPr>
          <w:rFonts w:ascii="Calibri" w:hAnsi="Calibri" w:eastAsia="微软雅黑"/>
          <w:b/>
          <w:i w:val="0"/>
          <w:color w:val="2E74B5"/>
          <w:sz w:val="27"/>
        </w:rPr>
        <w:t>2　§23.843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初始颁行（1965-02-01，初始版）：增压试验</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2"/>
        <w:keepNext/>
        <w:spacing w:before="240" w:after="120"/>
      </w:pPr>
      <w:r>
        <w:rPr>
          <w:rFonts w:ascii="Calibri" w:hAnsi="Calibri" w:eastAsia="微软雅黑"/>
          <w:b/>
          <w:i w:val="0"/>
          <w:color w:val="2E74B5"/>
          <w:sz w:val="27"/>
        </w:rPr>
        <w:t>3　§23.843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Strength test. The complete pressurized cabin, including doors, windows, canopy, and valves, must be tested as a pressure vessel for the pressure differential specified in Sec. 23.365(d).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Functional tests. The following functional tests must be performed: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Tests of the functioning and capacity of the positive and negative pressure differential valves, and of the emergency release valve, to simulate the effects of closed regulator valves.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Tests of the pressurization system to show proper functioning under each possible condition of pressure, temperature, and moisture, up to the maximum altitude for which certification is requested.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Flight tests, to show the performance of the pressure supply, pressure and flow regulators, indicators, and warning signals, in steady and stepped climbs and descents at rates corresponding to the maximum attainable within the operating limitations of the airplane, up to the maximum altitude for which certification is requested.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0070C0"/>
                <w:sz w:val="19"/>
              </w:rPr>
              <w:t>Tests of each door and emergency exit, to show that they operate properly after being subjected to the flight tests prescribed in subparagraph (3) of this paragraph. Fire Protection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段落结构演变矩阵（横向对照 1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7824"/>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(1)</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(2)</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(3)</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(4)</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§23.843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1 个历史版本：初始版。</w:t>
            </w:r>
          </w:p>
          <w:p>
            <w:pPr>
              <w:spacing w:before="20" w:after="20" w:line="324" w:lineRule="auto"/>
            </w:pPr>
            <w:r>
              <w:rPr>
                <w:rFonts w:ascii="Calibri" w:hAnsi="Calibri" w:eastAsia="微软雅黑"/>
                <w:b w:val="0"/>
                <w:i w:val="0"/>
                <w:color w:val="1A1A1A"/>
                <w:sz w:val="19"/>
              </w:rPr>
              <w:t xml:space="preserve">　其中 0 个版本在本地文献中检索到明确修订指令原文；1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§23.843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c4ab8aa1-df12-4bbc-92cb-af772f3351fd</w:t>
            </w:r>
          </w:p>
        </w:tc>
      </w:tr>
    </w:tbl>
    <w:p>
      <w:pPr>
        <w:pStyle w:val="Heading1"/>
        <w:keepNext/>
        <w:spacing w:before="320" w:after="160"/>
      </w:pPr>
      <w:r>
        <w:rPr>
          <w:rFonts w:ascii="Calibri" w:hAnsi="Calibri" w:eastAsia="微软雅黑"/>
          <w:b/>
          <w:i w:val="0"/>
          <w:color w:val="1F4E79"/>
          <w:sz w:val="32"/>
        </w:rPr>
        <w:t>§ 23.851　灭火器（Fire extinguishers.）</w:t>
      </w:r>
    </w:p>
    <w:p>
      <w:pPr>
        <w:spacing w:before="60" w:after="60" w:line="324" w:lineRule="auto"/>
      </w:pPr>
      <w:r>
        <w:rPr>
          <w:rFonts w:ascii="Calibri" w:hAnsi="Calibri" w:eastAsia="微软雅黑"/>
          <w:b w:val="0"/>
          <w:i w:val="0"/>
          <w:color w:val="595959"/>
          <w:sz w:val="21"/>
        </w:rPr>
        <w:t>1987-02-17 初版　｜　1993-09-07 Amdt 23-45　｜　共 2 个历史版本</w:t>
      </w:r>
    </w:p>
    <w:p>
      <w:pPr>
        <w:pStyle w:val="Heading2"/>
        <w:keepNext/>
        <w:spacing w:before="240" w:after="120"/>
      </w:pPr>
      <w:r>
        <w:rPr>
          <w:rFonts w:ascii="Calibri" w:hAnsi="Calibri" w:eastAsia="微软雅黑"/>
          <w:b/>
          <w:i w:val="0"/>
          <w:color w:val="2E74B5"/>
          <w:sz w:val="27"/>
        </w:rPr>
        <w:t>1　§23.851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23.851</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Fire extinguishers.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灭火器</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D 分部　设计与构造</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2 版（含 1987-02-17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1987-02-17 → 1993-09-07　（约 6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23516，1987-01-08 签发，52 FR 1806</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§23.851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Amdt 23-34</w:t>
            </w:r>
          </w:p>
        </w:tc>
        <w:tc>
          <w:tcPr>
            <w:tcW w:type="dxa" w:w="1134"/>
          </w:tcPr>
          <w:p>
            <w:pPr>
              <w:spacing w:before="40" w:after="40" w:line="324" w:lineRule="auto"/>
              <w:jc w:val="center"/>
            </w:pPr>
            <w:r/>
            <w:r>
              <w:rPr>
                <w:rFonts w:ascii="Calibri" w:hAnsi="Calibri" w:eastAsia="微软雅黑"/>
                <w:b w:val="0"/>
                <w:i w:val="0"/>
                <w:color w:val="1A1A1A"/>
                <w:sz w:val="17"/>
              </w:rPr>
              <w:t>1987-02-17</w:t>
            </w:r>
          </w:p>
        </w:tc>
        <w:tc>
          <w:tcPr>
            <w:tcW w:type="dxa" w:w="1984"/>
          </w:tcPr>
          <w:p>
            <w:pPr>
              <w:spacing w:before="40" w:after="40" w:line="324" w:lineRule="auto"/>
            </w:pPr>
            <w:r/>
            <w:r>
              <w:rPr>
                <w:rFonts w:ascii="Calibri" w:hAnsi="Calibri" w:eastAsia="微软雅黑"/>
                <w:b w:val="0"/>
                <w:i w:val="0"/>
                <w:color w:val="1A1A1A"/>
                <w:sz w:val="17"/>
              </w:rPr>
              <w:t>Notice 83-17，1983-09-23 签发，48 FR 52010</w:t>
            </w:r>
          </w:p>
        </w:tc>
        <w:tc>
          <w:tcPr>
            <w:tcW w:type="dxa" w:w="1984"/>
          </w:tcPr>
          <w:p>
            <w:pPr>
              <w:spacing w:before="40" w:after="40" w:line="324" w:lineRule="auto"/>
            </w:pPr>
            <w:r/>
            <w:r>
              <w:rPr>
                <w:rFonts w:ascii="Calibri" w:hAnsi="Calibri" w:eastAsia="微软雅黑"/>
                <w:b w:val="0"/>
                <w:i w:val="0"/>
                <w:color w:val="1A1A1A"/>
                <w:sz w:val="17"/>
              </w:rPr>
              <w:t>Docket 23516，1987-01-08 签发，52 FR 1806</w:t>
            </w:r>
          </w:p>
        </w:tc>
        <w:tc>
          <w:tcPr>
            <w:tcW w:type="dxa" w:w="2891"/>
          </w:tcPr>
          <w:p>
            <w:pPr>
              <w:spacing w:before="40" w:after="40" w:line="324" w:lineRule="auto"/>
            </w:pPr>
            <w:r/>
            <w:r>
              <w:rPr>
                <w:rFonts w:ascii="Calibri" w:hAnsi="Calibri" w:eastAsia="微软雅黑"/>
                <w:b w:val="0"/>
                <w:i w:val="0"/>
                <w:color w:val="1A1A1A"/>
                <w:sz w:val="17"/>
              </w:rPr>
              <w:t>新增内容</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23-45</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1993-09-07</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90-18，1990-06-15 签发，55 FR 26534</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26269，1993-07-28 签发，58 FR 42136</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1987 初版　新增内容　→　1993 23-45　修订</w:t>
      </w:r>
    </w:p>
    <w:p>
      <w:pPr>
        <w:pStyle w:val="Heading2"/>
        <w:keepNext/>
        <w:spacing w:before="240" w:after="120"/>
      </w:pPr>
      <w:r>
        <w:rPr>
          <w:rFonts w:ascii="Calibri" w:hAnsi="Calibri" w:eastAsia="微软雅黑"/>
          <w:b/>
          <w:i w:val="0"/>
          <w:color w:val="2E74B5"/>
          <w:sz w:val="27"/>
        </w:rPr>
        <w:t>2　§23.851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初始颁行（1987-02-17，Amdt 23-34）：灭火器</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83-17，1983-09-23 签发，48 FR 52010　提出；最终规章 Docket 23516，1987-01-08 签发，52 FR 1806，1987-02-17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35. 通过增加一个新的 §23.851 条，内容如下：</w:t>
      </w:r>
    </w:p>
    <w:p>
      <w:pPr>
        <w:spacing w:before="80" w:after="20" w:line="324" w:lineRule="auto"/>
        <w:ind w:left="510"/>
      </w:pPr>
      <w:r>
        <w:rPr>
          <w:rFonts w:ascii="Calibri" w:hAnsi="Calibri" w:eastAsia="微软雅黑"/>
          <w:b w:val="0"/>
          <w:i w:val="0"/>
          <w:color w:val="999999"/>
          <w:sz w:val="17"/>
        </w:rPr>
        <w:t>来源：Final Rule｜52 FR 1806｜FinalRule_Docket 23516_Amdt21-59_23-34_36-13_52FR_1987-01-15.txt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33 —— 关于增加新 §23.851 条的提案未收到任何评论。因此，该要求按提案内容予以采用。</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33 -- No comments were received to the proposal to add a new Sec. 23.851. Accordingly, the requirement is adopted as proposed.</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35. By adding a new Sec. 23.851 to read as follows:</w:t>
      </w:r>
    </w:p>
    <w:p>
      <w:pPr>
        <w:pStyle w:val="Heading3"/>
        <w:keepNext/>
        <w:spacing w:before="200" w:after="100"/>
      </w:pPr>
      <w:r>
        <w:rPr>
          <w:rFonts w:ascii="Calibri" w:hAnsi="Calibri" w:eastAsia="微软雅黑"/>
          <w:b/>
          <w:i w:val="0"/>
          <w:color w:val="404040"/>
          <w:sz w:val="24"/>
        </w:rPr>
        <w:t>2.2　Amdt 23-45（1993-09-07 生效）：§23.851 条修订如下</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90-18，1990-06-15 签发，55 FR 26534　提出；最终规章 Docket 26269，1993-07-28 签发，58 FR 42136，1993-09-07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66. §23.851 条修订如下：</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美国联邦航空局（FAA）建议对 §23.851 条进行修订，要求所有类别的飞机在飞行员舱室中配置手持灭火器。该提案还将增加手持灭火器的最低标准。美国联邦航空局（FAA）收到了来自欧洲联合航空局（JAA）和通用航空制造商协会（GAMA）关于该提案的评论。</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that Section 23.851 be revised to require a hand fire extinguisher to be located in the pilot's compartment of all airplane categories. This proposal would also add minimum standards for hand held fire extinguishers. The FAA received comments on this proposal from the JAA and the GAMA.</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一名评论者，欧洲联合航空局（JAA），认为现行 §23.851 条 (a) 段和 (b) 段中的要求更适用于运行规则。美国联邦航空局（FAA）不同意该评论者的观点。允许一架飞机在获得型号合格证时未包含将其投入运行所需设备的做法是不正确的。当这种情况发生时，新所有者/运营商必须安装所需设备。此类安装不仅需要符合运行规则，还需要符合 §23.851 条和 §23.561(b)(3) 段的要求。由于运营商可能没有飞机的结构设计数据，寻找一个能够满足 §23.561 条载荷因数的合适位置来安装灭火器可能会很困难。此类安装由机身制造商完成更为便捷。现行 §23.851(a) 段和 (b) 段的要求将被保留。欧洲联合航空局（JAA）还指出，拟议的 §23.851(c)(2) 段并未禁止使用有毒药剂的灭火器。欧洲联合航空局（JAA）认为此类药剂应当被禁止。</w:t>
        <w:br/>
        <w:t>美国联邦航空局（FAA）不同意这一观点。在评估手持灭火器的使用时，首要考虑的是其扑灭任何飞行中火灾的有效性。如果针对可能发生的火灾类型的最佳药剂会产生有毒气体，则必须评估灭火器完全释放后产生的该气体浓度及其对乘员的危害。如果该浓度具有危险性，但如果气体能在短时间内从该区域排出，且不会对乘员产生不利影响，则仍可能使用该灭火器。禁止使用此类灭火器可能会通过降低扑灭飞行中火灾的机会而降低飞机的安全水平。美国联邦航空局（FAA）目前不计划采取行动禁止使用此类灭火药剂。</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One commenter, JAA, believes the requirement in current Section 23.851, paragraphs (a) and (b), is more appropriate for the operating rules.</w:t>
      </w:r>
    </w:p>
    <w:p>
      <w:pPr>
        <w:spacing w:before="60" w:after="60" w:line="324" w:lineRule="auto"/>
        <w:ind w:left="680"/>
      </w:pPr>
      <w:r>
        <w:rPr>
          <w:rFonts w:ascii="Calibri" w:hAnsi="Calibri" w:eastAsia="微软雅黑"/>
          <w:b w:val="0"/>
          <w:i w:val="0"/>
          <w:color w:val="808080"/>
          <w:sz w:val="17"/>
        </w:rPr>
        <w:t>The FAA does not agree with this commenter's position. It is incorrect to allow an airplane to be certificated and not include the equipment required for the airplane to be placed in operation. When this occurs, the new owner/operator must then install the required equipment. Such an installation would not only need to meet the operating rules but also would need to meet the requirements of Sections 23.851 and 23.561(b)(3). Because the operator may not have the structural design data for the airplane, finding a suitable location to install a fire extinguisher meeting the load factors of Section 23.561 could be difficult. Such installations are more easily accomplished by the airframe manufacturer. The requirements of current Section 23.851(a) and (b) will be retained.</w:t>
      </w:r>
    </w:p>
    <w:p>
      <w:pPr>
        <w:spacing w:before="60" w:after="60" w:line="324" w:lineRule="auto"/>
        <w:ind w:left="680"/>
      </w:pPr>
      <w:r>
        <w:rPr>
          <w:rFonts w:ascii="Calibri" w:hAnsi="Calibri" w:eastAsia="微软雅黑"/>
          <w:b w:val="0"/>
          <w:i w:val="0"/>
          <w:color w:val="808080"/>
          <w:sz w:val="17"/>
        </w:rPr>
        <w:t>The JAA also notes that proposed Section 23.851(c)(2) does not ban extinguishers that use toxic agents. The JAA believes that such agents should be banned. The FAA does not agree with this position. The first consideration in evaluating the use of a hand fire extinguisher is its effectiveness in putting out any in-flight fire. If the best agent for the type of fire that may occur causes toxic gas, the concentration of that gas that would result from a completely discharged extinguisher and its hazard to the occupants must be evaluated. If the concentration would be hazardous, it may still be possible to use the extinguisher if the gas can be vented from the area in a short time, and if there would be no adverse affect upon the occupants. To ban such fire extinguishers could lower the level of safety of the airplane by reducing the chance that in-flight fires can be extinguished. The FAA plans no action to ban the use of such fire extinguishing agents at this time.</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美国联邦航空局（FAA）不同意该评论者的观点。允许飞机在不包含投入运行所需设备的情况下获得取证是不正确的。当这种情况发生时，新所有者/运营商必须安装所需设备。此类安装不仅需要符合运行规则，还需要符合 §23.851 条和 §23.561(b)(3) 段的要求。由于运营商可能没有飞机的结构设计数据，寻找一个符合 §23.561 条载荷因数的合适位置来安装灭火器可能会很困难。此类安装由机身制造商完成更为容易。现行 §23.851(a) 段和 (b) 段的要求将予以保留。欧洲联合航空局（JAA）还指出，拟议的 §23.851(c)(2) 段并未禁止使用有毒药剂的灭火器。欧洲联合航空局（JAA）认为应禁止此类药剂。美国联邦航空局（FAA）不同意这一观点。</w:t>
        <w:br/>
        <w:t>评估使用手持灭火器时的首要考虑因素是其扑灭任何飞行中火灾的有效性。如果针对可能发生的火灾类型最有效的药剂会产生有毒气体，则必须评估灭火器完全喷放后产生的该气体浓度及其对乘员的危险性。如果该浓度具有危险性，但如果气体能在短时间内从该区域排出，且不会对乘员产生不利影响，则仍可能使用该灭火器。禁止使用此类灭火器可能会通过降低飞行中火灾被扑灭的机会而降低飞机的安全水平。美国联邦航空局（FAA）目前不计划采取行动禁止使用此类灭火药剂。另一位评论者 GAMA 认为，§23.851(a) 段关于要求手持灭火器便捷地放置在飞行员座舱内的提案过于严格。</w:t>
        <w:br/>
        <w:t>GAMA 指出，飞行员舱室通常较小，因此经常难以找到放置灭火器的合适空间。GAMA 建议将 §23.851(a) 条修订为：“必须在飞行员就座时可轻松触及的位置至少配备一个手持式灭火器。”</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does not agree with this commenter's position. It is incorrect to allow an airplane to be certificated and not include the equipment required for the airplane to be placed in operation. When this occurs, the new owner/operator must then install the required equipment. Such an installation would not only need to meet the operating rules but also would need to meet the requirements of Sections 23.851 and 23.561(b)(3). Because the operator may not have the structural design data for the airplane, finding a suitable location to install a fire extinguisher meeting the load factors of Section 23.561 could be difficult. Such installations are more easily accomplished by the airframe manufacturer. The requirements of current Section 23.851(a) and (b) will be retained.</w:t>
      </w:r>
    </w:p>
    <w:p>
      <w:pPr>
        <w:spacing w:before="60" w:after="60" w:line="324" w:lineRule="auto"/>
        <w:ind w:left="680"/>
      </w:pPr>
      <w:r>
        <w:rPr>
          <w:rFonts w:ascii="Calibri" w:hAnsi="Calibri" w:eastAsia="微软雅黑"/>
          <w:b w:val="0"/>
          <w:i w:val="0"/>
          <w:color w:val="808080"/>
          <w:sz w:val="17"/>
        </w:rPr>
        <w:t>The JAA also notes that proposed Section 23.851(c)(2) does not ban extinguishers that use toxic agents. The JAA believes that such agents should be banned. The FAA does not agree with this position. The first consideration in evaluating the use of a hand fire extinguisher is its effectiveness in putting out any in-flight fire. If the best agent for the type of fire that may occur causes toxic gas, the concentration of that gas that would result from a completely discharged extinguisher and its hazard to the occupants must be evaluated. If the concentration would be hazardous, it may still be possible to use the extinguisher if the gas can be vented from the area in a short time, and if there would be no adverse affect upon the occupants. To ban such fire extinguishers could lower the level of safety of the airplane by reducing the chance that in-flight fires can be extinguished. The FAA plans no action to ban the use of such fire extinguishing agents at this time.</w:t>
      </w:r>
    </w:p>
    <w:p>
      <w:pPr>
        <w:spacing w:before="60" w:after="60" w:line="324" w:lineRule="auto"/>
        <w:ind w:left="680"/>
      </w:pPr>
      <w:r>
        <w:rPr>
          <w:rFonts w:ascii="Calibri" w:hAnsi="Calibri" w:eastAsia="微软雅黑"/>
          <w:b w:val="0"/>
          <w:i w:val="0"/>
          <w:color w:val="808080"/>
          <w:sz w:val="17"/>
        </w:rPr>
        <w:t>The other commenter, GAMA, believes the proposal for Section 23.851(a), requiring a hand fire extinguisher to be located conveniently in the pilot's compartment, is too restrictive. The GAMA points out that the pilot's compartment is usually small, therefore, it is frequently difficult to find suitable space for a fire extinguisher. The GAMA recommends revising Section 23.851(a) to read, "There must be at least one hand fire extinguisher located within easy access of the pilot while seated."</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欧洲联合航空局（JAA）还指出，拟议的 §23.851(c)(2) 段并未禁止使用有毒药剂的灭火器。欧洲联合航空局（JAA）认为应禁止此类药剂。美国联邦航空局（FAA）不同意这一观点。评估手持灭火器使用的首要考虑因素是其扑灭任何飞行中火灾的有效性。如果针对可能发生的火灾类型的最佳药剂会产生有毒气体，则必须评估灭火器完全释放后产生的该气体浓度及其对乘员的危害。如果浓度具有危险性，但如果该气体能在短时间内从该区域排出，且不对乘员产生不利影响，则仍可能使用该灭火器。禁止此类灭火器可能会降低飞行中火灾被扑灭的机会，从而降低飞机的安全水平。美国联邦航空局（FAA）目前不计划采取行动禁止使用此类灭火药剂。</w:t>
        <w:br/>
        <w:t>另一位评论者 GAMA 认为，关于 §23.851(a) 条的提案要求在飞行员舱室中方便地放置一个手持灭火器，这过于严格。GAMA 指出，飞行员舱室通常很小，因此经常难以找到放置灭火器的合适空间。GAMA 建议将 §23.851(a) 条修订为：“必须至少配备一个位于飞行员就座时可轻松触及位置的手持灭火器。”</w:t>
        <w:br/>
        <w:br/>
        <w:t>美国联邦航空局（FAA）同意建议的修订版本将实现提案所预期的飞行员对灭火器的相同触及能力。由于该修订允许将灭火器放置在飞行员可以触及的座舱内，这可能会与座舱要求的灭火器相混淆。为了明确适用的灭火器，提案修订为：“必须至少配备一个用于飞行员舱室的手持灭火器，且该灭火器位于飞行员就座时可轻松触及的位置。”</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JAA also notes that proposed Section 23.851(c)(2) does not ban extinguishers that use toxic agents. The JAA believes that such agents should be banned. The FAA does not agree with this position. The first consideration in evaluating the use of a hand fire extinguisher is its effectiveness in putting out any in-flight fire. If the best agent for the type of fire that may occur causes toxic gas, the concentration of that gas that would result from a completely discharged extinguisher and its hazard to the occupants must be evaluated. If the concentration would be hazardous, it may still be possible to use the extinguisher if the gas can be vented from the area in a short time, and if there would be no adverse affect upon the occupants. To ban such fire extinguishers could lower the level of safety of the airplane by reducing the chance that in-flight fires can be extinguished. The FAA plans no action to ban the use of such fire extinguishing agents at this time.</w:t>
      </w:r>
    </w:p>
    <w:p>
      <w:pPr>
        <w:spacing w:before="60" w:after="60" w:line="324" w:lineRule="auto"/>
        <w:ind w:left="680"/>
      </w:pPr>
      <w:r>
        <w:rPr>
          <w:rFonts w:ascii="Calibri" w:hAnsi="Calibri" w:eastAsia="微软雅黑"/>
          <w:b w:val="0"/>
          <w:i w:val="0"/>
          <w:color w:val="808080"/>
          <w:sz w:val="17"/>
        </w:rPr>
        <w:t>The other commenter, GAMA, believes the proposal for Section 23.851(a), requiring a hand fire extinguisher to be located conveniently in the pilot's compartment, is too restrictive. The GAMA points out that the pilot's compartment is usually small, therefore, it is frequently difficult to find suitable space for a fire extinguisher. The GAMA recommends revising Section 23.851(a) to read, "There must be at least one hand fire extinguisher located within easy access of the pilot while seated."</w:t>
      </w:r>
    </w:p>
    <w:p>
      <w:pPr>
        <w:spacing w:before="60" w:after="60" w:line="324" w:lineRule="auto"/>
        <w:ind w:left="680"/>
      </w:pPr>
      <w:r>
        <w:rPr>
          <w:rFonts w:ascii="Calibri" w:hAnsi="Calibri" w:eastAsia="微软雅黑"/>
          <w:b w:val="0"/>
          <w:i w:val="0"/>
          <w:color w:val="808080"/>
          <w:sz w:val="17"/>
        </w:rPr>
        <w:t>The FAA agrees that the recommended revision would require the same pilot access to the fire extinguisher as intended by the proposal. Because this revision allows the fire extinguisher to be located in the cabin, where the pilot can reach it, it could be confused with the extinguisher required for the cabin. To identify the applicable extinguisher, the proposal is revised to read, "There must be at least one hand fire extinguisher for use in the pilot compartment that is located within easy access of the pilot while seated."</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背景与评论处置（5）：</w:t>
      </w:r>
      <w:r>
        <w:rPr>
          <w:rFonts w:ascii="Calibri" w:hAnsi="Calibri" w:eastAsia="微软雅黑"/>
          <w:b w:val="0"/>
          <w:i w:val="0"/>
          <w:color w:val="1A1A1A"/>
          <w:sz w:val="21"/>
        </w:rPr>
        <w:t>另一位评论者 GAMA 认为，关于 §23.851(a) 条的提案要求在飞行员舱室中方便地放置一个手持灭火器，这过于严格。GAMA 指出，飞行员舱室通常很小，因此经常难以找到适合放置灭火器的空间。GAMA 建议将 §23.851(a) 条修订为：“必须至少配备一个手持灭火器，且位于飞行员就座时可轻松触及的范围内。”</w:t>
        <w:br/>
        <w:br/>
        <w:t>美国联邦航空局（FAA）同意建议的修订版本将实现提案所预期的飞行员对灭火器的相同触及能力。由于该修订允许将灭火器放置在飞行员可以触及的座舱内，它可能会与座舱要求的灭火器相混淆。</w:t>
        <w:br/>
        <w:t>为了确定适用的灭火器，该提案修订为：“必须在飞行员座舱内配备至少一个手持式灭火器，且该灭火器在飞行员就座时应处于易于触及的位置。”</w:t>
        <w:br/>
        <w:t>GAMA 还建议美国联邦航空局（FAA）制定比目前 §91.513 条运行规章中所包含的更明确的关于可接受尺寸、药剂等方面的指导标准。美国联邦航空局（FAA）同意需要制定更好的指导意见，并将考虑在未来的咨询资料中制定此类指导。</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other commenter, GAMA, believes the proposal for Section 23.851(a), requiring a hand fire extinguisher to be located conveniently in the pilot's compartment, is too restrictive. The GAMA points out that the pilot's compartment is usually small, therefore, it is frequently difficult to find suitable space for a fire extinguisher. The GAMA recommends revising Section 23.851(a) to read, "There must be at least one hand fire extinguisher located within easy access of the pilot while seated."</w:t>
      </w:r>
    </w:p>
    <w:p>
      <w:pPr>
        <w:spacing w:before="60" w:after="60" w:line="324" w:lineRule="auto"/>
        <w:ind w:left="680"/>
      </w:pPr>
      <w:r>
        <w:rPr>
          <w:rFonts w:ascii="Calibri" w:hAnsi="Calibri" w:eastAsia="微软雅黑"/>
          <w:b w:val="0"/>
          <w:i w:val="0"/>
          <w:color w:val="808080"/>
          <w:sz w:val="17"/>
        </w:rPr>
        <w:t>The FAA agrees that the recommended revision would require the same pilot access to the fire extinguisher as intended by the proposal. Because this revision allows the fire extinguisher to be located in the cabin, where the pilot can reach it, it could be confused with the extinguisher required for the cabin. To identify the applicable extinguisher, the proposal is revised to read, "There must be at least one hand fire extinguisher for use in the pilot compartment that is located within easy access of the pilot while seated."</w:t>
      </w:r>
    </w:p>
    <w:p>
      <w:pPr>
        <w:spacing w:before="60" w:after="60" w:line="324" w:lineRule="auto"/>
        <w:ind w:left="680"/>
      </w:pPr>
      <w:r>
        <w:rPr>
          <w:rFonts w:ascii="Calibri" w:hAnsi="Calibri" w:eastAsia="微软雅黑"/>
          <w:b w:val="0"/>
          <w:i w:val="0"/>
          <w:color w:val="808080"/>
          <w:sz w:val="17"/>
        </w:rPr>
        <w:t>The GAMA also recommends that the FAA develop more explicit guidance criteria concerning the acceptable size, agent, etc., than is now contained in the operating rules in Section 91.513. The FAA agrees that better guidance needs to be developed, and will consider future advisory material to develop such guidance.</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背景与评论处置（6）：</w:t>
      </w:r>
      <w:r>
        <w:rPr>
          <w:rFonts w:ascii="Calibri" w:hAnsi="Calibri" w:eastAsia="微软雅黑"/>
          <w:b w:val="0"/>
          <w:i w:val="0"/>
          <w:color w:val="1A1A1A"/>
          <w:sz w:val="21"/>
        </w:rPr>
        <w:t>美国联邦航空局（FAA）在规章制定提案通告中讨论了，如果运营商需要安装一个新的且必须符合其他现行适航要求的灭火器，该运营商将承担的负担。为了与 §91.513(c)(3) 条保持一致，最终规章 §23.851 条已修订为要求在载客超过 6 人的飞机座舱内配备灭火器。美国联邦航空局（FAA）采纳上述讨论后的 §23.851 条。</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discussed, in the NPRM, the burden that would fall on the operator if that operator needed to install a new fire extinguisher that also must meet other current airworthiness requirements. For consistency with Section 91.513(c)(3), the final rule Section 23.851 has been revised to require a fire extinguisher in the cabin of airplanes that accommodate more than six passengers. The FAA adopts Section 23.851 with the changes discussed above.</w:t>
      </w:r>
    </w:p>
    <w:p>
      <w:pPr>
        <w:spacing w:before="80" w:after="20" w:line="324" w:lineRule="auto"/>
        <w:ind w:left="510"/>
      </w:pPr>
      <w:r>
        <w:rPr>
          <w:rFonts w:ascii="Calibri" w:hAnsi="Calibri" w:eastAsia="微软雅黑"/>
          <w:b w:val="0"/>
          <w:i w:val="0"/>
          <w:color w:val="999999"/>
          <w:sz w:val="17"/>
        </w:rPr>
        <w:t>来源：NPRM（提案）｜55 FR 26534｜NPRM_Notice 90-18_Docket26269_55FR26534_1990-06-28.txt</w:t>
      </w:r>
    </w:p>
    <w:p>
      <w:pPr>
        <w:spacing w:before="60" w:after="60" w:line="324" w:lineRule="auto"/>
        <w:ind w:left="340" w:hanging="255"/>
      </w:pPr>
      <w:r>
        <w:rPr>
          <w:rFonts w:ascii="Calibri" w:hAnsi="Calibri" w:eastAsia="微软雅黑"/>
          <w:b/>
          <w:i w:val="0"/>
          <w:color w:val="1F4E79"/>
          <w:sz w:val="21"/>
        </w:rPr>
        <w:t>▪ 背景与评论处置（7）：</w:t>
      </w:r>
      <w:r>
        <w:rPr>
          <w:rFonts w:ascii="Calibri" w:hAnsi="Calibri" w:eastAsia="微软雅黑"/>
          <w:b w:val="0"/>
          <w:i w:val="0"/>
          <w:color w:val="1A1A1A"/>
          <w:sz w:val="21"/>
        </w:rPr>
        <w:t>在 81 项提案中，预计有 80 项将给飞机制造商带来零成本或可忽略不计的成本。这些提案要么是澄清现有要求，要么是为制造商提供在未来机型中选择采用最新技术的选项。剩余的一项提案（§23.851 条）预计将给制造商带来显著成本。本评估的以下子段将就其成本和效益进行讨论和分析。</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Of the 81 proposals, 80 are expected to impose either zero or negligible costs on aircraft manufacturers. Such proposals would either clarify existing requirements or afford manufacturers the option to incorporate the newest technology in their future models should they choose to do so. The remaining proposal (Section 23.851) is expected to impose significant costs on manufacturers. It will be discussed and analyzed, in terms of costs and benefits, in the following subsection of this evaluation.</w:t>
      </w:r>
    </w:p>
    <w:p>
      <w:pPr>
        <w:spacing w:before="80" w:after="20" w:line="324" w:lineRule="auto"/>
        <w:ind w:left="510"/>
      </w:pPr>
      <w:r>
        <w:rPr>
          <w:rFonts w:ascii="Calibri" w:hAnsi="Calibri" w:eastAsia="微软雅黑"/>
          <w:b w:val="0"/>
          <w:i w:val="0"/>
          <w:color w:val="999999"/>
          <w:sz w:val="17"/>
        </w:rPr>
        <w:t>来源：NPRM（提案）｜55 FR 26534｜NPRM_Notice 90-18_Docket26269_55FR26534_1990-06-28.txt</w:t>
      </w:r>
    </w:p>
    <w:p>
      <w:pPr>
        <w:spacing w:before="60" w:after="60" w:line="324" w:lineRule="auto"/>
        <w:ind w:left="340" w:hanging="255"/>
      </w:pPr>
      <w:r>
        <w:rPr>
          <w:rFonts w:ascii="Calibri" w:hAnsi="Calibri" w:eastAsia="微软雅黑"/>
          <w:b/>
          <w:i w:val="0"/>
          <w:color w:val="1F4E79"/>
          <w:sz w:val="21"/>
        </w:rPr>
        <w:t>▪ 背景与评论处置（8）：</w:t>
      </w:r>
      <w:r>
        <w:rPr>
          <w:rFonts w:ascii="Calibri" w:hAnsi="Calibri" w:eastAsia="微软雅黑"/>
          <w:b w:val="0"/>
          <w:i w:val="0"/>
          <w:color w:val="1A1A1A"/>
          <w:sz w:val="21"/>
        </w:rPr>
        <w:t>鉴于预计成本为 324,000 美元（折现值）以及相关分析（分析表明，如果本提案的采用能防止至少三名人员因无法从起火飞机中逃生而死亡，其收益将超过成本），美国联邦航空局（FAA）认为拟议的 §23.851 条具有成本效益。</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In view of the estimated cost of $324,000 (discounted) and the analysis, which indicates that the benefits of this proposal will exceed its costs if its adoption prevents as few as three people from dying because of their inability to escape from a burning aircraft, the FAA believes that proposed Section 23.851 is cost-beneficial.</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66. Section 23.851 is revised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(a)、(b)、(1)、(2)、(c)、(1)、(2)</w:t>
      </w:r>
    </w:p>
    <w:p>
      <w:pPr>
        <w:pStyle w:val="Heading2"/>
        <w:keepNext/>
        <w:spacing w:before="240" w:after="120"/>
      </w:pPr>
      <w:r>
        <w:rPr>
          <w:rFonts w:ascii="Calibri" w:hAnsi="Calibri" w:eastAsia="微软雅黑"/>
          <w:b/>
          <w:i w:val="0"/>
          <w:color w:val="2E74B5"/>
          <w:sz w:val="27"/>
        </w:rPr>
        <w:t>3　§23.851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版本1：Amdt 23-45（1993-09-07 生效）　来源：Docket 26269，1993-07-28 签发，58 FR 42136</w:t>
      </w:r>
    </w:p>
    <w:p>
      <w:pPr>
        <w:spacing w:before="60" w:after="60" w:line="324" w:lineRule="auto"/>
        <w:ind w:left="170"/>
      </w:pPr>
      <w:r>
        <w:rPr>
          <w:rFonts w:ascii="Calibri" w:hAnsi="Calibri" w:eastAsia="微软雅黑"/>
          <w:b w:val="0"/>
          <w:i/>
          <w:color w:val="808080"/>
          <w:sz w:val="19"/>
        </w:rPr>
        <w:t>修订</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There must be at least one hand fire extinguisher for use in the pilot compartment that is located within easy access of the pilot while seated.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There must be at least one hand fire extinguisher located conveniently in the passenger compartment--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Of each airplane accommodating more than 6 passengers;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Of each commuter category airplane.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For hand fire extinguishers, the following apply:</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The type and quantity of each extinguishing agent used must be appropriate to the kinds of fire likely to occur where that agent is to be used.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Each extinguisher for use in a personnel compartment must be designed to minimize the hazard of toxic gas concentrations.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段落结构演变矩阵（横向对照 2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7824"/>
            <w:shd w:val="clear" w:color="auto" w:fill="1F4E79"/>
          </w:tcPr>
          <w:p>
            <w:pPr>
              <w:spacing w:before="40" w:after="40" w:line="324" w:lineRule="auto"/>
              <w:jc w:val="center"/>
            </w:pPr>
            <w:r/>
            <w:r>
              <w:rPr>
                <w:rFonts w:ascii="Calibri" w:hAnsi="Calibri" w:eastAsia="微软雅黑"/>
                <w:b/>
                <w:i w:val="0"/>
                <w:color w:val="FFFFFF"/>
                <w:sz w:val="16"/>
              </w:rPr>
              <w:t>Amdt 23-45</w:t>
              <w:br/>
              <w:t>(1993-09-07)</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(1)</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(2)</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7824"/>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§23.851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产业豁免压力倒逼</w:t>
            </w:r>
          </w:p>
        </w:tc>
        <w:tc>
          <w:tcPr>
            <w:tcW w:type="dxa" w:w="5896"/>
          </w:tcPr>
          <w:p>
            <w:pPr>
              <w:spacing w:before="40" w:after="40" w:line="324" w:lineRule="auto"/>
            </w:pPr>
            <w:r/>
            <w:r>
              <w:rPr>
                <w:rFonts w:ascii="Calibri" w:hAnsi="Calibri" w:eastAsia="微软雅黑"/>
                <w:b w:val="0"/>
                <w:i w:val="0"/>
                <w:color w:val="1A1A1A"/>
                <w:sz w:val="17"/>
              </w:rPr>
              <w:t>installations are more easily accomplished by the airframe manufacturer. The requirements of current Section 23.851(a) and (b) will be retained. The JAA also notes that proposed Section 23.851(c)(2) does not ban extingu…</w:t>
            </w:r>
          </w:p>
        </w:tc>
        <w:tc>
          <w:tcPr>
            <w:tcW w:type="dxa" w:w="1928"/>
          </w:tcPr>
          <w:p>
            <w:pPr>
              <w:spacing w:before="40" w:after="40" w:line="324" w:lineRule="auto"/>
            </w:pPr>
            <w:r/>
            <w:r>
              <w:rPr>
                <w:rFonts w:ascii="Calibri" w:hAnsi="Calibri" w:eastAsia="微软雅黑"/>
                <w:b w:val="0"/>
                <w:i w:val="0"/>
                <w:color w:val="1A1A1A"/>
                <w:sz w:val="17"/>
              </w:rPr>
              <w:t>Amdt 23-45</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2 个历史版本：Amdt 23-34, Amdt 23-45。</w:t>
            </w:r>
          </w:p>
          <w:p>
            <w:pPr>
              <w:spacing w:before="20" w:after="20" w:line="324" w:lineRule="auto"/>
            </w:pPr>
            <w:r>
              <w:rPr>
                <w:rFonts w:ascii="Calibri" w:hAnsi="Calibri" w:eastAsia="微软雅黑"/>
                <w:b w:val="0"/>
                <w:i w:val="0"/>
                <w:color w:val="1A1A1A"/>
                <w:sz w:val="19"/>
              </w:rPr>
              <w:t xml:space="preserve">　其中 2 个版本在本地文献中检索到明确修订指令原文；1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23516</w:t>
            </w:r>
          </w:p>
        </w:tc>
        <w:tc>
          <w:tcPr>
            <w:tcW w:type="dxa" w:w="2381"/>
          </w:tcPr>
          <w:p>
            <w:pPr>
              <w:spacing w:before="40" w:after="40" w:line="324" w:lineRule="auto"/>
            </w:pPr>
            <w:r/>
            <w:r>
              <w:rPr>
                <w:rFonts w:ascii="Calibri" w:hAnsi="Calibri" w:eastAsia="微软雅黑"/>
                <w:b w:val="0"/>
                <w:i w:val="0"/>
                <w:color w:val="1A1A1A"/>
                <w:sz w:val="16"/>
              </w:rPr>
              <w:t>52 FR 1806</w:t>
            </w:r>
          </w:p>
        </w:tc>
        <w:tc>
          <w:tcPr>
            <w:tcW w:type="dxa" w:w="2948"/>
          </w:tcPr>
          <w:p>
            <w:pPr>
              <w:spacing w:before="40" w:after="40" w:line="324" w:lineRule="auto"/>
            </w:pPr>
            <w:r/>
            <w:r>
              <w:rPr>
                <w:rFonts w:ascii="Calibri" w:hAnsi="Calibri" w:eastAsia="微软雅黑"/>
                <w:b w:val="0"/>
                <w:i w:val="0"/>
                <w:color w:val="1A1A1A"/>
                <w:sz w:val="16"/>
              </w:rPr>
              <w:t>FinalRule_Docket 23516_Amdt21-59_23-34_36-13_52FR_1987-01-15.txt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23516</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18570</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23516_Amdt23-39_55FR18570_1990-05-02_0002.txt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83-17 / Docket 23516</w:t>
            </w:r>
          </w:p>
        </w:tc>
        <w:tc>
          <w:tcPr>
            <w:tcW w:type="dxa" w:w="2381"/>
          </w:tcPr>
          <w:p>
            <w:pPr>
              <w:spacing w:before="40" w:after="40" w:line="324" w:lineRule="auto"/>
            </w:pPr>
            <w:r/>
            <w:r>
              <w:rPr>
                <w:rFonts w:ascii="Calibri" w:hAnsi="Calibri" w:eastAsia="微软雅黑"/>
                <w:b w:val="0"/>
                <w:i w:val="0"/>
                <w:color w:val="1A1A1A"/>
                <w:sz w:val="16"/>
              </w:rPr>
              <w:t>48 FR 52010</w:t>
            </w:r>
          </w:p>
        </w:tc>
        <w:tc>
          <w:tcPr>
            <w:tcW w:type="dxa" w:w="2948"/>
          </w:tcPr>
          <w:p>
            <w:pPr>
              <w:spacing w:before="40" w:after="40" w:line="324" w:lineRule="auto"/>
            </w:pPr>
            <w:r/>
            <w:r>
              <w:rPr>
                <w:rFonts w:ascii="Calibri" w:hAnsi="Calibri" w:eastAsia="微软雅黑"/>
                <w:b w:val="0"/>
                <w:i w:val="0"/>
                <w:color w:val="1A1A1A"/>
                <w:sz w:val="16"/>
              </w:rPr>
              <w:t>NPRM_Notice 83-17_Docket23516_48FR52010_1983-11-15.txt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26269</w:t>
            </w:r>
          </w:p>
        </w:tc>
        <w:tc>
          <w:tcPr>
            <w:tcW w:type="dxa" w:w="2381"/>
            <w:shd w:val="clear" w:color="auto" w:fill="F7F9FC"/>
          </w:tcPr>
          <w:p>
            <w:pPr>
              <w:spacing w:before="40" w:after="40" w:line="324" w:lineRule="auto"/>
            </w:pPr>
            <w:r/>
            <w:r>
              <w:rPr>
                <w:rFonts w:ascii="Calibri" w:hAnsi="Calibri" w:eastAsia="微软雅黑"/>
                <w:b w:val="0"/>
                <w:i w:val="0"/>
                <w:color w:val="1A1A1A"/>
                <w:sz w:val="16"/>
              </w:rPr>
              <w:t>58 FR 42136</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26269_Amdt23-45_58FR42136_1993-08-06_0003.txt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90-18 / Docket 26269</w:t>
            </w:r>
          </w:p>
        </w:tc>
        <w:tc>
          <w:tcPr>
            <w:tcW w:type="dxa" w:w="2381"/>
          </w:tcPr>
          <w:p>
            <w:pPr>
              <w:spacing w:before="40" w:after="40" w:line="324" w:lineRule="auto"/>
            </w:pPr>
            <w:r/>
            <w:r>
              <w:rPr>
                <w:rFonts w:ascii="Calibri" w:hAnsi="Calibri" w:eastAsia="微软雅黑"/>
                <w:b w:val="0"/>
                <w:i w:val="0"/>
                <w:color w:val="1A1A1A"/>
                <w:sz w:val="16"/>
              </w:rPr>
              <w:t>55 FR 26534</w:t>
            </w:r>
          </w:p>
        </w:tc>
        <w:tc>
          <w:tcPr>
            <w:tcW w:type="dxa" w:w="2948"/>
          </w:tcPr>
          <w:p>
            <w:pPr>
              <w:spacing w:before="40" w:after="40" w:line="324" w:lineRule="auto"/>
            </w:pPr>
            <w:r/>
            <w:r>
              <w:rPr>
                <w:rFonts w:ascii="Calibri" w:hAnsi="Calibri" w:eastAsia="微软雅黑"/>
                <w:b w:val="0"/>
                <w:i w:val="0"/>
                <w:color w:val="1A1A1A"/>
                <w:sz w:val="16"/>
              </w:rPr>
              <w:t>NPRM_Notice 90-18_Docket26269_55FR26534_1990-06-28.txt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§23.851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Amdt 23-34</w:t>
            </w:r>
          </w:p>
        </w:tc>
        <w:tc>
          <w:tcPr>
            <w:tcW w:type="dxa" w:w="1701"/>
          </w:tcPr>
          <w:p>
            <w:pPr>
              <w:spacing w:before="40" w:after="40" w:line="324" w:lineRule="auto"/>
            </w:pPr>
            <w:r/>
            <w:r>
              <w:rPr>
                <w:rFonts w:ascii="Calibri" w:hAnsi="Calibri" w:eastAsia="微软雅黑"/>
                <w:b w:val="0"/>
                <w:i w:val="0"/>
                <w:color w:val="1A1A1A"/>
                <w:sz w:val="17"/>
              </w:rPr>
              <w:t>1987-02-17</w:t>
            </w:r>
          </w:p>
        </w:tc>
        <w:tc>
          <w:tcPr>
            <w:tcW w:type="dxa" w:w="6350"/>
          </w:tcPr>
          <w:p>
            <w:pPr>
              <w:spacing w:before="40" w:after="40" w:line="324" w:lineRule="auto"/>
            </w:pPr>
            <w:r/>
            <w:r>
              <w:rPr>
                <w:rFonts w:ascii="Calibri" w:hAnsi="Calibri" w:eastAsia="微软雅黑"/>
                <w:b w:val="0"/>
                <w:i w:val="0"/>
                <w:color w:val="1A1A1A"/>
                <w:sz w:val="17"/>
              </w:rPr>
              <w:t>624496c2-383a-4e47-815a-fcd407fb5e4f</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23-45</w:t>
            </w:r>
          </w:p>
        </w:tc>
        <w:tc>
          <w:tcPr>
            <w:tcW w:type="dxa" w:w="1701"/>
            <w:shd w:val="clear" w:color="auto" w:fill="F7F9FC"/>
          </w:tcPr>
          <w:p>
            <w:pPr>
              <w:spacing w:before="40" w:after="40" w:line="324" w:lineRule="auto"/>
            </w:pPr>
            <w:r/>
            <w:r>
              <w:rPr>
                <w:rFonts w:ascii="Calibri" w:hAnsi="Calibri" w:eastAsia="微软雅黑"/>
                <w:b w:val="0"/>
                <w:i w:val="0"/>
                <w:color w:val="1A1A1A"/>
                <w:sz w:val="17"/>
              </w:rPr>
              <w:t>1993-09-07</w:t>
            </w:r>
          </w:p>
        </w:tc>
        <w:tc>
          <w:tcPr>
            <w:tcW w:type="dxa" w:w="6350"/>
            <w:shd w:val="clear" w:color="auto" w:fill="F7F9FC"/>
          </w:tcPr>
          <w:p>
            <w:pPr>
              <w:spacing w:before="40" w:after="40" w:line="324" w:lineRule="auto"/>
            </w:pPr>
            <w:r/>
            <w:r>
              <w:rPr>
                <w:rFonts w:ascii="Calibri" w:hAnsi="Calibri" w:eastAsia="微软雅黑"/>
                <w:b w:val="0"/>
                <w:i w:val="0"/>
                <w:color w:val="1A1A1A"/>
                <w:sz w:val="17"/>
              </w:rPr>
              <w:t>a6ebe9ed-60f8-4123-8240-bbf40ad236c6</w:t>
            </w:r>
          </w:p>
        </w:tc>
      </w:tr>
    </w:tbl>
    <w:p>
      <w:pPr>
        <w:pStyle w:val="Heading1"/>
        <w:keepNext/>
        <w:spacing w:before="320" w:after="160"/>
      </w:pPr>
      <w:r>
        <w:rPr>
          <w:rFonts w:ascii="Calibri" w:hAnsi="Calibri" w:eastAsia="微软雅黑"/>
          <w:b/>
          <w:i w:val="0"/>
          <w:color w:val="1F4E79"/>
          <w:sz w:val="32"/>
        </w:rPr>
        <w:t>§ 23.853　舱内装饰材料（(Passenger and crew compartment interiors.)）</w:t>
      </w:r>
    </w:p>
    <w:p>
      <w:pPr>
        <w:spacing w:before="60" w:after="60" w:line="324" w:lineRule="auto"/>
      </w:pPr>
      <w:r>
        <w:rPr>
          <w:rFonts w:ascii="Calibri" w:hAnsi="Calibri" w:eastAsia="微软雅黑"/>
          <w:b w:val="0"/>
          <w:i w:val="0"/>
          <w:color w:val="595959"/>
          <w:sz w:val="21"/>
        </w:rPr>
        <w:t>1965-02-01 初版　｜　2012-01-31 Amdt 23-62　｜　共 7 个历史版本</w:t>
      </w:r>
    </w:p>
    <w:p>
      <w:pPr>
        <w:pStyle w:val="Heading2"/>
        <w:keepNext/>
        <w:spacing w:before="240" w:after="120"/>
      </w:pPr>
      <w:r>
        <w:rPr>
          <w:rFonts w:ascii="Calibri" w:hAnsi="Calibri" w:eastAsia="微软雅黑"/>
          <w:b/>
          <w:i w:val="0"/>
          <w:color w:val="2E74B5"/>
          <w:sz w:val="27"/>
        </w:rPr>
        <w:t>1　§23.853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23.853</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(Passenger and crew compartment interiors.)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舱内装饰材料</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D 分部　设计与构造</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7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2012-01-31　（约 47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§23.853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23-14</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1973-12-20</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71-13，1971-04-27 签发，36 FR 8398</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11011，1973-11-07 签发，38 FR 31816</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23-23</w:t>
            </w:r>
          </w:p>
        </w:tc>
        <w:tc>
          <w:tcPr>
            <w:tcW w:type="dxa" w:w="1134"/>
          </w:tcPr>
          <w:p>
            <w:pPr>
              <w:spacing w:before="40" w:after="40" w:line="324" w:lineRule="auto"/>
              <w:jc w:val="center"/>
            </w:pPr>
            <w:r/>
            <w:r>
              <w:rPr>
                <w:rFonts w:ascii="Calibri" w:hAnsi="Calibri" w:eastAsia="微软雅黑"/>
                <w:b w:val="0"/>
                <w:i w:val="0"/>
                <w:color w:val="1A1A1A"/>
                <w:sz w:val="17"/>
              </w:rPr>
              <w:t>1978-12-01</w:t>
            </w:r>
          </w:p>
        </w:tc>
        <w:tc>
          <w:tcPr>
            <w:tcW w:type="dxa" w:w="1984"/>
          </w:tcPr>
          <w:p>
            <w:pPr>
              <w:spacing w:before="40" w:after="40" w:line="324" w:lineRule="auto"/>
            </w:pPr>
            <w:r/>
            <w:r>
              <w:rPr>
                <w:rFonts w:ascii="Calibri" w:hAnsi="Calibri" w:eastAsia="微软雅黑"/>
                <w:b w:val="0"/>
                <w:i w:val="0"/>
                <w:color w:val="1A1A1A"/>
                <w:sz w:val="17"/>
              </w:rPr>
              <w:t>Notice 75-10，1975-02-27 签发</w:t>
              <w:br/>
              <w:t>Notice 75-19，1975-05-13 签发</w:t>
              <w:br/>
              <w:t>Notice 75-23，1975-05-19 签发</w:t>
              <w:br/>
              <w:t>Notice 75-26，1975-06-09 签发</w:t>
              <w:br/>
              <w:t>Notice 75-31，1975-06-30 签发</w:t>
            </w:r>
          </w:p>
        </w:tc>
        <w:tc>
          <w:tcPr>
            <w:tcW w:type="dxa" w:w="1984"/>
          </w:tcPr>
          <w:p>
            <w:pPr>
              <w:spacing w:before="40" w:after="40" w:line="324" w:lineRule="auto"/>
            </w:pPr>
            <w:r/>
            <w:r>
              <w:rPr>
                <w:rFonts w:ascii="Calibri" w:hAnsi="Calibri" w:eastAsia="微软雅黑"/>
                <w:b w:val="0"/>
                <w:i w:val="0"/>
                <w:color w:val="1A1A1A"/>
                <w:sz w:val="17"/>
              </w:rPr>
              <w:t>Docket 14324, 14606, 14625, 14685, 14779，1978-10-20 签发，43 FR 50578</w:t>
            </w:r>
          </w:p>
        </w:tc>
        <w:tc>
          <w:tcPr>
            <w:tcW w:type="dxa" w:w="2891"/>
          </w:tcPr>
          <w:p>
            <w:pPr>
              <w:spacing w:before="40" w:after="40" w:line="324" w:lineRule="auto"/>
            </w:pPr>
            <w:r/>
            <w:r>
              <w:rPr>
                <w:rFonts w:ascii="Calibri" w:hAnsi="Calibri" w:eastAsia="微软雅黑"/>
                <w:b w:val="0"/>
                <w:i w:val="0"/>
                <w:color w:val="1A1A1A"/>
                <w:sz w:val="17"/>
              </w:rPr>
              <w:t>新增内容</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23-25</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1980-03-06</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75-10，1975-02-27 签发</w:t>
              <w:br/>
              <w:t>Notice 75-31，1975-06-30 签发</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14779, 14324，1980-01-29 签发，45 FR 7750</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w:t>
            </w:r>
          </w:p>
        </w:tc>
      </w:tr>
      <w:tr>
        <w:tc>
          <w:tcPr>
            <w:tcW w:type="dxa" w:w="454"/>
          </w:tcPr>
          <w:p>
            <w:pPr>
              <w:spacing w:before="40" w:after="40" w:line="324" w:lineRule="auto"/>
              <w:jc w:val="center"/>
            </w:pPr>
            <w:r/>
            <w:r>
              <w:rPr>
                <w:rFonts w:ascii="Calibri" w:hAnsi="Calibri" w:eastAsia="微软雅黑"/>
                <w:b w:val="0"/>
                <w:i w:val="0"/>
                <w:color w:val="1A1A1A"/>
                <w:sz w:val="17"/>
              </w:rPr>
              <w:t>5</w:t>
            </w:r>
          </w:p>
        </w:tc>
        <w:tc>
          <w:tcPr>
            <w:tcW w:type="dxa" w:w="1077"/>
          </w:tcPr>
          <w:p>
            <w:pPr>
              <w:spacing w:before="40" w:after="40" w:line="324" w:lineRule="auto"/>
              <w:jc w:val="center"/>
            </w:pPr>
            <w:r/>
            <w:r>
              <w:rPr>
                <w:rFonts w:ascii="Calibri" w:hAnsi="Calibri" w:eastAsia="微软雅黑"/>
                <w:b w:val="0"/>
                <w:i w:val="0"/>
                <w:color w:val="1A1A1A"/>
                <w:sz w:val="17"/>
              </w:rPr>
              <w:t>Amdt 23-34</w:t>
            </w:r>
          </w:p>
        </w:tc>
        <w:tc>
          <w:tcPr>
            <w:tcW w:type="dxa" w:w="1134"/>
          </w:tcPr>
          <w:p>
            <w:pPr>
              <w:spacing w:before="40" w:after="40" w:line="324" w:lineRule="auto"/>
              <w:jc w:val="center"/>
            </w:pPr>
            <w:r/>
            <w:r>
              <w:rPr>
                <w:rFonts w:ascii="Calibri" w:hAnsi="Calibri" w:eastAsia="微软雅黑"/>
                <w:b w:val="0"/>
                <w:i w:val="0"/>
                <w:color w:val="1A1A1A"/>
                <w:sz w:val="17"/>
              </w:rPr>
              <w:t>1987-02-17</w:t>
            </w:r>
          </w:p>
        </w:tc>
        <w:tc>
          <w:tcPr>
            <w:tcW w:type="dxa" w:w="1984"/>
          </w:tcPr>
          <w:p>
            <w:pPr>
              <w:spacing w:before="40" w:after="40" w:line="324" w:lineRule="auto"/>
            </w:pPr>
            <w:r/>
            <w:r>
              <w:rPr>
                <w:rFonts w:ascii="Calibri" w:hAnsi="Calibri" w:eastAsia="微软雅黑"/>
                <w:b w:val="0"/>
                <w:i w:val="0"/>
                <w:color w:val="1A1A1A"/>
                <w:sz w:val="17"/>
              </w:rPr>
              <w:t>Notice 83-17，1983-09-23 签发，48 FR 52010</w:t>
            </w:r>
          </w:p>
        </w:tc>
        <w:tc>
          <w:tcPr>
            <w:tcW w:type="dxa" w:w="1984"/>
          </w:tcPr>
          <w:p>
            <w:pPr>
              <w:spacing w:before="40" w:after="40" w:line="324" w:lineRule="auto"/>
            </w:pPr>
            <w:r/>
            <w:r>
              <w:rPr>
                <w:rFonts w:ascii="Calibri" w:hAnsi="Calibri" w:eastAsia="微软雅黑"/>
                <w:b w:val="0"/>
                <w:i w:val="0"/>
                <w:color w:val="1A1A1A"/>
                <w:sz w:val="17"/>
              </w:rPr>
              <w:t>Docket 23516，1987-01-08 签发，52 FR 1806</w:t>
            </w:r>
          </w:p>
        </w:tc>
        <w:tc>
          <w:tcPr>
            <w:tcW w:type="dxa" w:w="2891"/>
          </w:tcPr>
          <w:p>
            <w:pPr>
              <w:spacing w:before="40" w:after="40" w:line="324" w:lineRule="auto"/>
            </w:pPr>
            <w:r/>
            <w:r>
              <w:rPr>
                <w:rFonts w:ascii="Calibri" w:hAnsi="Calibri" w:eastAsia="微软雅黑"/>
                <w:b w:val="0"/>
                <w:i w:val="0"/>
                <w:color w:val="1A1A1A"/>
                <w:sz w:val="17"/>
              </w:rPr>
              <w:t>新增段落：(d)、(e)</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6</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23-49</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1996-03-11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94-21，1994-07-14 签发，59 FR 37620</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27806，1996-01-29 签发，61 FR 5151</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w:t>
            </w:r>
          </w:p>
        </w:tc>
      </w:tr>
      <w:tr>
        <w:tc>
          <w:tcPr>
            <w:tcW w:type="dxa" w:w="454"/>
          </w:tcPr>
          <w:p>
            <w:pPr>
              <w:spacing w:before="40" w:after="40" w:line="324" w:lineRule="auto"/>
              <w:jc w:val="center"/>
            </w:pPr>
            <w:r/>
            <w:r>
              <w:rPr>
                <w:rFonts w:ascii="Calibri" w:hAnsi="Calibri" w:eastAsia="微软雅黑"/>
                <w:b w:val="0"/>
                <w:i w:val="0"/>
                <w:color w:val="1A1A1A"/>
                <w:sz w:val="17"/>
              </w:rPr>
              <w:t>7</w:t>
            </w:r>
          </w:p>
        </w:tc>
        <w:tc>
          <w:tcPr>
            <w:tcW w:type="dxa" w:w="1077"/>
          </w:tcPr>
          <w:p>
            <w:pPr>
              <w:spacing w:before="40" w:after="40" w:line="324" w:lineRule="auto"/>
              <w:jc w:val="center"/>
            </w:pPr>
            <w:r/>
            <w:r>
              <w:rPr>
                <w:rFonts w:ascii="Calibri" w:hAnsi="Calibri" w:eastAsia="微软雅黑"/>
                <w:b w:val="0"/>
                <w:i w:val="0"/>
                <w:color w:val="1A1A1A"/>
                <w:sz w:val="17"/>
              </w:rPr>
              <w:t>Amdt 23-62</w:t>
            </w:r>
          </w:p>
        </w:tc>
        <w:tc>
          <w:tcPr>
            <w:tcW w:type="dxa" w:w="1134"/>
          </w:tcPr>
          <w:p>
            <w:pPr>
              <w:spacing w:before="40" w:after="40" w:line="324" w:lineRule="auto"/>
              <w:jc w:val="center"/>
            </w:pPr>
            <w:r/>
            <w:r>
              <w:rPr>
                <w:rFonts w:ascii="Calibri" w:hAnsi="Calibri" w:eastAsia="微软雅黑"/>
                <w:b w:val="0"/>
                <w:i w:val="0"/>
                <w:color w:val="1A1A1A"/>
                <w:sz w:val="17"/>
              </w:rPr>
              <w:t>2012-01-31</w:t>
            </w:r>
          </w:p>
        </w:tc>
        <w:tc>
          <w:tcPr>
            <w:tcW w:type="dxa" w:w="1984"/>
          </w:tcPr>
          <w:p>
            <w:pPr>
              <w:spacing w:before="40" w:after="40" w:line="324" w:lineRule="auto"/>
            </w:pPr>
            <w:r/>
            <w:r>
              <w:rPr>
                <w:rFonts w:ascii="Calibri" w:hAnsi="Calibri" w:eastAsia="微软雅黑"/>
                <w:b w:val="0"/>
                <w:i w:val="0"/>
                <w:color w:val="1A1A1A"/>
                <w:sz w:val="17"/>
              </w:rPr>
              <w:t>—</w:t>
            </w:r>
          </w:p>
        </w:tc>
        <w:tc>
          <w:tcPr>
            <w:tcW w:type="dxa" w:w="1984"/>
          </w:tcPr>
          <w:p>
            <w:pPr>
              <w:spacing w:before="40" w:after="40" w:line="324" w:lineRule="auto"/>
            </w:pPr>
            <w:r/>
            <w:r>
              <w:rPr>
                <w:rFonts w:ascii="Calibri" w:hAnsi="Calibri" w:eastAsia="微软雅黑"/>
                <w:b w:val="0"/>
                <w:i w:val="0"/>
                <w:color w:val="1A1A1A"/>
                <w:sz w:val="17"/>
              </w:rPr>
              <w:t>—</w:t>
            </w:r>
          </w:p>
        </w:tc>
        <w:tc>
          <w:tcPr>
            <w:tcW w:type="dxa" w:w="2891"/>
          </w:tcPr>
          <w:p>
            <w:pPr>
              <w:spacing w:before="40" w:after="40" w:line="324" w:lineRule="auto"/>
            </w:pPr>
            <w:r/>
            <w:r>
              <w:rPr>
                <w:rFonts w:ascii="Calibri" w:hAnsi="Calibri" w:eastAsia="微软雅黑"/>
                <w:b w:val="0"/>
                <w:i w:val="0"/>
                <w:color w:val="1A1A1A"/>
                <w:sz w:val="17"/>
              </w:rPr>
              <w:t>条文未改动（本版为交叉引用或其他条款修订所致）</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1973 23-14　修订　→　1978 23-23　新增内容　→　1980 23-25　修订　→　1987 23-34　新增段落：(d)、(e)　→　1996 23-49　修订　→　2012 23-62　条文未改动（本版为交叉引用或其他条款修订所致</w:t>
      </w:r>
    </w:p>
    <w:p>
      <w:pPr>
        <w:pStyle w:val="Heading2"/>
        <w:keepNext/>
        <w:spacing w:before="240" w:after="120"/>
      </w:pPr>
      <w:r>
        <w:rPr>
          <w:rFonts w:ascii="Calibri" w:hAnsi="Calibri" w:eastAsia="微软雅黑"/>
          <w:b/>
          <w:i w:val="0"/>
          <w:color w:val="2E74B5"/>
          <w:sz w:val="27"/>
        </w:rPr>
        <w:t>2　§23.853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初始颁行（1965-02-01，初始版）：舱内装饰材料</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23-14（1973-12-20 生效）：§23.853 条修订如下</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71-13，1971-04-27 签发，36 FR 8398　提出；最终规章 Docket 11011，1973-11-07 签发，38 FR 31816，1973-12-20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24. §23.853 条修订如下：　25. §23.853 条将修订为如下内容：</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24. Section 23.853 is amended to read as follows:</w:t>
      </w:r>
    </w:p>
    <w:p>
      <w:pPr>
        <w:spacing w:before="60" w:after="60" w:line="324" w:lineRule="auto"/>
        <w:ind w:left="567"/>
      </w:pPr>
      <w:r>
        <w:rPr>
          <w:rFonts w:ascii="Calibri" w:hAnsi="Calibri" w:eastAsia="微软雅黑"/>
          <w:b w:val="0"/>
          <w:i w:val="0"/>
          <w:color w:val="606060"/>
          <w:sz w:val="17"/>
        </w:rPr>
        <w:t>25. Sec. 23.853 would be amended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(a)、(b)、(1)、(2)、(c)、(d)</w:t>
      </w:r>
    </w:p>
    <w:p>
      <w:pPr>
        <w:pStyle w:val="Heading3"/>
        <w:keepNext/>
        <w:spacing w:before="200" w:after="100"/>
      </w:pPr>
      <w:r>
        <w:rPr>
          <w:rFonts w:ascii="Calibri" w:hAnsi="Calibri" w:eastAsia="微软雅黑"/>
          <w:b/>
          <w:i w:val="0"/>
          <w:color w:val="404040"/>
          <w:sz w:val="24"/>
        </w:rPr>
        <w:t>2.3　Amdt 23-23（1978-12-01 生效）：通过增加一个新的 §23.853(e) 条</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75-10，1975-02-27 签发；Notice 75-19，1975-05-13 签发；Notice 75-23，1975-05-19 签发；Notice 75-26，1975-06-09 签发；Notice 75-31，1975-06-30 签发　提出；最终规章 Docket 14324, 14606, 14625, 14685, 14779，1978-10-20 签发，43 FR 50578，1978-12-01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8. 通过增加一个新的 §23.853(e) 条，内容如下：　2-18. 通过删除 §23.853(b) 条并将其标记为“[预留]”，以及将 §23.853(c) 条修订为如下内容：</w:t>
      </w:r>
    </w:p>
    <w:p>
      <w:pPr>
        <w:spacing w:before="80" w:after="20" w:line="324" w:lineRule="auto"/>
        <w:ind w:left="510"/>
      </w:pPr>
      <w:r>
        <w:rPr>
          <w:rFonts w:ascii="Calibri" w:hAnsi="Calibri" w:eastAsia="微软雅黑"/>
          <w:b w:val="0"/>
          <w:i w:val="0"/>
          <w:color w:val="999999"/>
          <w:sz w:val="17"/>
        </w:rPr>
        <w:t>来源：Final Rule｜43 FR 50578｜FinalRule_Docket 14324_ 14606_ 14625_ 14685_ 14779_Amdt23-23_25-46_27-16_29_43FR50578_1978-10-30_0003.txt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7-12。关于增加新 §23.853(e) 条的提案未收到不利评论。然而，为了确保解释的一致性，第 25 部附录 F 的适用部分被列入第 23 部的新附录 F 中，且提案中的相应引用也随之修订。</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7-12. No unfavorable comments were received on the proposal to add a new Sec. 23.853(e). However, to insure consistent interpretation, the applicable portions of Appendix F to Part 25 are set forth in a new Appendix F to Part 23, and the corresponding reference in the proposal is revised accordingly.</w:t>
      </w:r>
    </w:p>
    <w:p>
      <w:pPr>
        <w:spacing w:before="80" w:after="20" w:line="324" w:lineRule="auto"/>
        <w:ind w:left="510"/>
      </w:pPr>
      <w:r>
        <w:rPr>
          <w:rFonts w:ascii="Calibri" w:hAnsi="Calibri" w:eastAsia="微软雅黑"/>
          <w:b w:val="0"/>
          <w:i w:val="0"/>
          <w:color w:val="999999"/>
          <w:sz w:val="17"/>
        </w:rPr>
        <w:t>来源：NPRM（提案）｜—｜NPRM_Notice 75-10_Docket14324_1975-03-07.txt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说明。参见 §23.853(c) 条的提案。</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Explanation. See the proposal for Sec. 23.853(c).</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8. By adding a new Sec. 23.853(e) to read as follows:</w:t>
      </w:r>
    </w:p>
    <w:p>
      <w:pPr>
        <w:spacing w:before="60" w:after="60" w:line="324" w:lineRule="auto"/>
        <w:ind w:left="567"/>
      </w:pPr>
      <w:r>
        <w:rPr>
          <w:rFonts w:ascii="Calibri" w:hAnsi="Calibri" w:eastAsia="微软雅黑"/>
          <w:b w:val="0"/>
          <w:i w:val="0"/>
          <w:color w:val="606060"/>
          <w:sz w:val="17"/>
        </w:rPr>
        <w:t>2-18. By deleting Sec. 23.853(b) and marking it "[Reserved]" and by revising Sec. 23.853(c)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(c)、(1)、(2)、(i)、(ii)</w:t>
      </w:r>
    </w:p>
    <w:p>
      <w:pPr>
        <w:pStyle w:val="Heading3"/>
        <w:keepNext/>
        <w:spacing w:before="200" w:after="100"/>
      </w:pPr>
      <w:r>
        <w:rPr>
          <w:rFonts w:ascii="Calibri" w:hAnsi="Calibri" w:eastAsia="微软雅黑"/>
          <w:b/>
          <w:i w:val="0"/>
          <w:color w:val="404040"/>
          <w:sz w:val="24"/>
        </w:rPr>
        <w:t>2.4　Amdt 23-25（1980-03-06 生效）：通过删除 §23.853(b) 条并将其标记为“[预留]”</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75-10，1975-02-27 签发；Notice 75-31，1975-06-30 签发　提出；最终规章 Docket 14779, 14324，1980-01-29 签发，45 FR 7750，1980-03-06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 通过删除 §23.853(b) 条并将其标记为“[预留]”，以及将 §23.853(c) 条修订为如下内容：　2-18. 通过删除 §23.853(b) 条并将其标记为“[预留]”，以及将 §23.853(c) 条修订为如下内容：</w:t>
      </w:r>
    </w:p>
    <w:p>
      <w:pPr>
        <w:spacing w:before="80" w:after="20" w:line="324" w:lineRule="auto"/>
        <w:ind w:left="510"/>
      </w:pPr>
      <w:r>
        <w:rPr>
          <w:rFonts w:ascii="Calibri" w:hAnsi="Calibri" w:eastAsia="微软雅黑"/>
          <w:b w:val="0"/>
          <w:i w:val="0"/>
          <w:color w:val="999999"/>
          <w:sz w:val="17"/>
        </w:rPr>
        <w:t>来源：NPRM（提案）｜—｜NPRM_Notice 75-10_Docket14324_1975-03-07.txt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说明。参见 §23.853(c) 条的提案。</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Explanation. See the proposal for Sec. 23.853(c).</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 By deleting Sec. 23.853(b) and marking it "[Reserved]" and by revising Sec. 23.853(c) to read as follows:</w:t>
      </w:r>
    </w:p>
    <w:p>
      <w:pPr>
        <w:spacing w:before="60" w:after="60" w:line="324" w:lineRule="auto"/>
        <w:ind w:left="567"/>
      </w:pPr>
      <w:r>
        <w:rPr>
          <w:rFonts w:ascii="Calibri" w:hAnsi="Calibri" w:eastAsia="微软雅黑"/>
          <w:b w:val="0"/>
          <w:i w:val="0"/>
          <w:color w:val="606060"/>
          <w:sz w:val="17"/>
        </w:rPr>
        <w:t>2-18. By deleting Sec. 23.853(b) and marking it "[Reserved]" and by revising Sec. 23.853(c)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(b)、(c)、(1)、(2)、(i)、(ii)</w:t>
      </w:r>
    </w:p>
    <w:p>
      <w:pPr>
        <w:pStyle w:val="Heading3"/>
        <w:keepNext/>
        <w:spacing w:before="200" w:after="100"/>
      </w:pPr>
      <w:r>
        <w:rPr>
          <w:rFonts w:ascii="Calibri" w:hAnsi="Calibri" w:eastAsia="微软雅黑"/>
          <w:b/>
          <w:i w:val="0"/>
          <w:color w:val="404040"/>
          <w:sz w:val="24"/>
        </w:rPr>
        <w:t>2.5　Amdt 23-34（1987-02-17 生效）：通过修订条23.853</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83-17，1983-09-23 签发，48 FR 52010　提出；最终规章 Docket 23516，1987-01-08 签发，52 FR 1806，1987-02-17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36. 通过修订条23.853，将段(d)和段(e)分别重新指定为段(e)和段(f)；以及通过添加一个新的段(d)，其内容如下：</w:t>
      </w:r>
    </w:p>
    <w:p>
      <w:pPr>
        <w:spacing w:before="80" w:after="20" w:line="324" w:lineRule="auto"/>
        <w:ind w:left="510"/>
      </w:pPr>
      <w:r>
        <w:rPr>
          <w:rFonts w:ascii="Calibri" w:hAnsi="Calibri" w:eastAsia="微软雅黑"/>
          <w:b w:val="0"/>
          <w:i w:val="0"/>
          <w:color w:val="999999"/>
          <w:sz w:val="17"/>
        </w:rPr>
        <w:t>来源：Final Rule｜52 FR 1806｜FinalRule_Docket 23516_Amdt21-59_23-34_36-13_52FR_1987-01-15.txt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34 —— 一位评论者认为，该提案未能成功地准确纳入 §25.853 条中关于内部材料燃烧试验的要求。最严重的是遗漏了 §25.853(b) 段通过引用第 25 部附录 F 第 (d) 段而要求的 12 秒垂直燃烧试验。美国联邦航空局（FAA）同意该评论者的观点。按照目前的表述，相关要求将需要进行火焰接触 60 秒的垂直试验，而 §25.853(b) 段要求的是 12 秒的接触时间。因此，§23.853(d)(3)(ii) 段中材料的火焰接触时间从 60 秒减少至 12 秒。该评论者指出，在 §23.853(d)(1) 段中，“towel”一词应为复数，且第二句中的“probably”一词应改为“probable”。美国联邦航空局（FAA）同意，并在最终规章中进行了这些修改。该评论者建议将短语“或其它等效方法”改为“或其它经批准的等效方法”，以符合第 25 部的表述。</w:t>
        <w:br/>
        <w:t>美国联邦航空局（FAA）同意并按照建议，在 §23.853(d)(3)(ii) 条中加入了“或其它经批准的等效方法”这一短语。</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34 -- One commenter contends that the proposal does not succeed in accurately incorporating the interior materials burn test requirements of Sec. 25.853. The most serious is the omission of the 12-second vertical burn test of Sec. 25.853(b) required by its reference to Part 25, Appendix F, paragraph (d). The FAA agrees with the commenter. The requirements, as stated, would require a vertical test with the flame applied for 60 seconds, whereas Sec. 25.853(b) requires an application period of 12 seconds. The time period for application of the flame to materials of Sec. 23.853(d)(3)(ii), therefore, is reduced from 60 seconds to 12 seconds. This commenter notes that in Sec. 23.853(d)(1) the word "towel" should be plural and the word "probably" in the second sentence should read "probable." The FAA agrees and these changes are made in the final rule. This commenter suggests that the phrase "or other equivalent methods" be changed to read "or other approved equivalent methods" in order to conform to the reading of Part 25. The FAA agrees and has incorporated the phrase "or other approved equivalent methods" in Sec. 23.853(d)(3)(ii), as suggested.</w:t>
      </w:r>
    </w:p>
    <w:p>
      <w:pPr>
        <w:spacing w:before="80" w:after="20" w:line="324" w:lineRule="auto"/>
        <w:ind w:left="510"/>
      </w:pPr>
      <w:r>
        <w:rPr>
          <w:rFonts w:ascii="Calibri" w:hAnsi="Calibri" w:eastAsia="微软雅黑"/>
          <w:b w:val="0"/>
          <w:i w:val="0"/>
          <w:color w:val="999999"/>
          <w:sz w:val="17"/>
        </w:rPr>
        <w:t>来源：Final Rule｜52 FR 1806｜FinalRule_Docket 23516_Amdt21-59_23-34_36-13_52FR_1987-01-15.txt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一名评论者指出，§23.853(d)(3)(iii) 条中美国国家标准协会的地址应为 413 Broadway, New York, New York 20018。此外，该评论者主张电影胶片安全要求对于通勤类飞机是不需要的，应当删除。美国联邦航空局（FAA）向美国国家标准协会进行了查询，Notice No. 83-17 中所述的地址截至目前是正确的。电影胶片安全要求对于特定的通勤类飞机设计可能不需要。因此，该要求予以保留，以确保在通勤类飞机使用电影胶片时满足最低标准。</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One commenter states that the address in Sec. 23.853(d)(3)(iii) for the American National Standards Institute should be 413 Broadway, New York, New York 20018. In addition, the commenter contends that the motion picture film safety requirements is not needed for commuter category airplanes and should be deleted. Inquiry was made to the American National Standard Institute, and the address stated in Notice No. 83-17 is correct as of this date. The motion picture film safety requirement may not be needed for a particular commuter category airplane design. The requirement is retained, therefore, to assure that the minimum standards are met when motion picture film is used on commuter category airplanes.</w:t>
      </w:r>
    </w:p>
    <w:p>
      <w:pPr>
        <w:spacing w:before="80" w:after="20" w:line="324" w:lineRule="auto"/>
        <w:ind w:left="510"/>
      </w:pPr>
      <w:r>
        <w:rPr>
          <w:rFonts w:ascii="Calibri" w:hAnsi="Calibri" w:eastAsia="微软雅黑"/>
          <w:b w:val="0"/>
          <w:i w:val="0"/>
          <w:color w:val="999999"/>
          <w:sz w:val="17"/>
        </w:rPr>
        <w:t>来源：Final Rule｜52 FR 1806｜FinalRule_Docket 23516_Amdt21-59_23-34_36-13_52FR_1987-01-15.txt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另一位评论者同意对 §23.853 条的修订，其中纳入了第 25 部的大部分内容。该评论者以及另外两位评论者建议，§23.853 条应纳入 Notice No. 83-14（48 FR 46250；1983年10月11日）中关于通勤类飞机座椅垫可燃性要求的拟议要求，并对第 135 部进行与 Notice No. 83-14 中对第 121 部所做修订类似的更改。其主张是，由于极有可能没有乘务员可采取初步应急行动来灭火，因此这项改进对于通勤类飞机更为关键。此外，坠毁后的火灾给通勤类飞机带来了严重问题，且似乎没有逻辑理由认为新设计不应纳入这项救命的技术改进。美国联邦航空局（FAA）感谢评论者就要求通勤类飞机座椅垫满足 Notice No. 83-14 中拟议的测试标准这一问题所表达的关注。美国联邦航空局（FAA）认可这些评论的价值。</w:t>
        <w:br/>
        <w:t>然而，关于通勤类飞机以及按照第 135 部开展的运行，仍需进一步研究。这些问题将在第 23 部适航审查中予以考虑。</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Another commenter agrees with the revisions to Sec. 23.853 where major portions of Part 25 were incorporated. This commenter, and two additional commenters, recommend that Sec. 23.853 incorporate the requirements proposed in Notice No. 83-14 (48 FR 46250; October 11, 1983) on the subject of flammability requirements for aircraft seat cushions for commuter category airplanes and make changes to Part 135 similar to the changes made to Part 121 in Notice No. 83-14. The contention is that this improvement is even more critical for the commuter category since, most likely, a flight attendant will not be available to take initial emergency action to extinguish a fire. Furthermore, post crash fires pose a serious problem for commuter airplanes and no logical reason appears as to why new designs should not incorporate this life-saving technological improvement.</w:t>
      </w:r>
    </w:p>
    <w:p>
      <w:pPr>
        <w:spacing w:before="60" w:after="60" w:line="324" w:lineRule="auto"/>
        <w:ind w:left="680"/>
      </w:pPr>
      <w:r>
        <w:rPr>
          <w:rFonts w:ascii="Calibri" w:hAnsi="Calibri" w:eastAsia="微软雅黑"/>
          <w:b w:val="0"/>
          <w:i w:val="0"/>
          <w:color w:val="808080"/>
          <w:sz w:val="17"/>
        </w:rPr>
        <w:t>The FAA appreciates the concerns expressed by the commenters on the issue of requiring seat cushions in commuter category airplanes to meet the test criteria proposed in Notice No. 83-14. The FAA recognizes the merit of the comments. Further study is required, however, with respect to commuter category airplanes and operations conducted in accordance with Part 135. These issues will be considered in the Part 23 Airworthiness Review.</w:t>
      </w:r>
    </w:p>
    <w:p>
      <w:pPr>
        <w:spacing w:before="80" w:after="20" w:line="324" w:lineRule="auto"/>
        <w:ind w:left="510"/>
      </w:pPr>
      <w:r>
        <w:rPr>
          <w:rFonts w:ascii="Calibri" w:hAnsi="Calibri" w:eastAsia="微软雅黑"/>
          <w:b w:val="0"/>
          <w:i w:val="0"/>
          <w:color w:val="999999"/>
          <w:sz w:val="17"/>
        </w:rPr>
        <w:t>来源：Final Rule｜52 FR 1806｜FinalRule_Docket 23516_Amdt21-59_23-34_36-13_52FR_1987-01-15.txt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提案 58 —— 一位评论者指出，第 23 部附录 F 的 (b) 段没有涉及小零件或电线电缆绝缘材料的试验，应当在 (b) 段前增加如下措辞进行修订：“除电线电缆绝缘材料和小零件所用材料外，……”此外，该评论者表示，(b) 段应予以修订，以引用本附录 (d) 段和 (e) 段下的试验，以及 (e) 段中提到的试样安装指令。美国联邦航空局（FAA）认定，建议的引导词不适用于 (b) 段，因为如果局长发现这些项目会对火灾蔓延产生显著影响，则必须按照 §23.853(d)(3)(v) 条或通过其他经批准的等效方法对这些项目进行试验。美国联邦航空局（FAA）同意评论者的观点，即附录 F 的 (b) 段应予以修订，以引用 (d) 段和 (e) 段下的试验，而不仅仅是附录的 (d) 段。</w:t>
        <w:br/>
        <w:t>美国联邦航空局（FAA）也同意评论者的观点，即应包含 §(e) 段所述试样的安装指令，且 §(b) 段已修订以包含 §(e) 段水平试验的试样安装指令。这些指令与第 25 部附录 F §(b) 段的指令基本相同，后者包含了执行水平试验的可接受试样配置。</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58 -- One commenter notes that paragraph (b) of Appendix F of Part 23, does not address tests for small parts or wire and cable insulation and should be amended by prefacing paragraph (b) with the words: "Except as provided for materials used in electrical wire and cable insulation and in small parts,..." In addition, this commenter states that paragraph (b) should be revised to refer to tests under paragraphs (d) and (e) of this Appendix plus instructions for mounting the specimen referred to in paragraph (e). The FAA has determined that the prefacing words suggested are not appropriate to paragraph (b) because if the Administrator finds that these items would contribute significantly to the propagation of a fire, these items must then be tested as stated in Sec. 23.853(d)(3)(v) or by other approved equivalent methods. The FAA agrees with the commenter that paragraph (b) of Appendix F should be revised to refer to the tests under paragraphs (d) and (e), not just paragraph (d) of the Appendix. The FAA also agrees with the commenter that instructions for mounting the specimen referred to in paragraph (e) should be included, and paragraph (b) is revised to include the instructions for mounting the specimen for the horizontal test of paragraph (e). These instructions are substantially the same as those of Appendix F, paragraph (b) of Part 25 which contain an acceptable test specimen configuration for performing the horizontal test.</w:t>
      </w:r>
    </w:p>
    <w:p>
      <w:pPr>
        <w:spacing w:before="80" w:after="20" w:line="324" w:lineRule="auto"/>
        <w:ind w:left="510"/>
      </w:pPr>
      <w:r>
        <w:rPr>
          <w:rFonts w:ascii="Calibri" w:hAnsi="Calibri" w:eastAsia="微软雅黑"/>
          <w:b w:val="0"/>
          <w:i w:val="0"/>
          <w:color w:val="999999"/>
          <w:sz w:val="17"/>
        </w:rPr>
        <w:t>来源：NPRM（提案）｜48 FR 52010｜NPRM_Notice 83-17_Docket23516_48FR52010_1983-11-15.txt</w:t>
      </w:r>
    </w:p>
    <w:p>
      <w:pPr>
        <w:spacing w:before="60" w:after="60" w:line="324" w:lineRule="auto"/>
        <w:ind w:left="340" w:hanging="255"/>
      </w:pPr>
      <w:r>
        <w:rPr>
          <w:rFonts w:ascii="Calibri" w:hAnsi="Calibri" w:eastAsia="微软雅黑"/>
          <w:b/>
          <w:i w:val="0"/>
          <w:color w:val="1F4E79"/>
          <w:sz w:val="21"/>
        </w:rPr>
        <w:t>▪ 背景与评论处置（5）：</w:t>
      </w:r>
      <w:r>
        <w:rPr>
          <w:rFonts w:ascii="Calibri" w:hAnsi="Calibri" w:eastAsia="微软雅黑"/>
          <w:b w:val="0"/>
          <w:i w:val="0"/>
          <w:color w:val="1A1A1A"/>
          <w:sz w:val="21"/>
        </w:rPr>
        <w:t>在第 78-14 号通告中，美国联邦航空局（FAA）提议将座舱内部的适航标准设定为与《联邦规章汇编》（FAR）§25.853 条相同，用于根据 SFAR No. 41 进行飞机型号合格证认证。由于收到针对该提案的评论，美国联邦航空局（FAA）并未将提议的标准纳入 SFAR No. 41，而是修订了第 91 部和第 135 部运行规章，以实现该目标并回应收到的评论。《联邦规章汇编》（FAR）§91.58 条和 §135.170 条“座舱内部材料”规定，任何人不得运行根据 SFAR No. 41 颁发的修订型号合格证或补充型号合格证且最大认证起飞重量超过 12,500 磅的飞机，除非在该 SFAR 项下颁发初始适航证后一年内，该飞机符合本章 §25.853 (a)、(b)、(b-1)、(b-2) 和 (b-3) 段在 1978 年 9 月 26 日生效时所规定的座舱内部要求。</w:t>
        <w:br/>
        <w:t>设定一年的期限是为了允许对现有飞机进行翻新，以减轻运营商的负担，使其能够利用飞机长时间停场的时间。对于将在通勤类中取得型号合格证的新飞机而言，情况并非如此。因此，考虑到与座舱内部相关的首要安全问题是乘客人数而非飞机重量，美国联邦航空局（FAA）提议，作为型号合格证的要求，无论重量如何，通勤类飞机座舱内部的材料应符合与 FAR §25.853 (a)、(b)、(b-1)、(b-2) 和 (b-3) 段所规定的标准相等的标准。由于通勤类飞机可能在 19 名乘客的情况下取证，美国联邦航空局（FAA）主张，无论飞机重量如何，公众都有权获得这些标准所提供的保护。</w:t>
        <w:br/>
        <w:t>此外，拟修订第 23 部附录 F，以包含一个可接受的水平试验程序，用于证明符合拟议的 §23.853 条。通过建立新通勤类的修订案，第 23 部的适航标准以及第 36 部附录 F 的噪声标准将适用于所有拟议通勤类飞机的取证。美国联邦航空局（FAA）拟修订第 91 部《通用运行和飞行规则》中的 §91.213 条“副驾驶要求”，以允许在飞机获得单人运行型号合格证的情况下，在没有被指定为副驾驶的飞行员时运行通勤类飞机。拟通过增加一个新条来修订第 135 部《空中出租车运营商和商业运营商》，规定就第 135 部而言，通勤类飞机被视为小型飞机。</w:t>
        <w:br/>
        <w:t>§135.169 条“附加适航要求”将被修订，以将通勤类飞机纳入符合第 135 部规则地承载 10 名或更多乘客的可接受飞机范围。此外，拟对 §135.399 条“小型非运输类飞机性能使用限制”进行修订，以禁止通勤类飞机在超过飞行手册中规定的批准重量下运行，并要求其满足与用于航空运输的大型飞机类似的障碍物净空要求。</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In Notice No. 78-14, the FAA proposed standards for compartment interiors equal to those of Sec. 25.853 of the FAR of type certification of airplanes to the airworthiness standards of SFAR No. 41. As the result of comments received to this proposal, rather than include the proposed standards in SFAR No. 41, the FAA amended the operating rules, Part 91 and 135, to achieve this objective and respond to the comments received. Section 91.58 and 135.170, Materials for compartment interiors, of the FAR, state that no person may operate an airplane that conforms to an amended or supplemental type certificate issued in accordance with SFAR No. 41 for a maximum certificated takeoff weight in excess of 12,500 pounds, unless within one year after issuance of the initial airworthiness certificate under that SFAR, the airplane meets the compartment interior requirements set forth in Sec. 25.853 (a), (b), (b-1), (b-2), and (b-3) of this chapter, in effect on September 26, 1978. The one-year period was specified to allow the refurbishing of existing airplanes to lessen the burden on operators to take advantage of periods when their airplanes are down for extended periods. This is not the case for new airplanes to be type certificated in the commuter category. Therefore, considering that the number of passengers is the principal safety issue relative to compartment interiors rather than the airplane weight, the FAA is proposing that the materials for commuter category airplane compartment interiors comply with the standards that are equal to those set forth in Sec. 25.853 (a), (b), (b-1), (b-2), and (b-3) of the FAR irrespective of the weight as a requirement for type certification. Since the commuter category airplane may be certificated with 19 passengers, the FAA contends that the traveling public is entitled to the protection afforded by these standard regardless of the weight of the airplane. In addition, Appendix F of Part 23 is proposed to be revised to include an acceptable horizontal test procedure for the showing of compliance with Sec. 23.853 as proposed.</w:t>
      </w:r>
    </w:p>
    <w:p>
      <w:pPr>
        <w:spacing w:before="60" w:after="60" w:line="324" w:lineRule="auto"/>
        <w:ind w:left="680"/>
      </w:pPr>
      <w:r>
        <w:rPr>
          <w:rFonts w:ascii="Calibri" w:hAnsi="Calibri" w:eastAsia="微软雅黑"/>
          <w:b w:val="0"/>
          <w:i w:val="0"/>
          <w:color w:val="808080"/>
          <w:sz w:val="17"/>
        </w:rPr>
        <w:t>The airworthiness standards of Part 23, through the amendment establishing the new commuter category, and the noise standards of Part 36, Appendix F, will be applicable to all certifications of airplanes in the proposed commuter category.</w:t>
      </w:r>
    </w:p>
    <w:p>
      <w:pPr>
        <w:spacing w:before="60" w:after="60" w:line="324" w:lineRule="auto"/>
        <w:ind w:left="680"/>
      </w:pPr>
      <w:r>
        <w:rPr>
          <w:rFonts w:ascii="Calibri" w:hAnsi="Calibri" w:eastAsia="微软雅黑"/>
          <w:b w:val="0"/>
          <w:i w:val="0"/>
          <w:color w:val="808080"/>
          <w:sz w:val="17"/>
        </w:rPr>
        <w:t>The FAA is proposing to amend Sec. 91.213, Second-in-command requirements, of Part 91 - General Operating and Flight Rules, to allow operation of a commuter category airplane without a pilot who is designated as a second-in-command if that airplane is type certified for operations with one pilot. It is proposed to amend Part 135 - Air Taxi Operators and Commercial Operators, by adding a new section stating that for purposes of Part 135, a commuter category airplane is considered a small airplane. Section 135.169, Additional airworthiness requirements, would be amended to include the commuter category airplane as an acceptable airplane for carrying 10 or more passengers in accordance with rules of Part 135. It is further proposed that Sec. 135.399; small nontransport category airplane performance operating limitations, be amended to prohibit operation of commuter category airplanes at weights in excess of the approved weights stated in the Airplane Flight Manual and to require an obstacle clearance requirement similar to that required of large airplanes being used in air transportation.</w:t>
      </w:r>
    </w:p>
    <w:p>
      <w:pPr>
        <w:spacing w:before="80" w:after="20" w:line="324" w:lineRule="auto"/>
        <w:ind w:left="510"/>
      </w:pPr>
      <w:r>
        <w:rPr>
          <w:rFonts w:ascii="Calibri" w:hAnsi="Calibri" w:eastAsia="微软雅黑"/>
          <w:b w:val="0"/>
          <w:i w:val="0"/>
          <w:color w:val="999999"/>
          <w:sz w:val="17"/>
        </w:rPr>
        <w:t>来源：NPRM（提案）｜48 FR 52010｜NPRM_Notice 83-17_Docket23516_48FR52010_1983-11-15.txt</w:t>
      </w:r>
    </w:p>
    <w:p>
      <w:pPr>
        <w:spacing w:before="60" w:after="60" w:line="324" w:lineRule="auto"/>
        <w:ind w:left="340" w:hanging="255"/>
      </w:pPr>
      <w:r>
        <w:rPr>
          <w:rFonts w:ascii="Calibri" w:hAnsi="Calibri" w:eastAsia="微软雅黑"/>
          <w:b/>
          <w:i w:val="0"/>
          <w:color w:val="1F4E79"/>
          <w:sz w:val="21"/>
        </w:rPr>
        <w:t>▪ 背景与评论处置（6）：</w:t>
      </w:r>
      <w:r>
        <w:rPr>
          <w:rFonts w:ascii="Calibri" w:hAnsi="Calibri" w:eastAsia="微软雅黑"/>
          <w:b w:val="0"/>
          <w:i w:val="0"/>
          <w:color w:val="1A1A1A"/>
          <w:sz w:val="21"/>
        </w:rPr>
        <w:t>用于证明符合拟议的 §23.853 条。第 25 部附录 F 第 (e) 段提供了相应的标准，且为本提案的来源。</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Source: Necessary for the showing of compliance with proposed Sec. 23.853. Part 25, Appendix F, Paragraph (e), provides appropriate criteria and is the source of this proposal.</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36. By amending Sec. 23.853 by redesignating paragraphs (d) and (e) as paragraphs (e) and (f), respectively; and by adding a new paragraph (d)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(d)</w:t>
      </w:r>
    </w:p>
    <w:p>
      <w:pPr>
        <w:pStyle w:val="Heading3"/>
        <w:keepNext/>
        <w:spacing w:before="200" w:after="100"/>
      </w:pPr>
      <w:r>
        <w:rPr>
          <w:rFonts w:ascii="Calibri" w:hAnsi="Calibri" w:eastAsia="微软雅黑"/>
          <w:b/>
          <w:i w:val="0"/>
          <w:color w:val="404040"/>
          <w:sz w:val="24"/>
        </w:rPr>
        <w:t>2.6　Amdt 23-49（1996-03-11 生效）：§23.853 条通过修订该条标题</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94-21，1994-07-14 签发，59 FR 37620　提出；最终规章 Docket 27806，1996-01-29 签发，61 FR 5151，1996-03-11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18. §23.853 条通过修订该条标题，使其修改为如下内容：</w:t>
      </w:r>
    </w:p>
    <w:p>
      <w:pPr>
        <w:spacing w:before="80" w:after="20" w:line="324" w:lineRule="auto"/>
        <w:ind w:left="510"/>
      </w:pPr>
      <w:r>
        <w:rPr>
          <w:rFonts w:ascii="Calibri" w:hAnsi="Calibri" w:eastAsia="微软雅黑"/>
          <w:b w:val="0"/>
          <w:i w:val="0"/>
          <w:color w:val="999999"/>
          <w:sz w:val="17"/>
        </w:rPr>
        <w:t>来源：Final Rule｜61 FR 5151｜FinalRule_Docket 27806_Amdt23-49_61FR5151_1996-02-09.txt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关于本提案收到了两条评论。欧洲联合航空局（JAA）和英国民航局（CAA）评论称，拟议的 (b) 段将把 §23.853(d)(3) 条的自熄标准扩展到所有飞机的行李舱和货舱。JAR 23.855 仅要求通勤类符合该自熄标准。评论者指出，将该标准应用于所有飞机的拟议适用性尚未在 JAR 23 中达成一致。</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Two comments were received on this proposal. The JAA and the CAA comment that proposed paragraph (b) would extend the self-extinguishing standards of Sec. 23.853(d)(3) to the baggage and cargo compartments of all airplanes. JAR 23.855 requires this self-extinguishing standard for commuter category only. The commenters noted that the proposed applicability of this standard to all airplanes has not been agreed to for JAR 23.</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18. Section 23.853 is amended by revising the section heading to read as follows:</w:t>
      </w:r>
    </w:p>
    <w:p>
      <w:pPr>
        <w:pStyle w:val="Heading3"/>
        <w:keepNext/>
        <w:spacing w:before="200" w:after="100"/>
      </w:pPr>
      <w:r>
        <w:rPr>
          <w:rFonts w:ascii="Calibri" w:hAnsi="Calibri" w:eastAsia="微软雅黑"/>
          <w:b/>
          <w:i w:val="0"/>
          <w:color w:val="404040"/>
          <w:sz w:val="24"/>
        </w:rPr>
        <w:t>2.7　Amdt 23-62（2012-01-31 生效）：条文未改动（本版为交叉引用或其他条款修订所致）</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　提出；最终规章 —，2012-01-31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条文未改动（本版为交叉引用或其他条款修订所致）</w:t>
      </w:r>
    </w:p>
    <w:p>
      <w:pPr>
        <w:pStyle w:val="Heading2"/>
        <w:keepNext/>
        <w:spacing w:before="240" w:after="120"/>
      </w:pPr>
      <w:r>
        <w:rPr>
          <w:rFonts w:ascii="Calibri" w:hAnsi="Calibri" w:eastAsia="微软雅黑"/>
          <w:b/>
          <w:i w:val="0"/>
          <w:color w:val="2E74B5"/>
          <w:sz w:val="27"/>
        </w:rPr>
        <w:t>3　§23.853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The materials must be at least flame-resistant;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If smoking is to be allowed--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The wall and ceiling linings, and the covering of upholstery, floors, and furnishings must be at least flame resistant;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There must be an adequate number of self-contained ashtrays;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If smoking is to be prohibited, there must be a placard so stating.</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23-14（1973-12-20 生效）　来源：Docket 11011，1973-11-07 签发，38 FR 31816</w:t>
      </w:r>
    </w:p>
    <w:p>
      <w:pPr>
        <w:spacing w:before="60" w:after="60" w:line="324" w:lineRule="auto"/>
        <w:ind w:left="170"/>
      </w:pPr>
      <w:r>
        <w:rPr>
          <w:rFonts w:ascii="Calibri" w:hAnsi="Calibri" w:eastAsia="微软雅黑"/>
          <w:b w:val="0"/>
          <w:i/>
          <w:color w:val="808080"/>
          <w:sz w:val="19"/>
        </w:rPr>
        <w:t>修订</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val="0"/>
                <w:i w:val="0"/>
                <w:color w:val="1A1A1A"/>
                <w:sz w:val="19"/>
              </w:rPr>
              <w:t>The materials must be at least flame-resistant;</w:t>
            </w:r>
          </w:p>
        </w:tc>
        <w:tc>
          <w:tcPr>
            <w:tcW w:type="dxa" w:w="907"/>
          </w:tcPr>
          <w:p>
            <w:pPr>
              <w:spacing w:before="40" w:after="40" w:line="324" w:lineRule="auto"/>
              <w:jc w:val="center"/>
            </w:pPr>
            <w:r/>
            <w:r>
              <w:rPr>
                <w:rFonts w:ascii="Calibri" w:hAnsi="Calibri" w:eastAsia="微软雅黑"/>
                <w:b/>
                <w:i w:val="0"/>
                <w:color w:val="1A1A1A"/>
                <w:sz w:val="18"/>
              </w:rPr>
              <w:t>—（继承上版）</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If smoking is to be allowed;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There must be an adequate number of self-contained ash trays;</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Where the crew compartment is separated from the passenger compartment, there must be an illuminated no smoking sign (or signs) controllable from a flight crew station and readable from each passenger seat to indicate when smoking is prohibited;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C00000"/>
                <w:sz w:val="19"/>
              </w:rPr>
              <w:t>If smoking is to be prohibited, there must be a placard so stating; and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Lines, tanks, or equipment containing fuel, oil, or other flammable fluids may not be installed in such compartments unless adequately shielded, isolated, or otherwise protected so that any breakage or failure of such an item would not create a hazard.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3.3　版本3：Amdt 23-23（1978-12-01 生效）　来源：Docket 14324, 14606, 14625, 14685, 14779，1978-10-20 签发，43 FR 50578</w:t>
      </w:r>
    </w:p>
    <w:p>
      <w:pPr>
        <w:spacing w:before="60" w:after="60" w:line="324" w:lineRule="auto"/>
        <w:ind w:left="170"/>
      </w:pPr>
      <w:r>
        <w:rPr>
          <w:rFonts w:ascii="Calibri" w:hAnsi="Calibri" w:eastAsia="微软雅黑"/>
          <w:b w:val="0"/>
          <w:i/>
          <w:color w:val="808080"/>
          <w:sz w:val="19"/>
        </w:rPr>
        <w:t>新增内容</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C00000"/>
                <w:sz w:val="19"/>
              </w:rPr>
              <w:t>If smoking is to be prohibited, there must be a placard so stating, and if smoking is to be allowed-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There must be an adequate number of self-contained, removable ash trays; and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Where the crew compartment is separated from the passenger compartment, there must be at least one sign (using either letters or symbols) notifying all passengers when smoking is prohibited. Signs which notify when smoking is prohibited must-</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When illuminated, be legible to each passenger seated in the passenger cabin under all probable lighting conditions;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0070C0"/>
                <w:sz w:val="19"/>
              </w:rPr>
              <w:t>When illuminated internally, be so constructed that the crew can turn them on and off; and Explanation. The purpose of this proposal and the similar proposals to Secs. 25.853(c), 27.853(c) and 29.853(c) is to update and make consistent the certification requirements necessary to permit smoking in aircraft. Ref. Proposal No. 911; Sec. 29.853. 2-19. By adding a new Sec. 23.903(b) to read as follows: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3.4　版本4：Amdt 23-25（1980-03-06 生效）　来源：Docket 14779, 14324，1980-01-29 签发，45 FR 7750</w:t>
      </w:r>
    </w:p>
    <w:p>
      <w:pPr>
        <w:spacing w:before="60" w:after="60" w:line="324" w:lineRule="auto"/>
        <w:ind w:left="170"/>
      </w:pPr>
      <w:r>
        <w:rPr>
          <w:rFonts w:ascii="Calibri" w:hAnsi="Calibri" w:eastAsia="微软雅黑"/>
          <w:b w:val="0"/>
          <w:i/>
          <w:color w:val="808080"/>
          <w:sz w:val="19"/>
        </w:rPr>
        <w:t>修订</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[Reserved].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C00000"/>
                <w:sz w:val="19"/>
              </w:rPr>
              <w:t>If smoking is to be prohibited, there must be a placard so stating, and if smoking is to be allowed--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There must be an adequate number of self-contained, removable ashtrays; and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Where the crew compartment is separated from the passenger compartment, there must be at least one illuminated sign (using either letters or symbols) notifying all passengers when smoking is prohibited. Signs which notify when smoking is prohibited must--</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C00000"/>
                <w:sz w:val="19"/>
              </w:rPr>
              <w:t>When illuminated, be ligible to each passenger seated in the passenger cabin under all probable lighting conditions; and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C00000"/>
                <w:sz w:val="19"/>
              </w:rPr>
              <w:t>Be so constructed that the crew can turn the illumination on and off; and Part 25--Airworthiness Standards: Transport Category Airplanes</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3.5　版本5：Amdt 23-34（1987-02-17 生效）　来源：Docket 23516，1987-01-08 签发，52 FR 1806</w:t>
      </w:r>
    </w:p>
    <w:p>
      <w:pPr>
        <w:spacing w:before="60" w:after="60" w:line="324" w:lineRule="auto"/>
        <w:ind w:left="170"/>
      </w:pPr>
      <w:r>
        <w:rPr>
          <w:rFonts w:ascii="Calibri" w:hAnsi="Calibri" w:eastAsia="微软雅黑"/>
          <w:b w:val="0"/>
          <w:i/>
          <w:color w:val="808080"/>
          <w:sz w:val="19"/>
        </w:rPr>
        <w:t>新增段落：(d)、(e)</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In addition, for commuter category airplanes the following requirements apply: (1) Each disposal receptacle for towels, paper, or waste must be fully enclosed and constructed of at least fire restraint materials and must contain fires likely to occur in it under normal use. The ability of the disposal receptacle to contain those fires under all probable conditions of wear, misalignment, and ventilation expected in service must be demonstrated by test. A placard containing the legible words "No Cigarette Disposal" must be located on or near each disposal receptacle door. (2) Lavatories must have "No Smoking" or "No Smoking in Lavatory" placards located conspicuously on each side of the entry door and self-contained, removable ashtrays located conspicuously on or near the entry side of each lavatory door, except that one ashtray may serve more than one lavatory door if it can be seen from the cabin side of each lavatory door served. The placards must have red letters at least inch high on a white background at least 1 inch high (a "No Smoking" symbol may be included on the placard). (3) Materials (including finishes or decorative surfaces applied to the materials) used in each compartment occupied by the crew or passengers must meet the following test criteria as applicable: (i) Interior ceiling panels, interior wall panels, partitions, galley structure, large cabinet walls, structural flooring, and materials used in the construction of stowage compartments (other than underseat stowage compartments and compartments for stowing small items such as magazines and maps) must be self-extinguishing when tested vertically in accordance with the applicable portions of Appendix F of this Part or by other equivalent methods. The average burn length may not exceed 6 inches and the average flame time after removal of the flame source may not exceed 15 seconds. Drippings from the test specimen may not continue to flame for more than an average of 3 seconds after falling. (ii) Floor covering, textiles (including draperies and upholstery), seat cushions, padding, decorative and non-decorative coated fabrics, leather, trays and galley furnishings, electrical conduit, thermal and acoustical insulation and insulation covering, air ducting, joint and edge covering, cargo compartment liners, insulation blankets, cargo covers and transparencies, molded and thermoformed parts, air ducting joints, and trim strips (decorative and chafing), that are constructed of materials not covered in paragraph (d)(3)(iv) of this section must be self extinguishing when tested vertically in accordance with the applicable portions of Appendix F of this Part or other approved equivalent methods. The average burn length may not exceed 8 inches and the average flame time after removal of the flame source may not exceed 15 seconds. Drippings from the test specimen may not continue to flame for more than an average of 5 seconds after falling. (iii) Motion picture film must be safety film meeting the Standard Specifications for Safety Photographic Film PH1.25 (available from the American National Standards Institute, 1430 Broadway, New York, N.Y. 10018) or an FAA approved equivalent. If the film travels through ducts, the ducts must meet the requirements of paragraph (d)(3)(ii) of this section. (iv) Acrylic windows and signs, parts constructed in whole or in part of elastometric materials, edge-lighted instrument assemblies consisting of two or more instruments in a common housing, seatbelts, shoulder harnesses, and cargo and baggage tiedown equipment, including containers, bins, pallets, etc., used in passenger or crew compartments, may not have an average burn rate greater than 2.5 inches per minute when tested horizontally in accordance with the applicable portions of Appendix F of this Part or by other approved equivalent methods. (v) Except for electrical wire cable insulation, and for small parts (such as knobs, handles, rollers, fasteners, clips, grommets, rub strips, pulleys, and small electrical parts) that the Administrator finds would not contribute significantly to the propagation of a fire, materials in items not specified in (d)(3)(i), (ii), (iii), or (iv) of this section may not have a burn rate greater than 4.0 inches per minute when tested horizontally in accordance with the applicable portions of Appendix F of this Part or by other approved equivalent methods.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3.6　段落结构演变矩阵（横向对照 7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1565"/>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1565"/>
            <w:shd w:val="clear" w:color="auto" w:fill="1F4E79"/>
          </w:tcPr>
          <w:p>
            <w:pPr>
              <w:spacing w:before="40" w:after="40" w:line="324" w:lineRule="auto"/>
              <w:jc w:val="center"/>
            </w:pPr>
            <w:r/>
            <w:r>
              <w:rPr>
                <w:rFonts w:ascii="Calibri" w:hAnsi="Calibri" w:eastAsia="微软雅黑"/>
                <w:b/>
                <w:i w:val="0"/>
                <w:color w:val="FFFFFF"/>
                <w:sz w:val="16"/>
              </w:rPr>
              <w:t>Amdt 23-14</w:t>
              <w:br/>
              <w:t>(1973-12-20)</w:t>
            </w:r>
          </w:p>
        </w:tc>
        <w:tc>
          <w:tcPr>
            <w:tcW w:type="dxa" w:w="1565"/>
            <w:shd w:val="clear" w:color="auto" w:fill="1F4E79"/>
          </w:tcPr>
          <w:p>
            <w:pPr>
              <w:spacing w:before="40" w:after="40" w:line="324" w:lineRule="auto"/>
              <w:jc w:val="center"/>
            </w:pPr>
            <w:r/>
            <w:r>
              <w:rPr>
                <w:rFonts w:ascii="Calibri" w:hAnsi="Calibri" w:eastAsia="微软雅黑"/>
                <w:b/>
                <w:i w:val="0"/>
                <w:color w:val="FFFFFF"/>
                <w:sz w:val="16"/>
              </w:rPr>
              <w:t>Amdt 23-23</w:t>
              <w:br/>
              <w:t>(1978-12-01)</w:t>
            </w:r>
          </w:p>
        </w:tc>
        <w:tc>
          <w:tcPr>
            <w:tcW w:type="dxa" w:w="1565"/>
            <w:shd w:val="clear" w:color="auto" w:fill="1F4E79"/>
          </w:tcPr>
          <w:p>
            <w:pPr>
              <w:spacing w:before="40" w:after="40" w:line="324" w:lineRule="auto"/>
              <w:jc w:val="center"/>
            </w:pPr>
            <w:r/>
            <w:r>
              <w:rPr>
                <w:rFonts w:ascii="Calibri" w:hAnsi="Calibri" w:eastAsia="微软雅黑"/>
                <w:b/>
                <w:i w:val="0"/>
                <w:color w:val="FFFFFF"/>
                <w:sz w:val="16"/>
              </w:rPr>
              <w:t>Amdt 23-25</w:t>
              <w:br/>
              <w:t>(1980-03-06)</w:t>
            </w:r>
          </w:p>
        </w:tc>
        <w:tc>
          <w:tcPr>
            <w:tcW w:type="dxa" w:w="1565"/>
            <w:shd w:val="clear" w:color="auto" w:fill="1F4E79"/>
          </w:tcPr>
          <w:p>
            <w:pPr>
              <w:spacing w:before="40" w:after="40" w:line="324" w:lineRule="auto"/>
              <w:jc w:val="center"/>
            </w:pPr>
            <w:r/>
            <w:r>
              <w:rPr>
                <w:rFonts w:ascii="Calibri" w:hAnsi="Calibri" w:eastAsia="微软雅黑"/>
                <w:b/>
                <w:i w:val="0"/>
                <w:color w:val="FFFFFF"/>
                <w:sz w:val="16"/>
              </w:rPr>
              <w:t>Amdt 23-34</w:t>
              <w:br/>
              <w:t>(1987-02-17)</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1565"/>
          </w:tcPr>
          <w:p>
            <w:pPr>
              <w:spacing w:before="40" w:after="40" w:line="324" w:lineRule="auto"/>
            </w:pPr>
            <w:r/>
            <w:r>
              <w:rPr>
                <w:rFonts w:ascii="Calibri" w:hAnsi="Calibri" w:eastAsia="微软雅黑"/>
                <w:b w:val="0"/>
                <w:i w:val="0"/>
                <w:color w:val="1A1A1A"/>
                <w:sz w:val="16"/>
              </w:rPr>
              <w:t>● 新增</w:t>
            </w:r>
          </w:p>
        </w:tc>
        <w:tc>
          <w:tcPr>
            <w:tcW w:type="dxa" w:w="1565"/>
          </w:tcPr>
          <w:p>
            <w:pPr>
              <w:spacing w:before="40" w:after="40" w:line="324" w:lineRule="auto"/>
            </w:pPr>
            <w:r/>
            <w:r>
              <w:rPr>
                <w:rFonts w:ascii="Calibri" w:hAnsi="Calibri" w:eastAsia="微软雅黑"/>
                <w:b w:val="0"/>
                <w:i w:val="0"/>
                <w:color w:val="1A1A1A"/>
                <w:sz w:val="16"/>
              </w:rPr>
              <w:t>● 有</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1565"/>
            <w:shd w:val="clear" w:color="auto" w:fill="F7F9FC"/>
          </w:tcPr>
          <w:p>
            <w:pPr>
              <w:spacing w:before="40" w:after="40" w:line="324" w:lineRule="auto"/>
            </w:pPr>
            <w:r/>
            <w:r>
              <w:rPr>
                <w:rFonts w:ascii="Calibri" w:hAnsi="Calibri" w:eastAsia="微软雅黑"/>
                <w:b w:val="0"/>
                <w:i w:val="0"/>
                <w:color w:val="1A1A1A"/>
                <w:sz w:val="16"/>
              </w:rPr>
              <w:t>● 新增</w:t>
            </w:r>
          </w:p>
        </w:tc>
        <w:tc>
          <w:tcPr>
            <w:tcW w:type="dxa" w:w="1565"/>
            <w:shd w:val="clear" w:color="auto" w:fill="F7F9FC"/>
          </w:tcPr>
          <w:p>
            <w:pPr>
              <w:spacing w:before="40" w:after="40" w:line="324" w:lineRule="auto"/>
            </w:pPr>
            <w:r/>
            <w:r>
              <w:rPr>
                <w:rFonts w:ascii="Calibri" w:hAnsi="Calibri" w:eastAsia="微软雅黑"/>
                <w:b w:val="0"/>
                <w:i w:val="0"/>
                <w:color w:val="1A1A1A"/>
                <w:sz w:val="16"/>
              </w:rPr>
              <w:t>△ 修订</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新增</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(1)</w:t>
            </w:r>
          </w:p>
        </w:tc>
        <w:tc>
          <w:tcPr>
            <w:tcW w:type="dxa" w:w="1565"/>
          </w:tcPr>
          <w:p>
            <w:pPr>
              <w:spacing w:before="40" w:after="40" w:line="324" w:lineRule="auto"/>
            </w:pPr>
            <w:r/>
            <w:r>
              <w:rPr>
                <w:rFonts w:ascii="Calibri" w:hAnsi="Calibri" w:eastAsia="微软雅黑"/>
                <w:b w:val="0"/>
                <w:i w:val="0"/>
                <w:color w:val="1A1A1A"/>
                <w:sz w:val="16"/>
              </w:rPr>
              <w:t>● 新增</w:t>
            </w:r>
          </w:p>
        </w:tc>
        <w:tc>
          <w:tcPr>
            <w:tcW w:type="dxa" w:w="1565"/>
          </w:tcPr>
          <w:p>
            <w:pPr>
              <w:spacing w:before="40" w:after="40" w:line="324" w:lineRule="auto"/>
            </w:pPr>
            <w:r/>
            <w:r>
              <w:rPr>
                <w:rFonts w:ascii="Calibri" w:hAnsi="Calibri" w:eastAsia="微软雅黑"/>
                <w:b w:val="0"/>
                <w:i w:val="0"/>
                <w:color w:val="1A1A1A"/>
                <w:sz w:val="16"/>
              </w:rPr>
              <w:t>△ 修订</w:t>
            </w:r>
          </w:p>
        </w:tc>
        <w:tc>
          <w:tcPr>
            <w:tcW w:type="dxa" w:w="1565"/>
          </w:tcPr>
          <w:p>
            <w:pPr>
              <w:spacing w:before="40" w:after="40" w:line="324" w:lineRule="auto"/>
            </w:pPr>
            <w:r/>
            <w:r>
              <w:rPr>
                <w:rFonts w:ascii="Calibri" w:hAnsi="Calibri" w:eastAsia="微软雅黑"/>
                <w:b w:val="0"/>
                <w:i w:val="0"/>
                <w:color w:val="1A1A1A"/>
                <w:sz w:val="16"/>
              </w:rPr>
              <w:t>△ 修订</w:t>
            </w:r>
          </w:p>
        </w:tc>
        <w:tc>
          <w:tcPr>
            <w:tcW w:type="dxa" w:w="1565"/>
          </w:tcPr>
          <w:p>
            <w:pPr>
              <w:spacing w:before="40" w:after="40" w:line="324" w:lineRule="auto"/>
            </w:pPr>
            <w:r/>
            <w:r>
              <w:rPr>
                <w:rFonts w:ascii="Calibri" w:hAnsi="Calibri" w:eastAsia="微软雅黑"/>
                <w:b w:val="0"/>
                <w:i w:val="0"/>
                <w:color w:val="1A1A1A"/>
                <w:sz w:val="16"/>
              </w:rPr>
              <w:t>△ 修订</w:t>
            </w:r>
          </w:p>
        </w:tc>
        <w:tc>
          <w:tcPr>
            <w:tcW w:type="dxa" w:w="1565"/>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(2)</w:t>
            </w:r>
          </w:p>
        </w:tc>
        <w:tc>
          <w:tcPr>
            <w:tcW w:type="dxa" w:w="1565"/>
            <w:shd w:val="clear" w:color="auto" w:fill="F7F9FC"/>
          </w:tcPr>
          <w:p>
            <w:pPr>
              <w:spacing w:before="40" w:after="40" w:line="324" w:lineRule="auto"/>
            </w:pPr>
            <w:r/>
            <w:r>
              <w:rPr>
                <w:rFonts w:ascii="Calibri" w:hAnsi="Calibri" w:eastAsia="微软雅黑"/>
                <w:b w:val="0"/>
                <w:i w:val="0"/>
                <w:color w:val="1A1A1A"/>
                <w:sz w:val="16"/>
              </w:rPr>
              <w:t>● 新增</w:t>
            </w:r>
          </w:p>
        </w:tc>
        <w:tc>
          <w:tcPr>
            <w:tcW w:type="dxa" w:w="1565"/>
            <w:shd w:val="clear" w:color="auto" w:fill="F7F9FC"/>
          </w:tcPr>
          <w:p>
            <w:pPr>
              <w:spacing w:before="40" w:after="40" w:line="324" w:lineRule="auto"/>
            </w:pPr>
            <w:r/>
            <w:r>
              <w:rPr>
                <w:rFonts w:ascii="Calibri" w:hAnsi="Calibri" w:eastAsia="微软雅黑"/>
                <w:b w:val="0"/>
                <w:i w:val="0"/>
                <w:color w:val="1A1A1A"/>
                <w:sz w:val="16"/>
              </w:rPr>
              <w:t>△ 修订</w:t>
            </w:r>
          </w:p>
        </w:tc>
        <w:tc>
          <w:tcPr>
            <w:tcW w:type="dxa" w:w="1565"/>
            <w:shd w:val="clear" w:color="auto" w:fill="F7F9FC"/>
          </w:tcPr>
          <w:p>
            <w:pPr>
              <w:spacing w:before="40" w:after="40" w:line="324" w:lineRule="auto"/>
            </w:pPr>
            <w:r/>
            <w:r>
              <w:rPr>
                <w:rFonts w:ascii="Calibri" w:hAnsi="Calibri" w:eastAsia="微软雅黑"/>
                <w:b w:val="0"/>
                <w:i w:val="0"/>
                <w:color w:val="1A1A1A"/>
                <w:sz w:val="16"/>
              </w:rPr>
              <w:t>△ 修订</w:t>
            </w:r>
          </w:p>
        </w:tc>
        <w:tc>
          <w:tcPr>
            <w:tcW w:type="dxa" w:w="1565"/>
            <w:shd w:val="clear" w:color="auto" w:fill="F7F9FC"/>
          </w:tcPr>
          <w:p>
            <w:pPr>
              <w:spacing w:before="40" w:after="40" w:line="324" w:lineRule="auto"/>
            </w:pPr>
            <w:r/>
            <w:r>
              <w:rPr>
                <w:rFonts w:ascii="Calibri" w:hAnsi="Calibri" w:eastAsia="微软雅黑"/>
                <w:b w:val="0"/>
                <w:i w:val="0"/>
                <w:color w:val="1A1A1A"/>
                <w:sz w:val="16"/>
              </w:rPr>
              <w:t>△ 修订</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1565"/>
          </w:tcPr>
          <w:p>
            <w:pPr>
              <w:spacing w:before="40" w:after="40" w:line="324" w:lineRule="auto"/>
            </w:pPr>
            <w:r/>
            <w:r>
              <w:rPr>
                <w:rFonts w:ascii="Calibri" w:hAnsi="Calibri" w:eastAsia="微软雅黑"/>
                <w:b w:val="0"/>
                <w:i w:val="0"/>
                <w:color w:val="1A1A1A"/>
                <w:sz w:val="16"/>
              </w:rPr>
              <w:t>● 新增</w:t>
            </w:r>
          </w:p>
        </w:tc>
        <w:tc>
          <w:tcPr>
            <w:tcW w:type="dxa" w:w="1565"/>
          </w:tcPr>
          <w:p>
            <w:pPr>
              <w:spacing w:before="40" w:after="40" w:line="324" w:lineRule="auto"/>
            </w:pPr>
            <w:r/>
            <w:r>
              <w:rPr>
                <w:rFonts w:ascii="Calibri" w:hAnsi="Calibri" w:eastAsia="微软雅黑"/>
                <w:b w:val="0"/>
                <w:i w:val="0"/>
                <w:color w:val="1A1A1A"/>
                <w:sz w:val="16"/>
              </w:rPr>
              <w:t>△ 修订</w:t>
            </w:r>
          </w:p>
        </w:tc>
        <w:tc>
          <w:tcPr>
            <w:tcW w:type="dxa" w:w="1565"/>
          </w:tcPr>
          <w:p>
            <w:pPr>
              <w:spacing w:before="40" w:after="40" w:line="324" w:lineRule="auto"/>
            </w:pPr>
            <w:r/>
            <w:r>
              <w:rPr>
                <w:rFonts w:ascii="Calibri" w:hAnsi="Calibri" w:eastAsia="微软雅黑"/>
                <w:b w:val="0"/>
                <w:i w:val="0"/>
                <w:color w:val="1A1A1A"/>
                <w:sz w:val="16"/>
              </w:rPr>
              <w:t>△ 修订</w:t>
            </w:r>
          </w:p>
        </w:tc>
        <w:tc>
          <w:tcPr>
            <w:tcW w:type="dxa" w:w="1565"/>
          </w:tcPr>
          <w:p>
            <w:pPr>
              <w:spacing w:before="40" w:after="40" w:line="324" w:lineRule="auto"/>
            </w:pPr>
            <w:r/>
            <w:r>
              <w:rPr>
                <w:rFonts w:ascii="Calibri" w:hAnsi="Calibri" w:eastAsia="微软雅黑"/>
                <w:b w:val="0"/>
                <w:i w:val="0"/>
                <w:color w:val="1A1A1A"/>
                <w:sz w:val="16"/>
              </w:rPr>
              <w:t>△ 修订</w:t>
            </w:r>
          </w:p>
        </w:tc>
        <w:tc>
          <w:tcPr>
            <w:tcW w:type="dxa" w:w="1565"/>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(d)</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新增</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(i)</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新增</w:t>
            </w:r>
          </w:p>
        </w:tc>
        <w:tc>
          <w:tcPr>
            <w:tcW w:type="dxa" w:w="1565"/>
          </w:tcPr>
          <w:p>
            <w:pPr>
              <w:spacing w:before="40" w:after="40" w:line="324" w:lineRule="auto"/>
            </w:pPr>
            <w:r/>
            <w:r>
              <w:rPr>
                <w:rFonts w:ascii="Calibri" w:hAnsi="Calibri" w:eastAsia="微软雅黑"/>
                <w:b w:val="0"/>
                <w:i w:val="0"/>
                <w:color w:val="1A1A1A"/>
                <w:sz w:val="16"/>
              </w:rPr>
              <w:t>△ 修订</w:t>
            </w:r>
          </w:p>
        </w:tc>
        <w:tc>
          <w:tcPr>
            <w:tcW w:type="dxa" w:w="1565"/>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(ii)</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新增</w:t>
            </w:r>
          </w:p>
        </w:tc>
        <w:tc>
          <w:tcPr>
            <w:tcW w:type="dxa" w:w="1565"/>
            <w:shd w:val="clear" w:color="auto" w:fill="F7F9FC"/>
          </w:tcPr>
          <w:p>
            <w:pPr>
              <w:spacing w:before="40" w:after="40" w:line="324" w:lineRule="auto"/>
            </w:pPr>
            <w:r/>
            <w:r>
              <w:rPr>
                <w:rFonts w:ascii="Calibri" w:hAnsi="Calibri" w:eastAsia="微软雅黑"/>
                <w:b w:val="0"/>
                <w:i w:val="0"/>
                <w:color w:val="1A1A1A"/>
                <w:sz w:val="16"/>
              </w:rPr>
              <w:t>△ 修订</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r>
    </w:tbl>
    <w:p>
      <w:pPr>
        <w:pStyle w:val="Heading2"/>
        <w:keepNext/>
        <w:spacing w:before="240" w:after="120"/>
      </w:pPr>
      <w:r>
        <w:rPr>
          <w:rFonts w:ascii="Calibri" w:hAnsi="Calibri" w:eastAsia="微软雅黑"/>
          <w:b/>
          <w:i w:val="0"/>
          <w:color w:val="2E74B5"/>
          <w:sz w:val="27"/>
        </w:rPr>
        <w:t>4　§23.853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事故调查与研究驱动</w:t>
            </w:r>
          </w:p>
        </w:tc>
        <w:tc>
          <w:tcPr>
            <w:tcW w:type="dxa" w:w="5896"/>
          </w:tcPr>
          <w:p>
            <w:pPr>
              <w:spacing w:before="40" w:after="40" w:line="324" w:lineRule="auto"/>
            </w:pPr>
            <w:r/>
            <w:r>
              <w:rPr>
                <w:rFonts w:ascii="Calibri" w:hAnsi="Calibri" w:eastAsia="微软雅黑"/>
                <w:b w:val="0"/>
                <w:i w:val="0"/>
                <w:color w:val="1A1A1A"/>
                <w:sz w:val="17"/>
              </w:rPr>
              <w:t>al emergency action to extinguish a fire. Furthermore, post crash fires pose a serious problem for commuter airplanes and no logical reason appears as to why new designs should not incorporate this life-saving technologi…</w:t>
            </w:r>
          </w:p>
        </w:tc>
        <w:tc>
          <w:tcPr>
            <w:tcW w:type="dxa" w:w="1928"/>
          </w:tcPr>
          <w:p>
            <w:pPr>
              <w:spacing w:before="40" w:after="40" w:line="324" w:lineRule="auto"/>
            </w:pPr>
            <w:r/>
            <w:r>
              <w:rPr>
                <w:rFonts w:ascii="Calibri" w:hAnsi="Calibri" w:eastAsia="微软雅黑"/>
                <w:b w:val="0"/>
                <w:i w:val="0"/>
                <w:color w:val="1A1A1A"/>
                <w:sz w:val="17"/>
              </w:rPr>
              <w:t>Amdt 23-34</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国际协调</w:t>
            </w:r>
          </w:p>
        </w:tc>
        <w:tc>
          <w:tcPr>
            <w:tcW w:type="dxa" w:w="5896"/>
            <w:shd w:val="clear" w:color="auto" w:fill="F7F9FC"/>
          </w:tcPr>
          <w:p>
            <w:pPr>
              <w:spacing w:before="40" w:after="40" w:line="324" w:lineRule="auto"/>
            </w:pPr>
            <w:r/>
            <w:r>
              <w:rPr>
                <w:rFonts w:ascii="Calibri" w:hAnsi="Calibri" w:eastAsia="微软雅黑"/>
                <w:b w:val="0"/>
                <w:i w:val="0"/>
                <w:color w:val="1A1A1A"/>
                <w:sz w:val="17"/>
              </w:rPr>
              <w:t>Two comments were received on this proposal. The JAA and the CAA comment that proposed paragraph (b) would extend the self-extinguishing standards of Sec. 23.853(d)(3) to the baggage and cargo compartments of…</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23-49</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7 个历史版本：初始版, Amdt 23-14, Amdt 23-23, Amdt 23-25, Amdt 23-34, Amdt 23-49, Amdt 23-62。</w:t>
            </w:r>
          </w:p>
          <w:p>
            <w:pPr>
              <w:spacing w:before="20" w:after="20" w:line="324" w:lineRule="auto"/>
            </w:pPr>
            <w:r>
              <w:rPr>
                <w:rFonts w:ascii="Calibri" w:hAnsi="Calibri" w:eastAsia="微软雅黑"/>
                <w:b w:val="0"/>
                <w:i w:val="0"/>
                <w:color w:val="1A1A1A"/>
                <w:sz w:val="19"/>
              </w:rPr>
              <w:t xml:space="preserve">　其中 5 个版本在本地文献中检索到明确修订指令原文；5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11011</w:t>
            </w:r>
          </w:p>
        </w:tc>
        <w:tc>
          <w:tcPr>
            <w:tcW w:type="dxa" w:w="2381"/>
          </w:tcPr>
          <w:p>
            <w:pPr>
              <w:spacing w:before="40" w:after="40" w:line="324" w:lineRule="auto"/>
            </w:pPr>
            <w:r/>
            <w:r>
              <w:rPr>
                <w:rFonts w:ascii="Calibri" w:hAnsi="Calibri" w:eastAsia="微软雅黑"/>
                <w:b w:val="0"/>
                <w:i w:val="0"/>
                <w:color w:val="1A1A1A"/>
                <w:sz w:val="16"/>
              </w:rPr>
              <w:t>38 FR 31816</w:t>
            </w:r>
          </w:p>
        </w:tc>
        <w:tc>
          <w:tcPr>
            <w:tcW w:type="dxa" w:w="2948"/>
          </w:tcPr>
          <w:p>
            <w:pPr>
              <w:spacing w:before="40" w:after="40" w:line="324" w:lineRule="auto"/>
            </w:pPr>
            <w:r/>
            <w:r>
              <w:rPr>
                <w:rFonts w:ascii="Calibri" w:hAnsi="Calibri" w:eastAsia="微软雅黑"/>
                <w:b w:val="0"/>
                <w:i w:val="0"/>
                <w:color w:val="1A1A1A"/>
                <w:sz w:val="16"/>
              </w:rPr>
              <w:t>FinalRule_Docket 11011_Amdt23-14_38FR31816_1973-11-19_0002.txt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71-13 / Docket 11011</w:t>
            </w:r>
          </w:p>
        </w:tc>
        <w:tc>
          <w:tcPr>
            <w:tcW w:type="dxa" w:w="2381"/>
            <w:shd w:val="clear" w:color="auto" w:fill="F7F9FC"/>
          </w:tcPr>
          <w:p>
            <w:pPr>
              <w:spacing w:before="40" w:after="40" w:line="324" w:lineRule="auto"/>
            </w:pPr>
            <w:r/>
            <w:r>
              <w:rPr>
                <w:rFonts w:ascii="Calibri" w:hAnsi="Calibri" w:eastAsia="微软雅黑"/>
                <w:b w:val="0"/>
                <w:i w:val="0"/>
                <w:color w:val="1A1A1A"/>
                <w:sz w:val="16"/>
              </w:rPr>
              <w:t>36 FR 8398</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71-13_Docket11011_36FR8398_1971-05-05.txt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14324</w:t>
            </w:r>
          </w:p>
        </w:tc>
        <w:tc>
          <w:tcPr>
            <w:tcW w:type="dxa" w:w="2381"/>
          </w:tcPr>
          <w:p>
            <w:pPr>
              <w:spacing w:before="40" w:after="40" w:line="324" w:lineRule="auto"/>
            </w:pPr>
            <w:r/>
            <w:r>
              <w:rPr>
                <w:rFonts w:ascii="Calibri" w:hAnsi="Calibri" w:eastAsia="微软雅黑"/>
                <w:b w:val="0"/>
                <w:i w:val="0"/>
                <w:color w:val="1A1A1A"/>
                <w:sz w:val="16"/>
              </w:rPr>
              <w:t>43 FR 50578</w:t>
            </w:r>
          </w:p>
        </w:tc>
        <w:tc>
          <w:tcPr>
            <w:tcW w:type="dxa" w:w="2948"/>
          </w:tcPr>
          <w:p>
            <w:pPr>
              <w:spacing w:before="40" w:after="40" w:line="324" w:lineRule="auto"/>
            </w:pPr>
            <w:r/>
            <w:r>
              <w:rPr>
                <w:rFonts w:ascii="Calibri" w:hAnsi="Calibri" w:eastAsia="微软雅黑"/>
                <w:b w:val="0"/>
                <w:i w:val="0"/>
                <w:color w:val="1A1A1A"/>
                <w:sz w:val="16"/>
              </w:rPr>
              <w:t>FinalRule_Docket 14324_ 14606_ 14625_ 14685_ 14779_Amdt23-23_25-46_27-16_29_43FR50578_1978-10-30_0003.txt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14324</w:t>
            </w:r>
          </w:p>
        </w:tc>
        <w:tc>
          <w:tcPr>
            <w:tcW w:type="dxa" w:w="2381"/>
            <w:shd w:val="clear" w:color="auto" w:fill="F7F9FC"/>
          </w:tcPr>
          <w:p>
            <w:pPr>
              <w:spacing w:before="40" w:after="40" w:line="324" w:lineRule="auto"/>
            </w:pPr>
            <w:r/>
            <w:r>
              <w:rPr>
                <w:rFonts w:ascii="Calibri" w:hAnsi="Calibri" w:eastAsia="微软雅黑"/>
                <w:b w:val="0"/>
                <w:i w:val="0"/>
                <w:color w:val="1A1A1A"/>
                <w:sz w:val="16"/>
              </w:rPr>
              <w:t>41 FR 55454</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14324_Amdt21-44_23-17_25-38_27_41FR55454_1976-12-20_0002.txt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75-10 / Docket 14324</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NPRM_Notice 75-10_Docket14324_1975-03-07.txt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14779</w:t>
            </w:r>
          </w:p>
        </w:tc>
        <w:tc>
          <w:tcPr>
            <w:tcW w:type="dxa" w:w="2381"/>
            <w:shd w:val="clear" w:color="auto" w:fill="F7F9FC"/>
          </w:tcPr>
          <w:p>
            <w:pPr>
              <w:spacing w:before="40" w:after="40" w:line="324" w:lineRule="auto"/>
            </w:pPr>
            <w:r/>
            <w:r>
              <w:rPr>
                <w:rFonts w:ascii="Calibri" w:hAnsi="Calibri" w:eastAsia="微软雅黑"/>
                <w:b w:val="0"/>
                <w:i w:val="0"/>
                <w:color w:val="1A1A1A"/>
                <w:sz w:val="16"/>
              </w:rPr>
              <w:t>45 FR 7750</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14779_ 14324_Amdt23-25_25-51_27-17_29_45FR7750_1980-02-04_0002.txt</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14779</w:t>
            </w:r>
          </w:p>
        </w:tc>
        <w:tc>
          <w:tcPr>
            <w:tcW w:type="dxa" w:w="2381"/>
          </w:tcPr>
          <w:p>
            <w:pPr>
              <w:spacing w:before="40" w:after="40" w:line="324" w:lineRule="auto"/>
            </w:pPr>
            <w:r/>
            <w:r>
              <w:rPr>
                <w:rFonts w:ascii="Calibri" w:hAnsi="Calibri" w:eastAsia="微软雅黑"/>
                <w:b w:val="0"/>
                <w:i w:val="0"/>
                <w:color w:val="1A1A1A"/>
                <w:sz w:val="16"/>
              </w:rPr>
              <w:t>45 FR 60154</w:t>
            </w:r>
          </w:p>
        </w:tc>
        <w:tc>
          <w:tcPr>
            <w:tcW w:type="dxa" w:w="2948"/>
          </w:tcPr>
          <w:p>
            <w:pPr>
              <w:spacing w:before="40" w:after="40" w:line="324" w:lineRule="auto"/>
            </w:pPr>
            <w:r/>
            <w:r>
              <w:rPr>
                <w:rFonts w:ascii="Calibri" w:hAnsi="Calibri" w:eastAsia="微软雅黑"/>
                <w:b w:val="0"/>
                <w:i w:val="0"/>
                <w:color w:val="1A1A1A"/>
                <w:sz w:val="16"/>
              </w:rPr>
              <w:t>FinalRule_Docket 14779_Docket14779_ 14324_Amdt21-51_23-26_25-54_27_45FR60154_1980-09-11.txt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[10]</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23516</w:t>
            </w:r>
          </w:p>
        </w:tc>
        <w:tc>
          <w:tcPr>
            <w:tcW w:type="dxa" w:w="2381"/>
            <w:shd w:val="clear" w:color="auto" w:fill="F7F9FC"/>
          </w:tcPr>
          <w:p>
            <w:pPr>
              <w:spacing w:before="40" w:after="40" w:line="324" w:lineRule="auto"/>
            </w:pPr>
            <w:r/>
            <w:r>
              <w:rPr>
                <w:rFonts w:ascii="Calibri" w:hAnsi="Calibri" w:eastAsia="微软雅黑"/>
                <w:b w:val="0"/>
                <w:i w:val="0"/>
                <w:color w:val="1A1A1A"/>
                <w:sz w:val="16"/>
              </w:rPr>
              <w:t>52 FR 1806</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23516_Amdt21-59_23-34_36-13_52FR_1987-01-15.txt</w:t>
            </w:r>
          </w:p>
        </w:tc>
      </w:tr>
      <w:tr>
        <w:tc>
          <w:tcPr>
            <w:tcW w:type="dxa" w:w="567"/>
          </w:tcPr>
          <w:p>
            <w:pPr>
              <w:spacing w:before="40" w:after="40" w:line="324" w:lineRule="auto"/>
            </w:pPr>
            <w:r/>
            <w:r>
              <w:rPr>
                <w:rFonts w:ascii="Calibri" w:hAnsi="Calibri" w:eastAsia="微软雅黑"/>
                <w:b w:val="0"/>
                <w:i w:val="0"/>
                <w:color w:val="1A1A1A"/>
                <w:sz w:val="16"/>
              </w:rPr>
              <w:t>[11]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23516</w:t>
            </w:r>
          </w:p>
        </w:tc>
        <w:tc>
          <w:tcPr>
            <w:tcW w:type="dxa" w:w="2381"/>
          </w:tcPr>
          <w:p>
            <w:pPr>
              <w:spacing w:before="40" w:after="40" w:line="324" w:lineRule="auto"/>
            </w:pPr>
            <w:r/>
            <w:r>
              <w:rPr>
                <w:rFonts w:ascii="Calibri" w:hAnsi="Calibri" w:eastAsia="微软雅黑"/>
                <w:b w:val="0"/>
                <w:i w:val="0"/>
                <w:color w:val="1A1A1A"/>
                <w:sz w:val="16"/>
              </w:rPr>
              <w:t>55 FR 18570</w:t>
            </w:r>
          </w:p>
        </w:tc>
        <w:tc>
          <w:tcPr>
            <w:tcW w:type="dxa" w:w="2948"/>
          </w:tcPr>
          <w:p>
            <w:pPr>
              <w:spacing w:before="40" w:after="40" w:line="324" w:lineRule="auto"/>
            </w:pPr>
            <w:r/>
            <w:r>
              <w:rPr>
                <w:rFonts w:ascii="Calibri" w:hAnsi="Calibri" w:eastAsia="微软雅黑"/>
                <w:b w:val="0"/>
                <w:i w:val="0"/>
                <w:color w:val="1A1A1A"/>
                <w:sz w:val="16"/>
              </w:rPr>
              <w:t>FinalRule_Docket 23516_Amdt23-39_55FR18570_1990-05-02_0002.txt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83-17 / Docket 23516</w:t>
            </w:r>
          </w:p>
        </w:tc>
        <w:tc>
          <w:tcPr>
            <w:tcW w:type="dxa" w:w="2381"/>
            <w:shd w:val="clear" w:color="auto" w:fill="F7F9FC"/>
          </w:tcPr>
          <w:p>
            <w:pPr>
              <w:spacing w:before="40" w:after="40" w:line="324" w:lineRule="auto"/>
            </w:pPr>
            <w:r/>
            <w:r>
              <w:rPr>
                <w:rFonts w:ascii="Calibri" w:hAnsi="Calibri" w:eastAsia="微软雅黑"/>
                <w:b w:val="0"/>
                <w:i w:val="0"/>
                <w:color w:val="1A1A1A"/>
                <w:sz w:val="16"/>
              </w:rPr>
              <w:t>48 FR 52010</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83-17_Docket23516_48FR52010_1983-11-15.txt</w:t>
            </w:r>
          </w:p>
        </w:tc>
      </w:tr>
      <w:tr>
        <w:tc>
          <w:tcPr>
            <w:tcW w:type="dxa" w:w="567"/>
          </w:tcPr>
          <w:p>
            <w:pPr>
              <w:spacing w:before="40" w:after="40" w:line="324" w:lineRule="auto"/>
            </w:pPr>
            <w:r/>
            <w:r>
              <w:rPr>
                <w:rFonts w:ascii="Calibri" w:hAnsi="Calibri" w:eastAsia="微软雅黑"/>
                <w:b w:val="0"/>
                <w:i w:val="0"/>
                <w:color w:val="1A1A1A"/>
                <w:sz w:val="16"/>
              </w:rPr>
              <w:t>[13]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27806</w:t>
            </w:r>
          </w:p>
        </w:tc>
        <w:tc>
          <w:tcPr>
            <w:tcW w:type="dxa" w:w="2381"/>
          </w:tcPr>
          <w:p>
            <w:pPr>
              <w:spacing w:before="40" w:after="40" w:line="324" w:lineRule="auto"/>
            </w:pPr>
            <w:r/>
            <w:r>
              <w:rPr>
                <w:rFonts w:ascii="Calibri" w:hAnsi="Calibri" w:eastAsia="微软雅黑"/>
                <w:b w:val="0"/>
                <w:i w:val="0"/>
                <w:color w:val="1A1A1A"/>
                <w:sz w:val="16"/>
              </w:rPr>
              <w:t>61 FR 5151</w:t>
            </w:r>
          </w:p>
        </w:tc>
        <w:tc>
          <w:tcPr>
            <w:tcW w:type="dxa" w:w="2948"/>
          </w:tcPr>
          <w:p>
            <w:pPr>
              <w:spacing w:before="40" w:after="40" w:line="324" w:lineRule="auto"/>
            </w:pPr>
            <w:r/>
            <w:r>
              <w:rPr>
                <w:rFonts w:ascii="Calibri" w:hAnsi="Calibri" w:eastAsia="微软雅黑"/>
                <w:b w:val="0"/>
                <w:i w:val="0"/>
                <w:color w:val="1A1A1A"/>
                <w:sz w:val="16"/>
              </w:rPr>
              <w:t>FinalRule_Docket 27806_Amdt23-49_61FR5151_1996-02-09.txt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[14]</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27806</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0</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27806_Amdt91-248_61FR_1996-02-28_0002.txt</w:t>
            </w:r>
          </w:p>
        </w:tc>
      </w:tr>
      <w:tr>
        <w:tc>
          <w:tcPr>
            <w:tcW w:type="dxa" w:w="567"/>
          </w:tcPr>
          <w:p>
            <w:pPr>
              <w:spacing w:before="40" w:after="40" w:line="324" w:lineRule="auto"/>
            </w:pPr>
            <w:r/>
            <w:r>
              <w:rPr>
                <w:rFonts w:ascii="Calibri" w:hAnsi="Calibri" w:eastAsia="微软雅黑"/>
                <w:b w:val="0"/>
                <w:i w:val="0"/>
                <w:color w:val="1A1A1A"/>
                <w:sz w:val="16"/>
              </w:rPr>
              <w:t>[15]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27806</w:t>
            </w:r>
          </w:p>
        </w:tc>
        <w:tc>
          <w:tcPr>
            <w:tcW w:type="dxa" w:w="2381"/>
          </w:tcPr>
          <w:p>
            <w:pPr>
              <w:spacing w:before="40" w:after="40" w:line="324" w:lineRule="auto"/>
            </w:pPr>
            <w:r/>
            <w:r>
              <w:rPr>
                <w:rFonts w:ascii="Calibri" w:hAnsi="Calibri" w:eastAsia="微软雅黑"/>
                <w:b w:val="0"/>
                <w:i w:val="0"/>
                <w:color w:val="1A1A1A"/>
                <w:sz w:val="16"/>
              </w:rPr>
              <w:t>61 FR 7409</w:t>
            </w:r>
          </w:p>
        </w:tc>
        <w:tc>
          <w:tcPr>
            <w:tcW w:type="dxa" w:w="2948"/>
          </w:tcPr>
          <w:p>
            <w:pPr>
              <w:spacing w:before="40" w:after="40" w:line="324" w:lineRule="auto"/>
            </w:pPr>
            <w:r/>
            <w:r>
              <w:rPr>
                <w:rFonts w:ascii="Calibri" w:hAnsi="Calibri" w:eastAsia="微软雅黑"/>
                <w:b w:val="0"/>
                <w:i w:val="0"/>
                <w:color w:val="1A1A1A"/>
                <w:sz w:val="16"/>
              </w:rPr>
              <w:t>FinalRule_Docket27806_1996-02-28_61FR7409.txt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[16]</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27806</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10269</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FinalRule_Docket27806_1996-03-13_61FR10269.txt</w:t>
            </w:r>
          </w:p>
        </w:tc>
      </w:tr>
      <w:tr>
        <w:tc>
          <w:tcPr>
            <w:tcW w:type="dxa" w:w="567"/>
          </w:tcPr>
          <w:p>
            <w:pPr>
              <w:spacing w:before="40" w:after="40" w:line="324" w:lineRule="auto"/>
            </w:pPr>
            <w:r/>
            <w:r>
              <w:rPr>
                <w:rFonts w:ascii="Calibri" w:hAnsi="Calibri" w:eastAsia="微软雅黑"/>
                <w:b w:val="0"/>
                <w:i w:val="0"/>
                <w:color w:val="1A1A1A"/>
                <w:sz w:val="16"/>
              </w:rPr>
              <w:t>[17]</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94-21 / Docket 27806</w:t>
            </w:r>
          </w:p>
        </w:tc>
        <w:tc>
          <w:tcPr>
            <w:tcW w:type="dxa" w:w="2381"/>
          </w:tcPr>
          <w:p>
            <w:pPr>
              <w:spacing w:before="40" w:after="40" w:line="324" w:lineRule="auto"/>
            </w:pPr>
            <w:r/>
            <w:r>
              <w:rPr>
                <w:rFonts w:ascii="Calibri" w:hAnsi="Calibri" w:eastAsia="微软雅黑"/>
                <w:b w:val="0"/>
                <w:i w:val="0"/>
                <w:color w:val="1A1A1A"/>
                <w:sz w:val="16"/>
              </w:rPr>
              <w:t>59 FR 37620</w:t>
            </w:r>
          </w:p>
        </w:tc>
        <w:tc>
          <w:tcPr>
            <w:tcW w:type="dxa" w:w="2948"/>
          </w:tcPr>
          <w:p>
            <w:pPr>
              <w:spacing w:before="40" w:after="40" w:line="324" w:lineRule="auto"/>
            </w:pPr>
            <w:r/>
            <w:r>
              <w:rPr>
                <w:rFonts w:ascii="Calibri" w:hAnsi="Calibri" w:eastAsia="微软雅黑"/>
                <w:b w:val="0"/>
                <w:i w:val="0"/>
                <w:color w:val="1A1A1A"/>
                <w:sz w:val="16"/>
              </w:rPr>
              <w:t>NPRM_Notice 94-21_Docket27806_59FR37620_1994-07-22.txt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[18]</w:t>
            </w:r>
          </w:p>
        </w:tc>
        <w:tc>
          <w:tcPr>
            <w:tcW w:type="dxa" w:w="1361"/>
            <w:shd w:val="clear" w:color="auto" w:fill="F7F9FC"/>
          </w:tcPr>
          <w:p>
            <w:pPr>
              <w:spacing w:before="40" w:after="40" w:line="324" w:lineRule="auto"/>
            </w:pPr>
            <w:r/>
            <w:r>
              <w:rPr>
                <w:rFonts w:ascii="Calibri" w:hAnsi="Calibri" w:eastAsia="微软雅黑"/>
                <w:b w:val="0"/>
                <w:i w:val="0"/>
                <w:color w:val="1A1A1A"/>
                <w:sz w:val="16"/>
              </w:rPr>
              <w:t>修订记录</w:t>
            </w:r>
          </w:p>
        </w:tc>
        <w:tc>
          <w:tcPr>
            <w:tcW w:type="dxa" w:w="2268"/>
            <w:shd w:val="clear" w:color="auto" w:fill="F7F9FC"/>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shd w:val="clear" w:color="auto" w:fill="F7F9FC"/>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shd w:val="clear" w:color="auto" w:fill="F7F9FC"/>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tcPr>
          <w:p>
            <w:pPr>
              <w:spacing w:before="40" w:after="40" w:line="324" w:lineRule="auto"/>
            </w:pPr>
            <w:r/>
            <w:r>
              <w:rPr>
                <w:rFonts w:ascii="Calibri" w:hAnsi="Calibri" w:eastAsia="微软雅黑"/>
                <w:b w:val="0"/>
                <w:i w:val="0"/>
                <w:color w:val="1A1A1A"/>
                <w:sz w:val="16"/>
              </w:rPr>
              <w:t>[19]</w:t>
            </w:r>
          </w:p>
        </w:tc>
        <w:tc>
          <w:tcPr>
            <w:tcW w:type="dxa" w:w="1361"/>
          </w:tcPr>
          <w:p>
            <w:pPr>
              <w:spacing w:before="40" w:after="40" w:line="324" w:lineRule="auto"/>
            </w:pPr>
            <w:r/>
            <w:r>
              <w:rPr>
                <w:rFonts w:ascii="Calibri" w:hAnsi="Calibri" w:eastAsia="微软雅黑"/>
                <w:b w:val="0"/>
                <w:i w:val="0"/>
                <w:color w:val="1A1A1A"/>
                <w:sz w:val="16"/>
              </w:rPr>
              <w:t>条文校对</w:t>
            </w:r>
          </w:p>
        </w:tc>
        <w:tc>
          <w:tcPr>
            <w:tcW w:type="dxa" w:w="2268"/>
          </w:tcPr>
          <w:p>
            <w:pPr>
              <w:spacing w:before="40" w:after="40" w:line="324" w:lineRule="auto"/>
            </w:pPr>
            <w:r/>
            <w:r>
              <w:rPr>
                <w:rFonts w:ascii="Calibri" w:hAnsi="Calibri" w:eastAsia="微软雅黑"/>
                <w:b w:val="0"/>
                <w:i w:val="0"/>
                <w:color w:val="1A1A1A"/>
                <w:sz w:val="16"/>
              </w:rPr>
              <w:t>1965 年重编原始规章（初始条文）</w:t>
            </w:r>
          </w:p>
        </w:tc>
        <w:tc>
          <w:tcPr>
            <w:tcW w:type="dxa" w:w="2381"/>
          </w:tcPr>
          <w:p>
            <w:pPr>
              <w:spacing w:before="40" w:after="40" w:line="324" w:lineRule="auto"/>
            </w:pPr>
            <w:r/>
            <w:r>
              <w:rPr>
                <w:rFonts w:ascii="Calibri" w:hAnsi="Calibri" w:eastAsia="微软雅黑"/>
                <w:b w:val="0"/>
                <w:i w:val="0"/>
                <w:color w:val="1A1A1A"/>
                <w:sz w:val="16"/>
              </w:rPr>
              <w:t>29 FR 17955，1964-12-18</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§23.853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6524515d-bea3-44b5-8453-ae0842d18d2e</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23-14</w:t>
            </w:r>
          </w:p>
        </w:tc>
        <w:tc>
          <w:tcPr>
            <w:tcW w:type="dxa" w:w="1701"/>
            <w:shd w:val="clear" w:color="auto" w:fill="F7F9FC"/>
          </w:tcPr>
          <w:p>
            <w:pPr>
              <w:spacing w:before="40" w:after="40" w:line="324" w:lineRule="auto"/>
            </w:pPr>
            <w:r/>
            <w:r>
              <w:rPr>
                <w:rFonts w:ascii="Calibri" w:hAnsi="Calibri" w:eastAsia="微软雅黑"/>
                <w:b w:val="0"/>
                <w:i w:val="0"/>
                <w:color w:val="1A1A1A"/>
                <w:sz w:val="17"/>
              </w:rPr>
              <w:t>1973-12-20</w:t>
            </w:r>
          </w:p>
        </w:tc>
        <w:tc>
          <w:tcPr>
            <w:tcW w:type="dxa" w:w="6350"/>
            <w:shd w:val="clear" w:color="auto" w:fill="F7F9FC"/>
          </w:tcPr>
          <w:p>
            <w:pPr>
              <w:spacing w:before="40" w:after="40" w:line="324" w:lineRule="auto"/>
            </w:pPr>
            <w:r/>
            <w:r>
              <w:rPr>
                <w:rFonts w:ascii="Calibri" w:hAnsi="Calibri" w:eastAsia="微软雅黑"/>
                <w:b w:val="0"/>
                <w:i w:val="0"/>
                <w:color w:val="1A1A1A"/>
                <w:sz w:val="17"/>
              </w:rPr>
              <w:t>c0d2e406-f60b-4b64-9e9b-b844e207e079</w:t>
            </w:r>
          </w:p>
        </w:tc>
      </w:tr>
      <w:tr>
        <w:tc>
          <w:tcPr>
            <w:tcW w:type="dxa" w:w="1474"/>
          </w:tcPr>
          <w:p>
            <w:pPr>
              <w:spacing w:before="40" w:after="40" w:line="324" w:lineRule="auto"/>
            </w:pPr>
            <w:r/>
            <w:r>
              <w:rPr>
                <w:rFonts w:ascii="Calibri" w:hAnsi="Calibri" w:eastAsia="微软雅黑"/>
                <w:b w:val="0"/>
                <w:i w:val="0"/>
                <w:color w:val="1A1A1A"/>
                <w:sz w:val="17"/>
              </w:rPr>
              <w:t>Amdt 23-23</w:t>
            </w:r>
          </w:p>
        </w:tc>
        <w:tc>
          <w:tcPr>
            <w:tcW w:type="dxa" w:w="1701"/>
          </w:tcPr>
          <w:p>
            <w:pPr>
              <w:spacing w:before="40" w:after="40" w:line="324" w:lineRule="auto"/>
            </w:pPr>
            <w:r/>
            <w:r>
              <w:rPr>
                <w:rFonts w:ascii="Calibri" w:hAnsi="Calibri" w:eastAsia="微软雅黑"/>
                <w:b w:val="0"/>
                <w:i w:val="0"/>
                <w:color w:val="1A1A1A"/>
                <w:sz w:val="17"/>
              </w:rPr>
              <w:t>1978-12-01</w:t>
            </w:r>
          </w:p>
        </w:tc>
        <w:tc>
          <w:tcPr>
            <w:tcW w:type="dxa" w:w="6350"/>
          </w:tcPr>
          <w:p>
            <w:pPr>
              <w:spacing w:before="40" w:after="40" w:line="324" w:lineRule="auto"/>
            </w:pPr>
            <w:r/>
            <w:r>
              <w:rPr>
                <w:rFonts w:ascii="Calibri" w:hAnsi="Calibri" w:eastAsia="微软雅黑"/>
                <w:b w:val="0"/>
                <w:i w:val="0"/>
                <w:color w:val="1A1A1A"/>
                <w:sz w:val="17"/>
              </w:rPr>
              <w:t>248e8ee5-5fc3-4918-90d4-b685fa40ad05</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23-25</w:t>
            </w:r>
          </w:p>
        </w:tc>
        <w:tc>
          <w:tcPr>
            <w:tcW w:type="dxa" w:w="1701"/>
            <w:shd w:val="clear" w:color="auto" w:fill="F7F9FC"/>
          </w:tcPr>
          <w:p>
            <w:pPr>
              <w:spacing w:before="40" w:after="40" w:line="324" w:lineRule="auto"/>
            </w:pPr>
            <w:r/>
            <w:r>
              <w:rPr>
                <w:rFonts w:ascii="Calibri" w:hAnsi="Calibri" w:eastAsia="微软雅黑"/>
                <w:b w:val="0"/>
                <w:i w:val="0"/>
                <w:color w:val="1A1A1A"/>
                <w:sz w:val="17"/>
              </w:rPr>
              <w:t>1980-03-06</w:t>
            </w:r>
          </w:p>
        </w:tc>
        <w:tc>
          <w:tcPr>
            <w:tcW w:type="dxa" w:w="6350"/>
            <w:shd w:val="clear" w:color="auto" w:fill="F7F9FC"/>
          </w:tcPr>
          <w:p>
            <w:pPr>
              <w:spacing w:before="40" w:after="40" w:line="324" w:lineRule="auto"/>
            </w:pPr>
            <w:r/>
            <w:r>
              <w:rPr>
                <w:rFonts w:ascii="Calibri" w:hAnsi="Calibri" w:eastAsia="微软雅黑"/>
                <w:b w:val="0"/>
                <w:i w:val="0"/>
                <w:color w:val="1A1A1A"/>
                <w:sz w:val="17"/>
              </w:rPr>
              <w:t>6b3f8e82-e51d-49f1-b746-056fe0c588fd</w:t>
            </w:r>
          </w:p>
        </w:tc>
      </w:tr>
      <w:tr>
        <w:tc>
          <w:tcPr>
            <w:tcW w:type="dxa" w:w="1474"/>
          </w:tcPr>
          <w:p>
            <w:pPr>
              <w:spacing w:before="40" w:after="40" w:line="324" w:lineRule="auto"/>
            </w:pPr>
            <w:r/>
            <w:r>
              <w:rPr>
                <w:rFonts w:ascii="Calibri" w:hAnsi="Calibri" w:eastAsia="微软雅黑"/>
                <w:b w:val="0"/>
                <w:i w:val="0"/>
                <w:color w:val="1A1A1A"/>
                <w:sz w:val="17"/>
              </w:rPr>
              <w:t>Amdt 23-34</w:t>
            </w:r>
          </w:p>
        </w:tc>
        <w:tc>
          <w:tcPr>
            <w:tcW w:type="dxa" w:w="1701"/>
          </w:tcPr>
          <w:p>
            <w:pPr>
              <w:spacing w:before="40" w:after="40" w:line="324" w:lineRule="auto"/>
            </w:pPr>
            <w:r/>
            <w:r>
              <w:rPr>
                <w:rFonts w:ascii="Calibri" w:hAnsi="Calibri" w:eastAsia="微软雅黑"/>
                <w:b w:val="0"/>
                <w:i w:val="0"/>
                <w:color w:val="1A1A1A"/>
                <w:sz w:val="17"/>
              </w:rPr>
              <w:t>1987-02-17</w:t>
            </w:r>
          </w:p>
        </w:tc>
        <w:tc>
          <w:tcPr>
            <w:tcW w:type="dxa" w:w="6350"/>
          </w:tcPr>
          <w:p>
            <w:pPr>
              <w:spacing w:before="40" w:after="40" w:line="324" w:lineRule="auto"/>
            </w:pPr>
            <w:r/>
            <w:r>
              <w:rPr>
                <w:rFonts w:ascii="Calibri" w:hAnsi="Calibri" w:eastAsia="微软雅黑"/>
                <w:b w:val="0"/>
                <w:i w:val="0"/>
                <w:color w:val="1A1A1A"/>
                <w:sz w:val="17"/>
              </w:rPr>
              <w:t>1846fe44-bf11-4783-ace4-43f42593be6d</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23-49</w:t>
            </w:r>
          </w:p>
        </w:tc>
        <w:tc>
          <w:tcPr>
            <w:tcW w:type="dxa" w:w="1701"/>
            <w:shd w:val="clear" w:color="auto" w:fill="F7F9FC"/>
          </w:tcPr>
          <w:p>
            <w:pPr>
              <w:spacing w:before="40" w:after="40" w:line="324" w:lineRule="auto"/>
            </w:pPr>
            <w:r/>
            <w:r>
              <w:rPr>
                <w:rFonts w:ascii="Calibri" w:hAnsi="Calibri" w:eastAsia="微软雅黑"/>
                <w:b w:val="0"/>
                <w:i w:val="0"/>
                <w:color w:val="1A1A1A"/>
                <w:sz w:val="17"/>
              </w:rPr>
              <w:t>1996-03-11</w:t>
            </w:r>
          </w:p>
        </w:tc>
        <w:tc>
          <w:tcPr>
            <w:tcW w:type="dxa" w:w="6350"/>
            <w:shd w:val="clear" w:color="auto" w:fill="F7F9FC"/>
          </w:tcPr>
          <w:p>
            <w:pPr>
              <w:spacing w:before="40" w:after="40" w:line="324" w:lineRule="auto"/>
            </w:pPr>
            <w:r/>
            <w:r>
              <w:rPr>
                <w:rFonts w:ascii="Calibri" w:hAnsi="Calibri" w:eastAsia="微软雅黑"/>
                <w:b w:val="0"/>
                <w:i w:val="0"/>
                <w:color w:val="1A1A1A"/>
                <w:sz w:val="17"/>
              </w:rPr>
              <w:t>7755c87c-952d-4d8b-b183-d0e6b84e000c</w:t>
            </w:r>
          </w:p>
        </w:tc>
      </w:tr>
      <w:tr>
        <w:tc>
          <w:tcPr>
            <w:tcW w:type="dxa" w:w="1474"/>
          </w:tcPr>
          <w:p>
            <w:pPr>
              <w:spacing w:before="40" w:after="40" w:line="324" w:lineRule="auto"/>
            </w:pPr>
            <w:r/>
            <w:r>
              <w:rPr>
                <w:rFonts w:ascii="Calibri" w:hAnsi="Calibri" w:eastAsia="微软雅黑"/>
                <w:b w:val="0"/>
                <w:i w:val="0"/>
                <w:color w:val="1A1A1A"/>
                <w:sz w:val="17"/>
              </w:rPr>
              <w:t>Amdt 23-62</w:t>
            </w:r>
          </w:p>
        </w:tc>
        <w:tc>
          <w:tcPr>
            <w:tcW w:type="dxa" w:w="1701"/>
          </w:tcPr>
          <w:p>
            <w:pPr>
              <w:spacing w:before="40" w:after="40" w:line="324" w:lineRule="auto"/>
            </w:pPr>
            <w:r/>
            <w:r>
              <w:rPr>
                <w:rFonts w:ascii="Calibri" w:hAnsi="Calibri" w:eastAsia="微软雅黑"/>
                <w:b w:val="0"/>
                <w:i w:val="0"/>
                <w:color w:val="1A1A1A"/>
                <w:sz w:val="17"/>
              </w:rPr>
              <w:t>2012-01-31</w:t>
            </w:r>
          </w:p>
        </w:tc>
        <w:tc>
          <w:tcPr>
            <w:tcW w:type="dxa" w:w="6350"/>
          </w:tcPr>
          <w:p>
            <w:pPr>
              <w:spacing w:before="40" w:after="40" w:line="324" w:lineRule="auto"/>
            </w:pPr>
            <w:r/>
            <w:r>
              <w:rPr>
                <w:rFonts w:ascii="Calibri" w:hAnsi="Calibri" w:eastAsia="微软雅黑"/>
                <w:b w:val="0"/>
                <w:i w:val="0"/>
                <w:color w:val="1A1A1A"/>
                <w:sz w:val="17"/>
              </w:rPr>
              <w:t>b51af3f5-6002-44cb-ad41-592d6f772766</w:t>
            </w:r>
          </w:p>
        </w:tc>
      </w:tr>
    </w:tbl>
    <w:p>
      <w:pPr>
        <w:pStyle w:val="Heading1"/>
        <w:keepNext/>
        <w:spacing w:before="320" w:after="160"/>
      </w:pPr>
      <w:r>
        <w:rPr>
          <w:rFonts w:ascii="Calibri" w:hAnsi="Calibri" w:eastAsia="微软雅黑"/>
          <w:b/>
          <w:i w:val="0"/>
          <w:color w:val="1F4E79"/>
          <w:sz w:val="32"/>
        </w:rPr>
        <w:t>§ 23.855　货舱与行李舱防火（Cargo and baggage compartment fire protection.）</w:t>
      </w:r>
    </w:p>
    <w:p>
      <w:pPr>
        <w:spacing w:before="60" w:after="60" w:line="324" w:lineRule="auto"/>
      </w:pPr>
      <w:r>
        <w:rPr>
          <w:rFonts w:ascii="Calibri" w:hAnsi="Calibri" w:eastAsia="微软雅黑"/>
          <w:b w:val="0"/>
          <w:i w:val="0"/>
          <w:color w:val="595959"/>
          <w:sz w:val="21"/>
        </w:rPr>
        <w:t>1996-03-11 初版　｜　1996-03-11 Amdt 23-49　｜　共 1 个历史版本</w:t>
      </w:r>
    </w:p>
    <w:p>
      <w:pPr>
        <w:pStyle w:val="Heading2"/>
        <w:keepNext/>
        <w:spacing w:before="240" w:after="120"/>
      </w:pPr>
      <w:r>
        <w:rPr>
          <w:rFonts w:ascii="Calibri" w:hAnsi="Calibri" w:eastAsia="微软雅黑"/>
          <w:b/>
          <w:i w:val="0"/>
          <w:color w:val="2E74B5"/>
          <w:sz w:val="27"/>
        </w:rPr>
        <w:t>1　§23.855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23.855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Cargo and baggage compartment fire protection.</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货舱与行李舱防火</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D 分部　设计与构造</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1 版（含 1996-03-11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1996-03-11 → 1996-03-11　（约 0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27806，1996-01-29 签发，61 FR 5151</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§23.855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Amdt 23-49</w:t>
            </w:r>
          </w:p>
        </w:tc>
        <w:tc>
          <w:tcPr>
            <w:tcW w:type="dxa" w:w="1134"/>
          </w:tcPr>
          <w:p>
            <w:pPr>
              <w:spacing w:before="40" w:after="40" w:line="324" w:lineRule="auto"/>
              <w:jc w:val="center"/>
            </w:pPr>
            <w:r/>
            <w:r>
              <w:rPr>
                <w:rFonts w:ascii="Calibri" w:hAnsi="Calibri" w:eastAsia="微软雅黑"/>
                <w:b w:val="0"/>
                <w:i w:val="0"/>
                <w:color w:val="1A1A1A"/>
                <w:sz w:val="17"/>
              </w:rPr>
              <w:t>1996-03-11</w:t>
            </w:r>
          </w:p>
        </w:tc>
        <w:tc>
          <w:tcPr>
            <w:tcW w:type="dxa" w:w="1984"/>
          </w:tcPr>
          <w:p>
            <w:pPr>
              <w:spacing w:before="40" w:after="40" w:line="324" w:lineRule="auto"/>
            </w:pPr>
            <w:r/>
            <w:r>
              <w:rPr>
                <w:rFonts w:ascii="Calibri" w:hAnsi="Calibri" w:eastAsia="微软雅黑"/>
                <w:b w:val="0"/>
                <w:i w:val="0"/>
                <w:color w:val="1A1A1A"/>
                <w:sz w:val="17"/>
              </w:rPr>
              <w:t>Notice 94-21，1994-07-14 签发，59 FR 37620</w:t>
            </w:r>
          </w:p>
        </w:tc>
        <w:tc>
          <w:tcPr>
            <w:tcW w:type="dxa" w:w="1984"/>
          </w:tcPr>
          <w:p>
            <w:pPr>
              <w:spacing w:before="40" w:after="40" w:line="324" w:lineRule="auto"/>
            </w:pPr>
            <w:r/>
            <w:r>
              <w:rPr>
                <w:rFonts w:ascii="Calibri" w:hAnsi="Calibri" w:eastAsia="微软雅黑"/>
                <w:b w:val="0"/>
                <w:i w:val="0"/>
                <w:color w:val="1A1A1A"/>
                <w:sz w:val="17"/>
              </w:rPr>
              <w:t>Docket 27806，1996-01-29 签发，61 FR 5151</w:t>
            </w:r>
          </w:p>
        </w:tc>
        <w:tc>
          <w:tcPr>
            <w:tcW w:type="dxa" w:w="2891"/>
          </w:tcPr>
          <w:p>
            <w:pPr>
              <w:spacing w:before="40" w:after="40" w:line="324" w:lineRule="auto"/>
            </w:pPr>
            <w:r/>
            <w:r>
              <w:rPr>
                <w:rFonts w:ascii="Calibri" w:hAnsi="Calibri" w:eastAsia="微软雅黑"/>
                <w:b w:val="0"/>
                <w:i w:val="0"/>
                <w:color w:val="1A1A1A"/>
                <w:sz w:val="17"/>
              </w:rPr>
              <w:t>新增条款</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1996 初版　新增条款</w:t>
      </w:r>
    </w:p>
    <w:p>
      <w:pPr>
        <w:pStyle w:val="Heading2"/>
        <w:keepNext/>
        <w:spacing w:before="240" w:after="120"/>
      </w:pPr>
      <w:r>
        <w:rPr>
          <w:rFonts w:ascii="Calibri" w:hAnsi="Calibri" w:eastAsia="微软雅黑"/>
          <w:b/>
          <w:i w:val="0"/>
          <w:color w:val="2E74B5"/>
          <w:sz w:val="27"/>
        </w:rPr>
        <w:t>2　§23.855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初始颁行（1996-03-11，Amdt 23-49）：货舱与行李舱防火</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94-21，1994-07-14 签发，59 FR 37620　提出；最终规章 Docket 27806，1996-01-29 签发，61 FR 5151，1996-03-11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19. 新增 §23.855 条，内容如下：</w:t>
      </w:r>
    </w:p>
    <w:p>
      <w:pPr>
        <w:spacing w:before="80" w:after="20" w:line="324" w:lineRule="auto"/>
        <w:ind w:left="510"/>
      </w:pPr>
      <w:r>
        <w:rPr>
          <w:rFonts w:ascii="Calibri" w:hAnsi="Calibri" w:eastAsia="微软雅黑"/>
          <w:b w:val="0"/>
          <w:i w:val="0"/>
          <w:color w:val="999999"/>
          <w:sz w:val="17"/>
        </w:rPr>
        <w:t>来源：Final Rule｜61 FR 5151｜FinalRule_Docket 27806_Amdt23-49_61FR5151_1996-02-09.txt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对于该提案没有异议或修改建议，§23.855 条按提案内容采纳。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There were no objections to the proposal or suggestions for changes, and Sec. 23.855 is adopted as proposed.</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19. A new Sec. 23.855 is added to read as follows:</w:t>
      </w:r>
    </w:p>
    <w:p>
      <w:pPr>
        <w:pStyle w:val="Heading2"/>
        <w:keepNext/>
        <w:spacing w:before="240" w:after="120"/>
      </w:pPr>
      <w:r>
        <w:rPr>
          <w:rFonts w:ascii="Calibri" w:hAnsi="Calibri" w:eastAsia="微软雅黑"/>
          <w:b/>
          <w:i w:val="0"/>
          <w:color w:val="2E74B5"/>
          <w:sz w:val="27"/>
        </w:rPr>
        <w:t>3　§23.855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版本1：初始版（1996-03-11 生效）　来源：Docket 27806，1996-01-29 签发，61 FR 5151</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Sources of heat within each cargo and baggage compartment that are capable of igniting the compartment contents must be shielded and insulated to prevent such ignition.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Each cargo and baggage compartment must be constructed of materials that meet the appropriate provisions of Sec. 23.853(d)(3).</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In addition, for commuter category airplanes, each cargo and baggage compartment must: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Be located where the presence of a fire would be easily discovered by the pilots when seated at their duty station, or it must be equipped with a smoke or fire detector system to give a warning at the pilots' station, and provide sufficient access to enable a pilot to effectively reach any part of the compartment with the contents of a hand held fire extinguisher, or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Be equipped with a smoke or fire detector system to give a warning at the pilots' station and have ceiling and sidewall liners and floor panels constructed of materials that have been subjected to and meet the 45 degree angle test of Appendix F of this part. The flame may not penetrate (pass through) the material during application of the flame or subsequent to its removal. The average flame time after removal of the flame source may not exceed 15 seconds, and the average glow time may not exceed 10 seconds. The compartment must be constructed to provide fire protection that is not less than that required of its individual panels; or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Be constructed and sealed to contain any fire within the compartment.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段落结构演变矩阵（横向对照 1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7824"/>
            <w:shd w:val="clear" w:color="auto" w:fill="1F4E79"/>
          </w:tcPr>
          <w:p>
            <w:pPr>
              <w:spacing w:before="40" w:after="40" w:line="324" w:lineRule="auto"/>
              <w:jc w:val="center"/>
            </w:pPr>
            <w:r/>
            <w:r>
              <w:rPr>
                <w:rFonts w:ascii="Calibri" w:hAnsi="Calibri" w:eastAsia="微软雅黑"/>
                <w:b/>
                <w:i w:val="0"/>
                <w:color w:val="FFFFFF"/>
                <w:sz w:val="16"/>
              </w:rPr>
              <w:t>Amdt 23-49</w:t>
              <w:br/>
              <w:t>(1996-03-11)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(3)</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§23.855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1 个历史版本：Amdt 23-49。</w:t>
            </w:r>
          </w:p>
          <w:p>
            <w:pPr>
              <w:spacing w:before="20" w:after="20" w:line="324" w:lineRule="auto"/>
            </w:pPr>
            <w:r>
              <w:rPr>
                <w:rFonts w:ascii="Calibri" w:hAnsi="Calibri" w:eastAsia="微软雅黑"/>
                <w:b w:val="0"/>
                <w:i w:val="0"/>
                <w:color w:val="1A1A1A"/>
                <w:sz w:val="19"/>
              </w:rPr>
              <w:t xml:space="preserve">　其中 1 个版本在本地文献中检索到明确修订指令原文；1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27806</w:t>
            </w:r>
          </w:p>
        </w:tc>
        <w:tc>
          <w:tcPr>
            <w:tcW w:type="dxa" w:w="2381"/>
          </w:tcPr>
          <w:p>
            <w:pPr>
              <w:spacing w:before="40" w:after="40" w:line="324" w:lineRule="auto"/>
            </w:pPr>
            <w:r/>
            <w:r>
              <w:rPr>
                <w:rFonts w:ascii="Calibri" w:hAnsi="Calibri" w:eastAsia="微软雅黑"/>
                <w:b w:val="0"/>
                <w:i w:val="0"/>
                <w:color w:val="1A1A1A"/>
                <w:sz w:val="16"/>
              </w:rPr>
              <w:t>61 FR 5151</w:t>
            </w:r>
          </w:p>
        </w:tc>
        <w:tc>
          <w:tcPr>
            <w:tcW w:type="dxa" w:w="2948"/>
          </w:tcPr>
          <w:p>
            <w:pPr>
              <w:spacing w:before="40" w:after="40" w:line="324" w:lineRule="auto"/>
            </w:pPr>
            <w:r/>
            <w:r>
              <w:rPr>
                <w:rFonts w:ascii="Calibri" w:hAnsi="Calibri" w:eastAsia="微软雅黑"/>
                <w:b w:val="0"/>
                <w:i w:val="0"/>
                <w:color w:val="1A1A1A"/>
                <w:sz w:val="16"/>
              </w:rPr>
              <w:t>FinalRule_Docket 27806_Amdt23-49_61FR5151_1996-02-09.txt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27806</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0</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27806_Amdt91-248_61FR_1996-02-28_0002.txt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27806</w:t>
            </w:r>
          </w:p>
        </w:tc>
        <w:tc>
          <w:tcPr>
            <w:tcW w:type="dxa" w:w="2381"/>
          </w:tcPr>
          <w:p>
            <w:pPr>
              <w:spacing w:before="40" w:after="40" w:line="324" w:lineRule="auto"/>
            </w:pPr>
            <w:r/>
            <w:r>
              <w:rPr>
                <w:rFonts w:ascii="Calibri" w:hAnsi="Calibri" w:eastAsia="微软雅黑"/>
                <w:b w:val="0"/>
                <w:i w:val="0"/>
                <w:color w:val="1A1A1A"/>
                <w:sz w:val="16"/>
              </w:rPr>
              <w:t>61 FR 7409</w:t>
            </w:r>
          </w:p>
        </w:tc>
        <w:tc>
          <w:tcPr>
            <w:tcW w:type="dxa" w:w="2948"/>
          </w:tcPr>
          <w:p>
            <w:pPr>
              <w:spacing w:before="40" w:after="40" w:line="324" w:lineRule="auto"/>
            </w:pPr>
            <w:r/>
            <w:r>
              <w:rPr>
                <w:rFonts w:ascii="Calibri" w:hAnsi="Calibri" w:eastAsia="微软雅黑"/>
                <w:b w:val="0"/>
                <w:i w:val="0"/>
                <w:color w:val="1A1A1A"/>
                <w:sz w:val="16"/>
              </w:rPr>
              <w:t>FinalRule_Docket27806_1996-02-28_61FR7409.txt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27806</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10269</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FinalRule_Docket27806_1996-03-13_61FR10269.txt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94-21 / Docket 27806</w:t>
            </w:r>
          </w:p>
        </w:tc>
        <w:tc>
          <w:tcPr>
            <w:tcW w:type="dxa" w:w="2381"/>
          </w:tcPr>
          <w:p>
            <w:pPr>
              <w:spacing w:before="40" w:after="40" w:line="324" w:lineRule="auto"/>
            </w:pPr>
            <w:r/>
            <w:r>
              <w:rPr>
                <w:rFonts w:ascii="Calibri" w:hAnsi="Calibri" w:eastAsia="微软雅黑"/>
                <w:b w:val="0"/>
                <w:i w:val="0"/>
                <w:color w:val="1A1A1A"/>
                <w:sz w:val="16"/>
              </w:rPr>
              <w:t>59 FR 37620</w:t>
            </w:r>
          </w:p>
        </w:tc>
        <w:tc>
          <w:tcPr>
            <w:tcW w:type="dxa" w:w="2948"/>
          </w:tcPr>
          <w:p>
            <w:pPr>
              <w:spacing w:before="40" w:after="40" w:line="324" w:lineRule="auto"/>
            </w:pPr>
            <w:r/>
            <w:r>
              <w:rPr>
                <w:rFonts w:ascii="Calibri" w:hAnsi="Calibri" w:eastAsia="微软雅黑"/>
                <w:b w:val="0"/>
                <w:i w:val="0"/>
                <w:color w:val="1A1A1A"/>
                <w:sz w:val="16"/>
              </w:rPr>
              <w:t>NPRM_Notice 94-21_Docket27806_59FR37620_1994-07-22.txt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§23.855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Amdt 23-49</w:t>
            </w:r>
          </w:p>
        </w:tc>
        <w:tc>
          <w:tcPr>
            <w:tcW w:type="dxa" w:w="1701"/>
          </w:tcPr>
          <w:p>
            <w:pPr>
              <w:spacing w:before="40" w:after="40" w:line="324" w:lineRule="auto"/>
            </w:pPr>
            <w:r/>
            <w:r>
              <w:rPr>
                <w:rFonts w:ascii="Calibri" w:hAnsi="Calibri" w:eastAsia="微软雅黑"/>
                <w:b w:val="0"/>
                <w:i w:val="0"/>
                <w:color w:val="1A1A1A"/>
                <w:sz w:val="17"/>
              </w:rPr>
              <w:t>1996-03-11</w:t>
            </w:r>
          </w:p>
        </w:tc>
        <w:tc>
          <w:tcPr>
            <w:tcW w:type="dxa" w:w="6350"/>
          </w:tcPr>
          <w:p>
            <w:pPr>
              <w:spacing w:before="40" w:after="40" w:line="324" w:lineRule="auto"/>
            </w:pPr>
            <w:r/>
            <w:r>
              <w:rPr>
                <w:rFonts w:ascii="Calibri" w:hAnsi="Calibri" w:eastAsia="微软雅黑"/>
                <w:b w:val="0"/>
                <w:i w:val="0"/>
                <w:color w:val="1A1A1A"/>
                <w:sz w:val="17"/>
              </w:rPr>
              <w:t>9c85762e-eb3a-4c2f-bf00-5e7e6091d9da</w:t>
            </w:r>
          </w:p>
        </w:tc>
      </w:tr>
    </w:tbl>
    <w:p>
      <w:pPr>
        <w:pStyle w:val="Heading1"/>
        <w:keepNext/>
        <w:spacing w:before="320" w:after="160"/>
      </w:pPr>
      <w:r>
        <w:rPr>
          <w:rFonts w:ascii="Calibri" w:hAnsi="Calibri" w:eastAsia="微软雅黑"/>
          <w:b/>
          <w:i w:val="0"/>
          <w:color w:val="1F4E79"/>
          <w:sz w:val="32"/>
        </w:rPr>
        <w:t>§ 23.856　隔热/隔声材料（Thermal/acoustic insulation materials.）</w:t>
      </w:r>
    </w:p>
    <w:p>
      <w:pPr>
        <w:spacing w:before="60" w:after="60" w:line="324" w:lineRule="auto"/>
      </w:pPr>
      <w:r>
        <w:rPr>
          <w:rFonts w:ascii="Calibri" w:hAnsi="Calibri" w:eastAsia="微软雅黑"/>
          <w:b w:val="0"/>
          <w:i w:val="0"/>
          <w:color w:val="595959"/>
          <w:sz w:val="21"/>
        </w:rPr>
        <w:t>2012-01-31 初版　｜　2012-01-31 Amdt 23-62　｜　共 1 个历史版本</w:t>
      </w:r>
    </w:p>
    <w:p>
      <w:pPr>
        <w:pStyle w:val="Heading2"/>
        <w:keepNext/>
        <w:spacing w:before="240" w:after="120"/>
      </w:pPr>
      <w:r>
        <w:rPr>
          <w:rFonts w:ascii="Calibri" w:hAnsi="Calibri" w:eastAsia="微软雅黑"/>
          <w:b/>
          <w:i w:val="0"/>
          <w:color w:val="2E74B5"/>
          <w:sz w:val="27"/>
        </w:rPr>
        <w:t>1　§23.856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23.856</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Thermal/acoustic insulation materials.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隔热/隔声材料</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D 分部　设计与构造</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1 版（含 2012-01-31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2012-01-31 → 2012-01-31　（约 0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§23.856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Amdt 23-62</w:t>
            </w:r>
          </w:p>
        </w:tc>
        <w:tc>
          <w:tcPr>
            <w:tcW w:type="dxa" w:w="1134"/>
          </w:tcPr>
          <w:p>
            <w:pPr>
              <w:spacing w:before="40" w:after="40" w:line="324" w:lineRule="auto"/>
              <w:jc w:val="center"/>
            </w:pPr>
            <w:r/>
            <w:r>
              <w:rPr>
                <w:rFonts w:ascii="Calibri" w:hAnsi="Calibri" w:eastAsia="微软雅黑"/>
                <w:b w:val="0"/>
                <w:i w:val="0"/>
                <w:color w:val="1A1A1A"/>
                <w:sz w:val="17"/>
              </w:rPr>
              <w:t>2012-01-31</w:t>
            </w:r>
          </w:p>
        </w:tc>
        <w:tc>
          <w:tcPr>
            <w:tcW w:type="dxa" w:w="1984"/>
          </w:tcPr>
          <w:p>
            <w:pPr>
              <w:spacing w:before="40" w:after="40" w:line="324" w:lineRule="auto"/>
            </w:pPr>
            <w:r/>
            <w:r>
              <w:rPr>
                <w:rFonts w:ascii="Calibri" w:hAnsi="Calibri" w:eastAsia="微软雅黑"/>
                <w:b w:val="0"/>
                <w:i w:val="0"/>
                <w:color w:val="1A1A1A"/>
                <w:sz w:val="17"/>
              </w:rPr>
              <w:t>—</w:t>
            </w:r>
          </w:p>
        </w:tc>
        <w:tc>
          <w:tcPr>
            <w:tcW w:type="dxa" w:w="1984"/>
          </w:tcPr>
          <w:p>
            <w:pPr>
              <w:spacing w:before="40" w:after="40" w:line="324" w:lineRule="auto"/>
            </w:pPr>
            <w:r/>
            <w:r>
              <w:rPr>
                <w:rFonts w:ascii="Calibri" w:hAnsi="Calibri" w:eastAsia="微软雅黑"/>
                <w:b w:val="0"/>
                <w:i w:val="0"/>
                <w:color w:val="1A1A1A"/>
                <w:sz w:val="17"/>
              </w:rPr>
              <w:t>—</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2012 初版　初始颁行，确立本条条文</w:t>
      </w:r>
    </w:p>
    <w:p>
      <w:pPr>
        <w:pStyle w:val="Heading2"/>
        <w:keepNext/>
        <w:spacing w:before="240" w:after="120"/>
      </w:pPr>
      <w:r>
        <w:rPr>
          <w:rFonts w:ascii="Calibri" w:hAnsi="Calibri" w:eastAsia="微软雅黑"/>
          <w:b/>
          <w:i w:val="0"/>
          <w:color w:val="2E74B5"/>
          <w:sz w:val="27"/>
        </w:rPr>
        <w:t>2　§23.856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初始颁行（2012-01-31，Amdt 23-62）：隔热/隔声材料</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　提出；最终规章 —，2012-01-31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2"/>
        <w:keepNext/>
        <w:spacing w:before="240" w:after="120"/>
      </w:pPr>
      <w:r>
        <w:rPr>
          <w:rFonts w:ascii="Calibri" w:hAnsi="Calibri" w:eastAsia="微软雅黑"/>
          <w:b/>
          <w:i w:val="0"/>
          <w:color w:val="2E74B5"/>
          <w:sz w:val="27"/>
        </w:rPr>
        <w:t>3　§23.856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spacing w:before="60" w:after="60" w:line="324" w:lineRule="auto"/>
      </w:pPr>
      <w:r>
        <w:rPr>
          <w:rFonts w:ascii="Calibri" w:hAnsi="Calibri" w:eastAsia="微软雅黑"/>
          <w:b w:val="0"/>
          <w:i w:val="0"/>
          <w:color w:val="1A1A1A"/>
          <w:sz w:val="19"/>
        </w:rPr>
        <w:t>（本地文献中未检索到本条各版本的重印全文，请参照 1.2 沿革总表与各版修订指令。）</w:t>
      </w:r>
    </w:p>
    <w:p>
      <w:pPr>
        <w:pStyle w:val="Heading3"/>
        <w:keepNext/>
        <w:spacing w:before="200" w:after="100"/>
      </w:pPr>
      <w:r>
        <w:rPr>
          <w:rFonts w:ascii="Calibri" w:hAnsi="Calibri" w:eastAsia="微软雅黑"/>
          <w:b/>
          <w:i w:val="0"/>
          <w:color w:val="404040"/>
          <w:sz w:val="24"/>
        </w:rPr>
        <w:t>3.1　段落结构演变矩阵（横向对照 1 个版本）</w:t>
      </w:r>
    </w:p>
    <w:p>
      <w:pPr>
        <w:spacing w:before="60" w:after="60" w:line="324" w:lineRule="auto"/>
      </w:pPr>
      <w:r>
        <w:rPr>
          <w:rFonts w:ascii="Calibri" w:hAnsi="Calibri" w:eastAsia="微软雅黑"/>
          <w:b w:val="0"/>
          <w:i w:val="0"/>
          <w:color w:val="1A1A1A"/>
          <w:sz w:val="19"/>
        </w:rPr>
        <w:t>（无可用全文，矩阵略。）</w:t>
      </w:r>
    </w:p>
    <w:p>
      <w:pPr>
        <w:pStyle w:val="Heading2"/>
        <w:keepNext/>
        <w:spacing w:before="240" w:after="120"/>
      </w:pPr>
      <w:r>
        <w:rPr>
          <w:rFonts w:ascii="Calibri" w:hAnsi="Calibri" w:eastAsia="微软雅黑"/>
          <w:b/>
          <w:i w:val="0"/>
          <w:color w:val="2E74B5"/>
          <w:sz w:val="27"/>
        </w:rPr>
        <w:t>4　§23.856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1 个历史版本：Amdt 23-62。</w:t>
            </w:r>
          </w:p>
          <w:p>
            <w:pPr>
              <w:spacing w:before="20" w:after="20" w:line="324" w:lineRule="auto"/>
            </w:pPr>
            <w:r>
              <w:rPr>
                <w:rFonts w:ascii="Calibri" w:hAnsi="Calibri" w:eastAsia="微软雅黑"/>
                <w:b w:val="0"/>
                <w:i w:val="0"/>
                <w:color w:val="1A1A1A"/>
                <w:sz w:val="19"/>
              </w:rPr>
              <w:t xml:space="preserve">　其中 0 个版本在本地文献中检索到明确修订指令原文；0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§23.856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Amdt 23-62</w:t>
            </w:r>
          </w:p>
        </w:tc>
        <w:tc>
          <w:tcPr>
            <w:tcW w:type="dxa" w:w="1701"/>
          </w:tcPr>
          <w:p>
            <w:pPr>
              <w:spacing w:before="40" w:after="40" w:line="324" w:lineRule="auto"/>
            </w:pPr>
            <w:r/>
            <w:r>
              <w:rPr>
                <w:rFonts w:ascii="Calibri" w:hAnsi="Calibri" w:eastAsia="微软雅黑"/>
                <w:b w:val="0"/>
                <w:i w:val="0"/>
                <w:color w:val="1A1A1A"/>
                <w:sz w:val="17"/>
              </w:rPr>
              <w:t>2012-01-31</w:t>
            </w:r>
          </w:p>
        </w:tc>
        <w:tc>
          <w:tcPr>
            <w:tcW w:type="dxa" w:w="6350"/>
          </w:tcPr>
          <w:p>
            <w:pPr>
              <w:spacing w:before="40" w:after="40" w:line="324" w:lineRule="auto"/>
            </w:pPr>
            <w:r/>
            <w:r>
              <w:rPr>
                <w:rFonts w:ascii="Calibri" w:hAnsi="Calibri" w:eastAsia="微软雅黑"/>
                <w:b w:val="0"/>
                <w:i w:val="0"/>
                <w:color w:val="1A1A1A"/>
                <w:sz w:val="17"/>
              </w:rPr>
              <w:t>cd34abc5-95fe-47b9-ac46-f32d2d3a3b60</w:t>
            </w:r>
          </w:p>
        </w:tc>
      </w:tr>
    </w:tbl>
    <w:p>
      <w:pPr>
        <w:pStyle w:val="Heading1"/>
        <w:keepNext/>
        <w:spacing w:before="320" w:after="160"/>
      </w:pPr>
      <w:r>
        <w:rPr>
          <w:rFonts w:ascii="Calibri" w:hAnsi="Calibri" w:eastAsia="微软雅黑"/>
          <w:b/>
          <w:i w:val="0"/>
          <w:color w:val="1F4E79"/>
          <w:sz w:val="32"/>
        </w:rPr>
        <w:t>§ 23.859　燃烧加温器防火（Combustion heater fire protection.）</w:t>
      </w:r>
    </w:p>
    <w:p>
      <w:pPr>
        <w:spacing w:before="60" w:after="60" w:line="324" w:lineRule="auto"/>
      </w:pPr>
      <w:r>
        <w:rPr>
          <w:rFonts w:ascii="Calibri" w:hAnsi="Calibri" w:eastAsia="微软雅黑"/>
          <w:b w:val="0"/>
          <w:i w:val="0"/>
          <w:color w:val="595959"/>
          <w:sz w:val="21"/>
        </w:rPr>
        <w:t>1965-02-01 初版　｜　1980-11-18 Amdt 23-27　｜　共 3 个历史版本</w:t>
      </w:r>
    </w:p>
    <w:p>
      <w:pPr>
        <w:pStyle w:val="Heading2"/>
        <w:keepNext/>
        <w:spacing w:before="240" w:after="120"/>
      </w:pPr>
      <w:r>
        <w:rPr>
          <w:rFonts w:ascii="Calibri" w:hAnsi="Calibri" w:eastAsia="微软雅黑"/>
          <w:b/>
          <w:i w:val="0"/>
          <w:color w:val="2E74B5"/>
          <w:sz w:val="27"/>
        </w:rPr>
        <w:t>1　§23.859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23.859</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Combustion heater fire protection.</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燃烧加温器防火</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D 分部　设计与构造</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3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1980-11-18　（约 15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§23.859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23-5</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1967-06-04</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65-43，1965-12-28 签发，31 FR 93</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7095，1967-04-28 签发，32 FR 6908</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23-27</w:t>
            </w:r>
          </w:p>
        </w:tc>
        <w:tc>
          <w:tcPr>
            <w:tcW w:type="dxa" w:w="1134"/>
          </w:tcPr>
          <w:p>
            <w:pPr>
              <w:spacing w:before="40" w:after="40" w:line="324" w:lineRule="auto"/>
              <w:jc w:val="center"/>
            </w:pPr>
            <w:r/>
            <w:r>
              <w:rPr>
                <w:rFonts w:ascii="Calibri" w:hAnsi="Calibri" w:eastAsia="微软雅黑"/>
                <w:b w:val="0"/>
                <w:i w:val="0"/>
                <w:color w:val="1A1A1A"/>
                <w:sz w:val="17"/>
              </w:rPr>
              <w:t>1980-11-18</w:t>
            </w:r>
          </w:p>
        </w:tc>
        <w:tc>
          <w:tcPr>
            <w:tcW w:type="dxa" w:w="1984"/>
          </w:tcPr>
          <w:p>
            <w:pPr>
              <w:spacing w:before="40" w:after="40" w:line="324" w:lineRule="auto"/>
            </w:pPr>
            <w:r/>
            <w:r>
              <w:rPr>
                <w:rFonts w:ascii="Calibri" w:hAnsi="Calibri" w:eastAsia="微软雅黑"/>
                <w:b w:val="0"/>
                <w:i w:val="0"/>
                <w:color w:val="1A1A1A"/>
                <w:sz w:val="17"/>
              </w:rPr>
              <w:t>Notice 80-3，1980-02-21 签发，45 FR 13106</w:t>
            </w:r>
          </w:p>
        </w:tc>
        <w:tc>
          <w:tcPr>
            <w:tcW w:type="dxa" w:w="1984"/>
          </w:tcPr>
          <w:p>
            <w:pPr>
              <w:spacing w:before="40" w:after="40" w:line="324" w:lineRule="auto"/>
            </w:pPr>
            <w:r/>
            <w:r>
              <w:rPr>
                <w:rFonts w:ascii="Calibri" w:hAnsi="Calibri" w:eastAsia="微软雅黑"/>
                <w:b w:val="0"/>
                <w:i w:val="0"/>
                <w:color w:val="1A1A1A"/>
                <w:sz w:val="17"/>
              </w:rPr>
              <w:t>Docket 20052，1980-10-10 签发，45 FR 70386</w:t>
            </w:r>
          </w:p>
        </w:tc>
        <w:tc>
          <w:tcPr>
            <w:tcW w:type="dxa" w:w="2891"/>
          </w:tcPr>
          <w:p>
            <w:pPr>
              <w:spacing w:before="40" w:after="40" w:line="324" w:lineRule="auto"/>
            </w:pPr>
            <w:r/>
            <w:r>
              <w:rPr>
                <w:rFonts w:ascii="Calibri" w:hAnsi="Calibri" w:eastAsia="微软雅黑"/>
                <w:b w:val="0"/>
                <w:i w:val="0"/>
                <w:color w:val="1A1A1A"/>
                <w:sz w:val="17"/>
              </w:rPr>
              <w:t>修订：(e)、(1)</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1967 23-5　修订　→　1980 23-27　修订：(e)、(1)</w:t>
      </w:r>
    </w:p>
    <w:p>
      <w:pPr>
        <w:pStyle w:val="Heading2"/>
        <w:keepNext/>
        <w:spacing w:before="240" w:after="120"/>
      </w:pPr>
      <w:r>
        <w:rPr>
          <w:rFonts w:ascii="Calibri" w:hAnsi="Calibri" w:eastAsia="微软雅黑"/>
          <w:b/>
          <w:i w:val="0"/>
          <w:color w:val="2E74B5"/>
          <w:sz w:val="27"/>
        </w:rPr>
        <w:t>2　§23.859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初始颁行（1965-02-01，初始版）：燃烧加温器防火</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23-5（1967-06-04 生效）：§23.859(b) 条修订如下</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65-43，1965-12-28 签发，31 FR 93　提出；最终规章 Docket 7095，1967-04-28 签发，32 FR 6908，1967-06-04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§23.859(b) 条修订如下：</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 Section 23.859(b) is amended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(b)、(1)、(2)、(3)、(4)</w:t>
      </w:r>
    </w:p>
    <w:p>
      <w:pPr>
        <w:pStyle w:val="Heading3"/>
        <w:keepNext/>
        <w:spacing w:before="200" w:after="100"/>
      </w:pPr>
      <w:r>
        <w:rPr>
          <w:rFonts w:ascii="Calibri" w:hAnsi="Calibri" w:eastAsia="微软雅黑"/>
          <w:b/>
          <w:i w:val="0"/>
          <w:color w:val="404040"/>
          <w:sz w:val="24"/>
        </w:rPr>
        <w:t>2.3　Amdt 23-27（1980-11-18 生效）：考虑到上述情况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80-3，1980-02-21 签发，45 FR 13106　提出；最终规章 Docket 20052，1980-10-10 签发，45 FR 70386，1980-11-18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考虑到上述情况，《联邦航空规章》第 23 部（14 CFR Part 23）经修订于 1980 年 11 月 19 日生效，通过修订 §23.859 条，内容如下。　因此，美国联邦航空局（FAA）建议通过修订 §23.859 条，对《联邦规章汇编》第 23 部（14 CFR Part 23）进行修订，内容如下：</w:t>
      </w:r>
    </w:p>
    <w:p>
      <w:pPr>
        <w:spacing w:before="80" w:after="20" w:line="324" w:lineRule="auto"/>
        <w:ind w:left="510"/>
      </w:pPr>
      <w:r>
        <w:rPr>
          <w:rFonts w:ascii="Calibri" w:hAnsi="Calibri" w:eastAsia="微软雅黑"/>
          <w:b w:val="0"/>
          <w:i w:val="0"/>
          <w:color w:val="999999"/>
          <w:sz w:val="17"/>
        </w:rPr>
        <w:t>来源：Final Rule｜45 FR 70386｜FinalRule_Docket 20052_Amdt23-27_45FR70386_1980-10-23_0002.txt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多年以来，且正如 Notice 80-3 中所指出的，第 23 部飞机也需要类似的要求。然而，该评论者指出，拟议的 §23.859(a)(3) 段第二句是冗余的，因为第 23 部飞机不需要灭火。美国联邦航空局（FAA）同意，该句被删除。其余两名评论者提出的论点虽然措辞不同，但实质上是一样的。他们没有针对拟议修订的实质内容，而是主张工业界通过使用解释性材料（CAM 3.388-1 至 -4）和合理的管理来补充现有规章，已成功应对了现有规章。他们表示，这种方法是合理的监管，应继续使用。美国联邦航空局（FAA）不同意，理由是解释性材料和合理的管理并非强制性的，虽然某家制造商在取证过程中可能会忠实地使用这些材料，但其不具备强制执行力，且在没有专用条件或其配合的情况下，不能强加给制造商。</w:t>
        <w:br/>
        <w:t>评论者承认当前的规章不能独立存在，这表明修订是必要的。评论者还指出，第 25 部燃烧加热器标准所设想的目标与目前第 23 部燃烧加热器的用途之间存在根本差异。他们暗示，当加热器仅用于舒适度而非用于持续适航（即防结冰）时，不需要拟议的标准。美国联邦航空局（FAA）对此持不同意见，因为该规章的目标是无论加热器的运行用途或可靠性如何，都要提供改进的防火安装。</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over the years and, as pointed out in Notice 80-3, similar requirements are needed for Part 23 airplanes. This commenter points out, however, that the second sentence of proposed Section 23.859(a)(3) is redundant because fire extinguishment is not required in Part 23 airplanes. The FAA agrees and that sentence is deleted.</w:t>
      </w:r>
    </w:p>
    <w:p>
      <w:pPr>
        <w:spacing w:before="60" w:after="60" w:line="324" w:lineRule="auto"/>
        <w:ind w:left="680"/>
      </w:pPr>
      <w:r>
        <w:rPr>
          <w:rFonts w:ascii="Calibri" w:hAnsi="Calibri" w:eastAsia="微软雅黑"/>
          <w:b w:val="0"/>
          <w:i w:val="0"/>
          <w:color w:val="808080"/>
          <w:sz w:val="17"/>
        </w:rPr>
        <w:t>The arguments raised by the two remaining commenters are essentially the same although phrased differently. They do not address the substance of the proposed amendment but rather contend that industry has coped successfully with the existing rule by complementing the existing rule with interpretive material (CAM 3.388-1 through -4) and reasonable administration. They state that such an approach is sound regulation and should continue to be used. The FAA disagrees for the reason that interpretive material and sound administration are not mandatory and, while one manufacturer may faithfully use this material in its certification process, it is not enforceable and cannot be imposed on a manufacturer without special conditions or it cooperation. The commenters' acknowledgment that the current rule does not stand by itself is recognition that the amendment is necessary. The commenters also point out that there is a fundamental difference in the objectives contemplated by Part 25 combustion heater standards and the present use of Part 23 combustion heaters. They imply that when a heater is used for comfort only, as opposed to continued airworthiness (that is, anti-icing), the proposed standards are not needed. The FAA disagrees since the objective of the rule is to provide for an improved installation with regard to fire protection irrespective of the heater's operational use or reliability.</w:t>
      </w:r>
    </w:p>
    <w:p>
      <w:pPr>
        <w:spacing w:before="80" w:after="20" w:line="324" w:lineRule="auto"/>
        <w:ind w:left="510"/>
      </w:pPr>
      <w:r>
        <w:rPr>
          <w:rFonts w:ascii="Calibri" w:hAnsi="Calibri" w:eastAsia="微软雅黑"/>
          <w:b w:val="0"/>
          <w:i w:val="0"/>
          <w:color w:val="999999"/>
          <w:sz w:val="17"/>
        </w:rPr>
        <w:t>来源：Final Rule｜45 FR 70386｜FinalRule_Docket 20052_Amdt23-27_45FR70386_1980-10-23_0002.txt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两名持有异议的评论者对美国联邦航空局（FAA）的成本估算提出质疑，该估算认为，将一台符合现行 §23.859 条安装在量产飞机上的燃烧加热器升级为符合拟议规章安装的加热器，其成本为 1500 美元。一名评论者建议美国联邦航空局（FAA）进一步研究成本影响。该评论者认为，购买运营商的成本在 5,500 美元至 6,000 美元之间。美国联邦航空局（FAA）进行了详尽的成本影响分析，该分析报告在本次行动的监管案卷中所包含的成本影响声明中。该分析显示，一家生产了商业航空中使用约 80% 加热器的燃烧加热器制造商认定，其加热器已经符合第 25 部规章，因此不会产生额外成本。另一家生产剩余单位的加热器制造商估计，升级其设备每台将增加 135.00 美元。</w:t>
        <w:br/>
        <w:t>飞机制造商符合本规章的成本范围为 350 美元至 1,550 美元，包括加热系统、管道、杂项部件以及防火管线和接头。因此，每架飞机的平均升级成本为 950.00 美元。就此而言，评论者引用的金额并非不准确，因为这些金额具体是指购买者的成本。美国联邦航空局（FAA）的研究表明，6,000 美元将是向客户收取高额加价的结果。相反，对于类似的安装，低额加价将使客户的成本为 1,000 美元。对比数据——制造商成本与客户成本——显示，低额加价为 5% 的加价，而评论者引用的高额加价则代表了 530% 的增幅。美国联邦航空局（FAA）将 1,500 美元估计为符合修订后规章的唯一成本，是基于制造商生产飞机的平均成本增加额，而未考虑各制造商可能向其客户收取的利润空间。</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Both of the commenters having dissenting views question the FAA cost estimate of $1500 to upgrade a combustion heater installed in a production airplane in compliance with current Section 23.859 as opposed to one installed in accordance with the proposed rule. One commenter suggests that the FAA further study the cost impact. The commenter suggests that the cost to the purchasing operator is in the range of $5,500 to $6,000.</w:t>
      </w:r>
    </w:p>
    <w:p>
      <w:pPr>
        <w:spacing w:before="60" w:after="60" w:line="324" w:lineRule="auto"/>
        <w:ind w:left="680"/>
      </w:pPr>
      <w:r>
        <w:rPr>
          <w:rFonts w:ascii="Calibri" w:hAnsi="Calibri" w:eastAsia="微软雅黑"/>
          <w:b w:val="0"/>
          <w:i w:val="0"/>
          <w:color w:val="808080"/>
          <w:sz w:val="17"/>
        </w:rPr>
        <w:t>The FAA conducted a thorough cost impact analysis that is reported in the Cost Impact Statement included in the regulatory docket for this action. That analysis shows that one combustion heater manufacturer, who produces approximately 80 percent of heaters used in commercial aviation, determined that its heaters already meet Part 25 rules and, therefore, no additional cost would be incurred. Another heater manufacturer, who produces the remaining units, estimates an increase of $135.00 per unit to upgrade its equipment. The costs to airplane manufacturers to comply with the rule range from $350 to $1,550, including heater system, ducts, miscellaneous components, and fireproof lines and fittings. The average cost for upgrading, therefore, is $950.00 per airplane. In this connection, the dollar values cited by the commenter are not inaccurate since they specifically refer to the cost to the purchaser. The FAA study reveals that the $6,000 would be the result of a high markup to the customer. Conversely a low markup for a similar installation would cost the customer $1,000. Comparative data -cost to the manufacturer versus cost to the customer -show that a low markup would be a 5 percent markup while the high markup cited by the commenter represents a 530 percent increase. The FAA estimate of $1,500 as the only cost to comply with the amended rules is based on an average increase in the cost to the manufacturer to produce the airplane without considering profit margins various manufacturers might impose on their customers.</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In consideration of the foregoing, Part 23 of the Federal Aviation Regulations (14 CFR Part 23) is amended effective November 19, 1980, by revising Section 23.859 to read as follows.</w:t>
      </w:r>
    </w:p>
    <w:p>
      <w:pPr>
        <w:spacing w:before="60" w:after="60" w:line="324" w:lineRule="auto"/>
        <w:ind w:left="567"/>
      </w:pPr>
      <w:r>
        <w:rPr>
          <w:rFonts w:ascii="Calibri" w:hAnsi="Calibri" w:eastAsia="微软雅黑"/>
          <w:b w:val="0"/>
          <w:i w:val="0"/>
          <w:color w:val="606060"/>
          <w:sz w:val="17"/>
        </w:rPr>
        <w:t>Accordingly, the Federal Aviation Administration (FAA) proposes to amend Part 23 of the Federal Aviation Regulations (14 CFR Part 23) by revising Sec. 23.859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(a)、(1)、(i)、(ii)、(2)、(3)、(b)、(1)、(2)、(c)、(1)、(2)、(d)、(e)、(i)、(ii)、(2)、(i)、(ii)、(f)、(2)、(g)、(1)</w:t>
      </w:r>
    </w:p>
    <w:p>
      <w:pPr>
        <w:pStyle w:val="Heading2"/>
        <w:keepNext/>
        <w:spacing w:before="240" w:after="120"/>
      </w:pPr>
      <w:r>
        <w:rPr>
          <w:rFonts w:ascii="Calibri" w:hAnsi="Calibri" w:eastAsia="微软雅黑"/>
          <w:b/>
          <w:i w:val="0"/>
          <w:color w:val="2E74B5"/>
          <w:sz w:val="27"/>
        </w:rPr>
        <w:t>3　§23.859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Each applicable requirement concerning fuel tanks, lines, and exhaust systems must be met;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Means independent of the components provided for the normal continuous control of air temperature, airflow, and fuel flow must be provided, for each heater, to automatically shut off and hold off the ignition and fuel supply of that heater at a point remote from that heater, when--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The heat exchanger temperature or ventilating air temperature exceeds safe limits; or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Either the combustion airflow or the ventilating airflow becomes inadequate for safe operation. Miscellaneous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23-5（1967-06-04 生效）　来源：Docket 7095，1967-04-28 签发，32 FR 6908</w:t>
      </w:r>
    </w:p>
    <w:p>
      <w:pPr>
        <w:spacing w:before="60" w:after="60" w:line="324" w:lineRule="auto"/>
        <w:ind w:left="170"/>
      </w:pPr>
      <w:r>
        <w:rPr>
          <w:rFonts w:ascii="Calibri" w:hAnsi="Calibri" w:eastAsia="微软雅黑"/>
          <w:b w:val="0"/>
          <w:i/>
          <w:color w:val="808080"/>
          <w:sz w:val="19"/>
        </w:rPr>
        <w:t>修订</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Means independent of the components provided for the normal continuous control of air temperature, airflow, and fuel flow must be provided, for each heater, to automatically shut off and hold off the ignition and fuel supply to that heater at a point remote from that heater when any of the following occurs:</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The heat exchanger temperature exceeds safe limits.</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The ventilating air temperature exceeds safe limits.</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The combustion airflow becomes inadequate for safe operation.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0070C0"/>
                <w:sz w:val="19"/>
              </w:rPr>
              <w:t>The ventilating airflow becomes inadequate for safe operation.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3.3　版本3：Amdt 23-27（1980-11-18 生效）　来源：Docket 20052，1980-10-10 签发，45 FR 70386</w:t>
      </w:r>
    </w:p>
    <w:p>
      <w:pPr>
        <w:spacing w:before="60" w:after="60" w:line="324" w:lineRule="auto"/>
        <w:ind w:left="170"/>
      </w:pPr>
      <w:r>
        <w:rPr>
          <w:rFonts w:ascii="Calibri" w:hAnsi="Calibri" w:eastAsia="微软雅黑"/>
          <w:b w:val="0"/>
          <w:i/>
          <w:color w:val="808080"/>
          <w:sz w:val="19"/>
        </w:rPr>
        <w:t>修订：(e)、(1)</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Combustion heater fire regions. The following combustion heater fire regions must be protected from fire in accordance with the applicable provisions of Secs. 23.1182 through 23.1191 and 23.1203:</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The region surrounding the heater, if this region contains any flammable fluid system components (excluding the heater fuel system) that could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Be damaged by heater malfunctioning; or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0070C0"/>
                <w:sz w:val="19"/>
              </w:rPr>
              <w:t>Allow flammable fluids or vapors to reach the heater in case of leakage.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The region surrounding the heater, if the heater fuel system has fittings that, if they leaked, would allow fuel vapor to enter this region.</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C00000"/>
                <w:sz w:val="19"/>
              </w:rPr>
              <w:t>The part of the ventilating air passage that surrounds the combustion chamber.</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Ventilating air ducts. Each ventilating air duct passing through any fire region must be fireproof. In addition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Unless isolation is provided by fireproof valves or by equally effective means, the ventilating air duct downstream of each heater must be fireproof for a distance great enough to ensure that any fire originating in the heater can be contained in the duct; and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Each part of any ventilating duct passing through any region having a flammable fluid system must be constructed or isolated from that system so that the malfunctioning of any component of that system cannot introduce flammable fluids or vapors into the ventilating airstream.</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Combustion air ducts. Each combustion air duct must be fireproof for distance great enough to prevent damage from backfiring or reverse flame propagation. In addition -</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No combustion air duct may have a common opening with the ventilating airstream unless flames from backfires or reverse burning cannot enter the ventilating airstream under any operating condition, including reverse flow or malfunctioning of the heater or its associated components; and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No combination air duct may restrict the prompt relief of any backfire that, if so restricted, could cause heater failure.</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Heater controls: general. Provision must be made to prevent the hazardous accumulation of water or ice on or in any heater control component, control system tubing, or safety control.</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(e)</w:t>
            </w:r>
          </w:p>
        </w:tc>
        <w:tc>
          <w:tcPr>
            <w:tcW w:type="dxa" w:w="7710"/>
          </w:tcPr>
          <w:p>
            <w:pPr>
              <w:spacing w:before="40" w:after="40" w:line="324" w:lineRule="auto"/>
            </w:pPr>
            <w:r/>
            <w:r>
              <w:rPr>
                <w:rFonts w:ascii="Calibri" w:hAnsi="Calibri" w:eastAsia="微软雅黑"/>
                <w:b/>
                <w:i w:val="0"/>
                <w:color w:val="0070C0"/>
                <w:sz w:val="19"/>
              </w:rPr>
              <w:t>Heater safety controls. (1) Each combustion heater must have the following safety controls: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Means independent of the components for the normal continuous control of air temperature, airflow, and fuel flow must be provided to automatically shut off the ignition and fuel supply to that heater at a point remote from that heater when any of the following occurs: (A) The heater exchanger temperature exceeds safe limits. (B) The ventilating air temperature exceeds safe limits. (C) The combustion airflow becomes inadequate for safe operation. (D) The ventilating airflow becomes inadequate for safe operation.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0070C0"/>
                <w:sz w:val="19"/>
              </w:rPr>
              <w:t>Means to warn the crew when any heater whose heat output is essential for safe operation has been shut off by the automatic means prescribed in paragraph (e)(1)(i) of this section.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The means for complying with subparagraph (1)(i) of this paragraph for any individual heater must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By independent of components serving any other heater whose heat output is essential for safe operations;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0070C0"/>
                <w:sz w:val="19"/>
              </w:rPr>
              <w:t>Keep the heater off until restarted by the crew.</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(f)</w:t>
            </w:r>
          </w:p>
        </w:tc>
        <w:tc>
          <w:tcPr>
            <w:tcW w:type="dxa" w:w="7710"/>
          </w:tcPr>
          <w:p>
            <w:pPr>
              <w:spacing w:before="40" w:after="40" w:line="324" w:lineRule="auto"/>
            </w:pPr>
            <w:r/>
            <w:r>
              <w:rPr>
                <w:rFonts w:ascii="Calibri" w:hAnsi="Calibri" w:eastAsia="微软雅黑"/>
                <w:b/>
                <w:i w:val="0"/>
                <w:color w:val="0070C0"/>
                <w:sz w:val="19"/>
              </w:rPr>
              <w:t>Air intakes. Each combustion and ventilating air intake must be located so that no flammable fluids or vapors can enter the heater system under any operating condition - (1 During normal operation; or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As a result of the malfunctioning of any other component.</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(g)</w:t>
            </w:r>
          </w:p>
        </w:tc>
        <w:tc>
          <w:tcPr>
            <w:tcW w:type="dxa" w:w="7710"/>
          </w:tcPr>
          <w:p>
            <w:pPr>
              <w:spacing w:before="40" w:after="40" w:line="324" w:lineRule="auto"/>
            </w:pPr>
            <w:r/>
            <w:r>
              <w:rPr>
                <w:rFonts w:ascii="Calibri" w:hAnsi="Calibri" w:eastAsia="微软雅黑"/>
                <w:b/>
                <w:i w:val="0"/>
                <w:color w:val="0070C0"/>
                <w:sz w:val="19"/>
              </w:rPr>
              <w:t>Heater exhaust. Heater exhaust systems must meet the provisions of Secs. 23.1121 and 23.1123. In addition, there must be provisions in the design of the heater exhaust system to safely expel the products of combustion to prevent the occurrence of -</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Fuel leakage from the exhaust to surrounding compartments;</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3.4　段落结构演变矩阵（横向对照 3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2409"/>
        <w:gridCol w:w="2409"/>
        <w:gridCol w:w="2409"/>
        <w:gridCol w:w="240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Amdt 23-5</w:t>
              <w:br/>
              <w:t>(1967-06-04)</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Amdt 23-27</w:t>
              <w:br/>
              <w:t>(1980-11-18)</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修订</w:t>
            </w:r>
          </w:p>
        </w:tc>
        <w:tc>
          <w:tcPr>
            <w:tcW w:type="dxa" w:w="2608"/>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(1)</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修订</w:t>
            </w:r>
          </w:p>
        </w:tc>
        <w:tc>
          <w:tcPr>
            <w:tcW w:type="dxa" w:w="2608"/>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(2)</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修订</w:t>
            </w:r>
          </w:p>
        </w:tc>
        <w:tc>
          <w:tcPr>
            <w:tcW w:type="dxa" w:w="2608"/>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(3)</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(4)</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(i)</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(ii)</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(d)</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(e)</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(f)</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(g)</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§23.859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事故调查与研究驱动</w:t>
            </w:r>
          </w:p>
        </w:tc>
        <w:tc>
          <w:tcPr>
            <w:tcW w:type="dxa" w:w="5896"/>
          </w:tcPr>
          <w:p>
            <w:pPr>
              <w:spacing w:before="40" w:after="40" w:line="324" w:lineRule="auto"/>
            </w:pPr>
            <w:r/>
            <w:r>
              <w:rPr>
                <w:rFonts w:ascii="Calibri" w:hAnsi="Calibri" w:eastAsia="微软雅黑"/>
                <w:b w:val="0"/>
                <w:i w:val="0"/>
                <w:color w:val="1A1A1A"/>
                <w:sz w:val="17"/>
              </w:rPr>
              <w:t>proposed rule. One commenter suggests that the FAA further study the cost impact. The commenter suggests that the cost to the purchasing operator is in the range of $5,500 to $6,000. The FAA conducted a thorough cost im…</w:t>
            </w:r>
          </w:p>
        </w:tc>
        <w:tc>
          <w:tcPr>
            <w:tcW w:type="dxa" w:w="1928"/>
          </w:tcPr>
          <w:p>
            <w:pPr>
              <w:spacing w:before="40" w:after="40" w:line="324" w:lineRule="auto"/>
            </w:pPr>
            <w:r/>
            <w:r>
              <w:rPr>
                <w:rFonts w:ascii="Calibri" w:hAnsi="Calibri" w:eastAsia="微软雅黑"/>
                <w:b w:val="0"/>
                <w:i w:val="0"/>
                <w:color w:val="1A1A1A"/>
                <w:sz w:val="17"/>
              </w:rPr>
              <w:t>Amdt 23-27</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3 个历史版本：初始版, Amdt 23-5, Amdt 23-27。</w:t>
            </w:r>
          </w:p>
          <w:p>
            <w:pPr>
              <w:spacing w:before="20" w:after="20" w:line="324" w:lineRule="auto"/>
            </w:pPr>
            <w:r>
              <w:rPr>
                <w:rFonts w:ascii="Calibri" w:hAnsi="Calibri" w:eastAsia="微软雅黑"/>
                <w:b w:val="0"/>
                <w:i w:val="0"/>
                <w:color w:val="1A1A1A"/>
                <w:sz w:val="19"/>
              </w:rPr>
              <w:t xml:space="preserve">　其中 2 个版本在本地文献中检索到明确修订指令原文；3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7095</w:t>
            </w:r>
          </w:p>
        </w:tc>
        <w:tc>
          <w:tcPr>
            <w:tcW w:type="dxa" w:w="2381"/>
          </w:tcPr>
          <w:p>
            <w:pPr>
              <w:spacing w:before="40" w:after="40" w:line="324" w:lineRule="auto"/>
            </w:pPr>
            <w:r/>
            <w:r>
              <w:rPr>
                <w:rFonts w:ascii="Calibri" w:hAnsi="Calibri" w:eastAsia="微软雅黑"/>
                <w:b w:val="0"/>
                <w:i w:val="0"/>
                <w:color w:val="1A1A1A"/>
                <w:sz w:val="16"/>
              </w:rPr>
              <w:t>32 FR 6908</w:t>
            </w:r>
          </w:p>
        </w:tc>
        <w:tc>
          <w:tcPr>
            <w:tcW w:type="dxa" w:w="2948"/>
          </w:tcPr>
          <w:p>
            <w:pPr>
              <w:spacing w:before="40" w:after="40" w:line="324" w:lineRule="auto"/>
            </w:pPr>
            <w:r/>
            <w:r>
              <w:rPr>
                <w:rFonts w:ascii="Calibri" w:hAnsi="Calibri" w:eastAsia="微软雅黑"/>
                <w:b w:val="0"/>
                <w:i w:val="0"/>
                <w:color w:val="1A1A1A"/>
                <w:sz w:val="16"/>
              </w:rPr>
              <w:t>FinalRule_Docket 7095_Amdt23-5_25-11_27-1_29-2_32FR6908_1967-05-05_0002.txt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65-43 / Docket 7095</w:t>
            </w:r>
          </w:p>
        </w:tc>
        <w:tc>
          <w:tcPr>
            <w:tcW w:type="dxa" w:w="2381"/>
            <w:shd w:val="clear" w:color="auto" w:fill="F7F9FC"/>
          </w:tcPr>
          <w:p>
            <w:pPr>
              <w:spacing w:before="40" w:after="40" w:line="324" w:lineRule="auto"/>
            </w:pPr>
            <w:r/>
            <w:r>
              <w:rPr>
                <w:rFonts w:ascii="Calibri" w:hAnsi="Calibri" w:eastAsia="微软雅黑"/>
                <w:b w:val="0"/>
                <w:i w:val="0"/>
                <w:color w:val="1A1A1A"/>
                <w:sz w:val="16"/>
              </w:rPr>
              <w:t>31 FR 93</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65-43_Docket7095_31FR93_1966-01-05.txt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20052</w:t>
            </w:r>
          </w:p>
        </w:tc>
        <w:tc>
          <w:tcPr>
            <w:tcW w:type="dxa" w:w="2381"/>
          </w:tcPr>
          <w:p>
            <w:pPr>
              <w:spacing w:before="40" w:after="40" w:line="324" w:lineRule="auto"/>
            </w:pPr>
            <w:r/>
            <w:r>
              <w:rPr>
                <w:rFonts w:ascii="Calibri" w:hAnsi="Calibri" w:eastAsia="微软雅黑"/>
                <w:b w:val="0"/>
                <w:i w:val="0"/>
                <w:color w:val="1A1A1A"/>
                <w:sz w:val="16"/>
              </w:rPr>
              <w:t>45 FR 70386</w:t>
            </w:r>
          </w:p>
        </w:tc>
        <w:tc>
          <w:tcPr>
            <w:tcW w:type="dxa" w:w="2948"/>
          </w:tcPr>
          <w:p>
            <w:pPr>
              <w:spacing w:before="40" w:after="40" w:line="324" w:lineRule="auto"/>
            </w:pPr>
            <w:r/>
            <w:r>
              <w:rPr>
                <w:rFonts w:ascii="Calibri" w:hAnsi="Calibri" w:eastAsia="微软雅黑"/>
                <w:b w:val="0"/>
                <w:i w:val="0"/>
                <w:color w:val="1A1A1A"/>
                <w:sz w:val="16"/>
              </w:rPr>
              <w:t>FinalRule_Docket 20052_Amdt23-27_45FR70386_1980-10-23_0002.txt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80-3 / Docket 20052</w:t>
            </w:r>
          </w:p>
        </w:tc>
        <w:tc>
          <w:tcPr>
            <w:tcW w:type="dxa" w:w="2381"/>
            <w:shd w:val="clear" w:color="auto" w:fill="F7F9FC"/>
          </w:tcPr>
          <w:p>
            <w:pPr>
              <w:spacing w:before="40" w:after="40" w:line="324" w:lineRule="auto"/>
            </w:pPr>
            <w:r/>
            <w:r>
              <w:rPr>
                <w:rFonts w:ascii="Calibri" w:hAnsi="Calibri" w:eastAsia="微软雅黑"/>
                <w:b w:val="0"/>
                <w:i w:val="0"/>
                <w:color w:val="1A1A1A"/>
                <w:sz w:val="16"/>
              </w:rPr>
              <w:t>45 FR 13106</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80-3_Docket20052_45FR13106_1980-02-28.txt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§23.859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303fa281-7158-454a-ad7f-26cf4e6451f0</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23-5</w:t>
            </w:r>
          </w:p>
        </w:tc>
        <w:tc>
          <w:tcPr>
            <w:tcW w:type="dxa" w:w="1701"/>
            <w:shd w:val="clear" w:color="auto" w:fill="F7F9FC"/>
          </w:tcPr>
          <w:p>
            <w:pPr>
              <w:spacing w:before="40" w:after="40" w:line="324" w:lineRule="auto"/>
            </w:pPr>
            <w:r/>
            <w:r>
              <w:rPr>
                <w:rFonts w:ascii="Calibri" w:hAnsi="Calibri" w:eastAsia="微软雅黑"/>
                <w:b w:val="0"/>
                <w:i w:val="0"/>
                <w:color w:val="1A1A1A"/>
                <w:sz w:val="17"/>
              </w:rPr>
              <w:t>1967-06-04</w:t>
            </w:r>
          </w:p>
        </w:tc>
        <w:tc>
          <w:tcPr>
            <w:tcW w:type="dxa" w:w="6350"/>
            <w:shd w:val="clear" w:color="auto" w:fill="F7F9FC"/>
          </w:tcPr>
          <w:p>
            <w:pPr>
              <w:spacing w:before="40" w:after="40" w:line="324" w:lineRule="auto"/>
            </w:pPr>
            <w:r/>
            <w:r>
              <w:rPr>
                <w:rFonts w:ascii="Calibri" w:hAnsi="Calibri" w:eastAsia="微软雅黑"/>
                <w:b w:val="0"/>
                <w:i w:val="0"/>
                <w:color w:val="1A1A1A"/>
                <w:sz w:val="17"/>
              </w:rPr>
              <w:t>9c3f2fee-c8e2-4931-8b08-fb40c04fd076</w:t>
            </w:r>
          </w:p>
        </w:tc>
      </w:tr>
      <w:tr>
        <w:tc>
          <w:tcPr>
            <w:tcW w:type="dxa" w:w="1474"/>
          </w:tcPr>
          <w:p>
            <w:pPr>
              <w:spacing w:before="40" w:after="40" w:line="324" w:lineRule="auto"/>
            </w:pPr>
            <w:r/>
            <w:r>
              <w:rPr>
                <w:rFonts w:ascii="Calibri" w:hAnsi="Calibri" w:eastAsia="微软雅黑"/>
                <w:b w:val="0"/>
                <w:i w:val="0"/>
                <w:color w:val="1A1A1A"/>
                <w:sz w:val="17"/>
              </w:rPr>
              <w:t>Amdt 23-27</w:t>
            </w:r>
          </w:p>
        </w:tc>
        <w:tc>
          <w:tcPr>
            <w:tcW w:type="dxa" w:w="1701"/>
          </w:tcPr>
          <w:p>
            <w:pPr>
              <w:spacing w:before="40" w:after="40" w:line="324" w:lineRule="auto"/>
            </w:pPr>
            <w:r/>
            <w:r>
              <w:rPr>
                <w:rFonts w:ascii="Calibri" w:hAnsi="Calibri" w:eastAsia="微软雅黑"/>
                <w:b w:val="0"/>
                <w:i w:val="0"/>
                <w:color w:val="1A1A1A"/>
                <w:sz w:val="17"/>
              </w:rPr>
              <w:t>1980-11-18</w:t>
            </w:r>
          </w:p>
        </w:tc>
        <w:tc>
          <w:tcPr>
            <w:tcW w:type="dxa" w:w="6350"/>
          </w:tcPr>
          <w:p>
            <w:pPr>
              <w:spacing w:before="40" w:after="40" w:line="324" w:lineRule="auto"/>
            </w:pPr>
            <w:r/>
            <w:r>
              <w:rPr>
                <w:rFonts w:ascii="Calibri" w:hAnsi="Calibri" w:eastAsia="微软雅黑"/>
                <w:b w:val="0"/>
                <w:i w:val="0"/>
                <w:color w:val="1A1A1A"/>
                <w:sz w:val="17"/>
              </w:rPr>
              <w:t>db2a4124-62ce-4dea-a148-0f107ac862d7</w:t>
            </w:r>
          </w:p>
        </w:tc>
      </w:tr>
    </w:tbl>
    <w:p>
      <w:pPr>
        <w:pStyle w:val="Heading1"/>
        <w:keepNext/>
        <w:spacing w:before="320" w:after="160"/>
      </w:pPr>
      <w:r>
        <w:rPr>
          <w:rFonts w:ascii="Calibri" w:hAnsi="Calibri" w:eastAsia="微软雅黑"/>
          <w:b/>
          <w:i w:val="0"/>
          <w:color w:val="1F4E79"/>
          <w:sz w:val="32"/>
        </w:rPr>
        <w:t>§ 23.863　可燃液体防火（Flammable fluid fire protection.）</w:t>
      </w:r>
    </w:p>
    <w:p>
      <w:pPr>
        <w:spacing w:before="60" w:after="60" w:line="324" w:lineRule="auto"/>
      </w:pPr>
      <w:r>
        <w:rPr>
          <w:rFonts w:ascii="Calibri" w:hAnsi="Calibri" w:eastAsia="微软雅黑"/>
          <w:b w:val="0"/>
          <w:i w:val="0"/>
          <w:color w:val="595959"/>
          <w:sz w:val="21"/>
        </w:rPr>
        <w:t>1978-12-01 初版　｜　1987-02-17 Amdt 23-34　｜　共 2 个历史版本</w:t>
      </w:r>
    </w:p>
    <w:p>
      <w:pPr>
        <w:pStyle w:val="Heading2"/>
        <w:keepNext/>
        <w:spacing w:before="240" w:after="120"/>
      </w:pPr>
      <w:r>
        <w:rPr>
          <w:rFonts w:ascii="Calibri" w:hAnsi="Calibri" w:eastAsia="微软雅黑"/>
          <w:b/>
          <w:i w:val="0"/>
          <w:color w:val="2E74B5"/>
          <w:sz w:val="27"/>
        </w:rPr>
        <w:t>1　§23.863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23.863</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Flammable fluid fire protection.</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可燃液体防火</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D 分部　设计与构造</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2 版（含 1978-12-01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1978-12-01 → 1987-02-17　（约 9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14324, 14606, 14625, 14685, 14779，1978-10-20 签发，43 FR 50578</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§23.863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Amdt 23-23</w:t>
            </w:r>
          </w:p>
        </w:tc>
        <w:tc>
          <w:tcPr>
            <w:tcW w:type="dxa" w:w="1134"/>
          </w:tcPr>
          <w:p>
            <w:pPr>
              <w:spacing w:before="40" w:after="40" w:line="324" w:lineRule="auto"/>
              <w:jc w:val="center"/>
            </w:pPr>
            <w:r/>
            <w:r>
              <w:rPr>
                <w:rFonts w:ascii="Calibri" w:hAnsi="Calibri" w:eastAsia="微软雅黑"/>
                <w:b w:val="0"/>
                <w:i w:val="0"/>
                <w:color w:val="1A1A1A"/>
                <w:sz w:val="17"/>
              </w:rPr>
              <w:t>1978-12-01</w:t>
            </w:r>
          </w:p>
        </w:tc>
        <w:tc>
          <w:tcPr>
            <w:tcW w:type="dxa" w:w="1984"/>
          </w:tcPr>
          <w:p>
            <w:pPr>
              <w:spacing w:before="40" w:after="40" w:line="324" w:lineRule="auto"/>
            </w:pPr>
            <w:r/>
            <w:r>
              <w:rPr>
                <w:rFonts w:ascii="Calibri" w:hAnsi="Calibri" w:eastAsia="微软雅黑"/>
                <w:b w:val="0"/>
                <w:i w:val="0"/>
                <w:color w:val="1A1A1A"/>
                <w:sz w:val="17"/>
              </w:rPr>
              <w:t>Notice 75-10，1975-02-27 签发</w:t>
              <w:br/>
              <w:t>Notice 75-19，1975-05-13 签发</w:t>
              <w:br/>
              <w:t>Notice 75-23，1975-05-19 签发</w:t>
              <w:br/>
              <w:t>Notice 75-26，1975-06-09 签发</w:t>
              <w:br/>
              <w:t>Notice 75-31，1975-06-30 签发</w:t>
            </w:r>
          </w:p>
        </w:tc>
        <w:tc>
          <w:tcPr>
            <w:tcW w:type="dxa" w:w="1984"/>
          </w:tcPr>
          <w:p>
            <w:pPr>
              <w:spacing w:before="40" w:after="40" w:line="324" w:lineRule="auto"/>
            </w:pPr>
            <w:r/>
            <w:r>
              <w:rPr>
                <w:rFonts w:ascii="Calibri" w:hAnsi="Calibri" w:eastAsia="微软雅黑"/>
                <w:b w:val="0"/>
                <w:i w:val="0"/>
                <w:color w:val="1A1A1A"/>
                <w:sz w:val="17"/>
              </w:rPr>
              <w:t>Docket 14324, 14606, 14625, 14685, 14779，1978-10-20 签发，43 FR 50578</w:t>
            </w:r>
          </w:p>
        </w:tc>
        <w:tc>
          <w:tcPr>
            <w:tcW w:type="dxa" w:w="2891"/>
          </w:tcPr>
          <w:p>
            <w:pPr>
              <w:spacing w:before="40" w:after="40" w:line="324" w:lineRule="auto"/>
            </w:pPr>
            <w:r/>
            <w:r>
              <w:rPr>
                <w:rFonts w:ascii="Calibri" w:hAnsi="Calibri" w:eastAsia="微软雅黑"/>
                <w:b w:val="0"/>
                <w:i w:val="0"/>
                <w:color w:val="1A1A1A"/>
                <w:sz w:val="17"/>
              </w:rPr>
              <w:t>新增内容：(a)</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23-34</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1987-02-17</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83-17，1983-09-23 签发，48 FR 52010</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23516，1987-01-08 签发，52 FR 1806</w:t>
            </w:r>
          </w:p>
        </w:tc>
        <w:tc>
          <w:tcPr>
            <w:tcW w:type="dxa" w:w="2891"/>
            <w:shd w:val="clear" w:color="auto" w:fill="F7F9FC"/>
          </w:tcPr>
          <w:p>
            <w:pPr>
              <w:spacing w:before="40" w:after="40" w:line="324" w:lineRule="auto"/>
            </w:pPr>
            <w:r/>
            <w:r>
              <w:rPr>
                <w:rFonts w:ascii="Calibri" w:hAnsi="Calibri" w:eastAsia="微软雅黑"/>
                <w:b w:val="0"/>
                <w:i w:val="0"/>
                <w:color w:val="1A1A1A"/>
                <w:sz w:val="17"/>
              </w:rPr>
              <w:t>条文未改动（本版为交叉引用或其他条款修订所致）</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1978 初版　新增内容：(a)　→　1987 23-34　条文未改动（本版为交叉引用或其他条款修订所致</w:t>
      </w:r>
    </w:p>
    <w:p>
      <w:pPr>
        <w:pStyle w:val="Heading2"/>
        <w:keepNext/>
        <w:spacing w:before="240" w:after="120"/>
      </w:pPr>
      <w:r>
        <w:rPr>
          <w:rFonts w:ascii="Calibri" w:hAnsi="Calibri" w:eastAsia="微软雅黑"/>
          <w:b/>
          <w:i w:val="0"/>
          <w:color w:val="2E74B5"/>
          <w:sz w:val="27"/>
        </w:rPr>
        <w:t>2　§23.863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初始颁行（1978-12-01，Amdt 23-23）：可燃液体防火</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75-10，1975-02-27 签发；Notice 75-19，1975-05-13 签发；Notice 75-23，1975-05-19 签发；Notice 75-26，1975-06-09 签发；Notice 75-31，1975-06-30 签发　提出；最终规章 Docket 14324, 14606, 14625, 14685, 14779，1978-10-20 签发，43 FR 50578，1978-12-01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9. 通过增加一个新的 §23.863 条，内容如下。</w:t>
      </w:r>
    </w:p>
    <w:p>
      <w:pPr>
        <w:spacing w:before="80" w:after="20" w:line="324" w:lineRule="auto"/>
        <w:ind w:left="510"/>
      </w:pPr>
      <w:r>
        <w:rPr>
          <w:rFonts w:ascii="Calibri" w:hAnsi="Calibri" w:eastAsia="微软雅黑"/>
          <w:b w:val="0"/>
          <w:i w:val="0"/>
          <w:color w:val="999999"/>
          <w:sz w:val="17"/>
        </w:rPr>
        <w:t>来源：Final Rule｜43 FR 50578｜FinalRule_Docket 14324_ 14606_ 14625_ 14685_ 14779_Amdt23-23_25-46_27-16_29_43FR50578_1978-10-30_0003.txt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7-13。一名评论者同意增加新 §23.863 条的提案意图，但指出如果没有适当的解释性材料，拟议的规章在应用于许多通用航空飞机时，可能会超出成本和工程实用性的限制。美国联邦航空局（FAA）将考虑发布适当的指导材料。该提案在未作实质性修改的情况下被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7-13. One commentator agreed with the intent of the proposal to add a new Sec. 23.863, but stated that without appropriate explanatory material, the proposed rule could be applied in a manner beyond the limits of cost and engineering practicality for many general aviation airplanes. The FAA will consider the issuance of appropriate guidance material. The proposal is adopted without substantive change.</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9. By adding a new Sec. 23.863 to read as follows.</w:t>
      </w:r>
    </w:p>
    <w:p>
      <w:pPr>
        <w:pStyle w:val="Heading3"/>
        <w:keepNext/>
        <w:spacing w:before="200" w:after="100"/>
      </w:pPr>
      <w:r>
        <w:rPr>
          <w:rFonts w:ascii="Calibri" w:hAnsi="Calibri" w:eastAsia="微软雅黑"/>
          <w:b/>
          <w:i w:val="0"/>
          <w:color w:val="404040"/>
          <w:sz w:val="24"/>
        </w:rPr>
        <w:t>2.2　Amdt 23-34（1987-02-17 生效）：条文未改动（本版为交叉引用或其他条款修订所致）</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83-17，1983-09-23 签发，48 FR 52010　提出；最终规章 Docket 23516，1987-01-08 签发，52 FR 1806，1987-02-17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条文未改动（本版为交叉引用或其他条款修订所致）</w:t>
      </w:r>
    </w:p>
    <w:p>
      <w:pPr>
        <w:pStyle w:val="Heading2"/>
        <w:keepNext/>
        <w:spacing w:before="240" w:after="120"/>
      </w:pPr>
      <w:r>
        <w:rPr>
          <w:rFonts w:ascii="Calibri" w:hAnsi="Calibri" w:eastAsia="微软雅黑"/>
          <w:b/>
          <w:i w:val="0"/>
          <w:color w:val="2E74B5"/>
          <w:sz w:val="27"/>
        </w:rPr>
        <w:t>3　§23.863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版本1：初始版（1978-12-01 生效）　来源：Docket 14324, 14606, 14625, 14685, 14779，1978-10-20 签发，43 FR 50578</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In each area where flammable fluids or vapors might escape by leakage of a fluid system, there must be means to minimize the probability of ignition of the fluids and vapors, and the resultant hazard if ignition does occur.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Compliance with paragraph (a) of this section must be shown by analysis or tests, and the following factors must be considered: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Possible sources and paths of fluid leakage, and means of detecting leakage.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Flammability characteristics of fluids, including effects of any combustible or absorbing materials.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Possible ignition sources, including electrical faults, overheating of equipment, and malfunctioning of protective devices.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0070C0"/>
                <w:sz w:val="19"/>
              </w:rPr>
              <w:t>Means available for controlling or extinguishing a fire, such as stopping flow of fluids, shutting down equipment, fireproof containment, or use of extinguishing agents.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(5)</w:t>
            </w:r>
          </w:p>
        </w:tc>
        <w:tc>
          <w:tcPr>
            <w:tcW w:type="dxa" w:w="7710"/>
          </w:tcPr>
          <w:p>
            <w:pPr>
              <w:spacing w:before="40" w:after="40" w:line="324" w:lineRule="auto"/>
            </w:pPr>
            <w:r/>
            <w:r>
              <w:rPr>
                <w:rFonts w:ascii="Calibri" w:hAnsi="Calibri" w:eastAsia="微软雅黑"/>
                <w:b/>
                <w:i w:val="0"/>
                <w:color w:val="0070C0"/>
                <w:sz w:val="19"/>
              </w:rPr>
              <w:t>Ability of airplane components that are critical to safety of flight to with stand fire and heat.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If action by the flight crew is required to prevent or counteract a fluid fire (e.g. equipment shutdown or actuation of a fire extinguisher), quick acting means must be provided to alert the crew.</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Each area where flammable fluids or vapors might escape by leakage of a fluid system must be identified and defined.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段落结构演变矩阵（横向对照 2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7824"/>
            <w:shd w:val="clear" w:color="auto" w:fill="1F4E79"/>
          </w:tcPr>
          <w:p>
            <w:pPr>
              <w:spacing w:before="40" w:after="40" w:line="324" w:lineRule="auto"/>
              <w:jc w:val="center"/>
            </w:pPr>
            <w:r/>
            <w:r>
              <w:rPr>
                <w:rFonts w:ascii="Calibri" w:hAnsi="Calibri" w:eastAsia="微软雅黑"/>
                <w:b/>
                <w:i w:val="0"/>
                <w:color w:val="FFFFFF"/>
                <w:sz w:val="16"/>
              </w:rPr>
              <w:t>Amdt 23-23</w:t>
              <w:br/>
              <w:t>(1978-12-01)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(1)</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(2)</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(3)</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(4)</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(5)</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(c)</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(d)</w:t>
            </w:r>
          </w:p>
        </w:tc>
        <w:tc>
          <w:tcPr>
            <w:tcW w:type="dxa" w:w="7824"/>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§23.863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产业豁免压力倒逼</w:t>
            </w:r>
          </w:p>
        </w:tc>
        <w:tc>
          <w:tcPr>
            <w:tcW w:type="dxa" w:w="5896"/>
          </w:tcPr>
          <w:p>
            <w:pPr>
              <w:spacing w:before="40" w:after="40" w:line="324" w:lineRule="auto"/>
            </w:pPr>
            <w:r/>
            <w:r>
              <w:rPr>
                <w:rFonts w:ascii="Calibri" w:hAnsi="Calibri" w:eastAsia="微软雅黑"/>
                <w:b w:val="0"/>
                <w:i w:val="0"/>
                <w:color w:val="1A1A1A"/>
                <w:sz w:val="17"/>
              </w:rPr>
              <w:t>osed rule could be applied in a manner beyond the limits of cost and engineering practicality for many general aviation airplanes. The FAA will consider the issuance of appropriate guidance material. The proposal is adop…</w:t>
            </w:r>
          </w:p>
        </w:tc>
        <w:tc>
          <w:tcPr>
            <w:tcW w:type="dxa" w:w="1928"/>
          </w:tcPr>
          <w:p>
            <w:pPr>
              <w:spacing w:before="40" w:after="40" w:line="324" w:lineRule="auto"/>
            </w:pPr>
            <w:r/>
            <w:r>
              <w:rPr>
                <w:rFonts w:ascii="Calibri" w:hAnsi="Calibri" w:eastAsia="微软雅黑"/>
                <w:b w:val="0"/>
                <w:i w:val="0"/>
                <w:color w:val="1A1A1A"/>
                <w:sz w:val="17"/>
              </w:rPr>
              <w:t>初始版</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2 个历史版本：Amdt 23-23, Amdt 23-34。</w:t>
            </w:r>
          </w:p>
          <w:p>
            <w:pPr>
              <w:spacing w:before="20" w:after="20" w:line="324" w:lineRule="auto"/>
            </w:pPr>
            <w:r>
              <w:rPr>
                <w:rFonts w:ascii="Calibri" w:hAnsi="Calibri" w:eastAsia="微软雅黑"/>
                <w:b w:val="0"/>
                <w:i w:val="0"/>
                <w:color w:val="1A1A1A"/>
                <w:sz w:val="19"/>
              </w:rPr>
              <w:t xml:space="preserve">　其中 1 个版本在本地文献中检索到明确修订指令原文；1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14324</w:t>
            </w:r>
          </w:p>
        </w:tc>
        <w:tc>
          <w:tcPr>
            <w:tcW w:type="dxa" w:w="2381"/>
          </w:tcPr>
          <w:p>
            <w:pPr>
              <w:spacing w:before="40" w:after="40" w:line="324" w:lineRule="auto"/>
            </w:pPr>
            <w:r/>
            <w:r>
              <w:rPr>
                <w:rFonts w:ascii="Calibri" w:hAnsi="Calibri" w:eastAsia="微软雅黑"/>
                <w:b w:val="0"/>
                <w:i w:val="0"/>
                <w:color w:val="1A1A1A"/>
                <w:sz w:val="16"/>
              </w:rPr>
              <w:t>43 FR 50578</w:t>
            </w:r>
          </w:p>
        </w:tc>
        <w:tc>
          <w:tcPr>
            <w:tcW w:type="dxa" w:w="2948"/>
          </w:tcPr>
          <w:p>
            <w:pPr>
              <w:spacing w:before="40" w:after="40" w:line="324" w:lineRule="auto"/>
            </w:pPr>
            <w:r/>
            <w:r>
              <w:rPr>
                <w:rFonts w:ascii="Calibri" w:hAnsi="Calibri" w:eastAsia="微软雅黑"/>
                <w:b w:val="0"/>
                <w:i w:val="0"/>
                <w:color w:val="1A1A1A"/>
                <w:sz w:val="16"/>
              </w:rPr>
              <w:t>FinalRule_Docket 14324_ 14606_ 14625_ 14685_ 14779_Amdt23-23_25-46_27-16_29_43FR50578_1978-10-30_0003.txt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14324</w:t>
            </w:r>
          </w:p>
        </w:tc>
        <w:tc>
          <w:tcPr>
            <w:tcW w:type="dxa" w:w="2381"/>
            <w:shd w:val="clear" w:color="auto" w:fill="F7F9FC"/>
          </w:tcPr>
          <w:p>
            <w:pPr>
              <w:spacing w:before="40" w:after="40" w:line="324" w:lineRule="auto"/>
            </w:pPr>
            <w:r/>
            <w:r>
              <w:rPr>
                <w:rFonts w:ascii="Calibri" w:hAnsi="Calibri" w:eastAsia="微软雅黑"/>
                <w:b w:val="0"/>
                <w:i w:val="0"/>
                <w:color w:val="1A1A1A"/>
                <w:sz w:val="16"/>
              </w:rPr>
              <w:t>41 FR 55454</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14324_Amdt21-44_23-17_25-38_27_41FR55454_1976-12-20_0002.txt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75-10 / Docket 14324</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NPRM_Notice 75-10_Docket14324_1975-03-07.txt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23516</w:t>
            </w:r>
          </w:p>
        </w:tc>
        <w:tc>
          <w:tcPr>
            <w:tcW w:type="dxa" w:w="2381"/>
            <w:shd w:val="clear" w:color="auto" w:fill="F7F9FC"/>
          </w:tcPr>
          <w:p>
            <w:pPr>
              <w:spacing w:before="40" w:after="40" w:line="324" w:lineRule="auto"/>
            </w:pPr>
            <w:r/>
            <w:r>
              <w:rPr>
                <w:rFonts w:ascii="Calibri" w:hAnsi="Calibri" w:eastAsia="微软雅黑"/>
                <w:b w:val="0"/>
                <w:i w:val="0"/>
                <w:color w:val="1A1A1A"/>
                <w:sz w:val="16"/>
              </w:rPr>
              <w:t>52 FR 1806</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23516_Amdt21-59_23-34_36-13_52FR_1987-01-15.txt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23516</w:t>
            </w:r>
          </w:p>
        </w:tc>
        <w:tc>
          <w:tcPr>
            <w:tcW w:type="dxa" w:w="2381"/>
          </w:tcPr>
          <w:p>
            <w:pPr>
              <w:spacing w:before="40" w:after="40" w:line="324" w:lineRule="auto"/>
            </w:pPr>
            <w:r/>
            <w:r>
              <w:rPr>
                <w:rFonts w:ascii="Calibri" w:hAnsi="Calibri" w:eastAsia="微软雅黑"/>
                <w:b w:val="0"/>
                <w:i w:val="0"/>
                <w:color w:val="1A1A1A"/>
                <w:sz w:val="16"/>
              </w:rPr>
              <w:t>55 FR 18570</w:t>
            </w:r>
          </w:p>
        </w:tc>
        <w:tc>
          <w:tcPr>
            <w:tcW w:type="dxa" w:w="2948"/>
          </w:tcPr>
          <w:p>
            <w:pPr>
              <w:spacing w:before="40" w:after="40" w:line="324" w:lineRule="auto"/>
            </w:pPr>
            <w:r/>
            <w:r>
              <w:rPr>
                <w:rFonts w:ascii="Calibri" w:hAnsi="Calibri" w:eastAsia="微软雅黑"/>
                <w:b w:val="0"/>
                <w:i w:val="0"/>
                <w:color w:val="1A1A1A"/>
                <w:sz w:val="16"/>
              </w:rPr>
              <w:t>FinalRule_Docket 23516_Amdt23-39_55FR18570_1990-05-02_0002.txt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83-17 / Docket 23516</w:t>
            </w:r>
          </w:p>
        </w:tc>
        <w:tc>
          <w:tcPr>
            <w:tcW w:type="dxa" w:w="2381"/>
            <w:shd w:val="clear" w:color="auto" w:fill="F7F9FC"/>
          </w:tcPr>
          <w:p>
            <w:pPr>
              <w:spacing w:before="40" w:after="40" w:line="324" w:lineRule="auto"/>
            </w:pPr>
            <w:r/>
            <w:r>
              <w:rPr>
                <w:rFonts w:ascii="Calibri" w:hAnsi="Calibri" w:eastAsia="微软雅黑"/>
                <w:b w:val="0"/>
                <w:i w:val="0"/>
                <w:color w:val="1A1A1A"/>
                <w:sz w:val="16"/>
              </w:rPr>
              <w:t>48 FR 52010</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83-17_Docket23516_48FR52010_1983-11-15.txt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§23.863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Amdt 23-23</w:t>
            </w:r>
          </w:p>
        </w:tc>
        <w:tc>
          <w:tcPr>
            <w:tcW w:type="dxa" w:w="1701"/>
          </w:tcPr>
          <w:p>
            <w:pPr>
              <w:spacing w:before="40" w:after="40" w:line="324" w:lineRule="auto"/>
            </w:pPr>
            <w:r/>
            <w:r>
              <w:rPr>
                <w:rFonts w:ascii="Calibri" w:hAnsi="Calibri" w:eastAsia="微软雅黑"/>
                <w:b w:val="0"/>
                <w:i w:val="0"/>
                <w:color w:val="1A1A1A"/>
                <w:sz w:val="17"/>
              </w:rPr>
              <w:t>1978-12-01</w:t>
            </w:r>
          </w:p>
        </w:tc>
        <w:tc>
          <w:tcPr>
            <w:tcW w:type="dxa" w:w="6350"/>
          </w:tcPr>
          <w:p>
            <w:pPr>
              <w:spacing w:before="40" w:after="40" w:line="324" w:lineRule="auto"/>
            </w:pPr>
            <w:r/>
            <w:r>
              <w:rPr>
                <w:rFonts w:ascii="Calibri" w:hAnsi="Calibri" w:eastAsia="微软雅黑"/>
                <w:b w:val="0"/>
                <w:i w:val="0"/>
                <w:color w:val="1A1A1A"/>
                <w:sz w:val="17"/>
              </w:rPr>
              <w:t>b26250a5-a394-476e-a64b-3cec5cfe9f76</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23-34</w:t>
            </w:r>
          </w:p>
        </w:tc>
        <w:tc>
          <w:tcPr>
            <w:tcW w:type="dxa" w:w="1701"/>
            <w:shd w:val="clear" w:color="auto" w:fill="F7F9FC"/>
          </w:tcPr>
          <w:p>
            <w:pPr>
              <w:spacing w:before="40" w:after="40" w:line="324" w:lineRule="auto"/>
            </w:pPr>
            <w:r/>
            <w:r>
              <w:rPr>
                <w:rFonts w:ascii="Calibri" w:hAnsi="Calibri" w:eastAsia="微软雅黑"/>
                <w:b w:val="0"/>
                <w:i w:val="0"/>
                <w:color w:val="1A1A1A"/>
                <w:sz w:val="17"/>
              </w:rPr>
              <w:t>1987-02-17</w:t>
            </w:r>
          </w:p>
        </w:tc>
        <w:tc>
          <w:tcPr>
            <w:tcW w:type="dxa" w:w="6350"/>
            <w:shd w:val="clear" w:color="auto" w:fill="F7F9FC"/>
          </w:tcPr>
          <w:p>
            <w:pPr>
              <w:spacing w:before="40" w:after="40" w:line="324" w:lineRule="auto"/>
            </w:pPr>
            <w:r/>
            <w:r>
              <w:rPr>
                <w:rFonts w:ascii="Calibri" w:hAnsi="Calibri" w:eastAsia="微软雅黑"/>
                <w:b w:val="0"/>
                <w:i w:val="0"/>
                <w:color w:val="1A1A1A"/>
                <w:sz w:val="17"/>
              </w:rPr>
              <w:t>0974b3dd-7e1b-4f43-a566-6f369f98c429</w:t>
            </w:r>
          </w:p>
        </w:tc>
      </w:tr>
    </w:tbl>
    <w:p>
      <w:pPr>
        <w:pStyle w:val="Heading1"/>
        <w:keepNext/>
        <w:spacing w:before="320" w:after="160"/>
      </w:pPr>
      <w:r>
        <w:rPr>
          <w:rFonts w:ascii="Calibri" w:hAnsi="Calibri" w:eastAsia="微软雅黑"/>
          <w:b/>
          <w:i w:val="0"/>
          <w:color w:val="1F4E79"/>
          <w:sz w:val="32"/>
        </w:rPr>
        <w:t>§ 23.865　飞行操纵系统、发动机安装架及其他飞行结构的防火（Fire protection of flight controls, [engine mounts,] and other flight structure.）</w:t>
      </w:r>
    </w:p>
    <w:p>
      <w:pPr>
        <w:spacing w:before="60" w:after="60" w:line="324" w:lineRule="auto"/>
      </w:pPr>
      <w:r>
        <w:rPr>
          <w:rFonts w:ascii="Calibri" w:hAnsi="Calibri" w:eastAsia="微软雅黑"/>
          <w:b w:val="0"/>
          <w:i w:val="0"/>
          <w:color w:val="595959"/>
          <w:sz w:val="21"/>
        </w:rPr>
        <w:t>1973-12-20 初版　｜　1996-03-11 Amdt 23-48　｜　共 3 个历史版本</w:t>
      </w:r>
    </w:p>
    <w:p>
      <w:pPr>
        <w:pStyle w:val="Heading2"/>
        <w:keepNext/>
        <w:spacing w:before="240" w:after="120"/>
      </w:pPr>
      <w:r>
        <w:rPr>
          <w:rFonts w:ascii="Calibri" w:hAnsi="Calibri" w:eastAsia="微软雅黑"/>
          <w:b/>
          <w:i w:val="0"/>
          <w:color w:val="2E74B5"/>
          <w:sz w:val="27"/>
        </w:rPr>
        <w:t>1　§23.865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23.865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Fire protection of flight controls, [engine mounts,] and other flight structure.</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飞行操纵系统、发动机安装架及其他飞行结构的防火</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D 分部　设计与构造</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3 版（含 1973-12-20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1973-12-20 → 1996-03-11　（约 23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11011，1973-11-07 签发，38 FR 31816</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§23.865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Amdt 23-14</w:t>
            </w:r>
          </w:p>
        </w:tc>
        <w:tc>
          <w:tcPr>
            <w:tcW w:type="dxa" w:w="1134"/>
          </w:tcPr>
          <w:p>
            <w:pPr>
              <w:spacing w:before="40" w:after="40" w:line="324" w:lineRule="auto"/>
              <w:jc w:val="center"/>
            </w:pPr>
            <w:r/>
            <w:r>
              <w:rPr>
                <w:rFonts w:ascii="Calibri" w:hAnsi="Calibri" w:eastAsia="微软雅黑"/>
                <w:b w:val="0"/>
                <w:i w:val="0"/>
                <w:color w:val="1A1A1A"/>
                <w:sz w:val="17"/>
              </w:rPr>
              <w:t>1973-12-20</w:t>
            </w:r>
          </w:p>
        </w:tc>
        <w:tc>
          <w:tcPr>
            <w:tcW w:type="dxa" w:w="1984"/>
          </w:tcPr>
          <w:p>
            <w:pPr>
              <w:spacing w:before="40" w:after="40" w:line="324" w:lineRule="auto"/>
            </w:pPr>
            <w:r/>
            <w:r>
              <w:rPr>
                <w:rFonts w:ascii="Calibri" w:hAnsi="Calibri" w:eastAsia="微软雅黑"/>
                <w:b w:val="0"/>
                <w:i w:val="0"/>
                <w:color w:val="1A1A1A"/>
                <w:sz w:val="17"/>
              </w:rPr>
              <w:t>Notice 71-13，1971-04-27 签发，36 FR 8398</w:t>
            </w:r>
          </w:p>
        </w:tc>
        <w:tc>
          <w:tcPr>
            <w:tcW w:type="dxa" w:w="1984"/>
          </w:tcPr>
          <w:p>
            <w:pPr>
              <w:spacing w:before="40" w:after="40" w:line="324" w:lineRule="auto"/>
            </w:pPr>
            <w:r/>
            <w:r>
              <w:rPr>
                <w:rFonts w:ascii="Calibri" w:hAnsi="Calibri" w:eastAsia="微软雅黑"/>
                <w:b w:val="0"/>
                <w:i w:val="0"/>
                <w:color w:val="1A1A1A"/>
                <w:sz w:val="17"/>
              </w:rPr>
              <w:t>Docket 11011，1973-11-07 签发，38 FR 31816</w:t>
            </w:r>
          </w:p>
        </w:tc>
        <w:tc>
          <w:tcPr>
            <w:tcW w:type="dxa" w:w="2891"/>
          </w:tcPr>
          <w:p>
            <w:pPr>
              <w:spacing w:before="40" w:after="40" w:line="324" w:lineRule="auto"/>
            </w:pPr>
            <w:r/>
            <w:r>
              <w:rPr>
                <w:rFonts w:ascii="Calibri" w:hAnsi="Calibri" w:eastAsia="微软雅黑"/>
                <w:b w:val="0"/>
                <w:i w:val="0"/>
                <w:color w:val="1A1A1A"/>
                <w:sz w:val="17"/>
              </w:rPr>
              <w:t>新增条款</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23-45</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1993-09-07</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90-18，1990-06-15 签发，55 FR 26534</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26269，1993-07-28 签发，58 FR 42136</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23-48</w:t>
            </w:r>
          </w:p>
        </w:tc>
        <w:tc>
          <w:tcPr>
            <w:tcW w:type="dxa" w:w="1134"/>
          </w:tcPr>
          <w:p>
            <w:pPr>
              <w:spacing w:before="40" w:after="40" w:line="324" w:lineRule="auto"/>
              <w:jc w:val="center"/>
            </w:pPr>
            <w:r/>
            <w:r>
              <w:rPr>
                <w:rFonts w:ascii="Calibri" w:hAnsi="Calibri" w:eastAsia="微软雅黑"/>
                <w:b w:val="0"/>
                <w:i w:val="0"/>
                <w:color w:val="1A1A1A"/>
                <w:sz w:val="17"/>
              </w:rPr>
              <w:t>1996-03-11</w:t>
            </w:r>
          </w:p>
        </w:tc>
        <w:tc>
          <w:tcPr>
            <w:tcW w:type="dxa" w:w="1984"/>
          </w:tcPr>
          <w:p>
            <w:pPr>
              <w:spacing w:before="40" w:after="40" w:line="324" w:lineRule="auto"/>
            </w:pPr>
            <w:r/>
            <w:r>
              <w:rPr>
                <w:rFonts w:ascii="Calibri" w:hAnsi="Calibri" w:eastAsia="微软雅黑"/>
                <w:b w:val="0"/>
                <w:i w:val="0"/>
                <w:color w:val="1A1A1A"/>
                <w:sz w:val="17"/>
              </w:rPr>
              <w:t>Notice 94-20，1994-07-05 签发，59 FR 35196</w:t>
            </w:r>
          </w:p>
        </w:tc>
        <w:tc>
          <w:tcPr>
            <w:tcW w:type="dxa" w:w="1984"/>
          </w:tcPr>
          <w:p>
            <w:pPr>
              <w:spacing w:before="40" w:after="40" w:line="324" w:lineRule="auto"/>
            </w:pPr>
            <w:r/>
            <w:r>
              <w:rPr>
                <w:rFonts w:ascii="Calibri" w:hAnsi="Calibri" w:eastAsia="微软雅黑"/>
                <w:b w:val="0"/>
                <w:i w:val="0"/>
                <w:color w:val="1A1A1A"/>
                <w:sz w:val="17"/>
              </w:rPr>
              <w:t>Docket 27805，1996-01-29 签发，61 FR 5138</w:t>
            </w:r>
          </w:p>
        </w:tc>
        <w:tc>
          <w:tcPr>
            <w:tcW w:type="dxa" w:w="2891"/>
          </w:tcPr>
          <w:p>
            <w:pPr>
              <w:spacing w:before="40" w:after="40" w:line="324" w:lineRule="auto"/>
            </w:pPr>
            <w:r/>
            <w:r>
              <w:rPr>
                <w:rFonts w:ascii="Calibri" w:hAnsi="Calibri" w:eastAsia="微软雅黑"/>
                <w:b w:val="0"/>
                <w:i w:val="0"/>
                <w:color w:val="1A1A1A"/>
                <w:sz w:val="17"/>
              </w:rPr>
              <w:t>修订</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1973 初版　新增条款　→　1993 23-45　修订　→　1996 23-48　修订</w:t>
      </w:r>
    </w:p>
    <w:p>
      <w:pPr>
        <w:pStyle w:val="Heading2"/>
        <w:keepNext/>
        <w:spacing w:before="240" w:after="120"/>
      </w:pPr>
      <w:r>
        <w:rPr>
          <w:rFonts w:ascii="Calibri" w:hAnsi="Calibri" w:eastAsia="微软雅黑"/>
          <w:b/>
          <w:i w:val="0"/>
          <w:color w:val="2E74B5"/>
          <w:sz w:val="27"/>
        </w:rPr>
        <w:t>2　§23.865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初始颁行（1973-12-20，Amdt 23-14）：飞行操纵系统、发动机安装架及其他飞行结构的防火</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71-13，1971-04-27 签发，36 FR 8398　提出；最终规章 Docket 11011，1973-11-07 签发，38 FR 31816，1973-12-20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25. 新增 §23.865 条，内容如下：　26. 将增加一个新的 §23.865 条，内容如下：</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25. A new Sec. 23.865 is added to read as follows:</w:t>
      </w:r>
    </w:p>
    <w:p>
      <w:pPr>
        <w:spacing w:before="60" w:after="60" w:line="324" w:lineRule="auto"/>
        <w:ind w:left="567"/>
      </w:pPr>
      <w:r>
        <w:rPr>
          <w:rFonts w:ascii="Calibri" w:hAnsi="Calibri" w:eastAsia="微软雅黑"/>
          <w:b w:val="0"/>
          <w:i w:val="0"/>
          <w:color w:val="606060"/>
          <w:sz w:val="17"/>
        </w:rPr>
        <w:t>26. A new Sec. 23.865 would be added to read as follows:</w:t>
      </w:r>
    </w:p>
    <w:p>
      <w:pPr>
        <w:pStyle w:val="Heading3"/>
        <w:keepNext/>
        <w:spacing w:before="200" w:after="100"/>
      </w:pPr>
      <w:r>
        <w:rPr>
          <w:rFonts w:ascii="Calibri" w:hAnsi="Calibri" w:eastAsia="微软雅黑"/>
          <w:b/>
          <w:i w:val="0"/>
          <w:color w:val="404040"/>
          <w:sz w:val="24"/>
        </w:rPr>
        <w:t>2.2　Amdt 23-45（1993-09-07 生效）：§23.865 条修订如下</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90-18，1990-06-15 签发，55 FR 26534　提出；最终规章 Docket 26269，1993-07-28 签发，58 FR 42136，1993-09-07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67. §23.865 条修订如下：</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美国联邦航空局（FAA）提议通过将随发动机取证的发动机支架部分排除在外，并阐明发动机隔振器上预期的允许损伤，来澄清 §23.865 条的现有要求。由于唯一的评论者欧洲联合航空局（JAA）同意该提议，美国联邦航空局（FAA）采纳提议中的 §23.865 条。</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clarify the existing requirement of Section 23.865 by excluding those portions of the engine mount certificated with the engine and by addressing the allowable damage expected on engine isolators. Since the only commenter, JAA, agrees with this proposal, the FAA adopts Section 23.865 as proposed.</w:t>
      </w:r>
    </w:p>
    <w:p>
      <w:pPr>
        <w:spacing w:before="80" w:after="20" w:line="324" w:lineRule="auto"/>
        <w:ind w:left="510"/>
      </w:pPr>
      <w:r>
        <w:rPr>
          <w:rFonts w:ascii="Calibri" w:hAnsi="Calibri" w:eastAsia="微软雅黑"/>
          <w:b w:val="0"/>
          <w:i w:val="0"/>
          <w:color w:val="999999"/>
          <w:sz w:val="17"/>
        </w:rPr>
        <w:t>来源：NPRM（提案）｜55 FR 26534｜NPRM_Notice 90-18_Docket26269_55FR26534_1990-06-28.txt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说明：本提案通过将随发动机一起取证的发动机支架部分从本条中排除，从而对现有的 §23.865 条进行了澄清。此外，还提供了一项澄清以解决发动机隔振器上预期的允许损伤问题。</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Explanation: This proposal clarifies existing Section 23.865 by excluding those portions of the engine mount certificated with the engine from this section. Additionally, a clarification is provided to address the allowable damage expected on engine isolators.</w:t>
      </w:r>
    </w:p>
    <w:p>
      <w:pPr>
        <w:spacing w:before="80" w:after="20" w:line="324" w:lineRule="auto"/>
        <w:ind w:left="510"/>
      </w:pPr>
      <w:r>
        <w:rPr>
          <w:rFonts w:ascii="Calibri" w:hAnsi="Calibri" w:eastAsia="微软雅黑"/>
          <w:b w:val="0"/>
          <w:i w:val="0"/>
          <w:color w:val="999999"/>
          <w:sz w:val="17"/>
        </w:rPr>
        <w:t>来源：NPRM（提案）｜55 FR 26534｜NPRM_Notice 90-18_Docket26269_55FR26534_1990-06-28.txt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为了支持该提案，提交者主张过去在橡胶发动机隔振器是否必须防火方面存在一些混淆。提交者指出，橡胶隔振器并非防火，但这些隔振器可以具有有限的防护。此外，由于发动机安装系统的特定部件作为发动机的一部分获得批准，因此这些部分不属于 §23.865 条的范围。</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In support of this proposal, the submitter contended that there had been some confusion in the past regarding whether the rubber engine isolators must be fireproof. The submitter noted that the rubber isolators are not fireproof, but that the isolators could have limited protection. Additionally, since particular parts of the engine mounting system are approved as part of the engine, those portions are excluded from Section 23.865.</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67. Section 23.865 is revised to read as follows:</w:t>
      </w:r>
    </w:p>
    <w:p>
      <w:pPr>
        <w:pStyle w:val="Heading3"/>
        <w:keepNext/>
        <w:spacing w:before="200" w:after="100"/>
      </w:pPr>
      <w:r>
        <w:rPr>
          <w:rFonts w:ascii="Calibri" w:hAnsi="Calibri" w:eastAsia="微软雅黑"/>
          <w:b/>
          <w:i w:val="0"/>
          <w:color w:val="404040"/>
          <w:sz w:val="24"/>
        </w:rPr>
        <w:t>2.3　Amdt 23-48（1996-03-11 生效）：§23.865 条修订如下</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94-20，1994-07-05 签发，59 FR 35196　提出；最终规章 Docket 27805，1996-01-29 签发，61 FR 5138，1996-03-11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37. §23.865 条修订如下：</w:t>
      </w:r>
    </w:p>
    <w:p>
      <w:pPr>
        <w:spacing w:before="80" w:after="20" w:line="324" w:lineRule="auto"/>
        <w:ind w:left="510"/>
      </w:pPr>
      <w:r>
        <w:rPr>
          <w:rFonts w:ascii="Calibri" w:hAnsi="Calibri" w:eastAsia="微软雅黑"/>
          <w:b w:val="0"/>
          <w:i w:val="0"/>
          <w:color w:val="999999"/>
          <w:sz w:val="17"/>
        </w:rPr>
        <w:t>来源：Final Rule｜61 FR 5138｜FinalRule_Docket 27805_Amdt23-48_61FR5138_1996-02-09_0002.txt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美国联邦航空局（FAA）提出修订§23.865，将“发动机舱”一词改为“指定防火区”，以便与最近对§§23.1203 and 23.1181的修订保持一致。该修订还将增加短语“将受指定防火区火灾影响的相邻区域”。</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revise Sec. 23.865 by changing the words "engine compartment" to "designated fire zones" for consistency with recent revisions to Secs. 23.1203 and 23.1181. The proposed revision would also add the phrase "adjacent areas that would be subjected to the effects of fire in the designated fire zones".</w:t>
      </w:r>
    </w:p>
    <w:p>
      <w:pPr>
        <w:spacing w:before="80" w:after="20" w:line="324" w:lineRule="auto"/>
        <w:ind w:left="510"/>
      </w:pPr>
      <w:r>
        <w:rPr>
          <w:rFonts w:ascii="Calibri" w:hAnsi="Calibri" w:eastAsia="微软雅黑"/>
          <w:b w:val="0"/>
          <w:i w:val="0"/>
          <w:color w:val="999999"/>
          <w:sz w:val="17"/>
        </w:rPr>
        <w:t>来源：Final Rule｜61 FR 5138｜FinalRule_Docket 27805_Amdt23-48_61FR5138_1996-02-09_0002.txt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评论者：欧洲联合航空局（JAA）同意拟议的 §23.865 条的技术意图与 JAR 23 要求相似。欧洲联合航空局（JAA）正在考虑对 JAR 23 进行修订，以采用本第 23 部该条中拟议的术语。</w:t>
        <w:br/>
        <w:t>美国联邦航空局（FAA）答复：未收到实质性评论，拟议内容按原样采用。</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Comment: The JAA agrees that the technical intent of proposed Sec. 23.865 is similar to the JAR 23 requirement. Changes to JAR 23 to adopt the terms proposed in this part 23 section are being considered by the JAA.</w:t>
      </w:r>
    </w:p>
    <w:p>
      <w:pPr>
        <w:spacing w:before="60" w:after="60" w:line="324" w:lineRule="auto"/>
        <w:ind w:left="680"/>
      </w:pPr>
      <w:r>
        <w:rPr>
          <w:rFonts w:ascii="Calibri" w:hAnsi="Calibri" w:eastAsia="微软雅黑"/>
          <w:b w:val="0"/>
          <w:i w:val="0"/>
          <w:color w:val="808080"/>
          <w:sz w:val="17"/>
        </w:rPr>
        <w:t>FAA Response: No substantive comment was received, and the proposals are adopted as proposed.</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37. Section 23.865 is revised to read as follows:</w:t>
      </w:r>
    </w:p>
    <w:p>
      <w:pPr>
        <w:pStyle w:val="Heading2"/>
        <w:keepNext/>
        <w:spacing w:before="240" w:after="120"/>
      </w:pPr>
      <w:r>
        <w:rPr>
          <w:rFonts w:ascii="Calibri" w:hAnsi="Calibri" w:eastAsia="微软雅黑"/>
          <w:b/>
          <w:i w:val="0"/>
          <w:color w:val="2E74B5"/>
          <w:sz w:val="27"/>
        </w:rPr>
        <w:t>3　§23.865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spacing w:before="60" w:after="60" w:line="324" w:lineRule="auto"/>
      </w:pPr>
      <w:r>
        <w:rPr>
          <w:rFonts w:ascii="Calibri" w:hAnsi="Calibri" w:eastAsia="微软雅黑"/>
          <w:b w:val="0"/>
          <w:i w:val="0"/>
          <w:color w:val="1A1A1A"/>
          <w:sz w:val="19"/>
        </w:rPr>
        <w:t>（本地文献中未检索到本条各版本的重印全文，请参照 1.2 沿革总表与各版修订指令。）</w:t>
      </w:r>
    </w:p>
    <w:p>
      <w:pPr>
        <w:pStyle w:val="Heading3"/>
        <w:keepNext/>
        <w:spacing w:before="200" w:after="100"/>
      </w:pPr>
      <w:r>
        <w:rPr>
          <w:rFonts w:ascii="Calibri" w:hAnsi="Calibri" w:eastAsia="微软雅黑"/>
          <w:b/>
          <w:i w:val="0"/>
          <w:color w:val="404040"/>
          <w:sz w:val="24"/>
        </w:rPr>
        <w:t>3.1　段落结构演变矩阵（横向对照 3 个版本）</w:t>
      </w:r>
    </w:p>
    <w:p>
      <w:pPr>
        <w:spacing w:before="60" w:after="60" w:line="324" w:lineRule="auto"/>
      </w:pPr>
      <w:r>
        <w:rPr>
          <w:rFonts w:ascii="Calibri" w:hAnsi="Calibri" w:eastAsia="微软雅黑"/>
          <w:b w:val="0"/>
          <w:i w:val="0"/>
          <w:color w:val="1A1A1A"/>
          <w:sz w:val="19"/>
        </w:rPr>
        <w:t>（无可用全文，矩阵略。）</w:t>
      </w:r>
    </w:p>
    <w:p>
      <w:pPr>
        <w:pStyle w:val="Heading2"/>
        <w:keepNext/>
        <w:spacing w:before="240" w:after="120"/>
      </w:pPr>
      <w:r>
        <w:rPr>
          <w:rFonts w:ascii="Calibri" w:hAnsi="Calibri" w:eastAsia="微软雅黑"/>
          <w:b/>
          <w:i w:val="0"/>
          <w:color w:val="2E74B5"/>
          <w:sz w:val="27"/>
        </w:rPr>
        <w:t>4　§23.865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国际协调</w:t>
            </w:r>
          </w:p>
        </w:tc>
        <w:tc>
          <w:tcPr>
            <w:tcW w:type="dxa" w:w="5896"/>
          </w:tcPr>
          <w:p>
            <w:pPr>
              <w:spacing w:before="40" w:after="40" w:line="324" w:lineRule="auto"/>
            </w:pPr>
            <w:r/>
            <w:r>
              <w:rPr>
                <w:rFonts w:ascii="Calibri" w:hAnsi="Calibri" w:eastAsia="微软雅黑"/>
                <w:b w:val="0"/>
                <w:i w:val="0"/>
                <w:color w:val="1A1A1A"/>
                <w:sz w:val="17"/>
              </w:rPr>
              <w:t>age expected on engine isolators. Since the only commenter, JAA, agrees with this proposal, the FAA adopts Section 23.865 as proposed. Explanation: This proposal clarifies existing Section 23.865 by excluding those porti…</w:t>
            </w:r>
          </w:p>
        </w:tc>
        <w:tc>
          <w:tcPr>
            <w:tcW w:type="dxa" w:w="1928"/>
          </w:tcPr>
          <w:p>
            <w:pPr>
              <w:spacing w:before="40" w:after="40" w:line="324" w:lineRule="auto"/>
            </w:pPr>
            <w:r/>
            <w:r>
              <w:rPr>
                <w:rFonts w:ascii="Calibri" w:hAnsi="Calibri" w:eastAsia="微软雅黑"/>
                <w:b w:val="0"/>
                <w:i w:val="0"/>
                <w:color w:val="1A1A1A"/>
                <w:sz w:val="17"/>
              </w:rPr>
              <w:t>Amdt 23-45</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国际协调</w:t>
            </w:r>
          </w:p>
        </w:tc>
        <w:tc>
          <w:tcPr>
            <w:tcW w:type="dxa" w:w="5896"/>
            <w:shd w:val="clear" w:color="auto" w:fill="F7F9FC"/>
          </w:tcPr>
          <w:p>
            <w:pPr>
              <w:spacing w:before="40" w:after="40" w:line="324" w:lineRule="auto"/>
            </w:pPr>
            <w:r/>
            <w:r>
              <w:rPr>
                <w:rFonts w:ascii="Calibri" w:hAnsi="Calibri" w:eastAsia="微软雅黑"/>
                <w:b w:val="0"/>
                <w:i w:val="0"/>
                <w:color w:val="1A1A1A"/>
                <w:sz w:val="17"/>
              </w:rPr>
              <w:t>effects of fire in the designated fire zones". Comment: The JAA agrees that the technical intent of proposed Sec. 23.865 is similar to the JAR 23 requirement. Changes to JAR 23 to adopt the terms proposed in this part 23…</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23-48</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3 个历史版本：Amdt 23-14, Amdt 23-45, Amdt 23-48。</w:t>
            </w:r>
          </w:p>
          <w:p>
            <w:pPr>
              <w:spacing w:before="20" w:after="20" w:line="324" w:lineRule="auto"/>
            </w:pPr>
            <w:r>
              <w:rPr>
                <w:rFonts w:ascii="Calibri" w:hAnsi="Calibri" w:eastAsia="微软雅黑"/>
                <w:b w:val="0"/>
                <w:i w:val="0"/>
                <w:color w:val="1A1A1A"/>
                <w:sz w:val="19"/>
              </w:rPr>
              <w:t xml:space="preserve">　其中 3 个版本在本地文献中检索到明确修订指令原文；0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11011</w:t>
            </w:r>
          </w:p>
        </w:tc>
        <w:tc>
          <w:tcPr>
            <w:tcW w:type="dxa" w:w="2381"/>
          </w:tcPr>
          <w:p>
            <w:pPr>
              <w:spacing w:before="40" w:after="40" w:line="324" w:lineRule="auto"/>
            </w:pPr>
            <w:r/>
            <w:r>
              <w:rPr>
                <w:rFonts w:ascii="Calibri" w:hAnsi="Calibri" w:eastAsia="微软雅黑"/>
                <w:b w:val="0"/>
                <w:i w:val="0"/>
                <w:color w:val="1A1A1A"/>
                <w:sz w:val="16"/>
              </w:rPr>
              <w:t>38 FR 31816</w:t>
            </w:r>
          </w:p>
        </w:tc>
        <w:tc>
          <w:tcPr>
            <w:tcW w:type="dxa" w:w="2948"/>
          </w:tcPr>
          <w:p>
            <w:pPr>
              <w:spacing w:before="40" w:after="40" w:line="324" w:lineRule="auto"/>
            </w:pPr>
            <w:r/>
            <w:r>
              <w:rPr>
                <w:rFonts w:ascii="Calibri" w:hAnsi="Calibri" w:eastAsia="微软雅黑"/>
                <w:b w:val="0"/>
                <w:i w:val="0"/>
                <w:color w:val="1A1A1A"/>
                <w:sz w:val="16"/>
              </w:rPr>
              <w:t>FinalRule_Docket 11011_Amdt23-14_38FR31816_1973-11-19_0002.txt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71-13 / Docket 11011</w:t>
            </w:r>
          </w:p>
        </w:tc>
        <w:tc>
          <w:tcPr>
            <w:tcW w:type="dxa" w:w="2381"/>
            <w:shd w:val="clear" w:color="auto" w:fill="F7F9FC"/>
          </w:tcPr>
          <w:p>
            <w:pPr>
              <w:spacing w:before="40" w:after="40" w:line="324" w:lineRule="auto"/>
            </w:pPr>
            <w:r/>
            <w:r>
              <w:rPr>
                <w:rFonts w:ascii="Calibri" w:hAnsi="Calibri" w:eastAsia="微软雅黑"/>
                <w:b w:val="0"/>
                <w:i w:val="0"/>
                <w:color w:val="1A1A1A"/>
                <w:sz w:val="16"/>
              </w:rPr>
              <w:t>36 FR 8398</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71-13_Docket11011_36FR8398_1971-05-05.txt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26269</w:t>
            </w:r>
          </w:p>
        </w:tc>
        <w:tc>
          <w:tcPr>
            <w:tcW w:type="dxa" w:w="2381"/>
          </w:tcPr>
          <w:p>
            <w:pPr>
              <w:spacing w:before="40" w:after="40" w:line="324" w:lineRule="auto"/>
            </w:pPr>
            <w:r/>
            <w:r>
              <w:rPr>
                <w:rFonts w:ascii="Calibri" w:hAnsi="Calibri" w:eastAsia="微软雅黑"/>
                <w:b w:val="0"/>
                <w:i w:val="0"/>
                <w:color w:val="1A1A1A"/>
                <w:sz w:val="16"/>
              </w:rPr>
              <w:t>58 FR 42136</w:t>
            </w:r>
          </w:p>
        </w:tc>
        <w:tc>
          <w:tcPr>
            <w:tcW w:type="dxa" w:w="2948"/>
          </w:tcPr>
          <w:p>
            <w:pPr>
              <w:spacing w:before="40" w:after="40" w:line="324" w:lineRule="auto"/>
            </w:pPr>
            <w:r/>
            <w:r>
              <w:rPr>
                <w:rFonts w:ascii="Calibri" w:hAnsi="Calibri" w:eastAsia="微软雅黑"/>
                <w:b w:val="0"/>
                <w:i w:val="0"/>
                <w:color w:val="1A1A1A"/>
                <w:sz w:val="16"/>
              </w:rPr>
              <w:t>FinalRule_Docket 26269_Amdt23-45_58FR42136_1993-08-06_0003.txt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90-18 / Docket 26269</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26534</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90-18_Docket26269_55FR26534_1990-06-28.txt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27805</w:t>
            </w:r>
          </w:p>
        </w:tc>
        <w:tc>
          <w:tcPr>
            <w:tcW w:type="dxa" w:w="2381"/>
          </w:tcPr>
          <w:p>
            <w:pPr>
              <w:spacing w:before="40" w:after="40" w:line="324" w:lineRule="auto"/>
            </w:pPr>
            <w:r/>
            <w:r>
              <w:rPr>
                <w:rFonts w:ascii="Calibri" w:hAnsi="Calibri" w:eastAsia="微软雅黑"/>
                <w:b w:val="0"/>
                <w:i w:val="0"/>
                <w:color w:val="1A1A1A"/>
                <w:sz w:val="16"/>
              </w:rPr>
              <w:t>61 FR 5138</w:t>
            </w:r>
          </w:p>
        </w:tc>
        <w:tc>
          <w:tcPr>
            <w:tcW w:type="dxa" w:w="2948"/>
          </w:tcPr>
          <w:p>
            <w:pPr>
              <w:spacing w:before="40" w:after="40" w:line="324" w:lineRule="auto"/>
            </w:pPr>
            <w:r/>
            <w:r>
              <w:rPr>
                <w:rFonts w:ascii="Calibri" w:hAnsi="Calibri" w:eastAsia="微软雅黑"/>
                <w:b w:val="0"/>
                <w:i w:val="0"/>
                <w:color w:val="1A1A1A"/>
                <w:sz w:val="16"/>
              </w:rPr>
              <w:t>FinalRule_Docket 27805_Amdt23-48_61FR5138_1996-02-09_0002.txt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27805</w:t>
            </w:r>
          </w:p>
        </w:tc>
        <w:tc>
          <w:tcPr>
            <w:tcW w:type="dxa" w:w="2381"/>
            <w:shd w:val="clear" w:color="auto" w:fill="F7F9FC"/>
          </w:tcPr>
          <w:p>
            <w:pPr>
              <w:spacing w:before="40" w:after="40" w:line="324" w:lineRule="auto"/>
            </w:pPr>
            <w:r/>
            <w:r>
              <w:rPr>
                <w:rFonts w:ascii="Calibri" w:hAnsi="Calibri" w:eastAsia="微软雅黑"/>
                <w:b w:val="0"/>
                <w:i w:val="0"/>
                <w:color w:val="1A1A1A"/>
                <w:sz w:val="16"/>
              </w:rPr>
              <w:t>（FR 引证未在文本中标注）</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27805_Amdt23-48_2008-04-11.txt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94-20 / Docket 27805</w:t>
            </w:r>
          </w:p>
        </w:tc>
        <w:tc>
          <w:tcPr>
            <w:tcW w:type="dxa" w:w="2381"/>
          </w:tcPr>
          <w:p>
            <w:pPr>
              <w:spacing w:before="40" w:after="40" w:line="324" w:lineRule="auto"/>
            </w:pPr>
            <w:r/>
            <w:r>
              <w:rPr>
                <w:rFonts w:ascii="Calibri" w:hAnsi="Calibri" w:eastAsia="微软雅黑"/>
                <w:b w:val="0"/>
                <w:i w:val="0"/>
                <w:color w:val="1A1A1A"/>
                <w:sz w:val="16"/>
              </w:rPr>
              <w:t>59 FR 35196</w:t>
            </w:r>
          </w:p>
        </w:tc>
        <w:tc>
          <w:tcPr>
            <w:tcW w:type="dxa" w:w="2948"/>
          </w:tcPr>
          <w:p>
            <w:pPr>
              <w:spacing w:before="40" w:after="40" w:line="324" w:lineRule="auto"/>
            </w:pPr>
            <w:r/>
            <w:r>
              <w:rPr>
                <w:rFonts w:ascii="Calibri" w:hAnsi="Calibri" w:eastAsia="微软雅黑"/>
                <w:b w:val="0"/>
                <w:i w:val="0"/>
                <w:color w:val="1A1A1A"/>
                <w:sz w:val="16"/>
              </w:rPr>
              <w:t>NPRM_Notice 94-20_Docket27805_59FR35196_1994-07-08.txt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§23.865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Amdt 23-14</w:t>
            </w:r>
          </w:p>
        </w:tc>
        <w:tc>
          <w:tcPr>
            <w:tcW w:type="dxa" w:w="1701"/>
          </w:tcPr>
          <w:p>
            <w:pPr>
              <w:spacing w:before="40" w:after="40" w:line="324" w:lineRule="auto"/>
            </w:pPr>
            <w:r/>
            <w:r>
              <w:rPr>
                <w:rFonts w:ascii="Calibri" w:hAnsi="Calibri" w:eastAsia="微软雅黑"/>
                <w:b w:val="0"/>
                <w:i w:val="0"/>
                <w:color w:val="1A1A1A"/>
                <w:sz w:val="17"/>
              </w:rPr>
              <w:t>1973-12-20</w:t>
            </w:r>
          </w:p>
        </w:tc>
        <w:tc>
          <w:tcPr>
            <w:tcW w:type="dxa" w:w="6350"/>
          </w:tcPr>
          <w:p>
            <w:pPr>
              <w:spacing w:before="40" w:after="40" w:line="324" w:lineRule="auto"/>
            </w:pPr>
            <w:r/>
            <w:r>
              <w:rPr>
                <w:rFonts w:ascii="Calibri" w:hAnsi="Calibri" w:eastAsia="微软雅黑"/>
                <w:b w:val="0"/>
                <w:i w:val="0"/>
                <w:color w:val="1A1A1A"/>
                <w:sz w:val="17"/>
              </w:rPr>
              <w:t>cfb5de27-10f6-4afb-8a7e-21e57b0833cb</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23-45</w:t>
            </w:r>
          </w:p>
        </w:tc>
        <w:tc>
          <w:tcPr>
            <w:tcW w:type="dxa" w:w="1701"/>
            <w:shd w:val="clear" w:color="auto" w:fill="F7F9FC"/>
          </w:tcPr>
          <w:p>
            <w:pPr>
              <w:spacing w:before="40" w:after="40" w:line="324" w:lineRule="auto"/>
            </w:pPr>
            <w:r/>
            <w:r>
              <w:rPr>
                <w:rFonts w:ascii="Calibri" w:hAnsi="Calibri" w:eastAsia="微软雅黑"/>
                <w:b w:val="0"/>
                <w:i w:val="0"/>
                <w:color w:val="1A1A1A"/>
                <w:sz w:val="17"/>
              </w:rPr>
              <w:t>1993-09-07</w:t>
            </w:r>
          </w:p>
        </w:tc>
        <w:tc>
          <w:tcPr>
            <w:tcW w:type="dxa" w:w="6350"/>
            <w:shd w:val="clear" w:color="auto" w:fill="F7F9FC"/>
          </w:tcPr>
          <w:p>
            <w:pPr>
              <w:spacing w:before="40" w:after="40" w:line="324" w:lineRule="auto"/>
            </w:pPr>
            <w:r/>
            <w:r>
              <w:rPr>
                <w:rFonts w:ascii="Calibri" w:hAnsi="Calibri" w:eastAsia="微软雅黑"/>
                <w:b w:val="0"/>
                <w:i w:val="0"/>
                <w:color w:val="1A1A1A"/>
                <w:sz w:val="17"/>
              </w:rPr>
              <w:t>4a1d97d0-32fe-4741-8536-1757928f51d7</w:t>
            </w:r>
          </w:p>
        </w:tc>
      </w:tr>
      <w:tr>
        <w:tc>
          <w:tcPr>
            <w:tcW w:type="dxa" w:w="1474"/>
          </w:tcPr>
          <w:p>
            <w:pPr>
              <w:spacing w:before="40" w:after="40" w:line="324" w:lineRule="auto"/>
            </w:pPr>
            <w:r/>
            <w:r>
              <w:rPr>
                <w:rFonts w:ascii="Calibri" w:hAnsi="Calibri" w:eastAsia="微软雅黑"/>
                <w:b w:val="0"/>
                <w:i w:val="0"/>
                <w:color w:val="1A1A1A"/>
                <w:sz w:val="17"/>
              </w:rPr>
              <w:t>Amdt 23-48</w:t>
            </w:r>
          </w:p>
        </w:tc>
        <w:tc>
          <w:tcPr>
            <w:tcW w:type="dxa" w:w="1701"/>
          </w:tcPr>
          <w:p>
            <w:pPr>
              <w:spacing w:before="40" w:after="40" w:line="324" w:lineRule="auto"/>
            </w:pPr>
            <w:r/>
            <w:r>
              <w:rPr>
                <w:rFonts w:ascii="Calibri" w:hAnsi="Calibri" w:eastAsia="微软雅黑"/>
                <w:b w:val="0"/>
                <w:i w:val="0"/>
                <w:color w:val="1A1A1A"/>
                <w:sz w:val="17"/>
              </w:rPr>
              <w:t>1996-03-11</w:t>
            </w:r>
          </w:p>
        </w:tc>
        <w:tc>
          <w:tcPr>
            <w:tcW w:type="dxa" w:w="6350"/>
          </w:tcPr>
          <w:p>
            <w:pPr>
              <w:spacing w:before="40" w:after="40" w:line="324" w:lineRule="auto"/>
            </w:pPr>
            <w:r/>
            <w:r>
              <w:rPr>
                <w:rFonts w:ascii="Calibri" w:hAnsi="Calibri" w:eastAsia="微软雅黑"/>
                <w:b w:val="0"/>
                <w:i w:val="0"/>
                <w:color w:val="1A1A1A"/>
                <w:sz w:val="17"/>
              </w:rPr>
              <w:t>870e70ea-bbc1-4e97-850f-3f945d6aa861</w:t>
            </w:r>
          </w:p>
        </w:tc>
      </w:tr>
    </w:tbl>
    <w:p>
      <w:pPr>
        <w:pStyle w:val="Heading1"/>
        <w:keepNext/>
        <w:spacing w:before="320" w:after="160"/>
      </w:pPr>
      <w:r>
        <w:rPr>
          <w:rFonts w:ascii="Calibri" w:hAnsi="Calibri" w:eastAsia="微软雅黑"/>
          <w:b/>
          <w:i w:val="0"/>
          <w:color w:val="1F4E79"/>
          <w:sz w:val="32"/>
        </w:rPr>
        <w:t>§ 23.867　电气搭接与雷电、静电防护（Lightning protection of structure.）</w:t>
      </w:r>
    </w:p>
    <w:p>
      <w:pPr>
        <w:spacing w:before="60" w:after="60" w:line="324" w:lineRule="auto"/>
      </w:pPr>
      <w:r>
        <w:rPr>
          <w:rFonts w:ascii="Calibri" w:hAnsi="Calibri" w:eastAsia="微软雅黑"/>
          <w:b w:val="0"/>
          <w:i w:val="0"/>
          <w:color w:val="595959"/>
          <w:sz w:val="21"/>
        </w:rPr>
        <w:t>1969-09-14 初版　｜　1996-03-11 Amdt 23-49　｜　共 2 个历史版本</w:t>
      </w:r>
    </w:p>
    <w:p>
      <w:pPr>
        <w:pStyle w:val="Heading2"/>
        <w:keepNext/>
        <w:spacing w:before="240" w:after="120"/>
      </w:pPr>
      <w:r>
        <w:rPr>
          <w:rFonts w:ascii="Calibri" w:hAnsi="Calibri" w:eastAsia="微软雅黑"/>
          <w:b/>
          <w:i w:val="0"/>
          <w:color w:val="2E74B5"/>
          <w:sz w:val="27"/>
        </w:rPr>
        <w:t>1　§23.867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23.867</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Lightning protection of structure.</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电气搭接与雷电、静电防护</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D 分部　设计与构造</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2 版（含 1969-09-14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1969-09-14 → 1996-03-11　（约 27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8083，1969-08-01 签发，34 FR 13078</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§23.867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Amdt 23-7</w:t>
            </w:r>
          </w:p>
        </w:tc>
        <w:tc>
          <w:tcPr>
            <w:tcW w:type="dxa" w:w="1134"/>
          </w:tcPr>
          <w:p>
            <w:pPr>
              <w:spacing w:before="40" w:after="40" w:line="324" w:lineRule="auto"/>
              <w:jc w:val="center"/>
            </w:pPr>
            <w:r/>
            <w:r>
              <w:rPr>
                <w:rFonts w:ascii="Calibri" w:hAnsi="Calibri" w:eastAsia="微软雅黑"/>
                <w:b w:val="0"/>
                <w:i w:val="0"/>
                <w:color w:val="1A1A1A"/>
                <w:sz w:val="17"/>
              </w:rPr>
              <w:t>1969-09-14</w:t>
            </w:r>
          </w:p>
        </w:tc>
        <w:tc>
          <w:tcPr>
            <w:tcW w:type="dxa" w:w="1984"/>
          </w:tcPr>
          <w:p>
            <w:pPr>
              <w:spacing w:before="40" w:after="40" w:line="324" w:lineRule="auto"/>
            </w:pPr>
            <w:r/>
            <w:r>
              <w:rPr>
                <w:rFonts w:ascii="Calibri" w:hAnsi="Calibri" w:eastAsia="微软雅黑"/>
                <w:b w:val="0"/>
                <w:i w:val="0"/>
                <w:color w:val="1A1A1A"/>
                <w:sz w:val="17"/>
              </w:rPr>
              <w:t>Notice 67-14，1967-04-05 签发，32 FR 5791</w:t>
            </w:r>
          </w:p>
        </w:tc>
        <w:tc>
          <w:tcPr>
            <w:tcW w:type="dxa" w:w="1984"/>
          </w:tcPr>
          <w:p>
            <w:pPr>
              <w:spacing w:before="40" w:after="40" w:line="324" w:lineRule="auto"/>
            </w:pPr>
            <w:r/>
            <w:r>
              <w:rPr>
                <w:rFonts w:ascii="Calibri" w:hAnsi="Calibri" w:eastAsia="微软雅黑"/>
                <w:b w:val="0"/>
                <w:i w:val="0"/>
                <w:color w:val="1A1A1A"/>
                <w:sz w:val="17"/>
              </w:rPr>
              <w:t>Docket 8083，1969-08-01 签发，34 FR 13078</w:t>
            </w:r>
          </w:p>
        </w:tc>
        <w:tc>
          <w:tcPr>
            <w:tcW w:type="dxa" w:w="2891"/>
          </w:tcPr>
          <w:p>
            <w:pPr>
              <w:spacing w:before="40" w:after="40" w:line="324" w:lineRule="auto"/>
            </w:pPr>
            <w:r/>
            <w:r>
              <w:rPr>
                <w:rFonts w:ascii="Calibri" w:hAnsi="Calibri" w:eastAsia="微软雅黑"/>
                <w:b w:val="0"/>
                <w:i w:val="0"/>
                <w:color w:val="1A1A1A"/>
                <w:sz w:val="17"/>
              </w:rPr>
              <w:t>修订：(a)</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23-49</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1996-03-11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94-21，1994-07-14 签发，59 FR 37620</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27806，1996-01-29 签发，61 FR 5151</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1969 初版　修订：(a)　→　1996 23-49　修订</w:t>
      </w:r>
    </w:p>
    <w:p>
      <w:pPr>
        <w:pStyle w:val="Heading2"/>
        <w:keepNext/>
        <w:spacing w:before="240" w:after="120"/>
      </w:pPr>
      <w:r>
        <w:rPr>
          <w:rFonts w:ascii="Calibri" w:hAnsi="Calibri" w:eastAsia="微软雅黑"/>
          <w:b/>
          <w:i w:val="0"/>
          <w:color w:val="2E74B5"/>
          <w:sz w:val="27"/>
        </w:rPr>
        <w:t>2　§23.867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初始颁行（1969-09-14，Amdt 23-7）：电气搭接与雷电、静电防护</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67-14，1967-04-05 签发，32 FR 5791　提出；最终规章 Docket 8083，1969-08-01 签发，34 FR 13078，1969-09-14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65. 在 §23.859 之后增加一个名为“雷电评定”的新中心标题，并在该标题之后增加一个新的 §23.867 条，内容如下：</w:t>
      </w:r>
    </w:p>
    <w:p>
      <w:pPr>
        <w:spacing w:before="80" w:after="20" w:line="324" w:lineRule="auto"/>
        <w:ind w:left="510"/>
      </w:pPr>
      <w:r>
        <w:rPr>
          <w:rFonts w:ascii="Calibri" w:hAnsi="Calibri" w:eastAsia="微软雅黑"/>
          <w:b w:val="0"/>
          <w:i w:val="0"/>
          <w:color w:val="999999"/>
          <w:sz w:val="17"/>
        </w:rPr>
        <w:t>来源：Final Rule｜34 FR 13078｜FinalRule_Docket 8083_Amdt23-7_34FR13078_1969-08-13_0002.txt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该通告建议增加一个新的 §23.581 条，以要求飞机结构具备雷电防护。由于该修订属于设计和结构要求，且应包含在第 23 部 D 分部中，因此该修订的编号已更改为新的 §23.867 条。一名评论者反对该提案，并引用了一份关于某特定飞机的报告，该报告指出在该飞机上记录到的雷击并未导致灾难性后果。然而，该报告并未涵盖其他大量小型飞机，且未能证明雷击对小型飞机不会产生灾难性后果。另一名评论者建议该要求仅适用于全天候飞机。虽然“全天候”一词未定义，但运行经验表明，雷击最频繁地发生在 VFR 条件下的锋面模式和阵风线沿线。第三条评论指出，该提案是一个令人满意的通用陈述，但应由指导材料提供支持。</w:t>
        <w:br/>
        <w:t>关于雷电及其对飞机影响的一般信息可见（咨询通告 No. AC 20-53）。美国联邦航空局（FAA）认为该提案清晰且无需修改。除条号变更外，该修订按提案通过。该通告建议增加一个新的 §23.909 条，涉及涡轮增压器安装的设计标准。一名评论者建议，关于证明在运行中预期的操纵系统故障、振动和异常速度不会损坏涡轮增压器压气机或涡轮的要求，应仅在涡轮增压器未根据发动机型号合格证获得批准时适用。该评论者假设第 33 部中存在与本提案要求等效的取证要求。然而，情况并非如此。目前第 33 部中没有与本提案要求相同的要求。</w:t>
        <w:br/>
        <w:t>因此，必须证明涡轮增压器符合本提案的要求，即使涡轮增压器是发动机的组成部分且已根据发动机型号合格证获得批准。在进一步考虑拟议的 (d) 段后，涡轮增压器的安装似乎不存在特殊的火灾危险，且就本提案适用于排气系统的部分而言，现行 §23.1121(b) 条已对其进行了涵盖。因此，拟议的 (d) 段被撤回。除撤回拟议的 (d) 段外，该修订案按提案予以采用。该通告拟增加一个新的 §23.933 条以涵盖反推系统。该提案在 (c) 段中要求通过失效分析和试验来证明符合该条的要求。然而，经进一步考虑，已确定应允许申请人通过其选择的任何方法证明符合性。因此，拟议的 (c) 段已被撤回。美国联邦航空局（FAA）不同意一名评论者关于在每种情况下都应要求进行试验的说法。</w:t>
        <w:br/>
        <w:t>该提案与第 25 部中的相应要求相同，且这些要求已在仅基于分析的基础上成功应用。该修订案按提案通过，但原提案中的 (d) 段现重新指定为 (c) 段。</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notice proposed to add a new Sec. 23.581 to require lightning protection of the airplane structures. The designation of that amendment has been changed to new Sec. 23.867 since it is a design and construction requirement and should be included in Subpart D of Part 23. One comment objected to the proposal, citing a report regarding a particular airplane which indicated that the recorded lightning strikes on that airplane had not been catastrophic. The report does not, however, cover the numerous other small airplanes and does not establish that lightning strikes would not be catastrophic for small airplanes. Another commentator suggested that the requirement be applied only to all-weather airplanes. While the term "all-weather" is not defined, service experience has established that lightning strikes occur most frequently along frontal patterns and squall lines in VFR conditions. A third comment stated that the proposal was a satisfactory general statement but that it should be supported by guidance material. General information about lightning and its effect on aircraft is available (Advisory Circular No. AC 20-53). The FAA believes that the proposal is clear and that no change is warranted. Except for the change in section number, the amendment is adopted as proposed.</w:t>
      </w:r>
    </w:p>
    <w:p>
      <w:pPr>
        <w:spacing w:before="60" w:after="60" w:line="324" w:lineRule="auto"/>
        <w:ind w:left="680"/>
      </w:pPr>
      <w:r>
        <w:rPr>
          <w:rFonts w:ascii="Calibri" w:hAnsi="Calibri" w:eastAsia="微软雅黑"/>
          <w:b w:val="0"/>
          <w:i w:val="0"/>
          <w:color w:val="808080"/>
          <w:sz w:val="17"/>
        </w:rPr>
        <w:t>The notice proposed to add a new Sec. 23.909 concerning design standards for turbosuperchargers installations. One comment suggested that the requirement for a showing that control system malfunctions, vibrations, and abnormal speeds expected in service will not damage the turbosupercharger compressor or turbine should apply only if the turbosupercharger is not approved under the engine type certificate. This comment assumes that there are certification requirements in Part 33 that equivalent to the requirements of this proposal. This is not the case, however. There are no requirements currently in Part 33 that are the same as the requirements of this proposal. Therefore, the turbosupercharger must be shown to meet the requirements of this proposal even though the turbosupercharger is an integral part of the engine and was approved under the engine type certificate. Upon further consideration of proposed paragraph (d) it appears that turbosupercharger installations present no special fire hazards, and that insofar as the proposal applies to the exhaust system, it is already covered by present Sec. 23.1121(b). Proposed paragraph (d) is therefore withdrawn. Except for the withdrawal of proposed paragraph (d), the amendment is adopted as proposed.</w:t>
      </w:r>
    </w:p>
    <w:p>
      <w:pPr>
        <w:spacing w:before="60" w:after="60" w:line="324" w:lineRule="auto"/>
        <w:ind w:left="680"/>
      </w:pPr>
      <w:r>
        <w:rPr>
          <w:rFonts w:ascii="Calibri" w:hAnsi="Calibri" w:eastAsia="微软雅黑"/>
          <w:b w:val="0"/>
          <w:i w:val="0"/>
          <w:color w:val="808080"/>
          <w:sz w:val="17"/>
        </w:rPr>
        <w:t>The notice proposed to add a new Sec. 23.933 covering reversing systems. The proposal would have required at paragraph (c) a showing of compliance with the section by failure analysis and testing. Upon further consideration, however, it has been determined that an applicant should be allowed to show compliance by any method he selects. Proposed paragraph (c) has therefore been withdrawn. The FAA does not agree with the statement of one commentator that testing should be required in every case. The proposal is the same as the corresponding requirements in Part 25 which have been applied successfully on the basis of analysis alone. The amendment is adopted as proposed except that proposed paragraph (d) has been redesignated as paragraph (c).</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65. A new center heading entitled "Lightning Evaluation" is added following Sec. 23.859 and a new Sec. 23.867 is added following that heading to read as follows:</w:t>
      </w:r>
    </w:p>
    <w:p>
      <w:pPr>
        <w:pStyle w:val="Heading3"/>
        <w:keepNext/>
        <w:spacing w:before="200" w:after="100"/>
      </w:pPr>
      <w:r>
        <w:rPr>
          <w:rFonts w:ascii="Calibri" w:hAnsi="Calibri" w:eastAsia="微软雅黑"/>
          <w:b/>
          <w:i w:val="0"/>
          <w:color w:val="404040"/>
          <w:sz w:val="24"/>
        </w:rPr>
        <w:t>2.2　Amdt 23-49（1996-03-11 生效）：§23.867 条通过修订该条之前的标题和该条标题</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94-21，1994-07-14 签发，59 FR 37620　提出；最终规章 Docket 27806，1996-01-29 签发，61 FR 5151，1996-03-11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20. §23.867 条通过修订该条之前的标题和该条标题，修改为如下内容：</w:t>
      </w:r>
    </w:p>
    <w:p>
      <w:pPr>
        <w:spacing w:before="80" w:after="20" w:line="324" w:lineRule="auto"/>
        <w:ind w:left="510"/>
      </w:pPr>
      <w:r>
        <w:rPr>
          <w:rFonts w:ascii="Calibri" w:hAnsi="Calibri" w:eastAsia="微软雅黑"/>
          <w:b w:val="0"/>
          <w:i w:val="0"/>
          <w:color w:val="999999"/>
          <w:sz w:val="17"/>
        </w:rPr>
        <w:t>来源：Final Rule｜61 FR 5151｜FinalRule_Docket 27806_Amdt23-49_61FR5151_1996-02-09.txt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此项提议的修订将把位于 §23.867 之前的标题从“雷电评估”改为“电气连接和雷电防护”。它还将修订该条的标题，从“结构的雷电防护”改为“电气连接以及防雷和防静电”。这些提议的修订更准确地说明了该条的内容。</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This proposed revision would change the heading that precedes Sec. 23.867 from "Lightning Evaluation" to "Electrical Bonding and Lightning Protection." It would also revise the section heading from "Lightning protection of structures" to "Electrical bonding and protection against lightning and static electricity." The proposed revisions more accurately clarify the content of the section.</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20. Section 23.867 is amended by revising the heading that precedes the section and the section heading to read as follows:</w:t>
      </w:r>
    </w:p>
    <w:p>
      <w:pPr>
        <w:pStyle w:val="Heading2"/>
        <w:keepNext/>
        <w:spacing w:before="240" w:after="120"/>
      </w:pPr>
      <w:r>
        <w:rPr>
          <w:rFonts w:ascii="Calibri" w:hAnsi="Calibri" w:eastAsia="微软雅黑"/>
          <w:b/>
          <w:i w:val="0"/>
          <w:color w:val="2E74B5"/>
          <w:sz w:val="27"/>
        </w:rPr>
        <w:t>3　§23.867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版本1：初始版（1969-09-14 生效）　来源：Docket 8083，1969-08-01 签发，34 FR 13078</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The airplane must be protected against catastrophic effects from lightning.</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For metallic components, compliance with paragraph (a) of this section may be shown by -</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Bonding the components properly to the airframe; or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Designing the components so that a strike will not endanger the airplane.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For nonmetallic components, compliance with paragraph (a) of this section may be shown by -</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Designing the components to minimize the effect of a strike; or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Incorporating acceptable means of diverting the resulting electrical current so as not to endanger the airplane.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段落结构演变矩阵（横向对照 2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7824"/>
            <w:shd w:val="clear" w:color="auto" w:fill="1F4E79"/>
          </w:tcPr>
          <w:p>
            <w:pPr>
              <w:spacing w:before="40" w:after="40" w:line="324" w:lineRule="auto"/>
              <w:jc w:val="center"/>
            </w:pPr>
            <w:r/>
            <w:r>
              <w:rPr>
                <w:rFonts w:ascii="Calibri" w:hAnsi="Calibri" w:eastAsia="微软雅黑"/>
                <w:b/>
                <w:i w:val="0"/>
                <w:color w:val="FFFFFF"/>
                <w:sz w:val="16"/>
              </w:rPr>
              <w:t>Amdt 23-7</w:t>
              <w:br/>
              <w:t>(1969-09-14)</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(1)</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(2)</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7824"/>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§23.867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澄清性与编辑性修订</w:t>
            </w:r>
          </w:p>
        </w:tc>
        <w:tc>
          <w:tcPr>
            <w:tcW w:type="dxa" w:w="5896"/>
          </w:tcPr>
          <w:p>
            <w:pPr>
              <w:spacing w:before="40" w:after="40" w:line="324" w:lineRule="auto"/>
            </w:pPr>
            <w:r/>
            <w:r>
              <w:rPr>
                <w:rFonts w:ascii="Calibri" w:hAnsi="Calibri" w:eastAsia="微软雅黑"/>
                <w:b w:val="0"/>
                <w:i w:val="0"/>
                <w:color w:val="1A1A1A"/>
                <w:sz w:val="17"/>
              </w:rPr>
              <w:t>ted as proposed except that proposed paragraph (d) has been redesignated as paragraph (c). 65. A new center heading entitled "Lightning Evaluation" is added following Sec. 23.859 and a new Sec. 23.867 is added following…</w:t>
            </w:r>
          </w:p>
        </w:tc>
        <w:tc>
          <w:tcPr>
            <w:tcW w:type="dxa" w:w="1928"/>
          </w:tcPr>
          <w:p>
            <w:pPr>
              <w:spacing w:before="40" w:after="40" w:line="324" w:lineRule="auto"/>
            </w:pPr>
            <w:r/>
            <w:r>
              <w:rPr>
                <w:rFonts w:ascii="Calibri" w:hAnsi="Calibri" w:eastAsia="微软雅黑"/>
                <w:b w:val="0"/>
                <w:i w:val="0"/>
                <w:color w:val="1A1A1A"/>
                <w:sz w:val="17"/>
              </w:rPr>
              <w:t>初始版</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澄清性与编辑性修订</w:t>
            </w:r>
          </w:p>
        </w:tc>
        <w:tc>
          <w:tcPr>
            <w:tcW w:type="dxa" w:w="5896"/>
            <w:shd w:val="clear" w:color="auto" w:fill="F7F9FC"/>
          </w:tcPr>
          <w:p>
            <w:pPr>
              <w:spacing w:before="40" w:after="40" w:line="324" w:lineRule="auto"/>
            </w:pPr>
            <w:r/>
            <w:r>
              <w:rPr>
                <w:rFonts w:ascii="Calibri" w:hAnsi="Calibri" w:eastAsia="微软雅黑"/>
                <w:b w:val="0"/>
                <w:i w:val="0"/>
                <w:color w:val="1A1A1A"/>
                <w:sz w:val="17"/>
              </w:rPr>
              <w:t>static electricity." The proposed revisions more accurately clarify the content of the section. 20. Section 23.867 is amended by revising the heading that precedes the section and the section heading to read as follows:…</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23-49</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2 个历史版本：Amdt 23-7, Amdt 23-49。</w:t>
            </w:r>
          </w:p>
          <w:p>
            <w:pPr>
              <w:spacing w:before="20" w:after="20" w:line="324" w:lineRule="auto"/>
            </w:pPr>
            <w:r>
              <w:rPr>
                <w:rFonts w:ascii="Calibri" w:hAnsi="Calibri" w:eastAsia="微软雅黑"/>
                <w:b w:val="0"/>
                <w:i w:val="0"/>
                <w:color w:val="1A1A1A"/>
                <w:sz w:val="19"/>
              </w:rPr>
              <w:t xml:space="preserve">　其中 2 个版本在本地文献中检索到明确修订指令原文；1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8083</w:t>
            </w:r>
          </w:p>
        </w:tc>
        <w:tc>
          <w:tcPr>
            <w:tcW w:type="dxa" w:w="2381"/>
          </w:tcPr>
          <w:p>
            <w:pPr>
              <w:spacing w:before="40" w:after="40" w:line="324" w:lineRule="auto"/>
            </w:pPr>
            <w:r/>
            <w:r>
              <w:rPr>
                <w:rFonts w:ascii="Calibri" w:hAnsi="Calibri" w:eastAsia="微软雅黑"/>
                <w:b w:val="0"/>
                <w:i w:val="0"/>
                <w:color w:val="1A1A1A"/>
                <w:sz w:val="16"/>
              </w:rPr>
              <w:t>34 FR 13078</w:t>
            </w:r>
          </w:p>
        </w:tc>
        <w:tc>
          <w:tcPr>
            <w:tcW w:type="dxa" w:w="2948"/>
          </w:tcPr>
          <w:p>
            <w:pPr>
              <w:spacing w:before="40" w:after="40" w:line="324" w:lineRule="auto"/>
            </w:pPr>
            <w:r/>
            <w:r>
              <w:rPr>
                <w:rFonts w:ascii="Calibri" w:hAnsi="Calibri" w:eastAsia="微软雅黑"/>
                <w:b w:val="0"/>
                <w:i w:val="0"/>
                <w:color w:val="1A1A1A"/>
                <w:sz w:val="16"/>
              </w:rPr>
              <w:t>FinalRule_Docket 8083_Amdt23-7_34FR13078_1969-08-13_0002.txt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67-14 / Docket 8083</w:t>
            </w:r>
          </w:p>
        </w:tc>
        <w:tc>
          <w:tcPr>
            <w:tcW w:type="dxa" w:w="2381"/>
            <w:shd w:val="clear" w:color="auto" w:fill="F7F9FC"/>
          </w:tcPr>
          <w:p>
            <w:pPr>
              <w:spacing w:before="40" w:after="40" w:line="324" w:lineRule="auto"/>
            </w:pPr>
            <w:r/>
            <w:r>
              <w:rPr>
                <w:rFonts w:ascii="Calibri" w:hAnsi="Calibri" w:eastAsia="微软雅黑"/>
                <w:b w:val="0"/>
                <w:i w:val="0"/>
                <w:color w:val="1A1A1A"/>
                <w:sz w:val="16"/>
              </w:rPr>
              <w:t>32 FR 5791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67-14_Docket8083_32FR5791_1967-04-11.txt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27806</w:t>
            </w:r>
          </w:p>
        </w:tc>
        <w:tc>
          <w:tcPr>
            <w:tcW w:type="dxa" w:w="2381"/>
          </w:tcPr>
          <w:p>
            <w:pPr>
              <w:spacing w:before="40" w:after="40" w:line="324" w:lineRule="auto"/>
            </w:pPr>
            <w:r/>
            <w:r>
              <w:rPr>
                <w:rFonts w:ascii="Calibri" w:hAnsi="Calibri" w:eastAsia="微软雅黑"/>
                <w:b w:val="0"/>
                <w:i w:val="0"/>
                <w:color w:val="1A1A1A"/>
                <w:sz w:val="16"/>
              </w:rPr>
              <w:t>61 FR 5151</w:t>
            </w:r>
          </w:p>
        </w:tc>
        <w:tc>
          <w:tcPr>
            <w:tcW w:type="dxa" w:w="2948"/>
          </w:tcPr>
          <w:p>
            <w:pPr>
              <w:spacing w:before="40" w:after="40" w:line="324" w:lineRule="auto"/>
            </w:pPr>
            <w:r/>
            <w:r>
              <w:rPr>
                <w:rFonts w:ascii="Calibri" w:hAnsi="Calibri" w:eastAsia="微软雅黑"/>
                <w:b w:val="0"/>
                <w:i w:val="0"/>
                <w:color w:val="1A1A1A"/>
                <w:sz w:val="16"/>
              </w:rPr>
              <w:t>FinalRule_Docket 27806_Amdt23-49_61FR5151_1996-02-09.txt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27806</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0</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27806_Amdt91-248_61FR_1996-02-28_0002.txt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27806</w:t>
            </w:r>
          </w:p>
        </w:tc>
        <w:tc>
          <w:tcPr>
            <w:tcW w:type="dxa" w:w="2381"/>
          </w:tcPr>
          <w:p>
            <w:pPr>
              <w:spacing w:before="40" w:after="40" w:line="324" w:lineRule="auto"/>
            </w:pPr>
            <w:r/>
            <w:r>
              <w:rPr>
                <w:rFonts w:ascii="Calibri" w:hAnsi="Calibri" w:eastAsia="微软雅黑"/>
                <w:b w:val="0"/>
                <w:i w:val="0"/>
                <w:color w:val="1A1A1A"/>
                <w:sz w:val="16"/>
              </w:rPr>
              <w:t>61 FR 7409</w:t>
            </w:r>
          </w:p>
        </w:tc>
        <w:tc>
          <w:tcPr>
            <w:tcW w:type="dxa" w:w="2948"/>
          </w:tcPr>
          <w:p>
            <w:pPr>
              <w:spacing w:before="40" w:after="40" w:line="324" w:lineRule="auto"/>
            </w:pPr>
            <w:r/>
            <w:r>
              <w:rPr>
                <w:rFonts w:ascii="Calibri" w:hAnsi="Calibri" w:eastAsia="微软雅黑"/>
                <w:b w:val="0"/>
                <w:i w:val="0"/>
                <w:color w:val="1A1A1A"/>
                <w:sz w:val="16"/>
              </w:rPr>
              <w:t>FinalRule_Docket27806_1996-02-28_61FR7409.txt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27806</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10269</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FinalRule_Docket27806_1996-03-13_61FR10269.txt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94-21 / Docket 27806</w:t>
            </w:r>
          </w:p>
        </w:tc>
        <w:tc>
          <w:tcPr>
            <w:tcW w:type="dxa" w:w="2381"/>
          </w:tcPr>
          <w:p>
            <w:pPr>
              <w:spacing w:before="40" w:after="40" w:line="324" w:lineRule="auto"/>
            </w:pPr>
            <w:r/>
            <w:r>
              <w:rPr>
                <w:rFonts w:ascii="Calibri" w:hAnsi="Calibri" w:eastAsia="微软雅黑"/>
                <w:b w:val="0"/>
                <w:i w:val="0"/>
                <w:color w:val="1A1A1A"/>
                <w:sz w:val="16"/>
              </w:rPr>
              <w:t>59 FR 37620</w:t>
            </w:r>
          </w:p>
        </w:tc>
        <w:tc>
          <w:tcPr>
            <w:tcW w:type="dxa" w:w="2948"/>
          </w:tcPr>
          <w:p>
            <w:pPr>
              <w:spacing w:before="40" w:after="40" w:line="324" w:lineRule="auto"/>
            </w:pPr>
            <w:r/>
            <w:r>
              <w:rPr>
                <w:rFonts w:ascii="Calibri" w:hAnsi="Calibri" w:eastAsia="微软雅黑"/>
                <w:b w:val="0"/>
                <w:i w:val="0"/>
                <w:color w:val="1A1A1A"/>
                <w:sz w:val="16"/>
              </w:rPr>
              <w:t>NPRM_Notice 94-21_Docket27806_59FR37620_1994-07-22.txt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§23.867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Amdt 23-7</w:t>
            </w:r>
          </w:p>
        </w:tc>
        <w:tc>
          <w:tcPr>
            <w:tcW w:type="dxa" w:w="1701"/>
          </w:tcPr>
          <w:p>
            <w:pPr>
              <w:spacing w:before="40" w:after="40" w:line="324" w:lineRule="auto"/>
            </w:pPr>
            <w:r/>
            <w:r>
              <w:rPr>
                <w:rFonts w:ascii="Calibri" w:hAnsi="Calibri" w:eastAsia="微软雅黑"/>
                <w:b w:val="0"/>
                <w:i w:val="0"/>
                <w:color w:val="1A1A1A"/>
                <w:sz w:val="17"/>
              </w:rPr>
              <w:t>1969-09-14</w:t>
            </w:r>
          </w:p>
        </w:tc>
        <w:tc>
          <w:tcPr>
            <w:tcW w:type="dxa" w:w="6350"/>
          </w:tcPr>
          <w:p>
            <w:pPr>
              <w:spacing w:before="40" w:after="40" w:line="324" w:lineRule="auto"/>
            </w:pPr>
            <w:r/>
            <w:r>
              <w:rPr>
                <w:rFonts w:ascii="Calibri" w:hAnsi="Calibri" w:eastAsia="微软雅黑"/>
                <w:b w:val="0"/>
                <w:i w:val="0"/>
                <w:color w:val="1A1A1A"/>
                <w:sz w:val="17"/>
              </w:rPr>
              <w:t>843aa6f9-5852-4eae-9b7a-714ea4677ce3</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23-49</w:t>
            </w:r>
          </w:p>
        </w:tc>
        <w:tc>
          <w:tcPr>
            <w:tcW w:type="dxa" w:w="1701"/>
            <w:shd w:val="clear" w:color="auto" w:fill="F7F9FC"/>
          </w:tcPr>
          <w:p>
            <w:pPr>
              <w:spacing w:before="40" w:after="40" w:line="324" w:lineRule="auto"/>
            </w:pPr>
            <w:r/>
            <w:r>
              <w:rPr>
                <w:rFonts w:ascii="Calibri" w:hAnsi="Calibri" w:eastAsia="微软雅黑"/>
                <w:b w:val="0"/>
                <w:i w:val="0"/>
                <w:color w:val="1A1A1A"/>
                <w:sz w:val="17"/>
              </w:rPr>
              <w:t>1996-03-11</w:t>
            </w:r>
          </w:p>
        </w:tc>
        <w:tc>
          <w:tcPr>
            <w:tcW w:type="dxa" w:w="6350"/>
            <w:shd w:val="clear" w:color="auto" w:fill="F7F9FC"/>
          </w:tcPr>
          <w:p>
            <w:pPr>
              <w:spacing w:before="40" w:after="40" w:line="324" w:lineRule="auto"/>
            </w:pPr>
            <w:r/>
            <w:r>
              <w:rPr>
                <w:rFonts w:ascii="Calibri" w:hAnsi="Calibri" w:eastAsia="微软雅黑"/>
                <w:b w:val="0"/>
                <w:i w:val="0"/>
                <w:color w:val="1A1A1A"/>
                <w:sz w:val="17"/>
              </w:rPr>
              <w:t>f6609784-db97-4cea-9d33-512ba6df9ce3</w:t>
            </w:r>
          </w:p>
        </w:tc>
      </w:tr>
    </w:tbl>
    <w:p>
      <w:pPr>
        <w:pStyle w:val="Heading1"/>
        <w:keepNext/>
        <w:spacing w:before="320" w:after="160"/>
      </w:pPr>
      <w:r>
        <w:rPr>
          <w:rFonts w:ascii="Calibri" w:hAnsi="Calibri" w:eastAsia="微软雅黑"/>
          <w:b/>
          <w:i w:val="0"/>
          <w:color w:val="1F4E79"/>
          <w:sz w:val="32"/>
        </w:rPr>
        <w:t>§ 23.871　调平装置（Leveling marks.）</w:t>
      </w:r>
    </w:p>
    <w:p>
      <w:pPr>
        <w:spacing w:before="60" w:after="60" w:line="324" w:lineRule="auto"/>
      </w:pPr>
      <w:r>
        <w:rPr>
          <w:rFonts w:ascii="Calibri" w:hAnsi="Calibri" w:eastAsia="微软雅黑"/>
          <w:b w:val="0"/>
          <w:i w:val="0"/>
          <w:color w:val="595959"/>
          <w:sz w:val="21"/>
        </w:rPr>
        <w:t>1965-02-01 初版　｜　1969-09-14 Amdt 23-7　｜　共 2 个历史版本</w:t>
      </w:r>
    </w:p>
    <w:p>
      <w:pPr>
        <w:pStyle w:val="Heading2"/>
        <w:keepNext/>
        <w:spacing w:before="240" w:after="120"/>
      </w:pPr>
      <w:r>
        <w:rPr>
          <w:rFonts w:ascii="Calibri" w:hAnsi="Calibri" w:eastAsia="微软雅黑"/>
          <w:b/>
          <w:i w:val="0"/>
          <w:color w:val="2E74B5"/>
          <w:sz w:val="27"/>
        </w:rPr>
        <w:t>1　§23.871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23.871</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Leveling marks.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调平装置</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D 分部　设计与构造</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2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1969-09-14　（约 4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§23.871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23-7</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1969-09-14</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67-14，1967-04-05 签发，32 FR 5791</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8083，1969-08-01 签发，34 FR 13078</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1969 23-7　修订</w:t>
      </w:r>
    </w:p>
    <w:p>
      <w:pPr>
        <w:pStyle w:val="Heading2"/>
        <w:keepNext/>
        <w:spacing w:before="240" w:after="120"/>
      </w:pPr>
      <w:r>
        <w:rPr>
          <w:rFonts w:ascii="Calibri" w:hAnsi="Calibri" w:eastAsia="微软雅黑"/>
          <w:b/>
          <w:i w:val="0"/>
          <w:color w:val="2E74B5"/>
          <w:sz w:val="27"/>
        </w:rPr>
        <w:t>2　§23.871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初始颁行（1965-02-01，初始版）：调平装置</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23-7（1969-09-14 生效）：§23.871 条修订如下</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67-14，1967-04-05 签发，32 FR 5791　提出；最终规章 Docket 8083，1969-08-01 签发，34 FR 13078，1969-09-14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66. §23.871 条修订如下：</w:t>
      </w:r>
    </w:p>
    <w:p>
      <w:pPr>
        <w:spacing w:before="80" w:after="20" w:line="324" w:lineRule="auto"/>
        <w:ind w:left="510"/>
      </w:pPr>
      <w:r>
        <w:rPr>
          <w:rFonts w:ascii="Calibri" w:hAnsi="Calibri" w:eastAsia="微软雅黑"/>
          <w:b w:val="0"/>
          <w:i w:val="0"/>
          <w:color w:val="999999"/>
          <w:sz w:val="17"/>
        </w:rPr>
        <w:t>来源：NPRM（提案）｜32 FR 5791｜NPRM_Notice 67-14_Docket8083_32FR5791_1967-04-11.txt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44。水平测量手段（§23.871 条）。§23.871 条将修订如下：</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44. Leveling means (Sec. 23.871). Section 23.871 would be amended to read as follows:</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66. Section 23.871 is amended to read as follows:</w:t>
      </w:r>
    </w:p>
    <w:p>
      <w:pPr>
        <w:pStyle w:val="Heading2"/>
        <w:keepNext/>
        <w:spacing w:before="240" w:after="120"/>
      </w:pPr>
      <w:r>
        <w:rPr>
          <w:rFonts w:ascii="Calibri" w:hAnsi="Calibri" w:eastAsia="微软雅黑"/>
          <w:b/>
          <w:i w:val="0"/>
          <w:color w:val="2E74B5"/>
          <w:sz w:val="27"/>
        </w:rPr>
        <w:t>3　§23.871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spacing w:before="60" w:after="60" w:line="324" w:lineRule="auto"/>
      </w:pPr>
      <w:r>
        <w:rPr>
          <w:rFonts w:ascii="Calibri" w:hAnsi="Calibri" w:eastAsia="微软雅黑"/>
          <w:b w:val="0"/>
          <w:i w:val="0"/>
          <w:color w:val="1A1A1A"/>
          <w:sz w:val="19"/>
        </w:rPr>
        <w:t>（本地文献中未检索到本条各版本的重印全文，请参照 1.2 沿革总表与各版修订指令。）</w:t>
      </w:r>
    </w:p>
    <w:p>
      <w:pPr>
        <w:pStyle w:val="Heading3"/>
        <w:keepNext/>
        <w:spacing w:before="200" w:after="100"/>
      </w:pPr>
      <w:r>
        <w:rPr>
          <w:rFonts w:ascii="Calibri" w:hAnsi="Calibri" w:eastAsia="微软雅黑"/>
          <w:b/>
          <w:i w:val="0"/>
          <w:color w:val="404040"/>
          <w:sz w:val="24"/>
        </w:rPr>
        <w:t>3.1　段落结构演变矩阵（横向对照 2 个版本）</w:t>
      </w:r>
    </w:p>
    <w:p>
      <w:pPr>
        <w:spacing w:before="60" w:after="60" w:line="324" w:lineRule="auto"/>
      </w:pPr>
      <w:r>
        <w:rPr>
          <w:rFonts w:ascii="Calibri" w:hAnsi="Calibri" w:eastAsia="微软雅黑"/>
          <w:b w:val="0"/>
          <w:i w:val="0"/>
          <w:color w:val="1A1A1A"/>
          <w:sz w:val="19"/>
        </w:rPr>
        <w:t>（无可用全文，矩阵略。）</w:t>
      </w:r>
    </w:p>
    <w:p>
      <w:pPr>
        <w:pStyle w:val="Heading2"/>
        <w:keepNext/>
        <w:spacing w:before="240" w:after="120"/>
      </w:pPr>
      <w:r>
        <w:rPr>
          <w:rFonts w:ascii="Calibri" w:hAnsi="Calibri" w:eastAsia="微软雅黑"/>
          <w:b/>
          <w:i w:val="0"/>
          <w:color w:val="2E74B5"/>
          <w:sz w:val="27"/>
        </w:rPr>
        <w:t>4　§23.871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2 个历史版本：初始版, Amdt 23-7。</w:t>
            </w:r>
          </w:p>
          <w:p>
            <w:pPr>
              <w:spacing w:before="20" w:after="20" w:line="324" w:lineRule="auto"/>
            </w:pPr>
            <w:r>
              <w:rPr>
                <w:rFonts w:ascii="Calibri" w:hAnsi="Calibri" w:eastAsia="微软雅黑"/>
                <w:b w:val="0"/>
                <w:i w:val="0"/>
                <w:color w:val="1A1A1A"/>
                <w:sz w:val="19"/>
              </w:rPr>
              <w:t xml:space="preserve">　其中 1 个版本在本地文献中检索到明确修订指令原文；0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8083</w:t>
            </w:r>
          </w:p>
        </w:tc>
        <w:tc>
          <w:tcPr>
            <w:tcW w:type="dxa" w:w="2381"/>
          </w:tcPr>
          <w:p>
            <w:pPr>
              <w:spacing w:before="40" w:after="40" w:line="324" w:lineRule="auto"/>
            </w:pPr>
            <w:r/>
            <w:r>
              <w:rPr>
                <w:rFonts w:ascii="Calibri" w:hAnsi="Calibri" w:eastAsia="微软雅黑"/>
                <w:b w:val="0"/>
                <w:i w:val="0"/>
                <w:color w:val="1A1A1A"/>
                <w:sz w:val="16"/>
              </w:rPr>
              <w:t>34 FR 13078</w:t>
            </w:r>
          </w:p>
        </w:tc>
        <w:tc>
          <w:tcPr>
            <w:tcW w:type="dxa" w:w="2948"/>
          </w:tcPr>
          <w:p>
            <w:pPr>
              <w:spacing w:before="40" w:after="40" w:line="324" w:lineRule="auto"/>
            </w:pPr>
            <w:r/>
            <w:r>
              <w:rPr>
                <w:rFonts w:ascii="Calibri" w:hAnsi="Calibri" w:eastAsia="微软雅黑"/>
                <w:b w:val="0"/>
                <w:i w:val="0"/>
                <w:color w:val="1A1A1A"/>
                <w:sz w:val="16"/>
              </w:rPr>
              <w:t>FinalRule_Docket 8083_Amdt23-7_34FR13078_1969-08-13_0002.txt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67-14 / Docket 8083</w:t>
            </w:r>
          </w:p>
        </w:tc>
        <w:tc>
          <w:tcPr>
            <w:tcW w:type="dxa" w:w="2381"/>
            <w:shd w:val="clear" w:color="auto" w:fill="F7F9FC"/>
          </w:tcPr>
          <w:p>
            <w:pPr>
              <w:spacing w:before="40" w:after="40" w:line="324" w:lineRule="auto"/>
            </w:pPr>
            <w:r/>
            <w:r>
              <w:rPr>
                <w:rFonts w:ascii="Calibri" w:hAnsi="Calibri" w:eastAsia="微软雅黑"/>
                <w:b w:val="0"/>
                <w:i w:val="0"/>
                <w:color w:val="1A1A1A"/>
                <w:sz w:val="16"/>
              </w:rPr>
              <w:t>32 FR 5791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67-14_Docket8083_32FR5791_1967-04-11.txt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§23.871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5ac846bf-0fa7-4a97-895d-bfa3381cc4dc</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23-7</w:t>
            </w:r>
          </w:p>
        </w:tc>
        <w:tc>
          <w:tcPr>
            <w:tcW w:type="dxa" w:w="1701"/>
            <w:shd w:val="clear" w:color="auto" w:fill="F7F9FC"/>
          </w:tcPr>
          <w:p>
            <w:pPr>
              <w:spacing w:before="40" w:after="40" w:line="324" w:lineRule="auto"/>
            </w:pPr>
            <w:r/>
            <w:r>
              <w:rPr>
                <w:rFonts w:ascii="Calibri" w:hAnsi="Calibri" w:eastAsia="微软雅黑"/>
                <w:b w:val="0"/>
                <w:i w:val="0"/>
                <w:color w:val="1A1A1A"/>
                <w:sz w:val="17"/>
              </w:rPr>
              <w:t>1969-09-14</w:t>
            </w:r>
          </w:p>
        </w:tc>
        <w:tc>
          <w:tcPr>
            <w:tcW w:type="dxa" w:w="6350"/>
            <w:shd w:val="clear" w:color="auto" w:fill="F7F9FC"/>
          </w:tcPr>
          <w:p>
            <w:pPr>
              <w:spacing w:before="40" w:after="40" w:line="324" w:lineRule="auto"/>
            </w:pPr>
            <w:r/>
            <w:r>
              <w:rPr>
                <w:rFonts w:ascii="Calibri" w:hAnsi="Calibri" w:eastAsia="微软雅黑"/>
                <w:b w:val="0"/>
                <w:i w:val="0"/>
                <w:color w:val="1A1A1A"/>
                <w:sz w:val="17"/>
              </w:rPr>
              <w:t>63fabd9b-1217-4b40-b887-a0aaa5372cc6</w:t>
            </w:r>
          </w:p>
        </w:tc>
      </w:tr>
    </w:tbl>
    <w:sectPr w:rsidR="00FC693F" w:rsidRPr="0006063C" w:rsidSect="00034616">
      <w:footerReference w:type="default" r:id="rId9"/>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微软雅黑"/>
        <w:b w:val="0"/>
        <w:i w:val="0"/>
        <w:color w:val="808080"/>
        <w:sz w:val="17"/>
      </w:rPr>
      <w:t xml:space="preserve">14 CFR Part 23 条款修订历史与背景分析　|　第 </w:t>
    </w:r>
    <w:r>
      <w:rPr>
        <w:rFonts w:ascii="Calibri" w:hAnsi="Calibri" w:eastAsia="微软雅黑"/>
        <w:b w:val="0"/>
        <w:i w:val="0"/>
        <w:color w:val="808080"/>
        <w:sz w:val="17"/>
      </w:rPr>
      <w:fldChar w:fldCharType="begin"/>
      <w:instrText xml:space="preserve">PAGE</w:instrText>
      <w:fldChar w:fldCharType="end"/>
    </w:r>
    <w:r>
      <w:rPr>
        <w:rFonts w:ascii="Calibri" w:hAnsi="Calibri" w:eastAsia="微软雅黑"/>
        <w:b w:val="0"/>
        <w:i w:val="0"/>
        <w:color w:val="808080"/>
        <w:sz w:val="17"/>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pPr>
    <w:rPr>
      <w:rFonts w:ascii="Calibri" w:hAnsi="Calibri"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88" w:lineRule="auto"/>
      <w:outlineLvl w:val="0"/>
    </w:pPr>
    <w:rPr>
      <w:rFonts w:asciiTheme="majorHAnsi" w:eastAsiaTheme="majorEastAsia" w:hAnsiTheme="majorHAnsi" w:cstheme="majorBidi" w:ascii="Calibri" w:hAnsi="Calibri" w:eastAsia="微软雅黑"/>
      <w:b/>
      <w:bCs/>
      <w:i w:val="0"/>
      <w:color w:val="1F4E79"/>
      <w:sz w:val="32"/>
      <w:szCs w:val="28"/>
      <w:u w:val="none"/>
    </w:rPr>
  </w:style>
  <w:style w:type="paragraph" w:styleId="Heading2">
    <w:name w:val="heading 2"/>
    <w:basedOn w:val="Normal"/>
    <w:next w:val="Normal"/>
    <w:link w:val="Heading2Char"/>
    <w:uiPriority w:val="9"/>
    <w:unhideWhenUsed/>
    <w:qFormat/>
    <w:rsid w:val="00FC693F"/>
    <w:pPr>
      <w:keepNext/>
      <w:keepLines/>
      <w:spacing w:before="240" w:after="120" w:line="288" w:lineRule="auto"/>
      <w:outlineLvl w:val="1"/>
    </w:pPr>
    <w:rPr>
      <w:rFonts w:asciiTheme="majorHAnsi" w:eastAsiaTheme="majorEastAsia" w:hAnsiTheme="majorHAnsi" w:cstheme="majorBidi" w:ascii="Calibri" w:hAnsi="Calibri" w:eastAsia="微软雅黑"/>
      <w:b/>
      <w:bCs/>
      <w:i w:val="0"/>
      <w:color w:val="2E74B5"/>
      <w:sz w:val="27"/>
      <w:szCs w:val="26"/>
      <w:u w:val="none"/>
    </w:rPr>
  </w:style>
  <w:style w:type="paragraph" w:styleId="Heading3">
    <w:name w:val="heading 3"/>
    <w:basedOn w:val="Normal"/>
    <w:next w:val="Normal"/>
    <w:link w:val="Heading3Char"/>
    <w:uiPriority w:val="9"/>
    <w:unhideWhenUsed/>
    <w:qFormat/>
    <w:rsid w:val="00FC693F"/>
    <w:pPr>
      <w:keepNext/>
      <w:keepLines/>
      <w:spacing w:before="200" w:after="100" w:line="288" w:lineRule="auto"/>
      <w:outlineLvl w:val="2"/>
    </w:pPr>
    <w:rPr>
      <w:rFonts w:asciiTheme="majorHAnsi" w:eastAsiaTheme="majorEastAsia" w:hAnsiTheme="majorHAnsi" w:cstheme="majorBidi" w:ascii="Calibri" w:hAnsi="Calibri" w:eastAsia="微软雅黑"/>
      <w:b/>
      <w:bCs/>
      <w:i w:val="0"/>
      <w:color w:val="404040"/>
      <w:sz w:val="24"/>
      <w:u w:val="none"/>
    </w:rPr>
  </w:style>
  <w:style w:type="paragraph" w:styleId="Heading4">
    <w:name w:val="heading 4"/>
    <w:basedOn w:val="Normal"/>
    <w:next w:val="Normal"/>
    <w:link w:val="Heading4Char"/>
    <w:uiPriority w:val="9"/>
    <w:semiHidden/>
    <w:unhideWhenUsed/>
    <w:qFormat/>
    <w:rsid w:val="00FC693F"/>
    <w:pPr>
      <w:keepNext/>
      <w:keepLines/>
      <w:spacing w:before="160" w:after="80" w:line="288" w:lineRule="auto"/>
      <w:outlineLvl w:val="3"/>
    </w:pPr>
    <w:rPr>
      <w:rFonts w:asciiTheme="majorHAnsi" w:eastAsiaTheme="majorEastAsia" w:hAnsiTheme="majorHAnsi" w:cstheme="majorBidi" w:ascii="Calibri" w:hAnsi="Calibri" w:eastAsia="微软雅黑"/>
      <w:b/>
      <w:bCs/>
      <w:i w:val="0"/>
      <w:iCs/>
      <w:color w:val="595959"/>
      <w:sz w:val="22"/>
      <w:u w:val="none"/>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