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 w:line="324" w:lineRule="auto"/>
        <w:jc w:val="center"/>
      </w:pPr>
      <w:r>
        <w:rPr>
          <w:rFonts w:ascii="Calibri" w:hAnsi="Calibri" w:eastAsia="微软雅黑"/>
          <w:b/>
          <w:i w:val="0"/>
          <w:color w:val="1F4E79"/>
          <w:sz w:val="44"/>
        </w:rPr>
        <w:t>14 CFR Part 23 条款修订历史与背景分析报告</w:t>
      </w:r>
    </w:p>
    <w:p>
      <w:pPr>
        <w:spacing w:before="0" w:after="120" w:line="324" w:lineRule="auto"/>
        <w:jc w:val="center"/>
      </w:pPr>
      <w:r>
        <w:rPr>
          <w:rFonts w:ascii="Calibri" w:hAnsi="Calibri" w:eastAsia="微软雅黑"/>
          <w:b/>
          <w:i w:val="0"/>
          <w:color w:val="2E74B5"/>
          <w:sz w:val="34"/>
        </w:rPr>
        <w:t>附录 G　持续适航文件</w:t>
      </w:r>
    </w:p>
    <w:p>
      <w:pPr>
        <w:spacing w:before="0" w:after="320" w:line="324" w:lineRule="auto"/>
        <w:jc w:val="center"/>
      </w:pPr>
      <w:r>
        <w:rPr>
          <w:rFonts w:ascii="Calibri" w:hAnsi="Calibri" w:eastAsia="微软雅黑"/>
          <w:b w:val="0"/>
          <w:i w:val="0"/>
          <w:color w:val="595959"/>
          <w:sz w:val="22"/>
        </w:rPr>
        <w:t>Appendix G--Instructions for Continued Airworthiness</w:t>
      </w:r>
    </w:p>
    <w:p>
      <w:pPr>
        <w:spacing w:before="0" w:after="360" w:line="324" w:lineRule="auto"/>
        <w:jc w:val="center"/>
      </w:pPr>
      <w:r>
        <w:rPr>
          <w:rFonts w:ascii="Calibri" w:hAnsi="Calibri" w:eastAsia="微软雅黑"/>
          <w:b w:val="0"/>
          <w:i w:val="0"/>
          <w:color w:val="595959"/>
          <w:sz w:val="22"/>
        </w:rPr>
        <w:t>快照：Part 23 @ Amdt 23-63 as of 08/29/2017 and earlier　｜　共 4 个条款 / 6 个历史版本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9638"/>
      </w:tblGrid>
      <w:tr>
        <w:tc>
          <w:tcPr>
            <w:tcW w:type="dxa" w:w="9638"/>
            <w:shd w:val="clear" w:color="auto" w:fill="FFF2CC"/>
          </w:tcPr>
          <w:p>
            <w:pPr>
              <w:spacing w:before="40" w:after="60" w:line="324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文档说明与编制依据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• 修订日期、修订案号、NPRM 与 Final Rule 编号：取自 </w:t>
            </w:r>
            <w:r>
              <w:rPr>
                <w:rFonts w:ascii="Calibri" w:hAnsi="Calibri" w:eastAsia="微软雅黑"/>
                <w:b/>
                <w:i w:val="0"/>
                <w:color w:val="1A1A1A"/>
                <w:sz w:val="19"/>
              </w:rPr>
              <w:t>FAA 动态法规系统（DRS）</w:t>
            </w: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>「Part 23 @ Amdt 23-63 as of 08/29/2017 and earlier」条款修订版索引。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• 修订指令与讨论/评论处置段落：逐条引自本地已下载的 NPRM 与 Final Rule 官方文本，已译为中文；条文英文原文另附以供核对。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• 更正通告与 CFR 编纂校正：由官方 CFR 2016 版溯源注、federalregister.gov API 与govinfo 整期影印件三源交叉验证，详见 FAR23_更正通告权威台账.csv。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• 每个条款统一按「五节 + 一附录」编排：1 修订历史汇总 / 2 各阶段修订背景与原因深度剖析 / 3 条款原文演变对比 / 4 总结 / 5 参考文献 / 附录 DRS 条款版本记录 ID。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• 标题已写入 Word 大纲级别（1 级＝条款，2 级＝五节与附录，3 级＝小节，4 级＝子题），可在导航窗格或大纲视图中按级跳转。</w:t>
            </w:r>
          </w:p>
        </w:tc>
      </w:tr>
    </w:tbl>
    <w:p/>
    <w:p>
      <w:pPr>
        <w:pStyle w:val="Heading1"/>
        <w:keepNext/>
        <w:spacing w:before="320" w:after="160"/>
      </w:pPr>
      <w:r>
        <w:rPr>
          <w:rFonts w:ascii="Calibri" w:hAnsi="Calibri" w:eastAsia="微软雅黑"/>
          <w:b/>
          <w:i w:val="0"/>
          <w:color w:val="1F4E79"/>
          <w:sz w:val="32"/>
        </w:rPr>
        <w:t>本卷大纲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下按条款列出本卷结构。每一条款下统一设 1–5 节与附录；二级及以下标题可在 Word 导航窗格中展开。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020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条款</w:t>
            </w:r>
          </w:p>
        </w:tc>
        <w:tc>
          <w:tcPr>
            <w:tcW w:type="dxa" w:w="3175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中文名称</w:t>
            </w:r>
          </w:p>
        </w:tc>
        <w:tc>
          <w:tcPr>
            <w:tcW w:type="dxa" w:w="362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英文标题（原文）</w:t>
            </w:r>
          </w:p>
        </w:tc>
        <w:tc>
          <w:tcPr>
            <w:tcW w:type="dxa" w:w="79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版本数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更正件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§ G23.1</w:t>
            </w:r>
          </w:p>
        </w:tc>
        <w:tc>
          <w:tcPr>
            <w:tcW w:type="dxa" w:w="3175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总则</w:t>
            </w:r>
          </w:p>
        </w:tc>
        <w:tc>
          <w:tcPr>
            <w:tcW w:type="dxa" w:w="362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General.</w:t>
            </w:r>
          </w:p>
        </w:tc>
        <w:tc>
          <w:tcPr>
            <w:tcW w:type="dxa" w:w="79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1020"/>
            <w:shd w:val="clear" w:color="auto" w:fill="F7F9FC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§ G23.2</w:t>
            </w:r>
          </w:p>
        </w:tc>
        <w:tc>
          <w:tcPr>
            <w:tcW w:type="dxa" w:w="3175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格式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Format.</w:t>
            </w:r>
          </w:p>
        </w:tc>
        <w:tc>
          <w:tcPr>
            <w:tcW w:type="dxa" w:w="794"/>
            <w:shd w:val="clear" w:color="auto" w:fill="F7F9FC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1020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§ G23.3</w:t>
            </w:r>
          </w:p>
        </w:tc>
        <w:tc>
          <w:tcPr>
            <w:tcW w:type="dxa" w:w="3175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内容</w:t>
            </w:r>
          </w:p>
        </w:tc>
        <w:tc>
          <w:tcPr>
            <w:tcW w:type="dxa" w:w="362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Content.</w:t>
            </w:r>
          </w:p>
        </w:tc>
        <w:tc>
          <w:tcPr>
            <w:tcW w:type="dxa" w:w="79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—</w:t>
            </w:r>
          </w:p>
        </w:tc>
      </w:tr>
      <w:tr>
        <w:tc>
          <w:tcPr>
            <w:tcW w:type="dxa" w:w="1020"/>
            <w:shd w:val="clear" w:color="auto" w:fill="F7F9FC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§ G23.4</w:t>
            </w:r>
          </w:p>
        </w:tc>
        <w:tc>
          <w:tcPr>
            <w:tcW w:type="dxa" w:w="3175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适航限制章节</w:t>
            </w:r>
          </w:p>
        </w:tc>
        <w:tc>
          <w:tcPr>
            <w:tcW w:type="dxa" w:w="362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Airworthiness limitations section.</w:t>
            </w:r>
          </w:p>
        </w:tc>
        <w:tc>
          <w:tcPr>
            <w:tcW w:type="dxa" w:w="794"/>
            <w:shd w:val="clear" w:color="auto" w:fill="F7F9FC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—</w:t>
            </w:r>
          </w:p>
        </w:tc>
      </w:tr>
    </w:tbl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 w:eastAsia="微软雅黑"/>
          <w:b/>
          <w:i w:val="0"/>
          <w:color w:val="1F4E79"/>
          <w:sz w:val="32"/>
        </w:rPr>
        <w:t>目录</w:t>
      </w:r>
    </w:p>
    <w:p>
      <w:r>
        <w:rPr>
          <w:rFonts w:ascii="Calibri" w:hAnsi="Calibri" w:eastAsia="微软雅黑"/>
          <w:b w:val="0"/>
          <w:i/>
          <w:color w:val="808080"/>
          <w:sz w:val="20"/>
        </w:rPr>
        <w:fldChar w:fldCharType="begin"/>
        <w:instrText xml:space="preserve">TOC \o "1-2" \h \z \u</w:instrText>
        <w:fldChar w:fldCharType="separate"/>
        <w:t>　※ 在 Word/WPS 中按 Ctrl+A 后 F9（或右键→更新域）生成目录</w:t>
        <w:fldChar w:fldCharType="end"/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 w:eastAsia="微软雅黑"/>
          <w:b/>
          <w:i w:val="0"/>
          <w:color w:val="1F4E79"/>
          <w:sz w:val="32"/>
        </w:rPr>
        <w:t>§ G23.1　总则（General.）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595959"/>
          <w:sz w:val="21"/>
        </w:rPr>
        <w:t>1980-10-14 初版　｜　1980-10-14 Amdt 23-26　｜　共 1 个历史版本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1　§G23.1 修订历史汇总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1.1　条款基本信息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条款号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14 CFR § G23.1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条款标题（英文原文）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General.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中文名称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总则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所属分部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附录 G　持续适航文件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历史版本数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 版（含 1980-10-14 初始版）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时间跨度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1980-10-14 → 1980-10-14　（约 0 年）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初版来源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Docket 14779, 14324，1980-08-27 签发，45 FR 60154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当前状态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Historical。2017 年 Amdt 23-64 性能化重构后本条体系已改写，本卷记录 1965–2017 年间的历史沿革。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更正通告 / CFR 编纂校正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无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1.2　修订沿革总表（按时间排序）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5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NPRM（编号 / 签发 / FR 引证）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Final Rule（案号 / 签发 / FR 引证）</w:t>
            </w:r>
          </w:p>
        </w:tc>
        <w:tc>
          <w:tcPr>
            <w:tcW w:type="dxa" w:w="289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本版对 §G23.1 的修订内容</w:t>
            </w:r>
          </w:p>
        </w:tc>
      </w:tr>
      <w:tr>
        <w:tc>
          <w:tcPr>
            <w:tcW w:type="dxa" w:w="45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23-26</w:t>
            </w:r>
          </w:p>
        </w:tc>
        <w:tc>
          <w:tcPr>
            <w:tcW w:type="dxa" w:w="113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1980-10-14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Notice 74-5，1974-02-14 签发，39 FR 5785</w:t>
              <w:br/>
              <w:t>Notice 74-5A，1974-05-22 签发，39 FR 5785</w:t>
              <w:br/>
              <w:t>Notice 74-5B，1974-10-03 签发，39 FR 5785</w:t>
              <w:br/>
              <w:t>Notice 74-33，1974-10-03 签发，39 FR 5785</w:t>
              <w:br/>
              <w:t>Notice 74-5C，1974-11-25 签发，39 FR 5785</w:t>
              <w:br/>
              <w:t>Notice 74-5D，1975-02-04 签发，39 FR 5785</w:t>
              <w:br/>
              <w:t>Notice 75-10，1975-02-27 签发，39 FR 5785</w:t>
              <w:br/>
              <w:t>Notice 75-19，1975-05-13 签发，39 FR 5785</w:t>
              <w:br/>
              <w:t>Notice 75-26，1975-06-09 签发，39 FR 5785</w:t>
              <w:br/>
              <w:t>Notice 75-31，1975-06-30 签发，39 FR 5785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Docket 14779, 14324，1980-08-27 签发，45 FR 60154</w:t>
            </w:r>
          </w:p>
        </w:tc>
        <w:tc>
          <w:tcPr>
            <w:tcW w:type="dxa" w:w="289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初始颁行，确立本条条文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1.3　修订脉络一览</w:t>
      </w:r>
    </w:p>
    <w:p>
      <w:pPr>
        <w:spacing w:before="60" w:after="60" w:line="324" w:lineRule="auto"/>
      </w:pPr>
      <w:r>
        <w:rPr>
          <w:rFonts w:ascii="Calibri" w:hAnsi="Calibri" w:eastAsia="微软雅黑"/>
          <w:b/>
          <w:i w:val="0"/>
          <w:color w:val="1F4E79"/>
          <w:sz w:val="21"/>
        </w:rPr>
        <w:t>1980 初版　初始颁行，确立本条条文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2　§G23.1 各阶段修订背景与原因深度剖析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/>
          <w:color w:val="595959"/>
          <w:sz w:val="19"/>
        </w:rPr>
        <w:t>本节逐条直译 NPRM 与 Final Rule 中与本条有关的原始论述——提案说明、FAA 对评论的答复、以及修订理由。为便于核对，每段中文之下附该段英文原文（灰色小字）。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2.1　初始颁行（1980-10-14，Amdt 23-26）：总则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修订沿革：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本版由 NPRM　Notice 74-5，1974-02-14 签发，39 FR 5785；Notice 74-5A，1974-05-22 签发，39 FR 5785；Notice 74-5B，1974-10-03 签发，39 FR 5785；Notice 74-33，1974-10-03 签发，39 FR 5785；Notice 74-5C，1974-11-25 签发，39 FR 5785；Notice 74-5D，1975-02-04 签发，39 FR 5785；Notice 75-10，1975-02-27 签发，39 FR 5785；Notice 75-19，1975-05-13 签发，39 FR 5785；Notice 75-26，1975-06-09 签发，39 FR 5785；Notice 75-31，1975-06-30 签发，39 FR 5785　提出；最终规章 Docket 14779, 14324，1980-08-27 签发，45 FR 60154，1980-10-14 生效。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本版对条文的处置：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初始颁行，确立本条条文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3　§G23.1 条款原文演变对比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本节先给出颜色图例，再按版本逐条列出条文（英文原文），最后以段落结构矩阵横向对照各版本。条文表的「状态」列标明该段在本版是新增、修订、删除还是继承未变。</w:t>
      </w:r>
    </w:p>
    <w:p>
      <w:pPr>
        <w:spacing w:before="40" w:after="120" w:line="324" w:lineRule="auto"/>
      </w:pPr>
      <w:r>
        <w:rPr>
          <w:rFonts w:ascii="Calibri" w:hAnsi="Calibri" w:eastAsia="微软雅黑"/>
          <w:b/>
          <w:i w:val="0"/>
          <w:color w:val="0070C0"/>
          <w:sz w:val="19"/>
        </w:rPr>
        <w:t>■ 蓝色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＝本版新增　　</w:t>
      </w:r>
      <w:r>
        <w:rPr>
          <w:rFonts w:ascii="Calibri" w:hAnsi="Calibri" w:eastAsia="微软雅黑"/>
          <w:b/>
          <w:i w:val="0"/>
          <w:color w:val="C00000"/>
          <w:sz w:val="19"/>
        </w:rPr>
        <w:t>■ 红色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＝本版修订/替换　　</w:t>
      </w:r>
      <w:r>
        <w:rPr>
          <w:rFonts w:ascii="Calibri" w:hAnsi="Calibri" w:eastAsia="微软雅黑"/>
          <w:b/>
          <w:i w:val="0"/>
          <w:strike/>
          <w:color w:val="808080"/>
          <w:sz w:val="19"/>
        </w:rPr>
        <w:t>■ 灰色删除线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＝本版删除　　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■ 黑色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＝继承上版、未变化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（本地文献中未检索到本条各版本的重印全文，请参照 1.2 沿革总表与各版修订指令。）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3.1　段落结构演变矩阵（横向对照 1 个版本）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（无可用全文，矩阵略。）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4　§G23.1 总结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本条各版本的修订动因未在 NPRM/Final Rule 前言中展开说明，多为随主修订案一并调整的编辑性或交叉引用性修改。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9638"/>
      </w:tblGrid>
      <w:tr>
        <w:tc>
          <w:tcPr>
            <w:tcW w:type="dxa" w:w="9638"/>
            <w:shd w:val="clear" w:color="auto" w:fill="DDEBF7"/>
          </w:tcPr>
          <w:p>
            <w:pPr>
              <w:spacing w:before="40" w:after="60" w:line="324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本条取证提示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共 1 个历史版本：Amdt 23-26。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其中 0 个版本在本地文献中检索到明确修订指令原文；0 个版本检索到重印全文。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本条未见更正通告。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5　参考文献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下列文件均已下载并保存于本地目录「FAR 23/Rulemaking Docs」；FR 引证格式为「卷号 FR 起始页码」。文件名保留原名以便按名检索。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文件编号 / 案号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Federal Register 引证与日期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本地文件名 / 来源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[1]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 Rule（颁行）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Docket 14779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45 FR 60154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FinalRule_Docket 14779_Docket14779_ 14324_Amdt21-51_23-26_25-54_27_45FR60154_1980-09-11.txt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[2]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 Rule（颁行）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Docket 14779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45 FR 7750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FinalRule_Docket 14779_ 14324_Amdt23-25_25-51_27-17_29_45FR7750_1980-02-04_0002.txt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[3]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74-5 / Docket 13542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39 FR 5785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74-5_Docket13542_39FR5785_1974-02-15.txt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[4]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74-5 / Docket 13542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39 FR 18663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74-5A_Docket13542_39FR18663_1974-05-29.txt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[5]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74-5 / Docket 13542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39 FR 41319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74-5C_Docket13542_39FR41319_1974-11-26.txt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[6]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74-5 / Docket 13542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40 FR 5810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74-5D_Docket13542_40FR5810_1975-02-07.txt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[7]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74-5 / Docket 13542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（FR 引证未在文本中标注）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74-5B_Docket13542_1974-10-11.txt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附录　DRS 条款版本记录 ID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FAA 动态法规系统（DRS）中 §G23.1 各历史版本的记录 ID，可用于在 DRS 中直接定位相应版本条文。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6350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DRS 记录 ID（docUniqueId）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23-26</w:t>
            </w:r>
          </w:p>
        </w:tc>
        <w:tc>
          <w:tcPr>
            <w:tcW w:type="dxa" w:w="170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1980-10-14</w:t>
            </w:r>
          </w:p>
        </w:tc>
        <w:tc>
          <w:tcPr>
            <w:tcW w:type="dxa" w:w="6350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8e43eb3f-26ae-4351-a52a-c85e79b70313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Calibri" w:hAnsi="Calibri" w:eastAsia="微软雅黑"/>
          <w:b/>
          <w:i w:val="0"/>
          <w:color w:val="1F4E79"/>
          <w:sz w:val="32"/>
        </w:rPr>
        <w:t>§ G23.2　格式（Format.）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595959"/>
          <w:sz w:val="21"/>
        </w:rPr>
        <w:t>1980-10-14 初版　｜　1980-10-14 Amdt 23-26　｜　共 1 个历史版本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1　§G23.2 修订历史汇总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1.1　条款基本信息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条款号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14 CFR § G23.2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条款标题（英文原文）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Format.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中文名称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格式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所属分部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附录 G　持续适航文件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历史版本数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 版（含 1980-10-14 初始版）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时间跨度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1980-10-14 → 1980-10-14　（约 0 年）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初版来源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Docket 14779, 14324，1980-08-27 签发，45 FR 60154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当前状态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Historical。2017 年 Amdt 23-64 性能化重构后本条体系已改写，本卷记录 1965–2017 年间的历史沿革。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更正通告 / CFR 编纂校正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无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1.2　修订沿革总表（按时间排序）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5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NPRM（编号 / 签发 / FR 引证）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Final Rule（案号 / 签发 / FR 引证）</w:t>
            </w:r>
          </w:p>
        </w:tc>
        <w:tc>
          <w:tcPr>
            <w:tcW w:type="dxa" w:w="289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本版对 §G23.2 的修订内容</w:t>
            </w:r>
          </w:p>
        </w:tc>
      </w:tr>
      <w:tr>
        <w:tc>
          <w:tcPr>
            <w:tcW w:type="dxa" w:w="45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23-26</w:t>
            </w:r>
          </w:p>
        </w:tc>
        <w:tc>
          <w:tcPr>
            <w:tcW w:type="dxa" w:w="113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1980-10-14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Notice 74-5，1974-02-14 签发，39 FR 5785</w:t>
              <w:br/>
              <w:t>Notice 74-5A，1974-05-22 签发，39 FR 5785</w:t>
              <w:br/>
              <w:t>Notice 74-5B，1974-10-03 签发，39 FR 5785</w:t>
              <w:br/>
              <w:t>Notice 74-33，1974-10-03 签发，39 FR 5785</w:t>
              <w:br/>
              <w:t>Notice 74-5C，1974-11-25 签发，39 FR 5785</w:t>
              <w:br/>
              <w:t>Notice 74-5D，1975-02-04 签发，39 FR 5785</w:t>
              <w:br/>
              <w:t>Notice 75-10，1975-02-27 签发，39 FR 5785</w:t>
              <w:br/>
              <w:t>Notice 75-19，1975-05-13 签发，39 FR 5785</w:t>
              <w:br/>
              <w:t>Notice 75-26，1975-06-09 签发，39 FR 5785</w:t>
              <w:br/>
              <w:t>Notice 75-31，1975-06-30 签发，39 FR 5785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Docket 14779, 14324，1980-08-27 签发，45 FR 60154</w:t>
            </w:r>
          </w:p>
        </w:tc>
        <w:tc>
          <w:tcPr>
            <w:tcW w:type="dxa" w:w="289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初始颁行，确立本条条文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1.3　修订脉络一览</w:t>
      </w:r>
    </w:p>
    <w:p>
      <w:pPr>
        <w:spacing w:before="60" w:after="60" w:line="324" w:lineRule="auto"/>
      </w:pPr>
      <w:r>
        <w:rPr>
          <w:rFonts w:ascii="Calibri" w:hAnsi="Calibri" w:eastAsia="微软雅黑"/>
          <w:b/>
          <w:i w:val="0"/>
          <w:color w:val="1F4E79"/>
          <w:sz w:val="21"/>
        </w:rPr>
        <w:t>1980 初版　初始颁行，确立本条条文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2　§G23.2 各阶段修订背景与原因深度剖析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/>
          <w:color w:val="595959"/>
          <w:sz w:val="19"/>
        </w:rPr>
        <w:t>本节逐条直译 NPRM 与 Final Rule 中与本条有关的原始论述——提案说明、FAA 对评论的答复、以及修订理由。为便于核对，每段中文之下附该段英文原文（灰色小字）。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2.1　初始颁行（1980-10-14，Amdt 23-26）：格式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修订沿革：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本版由 NPRM　Notice 74-5，1974-02-14 签发，39 FR 5785；Notice 74-5A，1974-05-22 签发，39 FR 5785；Notice 74-5B，1974-10-03 签发，39 FR 5785；Notice 74-33，1974-10-03 签发，39 FR 5785；Notice 74-5C，1974-11-25 签发，39 FR 5785；Notice 74-5D，1975-02-04 签发，39 FR 5785；Notice 75-10，1975-02-27 签发，39 FR 5785；Notice 75-19，1975-05-13 签发，39 FR 5785；Notice 75-26，1975-06-09 签发，39 FR 5785；Notice 75-31，1975-06-30 签发，39 FR 5785　提出；最终规章 Docket 14779, 14324，1980-08-27 签发，45 FR 60154，1980-10-14 生效。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本版对条文的处置：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初始颁行，确立本条条文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3　§G23.2 条款原文演变对比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本节先给出颜色图例，再按版本逐条列出条文（英文原文），最后以段落结构矩阵横向对照各版本。条文表的「状态」列标明该段在本版是新增、修订、删除还是继承未变。</w:t>
      </w:r>
    </w:p>
    <w:p>
      <w:pPr>
        <w:spacing w:before="40" w:after="120" w:line="324" w:lineRule="auto"/>
      </w:pPr>
      <w:r>
        <w:rPr>
          <w:rFonts w:ascii="Calibri" w:hAnsi="Calibri" w:eastAsia="微软雅黑"/>
          <w:b/>
          <w:i w:val="0"/>
          <w:color w:val="0070C0"/>
          <w:sz w:val="19"/>
        </w:rPr>
        <w:t>■ 蓝色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＝本版新增　　</w:t>
      </w:r>
      <w:r>
        <w:rPr>
          <w:rFonts w:ascii="Calibri" w:hAnsi="Calibri" w:eastAsia="微软雅黑"/>
          <w:b/>
          <w:i w:val="0"/>
          <w:color w:val="C00000"/>
          <w:sz w:val="19"/>
        </w:rPr>
        <w:t>■ 红色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＝本版修订/替换　　</w:t>
      </w:r>
      <w:r>
        <w:rPr>
          <w:rFonts w:ascii="Calibri" w:hAnsi="Calibri" w:eastAsia="微软雅黑"/>
          <w:b/>
          <w:i w:val="0"/>
          <w:strike/>
          <w:color w:val="808080"/>
          <w:sz w:val="19"/>
        </w:rPr>
        <w:t>■ 灰色删除线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＝本版删除　　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■ 黑色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＝继承上版、未变化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（本地文献中未检索到本条各版本的重印全文，请参照 1.2 沿革总表与各版修订指令。）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3.1　段落结构演变矩阵（横向对照 1 个版本）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（无可用全文，矩阵略。）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4　§G23.2 总结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本条各版本的修订动因未在 NPRM/Final Rule 前言中展开说明，多为随主修订案一并调整的编辑性或交叉引用性修改。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9638"/>
      </w:tblGrid>
      <w:tr>
        <w:tc>
          <w:tcPr>
            <w:tcW w:type="dxa" w:w="9638"/>
            <w:shd w:val="clear" w:color="auto" w:fill="DDEBF7"/>
          </w:tcPr>
          <w:p>
            <w:pPr>
              <w:spacing w:before="40" w:after="60" w:line="324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本条取证提示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共 1 个历史版本：Amdt 23-26。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其中 0 个版本在本地文献中检索到明确修订指令原文；0 个版本检索到重印全文。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本条未见更正通告。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5　参考文献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下列文件均已下载并保存于本地目录「FAR 23/Rulemaking Docs」；FR 引证格式为「卷号 FR 起始页码」。文件名保留原名以便按名检索。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文件编号 / 案号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Federal Register 引证与日期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本地文件名 / 来源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[1]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 Rule（颁行）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Docket 14779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45 FR 60154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FinalRule_Docket 14779_Docket14779_ 14324_Amdt21-51_23-26_25-54_27_45FR60154_1980-09-11.txt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[2]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 Rule（颁行）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Docket 14779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45 FR 7750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FinalRule_Docket 14779_ 14324_Amdt23-25_25-51_27-17_29_45FR7750_1980-02-04_0002.txt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[3]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74-5 / Docket 13542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39 FR 5785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74-5_Docket13542_39FR5785_1974-02-15.txt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[4]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74-5 / Docket 13542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39 FR 18663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74-5A_Docket13542_39FR18663_1974-05-29.txt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[5]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74-5 / Docket 13542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39 FR 41319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74-5C_Docket13542_39FR41319_1974-11-26.txt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[6]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74-5 / Docket 13542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40 FR 5810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74-5D_Docket13542_40FR5810_1975-02-07.txt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[7]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74-5 / Docket 13542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（FR 引证未在文本中标注）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74-5B_Docket13542_1974-10-11.txt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附录　DRS 条款版本记录 ID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FAA 动态法规系统（DRS）中 §G23.2 各历史版本的记录 ID，可用于在 DRS 中直接定位相应版本条文。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6350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DRS 记录 ID（docUniqueId）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23-26</w:t>
            </w:r>
          </w:p>
        </w:tc>
        <w:tc>
          <w:tcPr>
            <w:tcW w:type="dxa" w:w="170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1980-10-14</w:t>
            </w:r>
          </w:p>
        </w:tc>
        <w:tc>
          <w:tcPr>
            <w:tcW w:type="dxa" w:w="6350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1a4ab760-2344-4403-b7e4-d55509d0689c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Calibri" w:hAnsi="Calibri" w:eastAsia="微软雅黑"/>
          <w:b/>
          <w:i w:val="0"/>
          <w:color w:val="1F4E79"/>
          <w:sz w:val="32"/>
        </w:rPr>
        <w:t>§ G23.3　内容（Content.）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595959"/>
          <w:sz w:val="21"/>
        </w:rPr>
        <w:t>1980-10-14 初版　｜　1987-02-17 Amdt 23-34　｜　共 2 个历史版本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1　§G23.3 修订历史汇总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1.1　条款基本信息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条款号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14 CFR § G23.3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条款标题（英文原文）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Content.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中文名称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内容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所属分部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附录 G　持续适航文件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历史版本数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2 版（含 1980-10-14 初始版）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时间跨度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1980-10-14 → 1987-02-17　（约 7 年）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初版来源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Docket 14779, 14324，1980-08-27 签发，45 FR 60154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当前状态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Historical。2017 年 Amdt 23-64 性能化重构后本条体系已改写，本卷记录 1965–2017 年间的历史沿革。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更正通告 / CFR 编纂校正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无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1.2　修订沿革总表（按时间排序）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5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NPRM（编号 / 签发 / FR 引证）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Final Rule（案号 / 签发 / FR 引证）</w:t>
            </w:r>
          </w:p>
        </w:tc>
        <w:tc>
          <w:tcPr>
            <w:tcW w:type="dxa" w:w="289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本版对 §G23.3 的修订内容</w:t>
            </w:r>
          </w:p>
        </w:tc>
      </w:tr>
      <w:tr>
        <w:tc>
          <w:tcPr>
            <w:tcW w:type="dxa" w:w="45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23-26</w:t>
            </w:r>
          </w:p>
        </w:tc>
        <w:tc>
          <w:tcPr>
            <w:tcW w:type="dxa" w:w="113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1980-10-14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Notice 74-5，1974-02-14 签发，39 FR 5785</w:t>
              <w:br/>
              <w:t>Notice 74-5A，1974-05-22 签发，39 FR 5785</w:t>
              <w:br/>
              <w:t>Notice 74-5B，1974-10-03 签发，39 FR 5785</w:t>
              <w:br/>
              <w:t>Notice 74-33，1974-10-03 签发，39 FR 5785</w:t>
              <w:br/>
              <w:t>Notice 74-5C，1974-11-25 签发，39 FR 5785</w:t>
              <w:br/>
              <w:t>Notice 74-5D，1975-02-04 签发，39 FR 5785</w:t>
              <w:br/>
              <w:t>Notice 75-10，1975-02-27 签发，39 FR 5785</w:t>
              <w:br/>
              <w:t>Notice 75-19，1975-05-13 签发，39 FR 5785</w:t>
              <w:br/>
              <w:t>Notice 75-26，1975-06-09 签发，39 FR 5785</w:t>
              <w:br/>
              <w:t>Notice 75-31，1975-06-30 签发，39 FR 5785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Docket 14779, 14324，1980-08-27 签发，45 FR 60154</w:t>
            </w:r>
          </w:p>
        </w:tc>
        <w:tc>
          <w:tcPr>
            <w:tcW w:type="dxa" w:w="289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初始颁行，确立本条条文</w:t>
            </w:r>
          </w:p>
        </w:tc>
      </w:tr>
      <w:tr>
        <w:tc>
          <w:tcPr>
            <w:tcW w:type="dxa" w:w="454"/>
            <w:shd w:val="clear" w:color="auto" w:fill="F7F9FC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1077"/>
            <w:shd w:val="clear" w:color="auto" w:fill="F7F9FC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23-34</w:t>
            </w:r>
          </w:p>
        </w:tc>
        <w:tc>
          <w:tcPr>
            <w:tcW w:type="dxa" w:w="1134"/>
            <w:shd w:val="clear" w:color="auto" w:fill="F7F9FC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1987-02-17</w:t>
            </w:r>
          </w:p>
        </w:tc>
        <w:tc>
          <w:tcPr>
            <w:tcW w:type="dxa" w:w="1984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Notice 83-17，1983-09-23 签发，48 FR 52010</w:t>
            </w:r>
          </w:p>
        </w:tc>
        <w:tc>
          <w:tcPr>
            <w:tcW w:type="dxa" w:w="1984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Docket 23516，1987-01-08 签发，52 FR 1806</w:t>
            </w:r>
          </w:p>
        </w:tc>
        <w:tc>
          <w:tcPr>
            <w:tcW w:type="dxa" w:w="289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新增段落：(h)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1.3　修订脉络一览</w:t>
      </w:r>
    </w:p>
    <w:p>
      <w:pPr>
        <w:spacing w:before="60" w:after="60" w:line="324" w:lineRule="auto"/>
      </w:pPr>
      <w:r>
        <w:rPr>
          <w:rFonts w:ascii="Calibri" w:hAnsi="Calibri" w:eastAsia="微软雅黑"/>
          <w:b/>
          <w:i w:val="0"/>
          <w:color w:val="1F4E79"/>
          <w:sz w:val="21"/>
        </w:rPr>
        <w:t>1980 初版　初始颁行，确立本条条文　→　1987 23-34　新增段落：(h)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2　§G23.3 各阶段修订背景与原因深度剖析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/>
          <w:color w:val="595959"/>
          <w:sz w:val="19"/>
        </w:rPr>
        <w:t>本节逐条直译 NPRM 与 Final Rule 中与本条有关的原始论述——提案说明、FAA 对评论的答复、以及修订理由。为便于核对，每段中文之下附该段英文原文（灰色小字）。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2.1　初始颁行（1980-10-14，Amdt 23-26）：内容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修订沿革：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本版由 NPRM　Notice 74-5，1974-02-14 签发，39 FR 5785；Notice 74-5A，1974-05-22 签发，39 FR 5785；Notice 74-5B，1974-10-03 签发，39 FR 5785；Notice 74-33，1974-10-03 签发，39 FR 5785；Notice 74-5C，1974-11-25 签发，39 FR 5785；Notice 74-5D，1975-02-04 签发，39 FR 5785；Notice 75-10，1975-02-27 签发，39 FR 5785；Notice 75-19，1975-05-13 签发，39 FR 5785；Notice 75-26，1975-06-09 签发，39 FR 5785；Notice 75-31，1975-06-30 签发，39 FR 5785　提出；最终规章 Docket 14779, 14324，1980-08-27 签发，45 FR 60154，1980-10-14 生效。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本版对条文的处置：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初始颁行，确立本条条文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2.2　Amdt 23-34（1987-02-17 生效）：61. 通过修订附录 G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修订沿革：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本版由 NPRM　Notice 83-17，1983-09-23 签发，48 FR 52010　提出；最终规章 Docket 23516，1987-01-08 签发，52 FR 1806，1987-02-17 生效。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修订指令（中文译文）：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61. 通过修订附录 G，§G23.3 条，增加一个新的 (h) 段，内容如下：　59. 通过修订第 23 部附录 G，§G23.3 条，增加一个新的 (h) 段，内容如下：</w:t>
      </w:r>
    </w:p>
    <w:p>
      <w:pPr>
        <w:spacing w:before="80" w:after="20" w:line="324" w:lineRule="auto"/>
        <w:ind w:left="340"/>
      </w:pPr>
      <w:r>
        <w:rPr>
          <w:rFonts w:ascii="Calibri" w:hAnsi="Calibri" w:eastAsia="微软雅黑"/>
          <w:b/>
          <w:i w:val="0"/>
          <w:color w:val="808080"/>
          <w:sz w:val="18"/>
        </w:rPr>
        <w:t>修订指令英文原文（供核对）：</w:t>
      </w:r>
    </w:p>
    <w:p>
      <w:pPr>
        <w:spacing w:before="60" w:after="60" w:line="324" w:lineRule="auto"/>
        <w:ind w:left="567"/>
      </w:pPr>
      <w:r>
        <w:rPr>
          <w:rFonts w:ascii="Calibri" w:hAnsi="Calibri" w:eastAsia="微软雅黑"/>
          <w:b w:val="0"/>
          <w:i w:val="0"/>
          <w:color w:val="606060"/>
          <w:sz w:val="17"/>
        </w:rPr>
        <w:t>61. By amending Appendix G, Sec. G23.3 by adding a new paragraph (h) to read as follows:</w:t>
      </w:r>
    </w:p>
    <w:p>
      <w:pPr>
        <w:spacing w:before="60" w:after="60" w:line="324" w:lineRule="auto"/>
        <w:ind w:left="567"/>
      </w:pPr>
      <w:r>
        <w:rPr>
          <w:rFonts w:ascii="Calibri" w:hAnsi="Calibri" w:eastAsia="微软雅黑"/>
          <w:b w:val="0"/>
          <w:i w:val="0"/>
          <w:color w:val="606060"/>
          <w:sz w:val="17"/>
        </w:rPr>
        <w:t>59. By amending Part 23 Appendix G, Sec. G23.3 by adding a new paragraph (h) to read as follows: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3　§G23.3 条款原文演变对比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本节先给出颜色图例，再按版本逐条列出条文（英文原文），最后以段落结构矩阵横向对照各版本。条文表的「状态」列标明该段在本版是新增、修订、删除还是继承未变。</w:t>
      </w:r>
    </w:p>
    <w:p>
      <w:pPr>
        <w:spacing w:before="40" w:after="120" w:line="324" w:lineRule="auto"/>
      </w:pPr>
      <w:r>
        <w:rPr>
          <w:rFonts w:ascii="Calibri" w:hAnsi="Calibri" w:eastAsia="微软雅黑"/>
          <w:b/>
          <w:i w:val="0"/>
          <w:color w:val="0070C0"/>
          <w:sz w:val="19"/>
        </w:rPr>
        <w:t>■ 蓝色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＝本版新增　　</w:t>
      </w:r>
      <w:r>
        <w:rPr>
          <w:rFonts w:ascii="Calibri" w:hAnsi="Calibri" w:eastAsia="微软雅黑"/>
          <w:b/>
          <w:i w:val="0"/>
          <w:color w:val="C00000"/>
          <w:sz w:val="19"/>
        </w:rPr>
        <w:t>■ 红色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＝本版修订/替换　　</w:t>
      </w:r>
      <w:r>
        <w:rPr>
          <w:rFonts w:ascii="Calibri" w:hAnsi="Calibri" w:eastAsia="微软雅黑"/>
          <w:b/>
          <w:i w:val="0"/>
          <w:strike/>
          <w:color w:val="808080"/>
          <w:sz w:val="19"/>
        </w:rPr>
        <w:t>■ 灰色删除线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＝本版删除　　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■ 黑色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＝继承上版、未变化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（本地文献中未检索到本条各版本的重印全文，请参照 1.2 沿革总表与各版修订指令。）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3.1　段落结构演变矩阵（横向对照 2 个版本）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（无可用全文，矩阵略。）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4　§G23.3 总结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本条各版本的修订动因未在 NPRM/Final Rule 前言中展开说明，多为随主修订案一并调整的编辑性或交叉引用性修改。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9638"/>
      </w:tblGrid>
      <w:tr>
        <w:tc>
          <w:tcPr>
            <w:tcW w:type="dxa" w:w="9638"/>
            <w:shd w:val="clear" w:color="auto" w:fill="DDEBF7"/>
          </w:tcPr>
          <w:p>
            <w:pPr>
              <w:spacing w:before="40" w:after="60" w:line="324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本条取证提示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共 2 个历史版本：Amdt 23-26, Amdt 23-34。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其中 1 个版本在本地文献中检索到明确修订指令原文；0 个版本检索到重印全文。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本条未见更正通告。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5　参考文献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下列文件均已下载并保存于本地目录「FAR 23/Rulemaking Docs」；FR 引证格式为「卷号 FR 起始页码」。文件名保留原名以便按名检索。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文件编号 / 案号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Federal Register 引证与日期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本地文件名 / 来源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[1]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 Rule（颁行）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Docket 14779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45 FR 60154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FinalRule_Docket 14779_Docket14779_ 14324_Amdt21-51_23-26_25-54_27_45FR60154_1980-09-11.txt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[2]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 Rule（颁行）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Docket 14779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45 FR 7750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FinalRule_Docket 14779_ 14324_Amdt23-25_25-51_27-17_29_45FR7750_1980-02-04_0002.txt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[3]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74-5 / Docket 13542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39 FR 5785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74-5_Docket13542_39FR5785_1974-02-15.txt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[4]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74-5 / Docket 13542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39 FR 18663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74-5A_Docket13542_39FR18663_1974-05-29.txt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[5]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74-5 / Docket 13542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39 FR 41319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74-5C_Docket13542_39FR41319_1974-11-26.txt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[6]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74-5 / Docket 13542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40 FR 5810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74-5D_Docket13542_40FR5810_1975-02-07.txt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[7]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74-5 / Docket 13542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（FR 引证未在文本中标注）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74-5B_Docket13542_1974-10-11.txt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[8]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 Rule（颁行）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Docket 23516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52 FR 1806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FinalRule_Docket 23516_Amdt21-59_23-34_36-13_52FR_1987-01-15.txt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[9]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 Rule（颁行）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Docket 23516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55 FR 18570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FinalRule_Docket 23516_Amdt23-39_55FR18570_1990-05-02_0002.txt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[10]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83-17 / Docket 23516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48 FR 52010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83-17_Docket23516_48FR52010_1983-11-15.txt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附录　DRS 条款版本记录 ID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FAA 动态法规系统（DRS）中 §G23.3 各历史版本的记录 ID，可用于在 DRS 中直接定位相应版本条文。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6350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DRS 记录 ID（docUniqueId）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23-26</w:t>
            </w:r>
          </w:p>
        </w:tc>
        <w:tc>
          <w:tcPr>
            <w:tcW w:type="dxa" w:w="170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1980-10-14</w:t>
            </w:r>
          </w:p>
        </w:tc>
        <w:tc>
          <w:tcPr>
            <w:tcW w:type="dxa" w:w="6350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589e3252-9584-4642-a569-68c16e01990d</w:t>
            </w:r>
          </w:p>
        </w:tc>
      </w:tr>
      <w:tr>
        <w:tc>
          <w:tcPr>
            <w:tcW w:type="dxa" w:w="1474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23-34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1987-02-17</w:t>
            </w:r>
          </w:p>
        </w:tc>
        <w:tc>
          <w:tcPr>
            <w:tcW w:type="dxa" w:w="6350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5b947112-20d9-467e-9112-48ecfab74150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Calibri" w:hAnsi="Calibri" w:eastAsia="微软雅黑"/>
          <w:b/>
          <w:i w:val="0"/>
          <w:color w:val="1F4E79"/>
          <w:sz w:val="32"/>
        </w:rPr>
        <w:t>§ G23.4　适航限制章节（Airworthiness limitations section.）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595959"/>
          <w:sz w:val="21"/>
        </w:rPr>
        <w:t>1980-10-14 初版　｜　1990-08-18 Amdt 23-37　｜　共 2 个历史版本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1　§G23.4 修订历史汇总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1.1　条款基本信息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条款号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14 CFR § G23.4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条款标题（英文原文）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Airworthiness limitations section.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中文名称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适航限制章节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所属分部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附录 G　持续适航文件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历史版本数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2 版（含 1980-10-14 初始版）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时间跨度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1980-10-14 → 1990-08-18　（约 10 年）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初版来源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Docket 14779, 14324，1980-08-27 签发，45 FR 60154</w:t>
            </w:r>
          </w:p>
        </w:tc>
      </w:tr>
      <w:tr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当前状态</w:t>
            </w:r>
          </w:p>
        </w:tc>
        <w:tc>
          <w:tcPr>
            <w:tcW w:type="dxa" w:w="7143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Historical。2017 年 Amdt 23-64 性能化重构后本条体系已改写，本卷记录 1965–2017 年间的历史沿革。</w:t>
            </w:r>
          </w:p>
        </w:tc>
      </w:tr>
      <w:tr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更正通告 / CFR 编纂校正</w:t>
            </w:r>
          </w:p>
        </w:tc>
        <w:tc>
          <w:tcPr>
            <w:tcW w:type="dxa" w:w="7143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8"/>
              </w:rPr>
              <w:t>无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1.2　修订沿革总表（按时间排序）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45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107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13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NPRM（编号 / 签发 / FR 引证）</w:t>
            </w:r>
          </w:p>
        </w:tc>
        <w:tc>
          <w:tcPr>
            <w:tcW w:type="dxa" w:w="198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Final Rule（案号 / 签发 / FR 引证）</w:t>
            </w:r>
          </w:p>
        </w:tc>
        <w:tc>
          <w:tcPr>
            <w:tcW w:type="dxa" w:w="289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本版对 §G23.4 的修订内容</w:t>
            </w:r>
          </w:p>
        </w:tc>
      </w:tr>
      <w:tr>
        <w:tc>
          <w:tcPr>
            <w:tcW w:type="dxa" w:w="45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077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23-26</w:t>
            </w:r>
          </w:p>
        </w:tc>
        <w:tc>
          <w:tcPr>
            <w:tcW w:type="dxa" w:w="1134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1980-10-14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Notice 74-5，1974-02-14 签发，39 FR 5785</w:t>
              <w:br/>
              <w:t>Notice 74-5A，1974-05-22 签发，39 FR 5785</w:t>
              <w:br/>
              <w:t>Notice 74-5B，1974-10-03 签发，39 FR 5785</w:t>
              <w:br/>
              <w:t>Notice 74-33，1974-10-03 签发，39 FR 5785</w:t>
              <w:br/>
              <w:t>Notice 74-5C，1974-11-25 签发，39 FR 5785</w:t>
              <w:br/>
              <w:t>Notice 74-5D，1975-02-04 签发，39 FR 5785</w:t>
              <w:br/>
              <w:t>Notice 75-10，1975-02-27 签发，39 FR 5785</w:t>
              <w:br/>
              <w:t>Notice 75-19，1975-05-13 签发，39 FR 5785</w:t>
              <w:br/>
              <w:t>Notice 75-26，1975-06-09 签发，39 FR 5785</w:t>
              <w:br/>
              <w:t>Notice 75-31，1975-06-30 签发，39 FR 5785</w:t>
            </w:r>
          </w:p>
        </w:tc>
        <w:tc>
          <w:tcPr>
            <w:tcW w:type="dxa" w:w="198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Docket 14779, 14324，1980-08-27 签发，45 FR 60154</w:t>
            </w:r>
          </w:p>
        </w:tc>
        <w:tc>
          <w:tcPr>
            <w:tcW w:type="dxa" w:w="289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初始颁行，确立本条条文</w:t>
            </w:r>
          </w:p>
        </w:tc>
      </w:tr>
      <w:tr>
        <w:tc>
          <w:tcPr>
            <w:tcW w:type="dxa" w:w="454"/>
            <w:shd w:val="clear" w:color="auto" w:fill="F7F9FC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1077"/>
            <w:shd w:val="clear" w:color="auto" w:fill="F7F9FC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23-37</w:t>
            </w:r>
          </w:p>
        </w:tc>
        <w:tc>
          <w:tcPr>
            <w:tcW w:type="dxa" w:w="1134"/>
            <w:shd w:val="clear" w:color="auto" w:fill="F7F9FC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1990-08-18</w:t>
            </w:r>
          </w:p>
        </w:tc>
        <w:tc>
          <w:tcPr>
            <w:tcW w:type="dxa" w:w="1984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Notice 79-2，1979-01-11 签发</w:t>
              <w:br/>
              <w:t>Notice 79-2A，1981-07-27 签发</w:t>
              <w:br/>
              <w:t>Notice 79-2B，1981-12-07 签发</w:t>
              <w:br/>
              <w:t>Notice 79-2C，1984-12-13 签发</w:t>
            </w:r>
          </w:p>
        </w:tc>
        <w:tc>
          <w:tcPr>
            <w:tcW w:type="dxa" w:w="1984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Docket 18334，1989-08-07 签发</w:t>
            </w:r>
          </w:p>
        </w:tc>
        <w:tc>
          <w:tcPr>
            <w:tcW w:type="dxa" w:w="289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条文未改动（本版为交叉引用或其他条款修订所致）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1.3　修订脉络一览</w:t>
      </w:r>
    </w:p>
    <w:p>
      <w:pPr>
        <w:spacing w:before="60" w:after="60" w:line="324" w:lineRule="auto"/>
      </w:pPr>
      <w:r>
        <w:rPr>
          <w:rFonts w:ascii="Calibri" w:hAnsi="Calibri" w:eastAsia="微软雅黑"/>
          <w:b/>
          <w:i w:val="0"/>
          <w:color w:val="1F4E79"/>
          <w:sz w:val="21"/>
        </w:rPr>
        <w:t>1980 初版　初始颁行，确立本条条文　→　1990 23-37　条文未改动（本版为交叉引用或其他条款修订所致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2　§G23.4 各阶段修订背景与原因深度剖析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/>
          <w:color w:val="595959"/>
          <w:sz w:val="19"/>
        </w:rPr>
        <w:t>本节逐条直译 NPRM 与 Final Rule 中与本条有关的原始论述——提案说明、FAA 对评论的答复、以及修订理由。为便于核对，每段中文之下附该段英文原文（灰色小字）。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2.1　初始颁行（1980-10-14，Amdt 23-26）：适航限制章节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修订沿革：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本版由 NPRM　Notice 74-5，1974-02-14 签发，39 FR 5785；Notice 74-5A，1974-05-22 签发，39 FR 5785；Notice 74-5B，1974-10-03 签发，39 FR 5785；Notice 74-33，1974-10-03 签发，39 FR 5785；Notice 74-5C，1974-11-25 签发，39 FR 5785；Notice 74-5D，1975-02-04 签发，39 FR 5785；Notice 75-10，1975-02-27 签发，39 FR 5785；Notice 75-19，1975-05-13 签发，39 FR 5785；Notice 75-26，1975-06-09 签发，39 FR 5785；Notice 75-31，1975-06-30 签发，39 FR 5785　提出；最终规章 Docket 14779, 14324，1980-08-27 签发，45 FR 60154，1980-10-14 生效。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本版对条文的处置：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初始颁行，确立本条条文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2.2　Amdt 23-37（1990-08-18 生效）：条文未改动（本版为交叉引用或其他条款修订所致）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修订沿革：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本版由 NPRM　Notice 79-2，1979-01-11 签发；Notice 79-2A，1981-07-27 签发；Notice 79-2B，1981-12-07 签发；Notice 79-2C，1984-12-13 签发　提出；最终规章 Docket 18334，1989-08-07 签发，1990-08-18 生效。</w:t>
      </w:r>
    </w:p>
    <w:p>
      <w:pPr>
        <w:spacing w:before="60" w:after="60" w:line="324" w:lineRule="auto"/>
        <w:ind w:left="340" w:hanging="255"/>
      </w:pPr>
      <w:r>
        <w:rPr>
          <w:rFonts w:ascii="Calibri" w:hAnsi="Calibri" w:eastAsia="微软雅黑"/>
          <w:b/>
          <w:i w:val="0"/>
          <w:color w:val="1F4E79"/>
          <w:sz w:val="21"/>
        </w:rPr>
        <w:t>▪ 本版对条文的处置：</w:t>
      </w:r>
      <w:r>
        <w:rPr>
          <w:rFonts w:ascii="Calibri" w:hAnsi="Calibri" w:eastAsia="微软雅黑"/>
          <w:b w:val="0"/>
          <w:i w:val="0"/>
          <w:color w:val="1A1A1A"/>
          <w:sz w:val="21"/>
        </w:rPr>
        <w:t>条文未改动（本版为交叉引用或其他条款修订所致）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3　§G23.4 条款原文演变对比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本节先给出颜色图例，再按版本逐条列出条文（英文原文），最后以段落结构矩阵横向对照各版本。条文表的「状态」列标明该段在本版是新增、修订、删除还是继承未变。</w:t>
      </w:r>
    </w:p>
    <w:p>
      <w:pPr>
        <w:spacing w:before="40" w:after="120" w:line="324" w:lineRule="auto"/>
      </w:pPr>
      <w:r>
        <w:rPr>
          <w:rFonts w:ascii="Calibri" w:hAnsi="Calibri" w:eastAsia="微软雅黑"/>
          <w:b/>
          <w:i w:val="0"/>
          <w:color w:val="0070C0"/>
          <w:sz w:val="19"/>
        </w:rPr>
        <w:t>■ 蓝色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＝本版新增　　</w:t>
      </w:r>
      <w:r>
        <w:rPr>
          <w:rFonts w:ascii="Calibri" w:hAnsi="Calibri" w:eastAsia="微软雅黑"/>
          <w:b/>
          <w:i w:val="0"/>
          <w:color w:val="C00000"/>
          <w:sz w:val="19"/>
        </w:rPr>
        <w:t>■ 红色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＝本版修订/替换　　</w:t>
      </w:r>
      <w:r>
        <w:rPr>
          <w:rFonts w:ascii="Calibri" w:hAnsi="Calibri" w:eastAsia="微软雅黑"/>
          <w:b/>
          <w:i w:val="0"/>
          <w:strike/>
          <w:color w:val="808080"/>
          <w:sz w:val="19"/>
        </w:rPr>
        <w:t>■ 灰色删除线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 xml:space="preserve">＝本版删除　　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■ 黑色</w:t>
      </w:r>
      <w:r>
        <w:rPr>
          <w:rFonts w:ascii="Calibri" w:hAnsi="Calibri" w:eastAsia="微软雅黑"/>
          <w:b w:val="0"/>
          <w:i w:val="0"/>
          <w:color w:val="1A1A1A"/>
          <w:sz w:val="19"/>
        </w:rPr>
        <w:t>＝继承上版、未变化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（本地文献中未检索到本条各版本的重印全文，请参照 1.2 沿革总表与各版修订指令。）</w:t>
      </w:r>
    </w:p>
    <w:p>
      <w:pPr>
        <w:pStyle w:val="Heading3"/>
        <w:keepNext/>
        <w:spacing w:before="200" w:after="100"/>
      </w:pPr>
      <w:r>
        <w:rPr>
          <w:rFonts w:ascii="Calibri" w:hAnsi="Calibri" w:eastAsia="微软雅黑"/>
          <w:b/>
          <w:i w:val="0"/>
          <w:color w:val="404040"/>
          <w:sz w:val="24"/>
        </w:rPr>
        <w:t>3.1　段落结构演变矩阵（横向对照 2 个版本）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19"/>
        </w:rPr>
        <w:t>（无可用全文，矩阵略。）</w:t>
      </w:r>
    </w:p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4　§G23.4 总结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本条各版本的修订动因未在 NPRM/Final Rule 前言中展开说明，多为随主修订案一并调整的编辑性或交叉引用性修改。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9638"/>
      </w:tblGrid>
      <w:tr>
        <w:tc>
          <w:tcPr>
            <w:tcW w:type="dxa" w:w="9638"/>
            <w:shd w:val="clear" w:color="auto" w:fill="DDEBF7"/>
          </w:tcPr>
          <w:p>
            <w:pPr>
              <w:spacing w:before="40" w:after="60" w:line="324" w:lineRule="auto"/>
            </w:pPr>
            <w:r/>
            <w:r>
              <w:rPr>
                <w:rFonts w:ascii="Calibri" w:hAnsi="Calibri" w:eastAsia="微软雅黑"/>
                <w:b/>
                <w:i w:val="0"/>
                <w:color w:val="1F4E79"/>
                <w:sz w:val="21"/>
              </w:rPr>
              <w:t>本条取证提示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共 2 个历史版本：Amdt 23-26, Amdt 23-37。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其中 0 个版本在本地文献中检索到明确修订指令原文；0 个版本检索到重印全文。</w:t>
            </w:r>
          </w:p>
          <w:p>
            <w:pPr>
              <w:spacing w:before="20" w:after="20" w:line="324" w:lineRule="auto"/>
            </w:pPr>
            <w:r>
              <w:rPr>
                <w:rFonts w:ascii="Calibri" w:hAnsi="Calibri" w:eastAsia="微软雅黑"/>
                <w:b w:val="0"/>
                <w:i w:val="0"/>
                <w:color w:val="1A1A1A"/>
                <w:sz w:val="19"/>
              </w:rPr>
              <w:t xml:space="preserve">　本条未见更正通告。</w:t>
            </w:r>
          </w:p>
        </w:tc>
      </w:tr>
    </w:tbl>
    <w:p/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5　参考文献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下列文件均已下载并保存于本地目录「FAR 23/Rulemaking Docs」；FR 引证格式为「卷号 FR 起始页码」。文件名保留原名以便按名检索。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567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编号</w:t>
            </w:r>
          </w:p>
        </w:tc>
        <w:tc>
          <w:tcPr>
            <w:tcW w:type="dxa" w:w="136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类型</w:t>
            </w:r>
          </w:p>
        </w:tc>
        <w:tc>
          <w:tcPr>
            <w:tcW w:type="dxa" w:w="226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文件编号 / 案号</w:t>
            </w:r>
          </w:p>
        </w:tc>
        <w:tc>
          <w:tcPr>
            <w:tcW w:type="dxa" w:w="238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Federal Register 引证与日期</w:t>
            </w:r>
          </w:p>
        </w:tc>
        <w:tc>
          <w:tcPr>
            <w:tcW w:type="dxa" w:w="2948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6"/>
              </w:rPr>
              <w:t>本地文件名 / 来源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[1]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 Rule（颁行）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Docket 14779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45 FR 60154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FinalRule_Docket 14779_Docket14779_ 14324_Amdt21-51_23-26_25-54_27_45FR60154_1980-09-11.txt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[2]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 Rule（颁行）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Docket 14779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45 FR 7750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FinalRule_Docket 14779_ 14324_Amdt23-25_25-51_27-17_29_45FR7750_1980-02-04_0002.txt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[3]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74-5 / Docket 13542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39 FR 5785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74-5_Docket13542_39FR5785_1974-02-15.txt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[4]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74-5 / Docket 13542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39 FR 18663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74-5A_Docket13542_39FR18663_1974-05-29.txt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[5]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74-5 / Docket 13542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39 FR 41319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74-5C_Docket13542_39FR41319_1974-11-26.txt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[6]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74-5 / Docket 13542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40 FR 5810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74-5D_Docket13542_40FR5810_1975-02-07.txt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[7]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74-5 / Docket 13542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（FR 引证未在文本中标注）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74-5B_Docket13542_1974-10-11.txt</w:t>
            </w:r>
          </w:p>
        </w:tc>
      </w:tr>
      <w:tr>
        <w:tc>
          <w:tcPr>
            <w:tcW w:type="dxa" w:w="567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[8]</w:t>
            </w:r>
          </w:p>
        </w:tc>
        <w:tc>
          <w:tcPr>
            <w:tcW w:type="dxa" w:w="136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 Rule（颁行）</w:t>
            </w:r>
          </w:p>
        </w:tc>
        <w:tc>
          <w:tcPr>
            <w:tcW w:type="dxa" w:w="226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Docket 18334</w:t>
            </w:r>
          </w:p>
        </w:tc>
        <w:tc>
          <w:tcPr>
            <w:tcW w:type="dxa" w:w="238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（FR 引证未在文本中标注）</w:t>
            </w:r>
          </w:p>
        </w:tc>
        <w:tc>
          <w:tcPr>
            <w:tcW w:type="dxa" w:w="2948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FinalRule_Docket 18334_Amdt1-36_21-66_23-37_25-_1989-08-18_0004.txt</w:t>
            </w:r>
          </w:p>
        </w:tc>
      </w:tr>
      <w:tr>
        <w:tc>
          <w:tcPr>
            <w:tcW w:type="dxa" w:w="567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[9]</w:t>
            </w:r>
          </w:p>
        </w:tc>
        <w:tc>
          <w:tcPr>
            <w:tcW w:type="dxa" w:w="136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NPRM（提案）</w:t>
            </w:r>
          </w:p>
        </w:tc>
        <w:tc>
          <w:tcPr>
            <w:tcW w:type="dxa" w:w="226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Notice 79-2 / Docket 18334</w:t>
            </w:r>
          </w:p>
        </w:tc>
        <w:tc>
          <w:tcPr>
            <w:tcW w:type="dxa" w:w="238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（FR 引证未在文本中标注）</w:t>
            </w:r>
          </w:p>
        </w:tc>
        <w:tc>
          <w:tcPr>
            <w:tcW w:type="dxa" w:w="2948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6"/>
              </w:rPr>
              <w:t>NPRM_Notice 79-2A_Docket18334_1981-09-10.txt</w:t>
            </w:r>
          </w:p>
        </w:tc>
      </w:tr>
    </w:tbl>
    <w:p>
      <w:pPr>
        <w:pStyle w:val="Heading2"/>
        <w:keepNext/>
        <w:spacing w:before="240" w:after="120"/>
      </w:pPr>
      <w:r>
        <w:rPr>
          <w:rFonts w:ascii="Calibri" w:hAnsi="Calibri" w:eastAsia="微软雅黑"/>
          <w:b/>
          <w:i w:val="0"/>
          <w:color w:val="2E74B5"/>
          <w:sz w:val="27"/>
        </w:rPr>
        <w:t>附录　DRS 条款版本记录 ID</w:t>
      </w:r>
    </w:p>
    <w:p>
      <w:pPr>
        <w:spacing w:before="60" w:after="60" w:line="324" w:lineRule="auto"/>
      </w:pPr>
      <w:r>
        <w:rPr>
          <w:rFonts w:ascii="Calibri" w:hAnsi="Calibri" w:eastAsia="微软雅黑"/>
          <w:b w:val="0"/>
          <w:i w:val="0"/>
          <w:color w:val="1A1A1A"/>
          <w:sz w:val="20"/>
        </w:rPr>
        <w:t>FAA 动态法规系统（DRS）中 §G23.4 各历史版本的记录 ID，可用于在 DRS 中直接定位相应版本条文。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修订号</w:t>
            </w:r>
          </w:p>
        </w:tc>
        <w:tc>
          <w:tcPr>
            <w:tcW w:type="dxa" w:w="1701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生效日期</w:t>
            </w:r>
          </w:p>
        </w:tc>
        <w:tc>
          <w:tcPr>
            <w:tcW w:type="dxa" w:w="6350"/>
            <w:shd w:val="clear" w:color="auto" w:fill="1F4E79"/>
          </w:tcPr>
          <w:p>
            <w:pPr>
              <w:spacing w:before="40" w:after="40" w:line="324" w:lineRule="auto"/>
              <w:jc w:val="center"/>
            </w:pPr>
            <w:r/>
            <w:r>
              <w:rPr>
                <w:rFonts w:ascii="Calibri" w:hAnsi="Calibri" w:eastAsia="微软雅黑"/>
                <w:b/>
                <w:i w:val="0"/>
                <w:color w:val="FFFFFF"/>
                <w:sz w:val="17"/>
              </w:rPr>
              <w:t>DRS 记录 ID（docUniqueId）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23-26</w:t>
            </w:r>
          </w:p>
        </w:tc>
        <w:tc>
          <w:tcPr>
            <w:tcW w:type="dxa" w:w="1701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1980-10-14</w:t>
            </w:r>
          </w:p>
        </w:tc>
        <w:tc>
          <w:tcPr>
            <w:tcW w:type="dxa" w:w="6350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eafcc960-7c21-4801-9998-cb9f4769f7c0</w:t>
            </w:r>
          </w:p>
        </w:tc>
      </w:tr>
      <w:tr>
        <w:tc>
          <w:tcPr>
            <w:tcW w:type="dxa" w:w="1474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Amdt 23-37</w:t>
            </w:r>
          </w:p>
        </w:tc>
        <w:tc>
          <w:tcPr>
            <w:tcW w:type="dxa" w:w="1701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1990-08-18</w:t>
            </w:r>
          </w:p>
        </w:tc>
        <w:tc>
          <w:tcPr>
            <w:tcW w:type="dxa" w:w="6350"/>
            <w:shd w:val="clear" w:color="auto" w:fill="F7F9FC"/>
          </w:tcPr>
          <w:p>
            <w:pPr>
              <w:spacing w:before="40" w:after="40" w:line="324" w:lineRule="auto"/>
            </w:pPr>
            <w:r/>
            <w:r>
              <w:rPr>
                <w:rFonts w:ascii="Calibri" w:hAnsi="Calibri" w:eastAsia="微软雅黑"/>
                <w:b w:val="0"/>
                <w:i w:val="0"/>
                <w:color w:val="1A1A1A"/>
                <w:sz w:val="17"/>
              </w:rPr>
              <w:t>c3d550e8-2ede-42e4-9ebe-49e6b578a750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软雅黑"/>
        <w:b w:val="0"/>
        <w:i w:val="0"/>
        <w:color w:val="808080"/>
        <w:sz w:val="17"/>
      </w:rPr>
      <w:t xml:space="preserve">14 CFR Part 23 条款修订历史与背景分析　|　第 </w:t>
    </w:r>
    <w:r>
      <w:rPr>
        <w:rFonts w:ascii="Calibri" w:hAnsi="Calibri" w:eastAsia="微软雅黑"/>
        <w:b w:val="0"/>
        <w:i w:val="0"/>
        <w:color w:val="808080"/>
        <w:sz w:val="17"/>
      </w:rPr>
      <w:fldChar w:fldCharType="begin"/>
      <w:instrText xml:space="preserve">PAGE</w:instrText>
      <w:fldChar w:fldCharType="end"/>
    </w:r>
    <w:r>
      <w:rPr>
        <w:rFonts w:ascii="Calibri" w:hAnsi="Calibri" w:eastAsia="微软雅黑"/>
        <w:b w:val="0"/>
        <w:i w:val="0"/>
        <w:color w:val="808080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1F4E79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2E74B5"/>
      <w:sz w:val="27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8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i w:val="0"/>
      <w:color w:val="404040"/>
      <w:sz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288" w:lineRule="auto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 w:val="0"/>
      <w:iCs/>
      <w:color w:val="595959"/>
      <w:sz w:val="22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