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ASSIGNMENT_AlwaysNeedingNaps organization</w:t>
      </w:r>
    </w:p>
    <w:p w:rsidR="00000000" w:rsidDel="00000000" w:rsidP="00000000" w:rsidRDefault="00000000" w:rsidRPr="00000000" w14:paraId="00000002">
      <w:pPr>
        <w:rPr>
          <w:b w:val="1"/>
          <w:bCs w:val="1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EXPLORATION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Notebook: loading&amp;resize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Loading and visualization of original images, dataset exploration resize and saving of resized images.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Notebook: HoldOut-classifier-task1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for the initial HoldOut training of various classifiers.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Notebook: HoldOut-segmen-task1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Code for the initial HoldOut training of various segmentation models.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TASK1_completo/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Notebook: TASK1_ResNet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for the entire pipeline of task 1 with VGG-16 as classification model and UNet++ with ResNet as backbone.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Notebook: Task1_Efficientnet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Code for the entire pipeline of task 1 with EfficientNet as classification model and UNet++ with EfficientNet as backbone.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7">
      <w:pPr>
        <w:rPr>
          <w:b w:val="1"/>
          <w:bCs w:val="1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TASK2_completo/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Notebook: TASK2_SEGM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Code for segmentation model.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Notebook: TASK2_CLS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Code for classification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TASK2_INFERENCE_Test/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Notebook: TASK2_inference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Code for inference </w:t>
      </w:r>
      <w:r w:rsidDel="00000000" w:rsidR="00000000" w:rsidRPr="00000000">
        <w:rPr>
          <w:rtl w:val="0"/>
        </w:rPr>
        <w:t xml:space="preserve">on our test set + models used and results.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