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Cambria" w:hAnsi="Cambria" w:cs="Times New Roman"/>
          <w:sz w:val="24"/>
          <w:szCs w:val="24"/>
        </w:rPr>
      </w:pPr>
      <w:r>
        <w:rPr>
          <w:rFonts w:cs="Times New Roman" w:ascii="Cambria" w:hAnsi="Cambria"/>
          <w:sz w:val="24"/>
          <w:szCs w:val="24"/>
        </w:rPr>
      </w:r>
    </w:p>
    <w:p>
      <w:pPr>
        <w:pStyle w:val="Normal"/>
        <w:jc w:val="both"/>
        <w:rPr>
          <w:rFonts w:ascii="Cambria" w:hAnsi="Cambria" w:cs="Times New Roman"/>
          <w:b/>
          <w:b/>
          <w:sz w:val="32"/>
          <w:szCs w:val="24"/>
          <w:lang w:val="es-CO"/>
        </w:rPr>
      </w:pPr>
      <w:r>
        <w:rPr>
          <w:rFonts w:cs="Times New Roman" w:ascii="Cambria" w:hAnsi="Cambria"/>
          <w:b/>
          <w:sz w:val="32"/>
          <w:szCs w:val="24"/>
          <w:lang w:val="es-CO"/>
        </w:rPr>
        <w:t xml:space="preserve">Práctica 1: Determinación de la entalpía de descomposición del peróxido de hidrogeno. </w:t>
      </w:r>
    </w:p>
    <w:p>
      <w:pPr>
        <w:pStyle w:val="Normal"/>
        <w:jc w:val="both"/>
        <w:rPr>
          <w:rFonts w:ascii="Cambria" w:hAnsi="Cambria" w:cs="Times New Roman"/>
          <w:b/>
          <w:b/>
          <w:sz w:val="24"/>
          <w:szCs w:val="24"/>
        </w:rPr>
      </w:pPr>
      <w:r>
        <w:rPr>
          <w:rFonts w:cs="Times New Roman" w:ascii="Cambria" w:hAnsi="Cambria"/>
          <w:b/>
          <w:sz w:val="24"/>
          <w:szCs w:val="24"/>
        </w:rPr>
        <w:t>Nombre: _______________________________________________________ Código: ____________________________</w:t>
      </w:r>
    </w:p>
    <w:p>
      <w:pPr>
        <w:pStyle w:val="Normal"/>
        <w:jc w:val="both"/>
        <w:rPr>
          <w:rFonts w:ascii="Cambria" w:hAnsi="Cambria" w:cs="Times New Roman"/>
          <w:b/>
          <w:b/>
          <w:sz w:val="24"/>
          <w:szCs w:val="24"/>
        </w:rPr>
      </w:pPr>
      <w:r>
        <w:rPr>
          <w:rFonts w:cs="Times New Roman" w:ascii="Cambria" w:hAnsi="Cambria"/>
          <w:b/>
          <w:sz w:val="24"/>
          <w:szCs w:val="24"/>
        </w:rPr>
        <w:t>Nombre: _______________________________________________________ Código: ____________________________</w:t>
      </w:r>
    </w:p>
    <w:p>
      <w:pPr>
        <w:pStyle w:val="Normal"/>
        <w:jc w:val="both"/>
        <w:rPr>
          <w:rFonts w:ascii="Cambria" w:hAnsi="Cambria" w:cs="Times New Roman"/>
          <w:b/>
          <w:b/>
          <w:sz w:val="24"/>
          <w:szCs w:val="24"/>
          <w:lang w:val="es-CO"/>
        </w:rPr>
      </w:pPr>
      <w:r>
        <w:rPr>
          <w:rFonts w:cs="Times New Roman" w:ascii="Cambria" w:hAnsi="Cambria"/>
          <w:b/>
          <w:sz w:val="24"/>
          <w:szCs w:val="24"/>
          <w:lang w:val="es-CO"/>
        </w:rPr>
      </w:r>
    </w:p>
    <w:p>
      <w:pPr>
        <w:pStyle w:val="ListParagraph"/>
        <w:numPr>
          <w:ilvl w:val="0"/>
          <w:numId w:val="2"/>
        </w:numPr>
        <w:jc w:val="both"/>
        <w:rPr>
          <w:rFonts w:ascii="Cambria" w:hAnsi="Cambria" w:cs="Times New Roman"/>
          <w:sz w:val="24"/>
          <w:szCs w:val="24"/>
          <w:lang w:val="es-CO"/>
        </w:rPr>
      </w:pPr>
      <w:r>
        <w:rPr>
          <w:rFonts w:cs="Times New Roman" w:ascii="Cambria" w:hAnsi="Cambria"/>
          <w:b/>
          <w:sz w:val="24"/>
          <w:szCs w:val="24"/>
          <w:lang w:val="es-CO"/>
        </w:rPr>
        <w:t>Objetivos de la práctica</w:t>
      </w:r>
      <w:r>
        <w:rPr>
          <w:rFonts w:cs="Times New Roman" w:ascii="Cambria" w:hAnsi="Cambria"/>
          <w:sz w:val="24"/>
          <w:szCs w:val="24"/>
          <w:lang w:val="es-CO"/>
        </w:rPr>
        <w:t xml:space="preserve">: </w:t>
      </w:r>
    </w:p>
    <w:p>
      <w:pPr>
        <w:pStyle w:val="ListParagraph"/>
        <w:numPr>
          <w:ilvl w:val="0"/>
          <w:numId w:val="1"/>
        </w:numPr>
        <w:jc w:val="both"/>
        <w:rPr>
          <w:rFonts w:ascii="Cambria" w:hAnsi="Cambria" w:cs="Times New Roman"/>
          <w:sz w:val="24"/>
          <w:szCs w:val="24"/>
          <w:lang w:val="es-CO"/>
        </w:rPr>
      </w:pPr>
      <w:r>
        <w:rPr>
          <w:rFonts w:cs="Times New Roman" w:ascii="Cambria" w:hAnsi="Cambria"/>
          <w:sz w:val="24"/>
          <w:szCs w:val="24"/>
          <w:lang w:val="es-CO"/>
        </w:rPr>
        <w:t>Ilustrar el uso de la calorimetría en la media experimental de datos termodinámicos.</w:t>
      </w:r>
    </w:p>
    <w:p>
      <w:pPr>
        <w:pStyle w:val="ListParagraph"/>
        <w:numPr>
          <w:ilvl w:val="0"/>
          <w:numId w:val="1"/>
        </w:numPr>
        <w:jc w:val="both"/>
        <w:rPr>
          <w:rFonts w:ascii="Cambria" w:hAnsi="Cambria" w:cs="Times New Roman"/>
          <w:sz w:val="24"/>
          <w:szCs w:val="24"/>
          <w:lang w:val="es-CO"/>
        </w:rPr>
      </w:pPr>
      <w:r>
        <w:rPr>
          <w:rFonts w:cs="Times New Roman" w:ascii="Cambria" w:hAnsi="Cambria"/>
          <w:sz w:val="24"/>
          <w:szCs w:val="24"/>
          <w:lang w:val="es-CO"/>
        </w:rPr>
        <w:t>Ilustrar los conceptos de entalpía y capacidad calorífica</w:t>
      </w:r>
    </w:p>
    <w:p>
      <w:pPr>
        <w:pStyle w:val="ListParagraph"/>
        <w:numPr>
          <w:ilvl w:val="0"/>
          <w:numId w:val="1"/>
        </w:numPr>
        <w:jc w:val="both"/>
        <w:rPr>
          <w:rFonts w:ascii="Cambria" w:hAnsi="Cambria" w:cs="Times New Roman"/>
          <w:sz w:val="24"/>
          <w:szCs w:val="24"/>
          <w:lang w:val="es-CO"/>
        </w:rPr>
      </w:pPr>
      <w:r>
        <w:rPr>
          <w:rFonts w:cs="Times New Roman" w:ascii="Cambria" w:hAnsi="Cambria"/>
          <w:sz w:val="24"/>
          <w:szCs w:val="24"/>
          <w:lang w:val="es-CO"/>
        </w:rPr>
        <w:t xml:space="preserve">Determinar la entalpía de descomposición de una reacción </w:t>
      </w:r>
    </w:p>
    <w:p>
      <w:pPr>
        <w:pStyle w:val="ListParagraph"/>
        <w:numPr>
          <w:ilvl w:val="0"/>
          <w:numId w:val="1"/>
        </w:numPr>
        <w:jc w:val="both"/>
        <w:rPr>
          <w:rFonts w:ascii="Cambria" w:hAnsi="Cambria" w:cs="Times New Roman"/>
          <w:sz w:val="24"/>
          <w:szCs w:val="24"/>
          <w:lang w:val="es-CO"/>
        </w:rPr>
      </w:pPr>
      <w:r>
        <w:rPr>
          <w:rFonts w:cs="Times New Roman" w:ascii="Cambria" w:hAnsi="Cambria"/>
          <w:sz w:val="24"/>
          <w:szCs w:val="24"/>
          <w:lang w:val="es-CO"/>
        </w:rPr>
        <w:t xml:space="preserve">Aplicar los conceptos de termodinámica vistos en clase </w:t>
      </w:r>
    </w:p>
    <w:p>
      <w:pPr>
        <w:pStyle w:val="ListParagraph"/>
        <w:ind w:left="1080" w:hanging="0"/>
        <w:jc w:val="both"/>
        <w:rPr>
          <w:rFonts w:ascii="Cambria" w:hAnsi="Cambria" w:cs="Times New Roman"/>
          <w:sz w:val="24"/>
          <w:szCs w:val="24"/>
          <w:lang w:val="es-CO"/>
        </w:rPr>
      </w:pPr>
      <w:r>
        <w:rPr>
          <w:rFonts w:cs="Times New Roman" w:ascii="Cambria" w:hAnsi="Cambria"/>
          <w:sz w:val="24"/>
          <w:szCs w:val="24"/>
          <w:lang w:val="es-CO"/>
        </w:rPr>
      </w:r>
    </w:p>
    <w:p>
      <w:pPr>
        <w:pStyle w:val="ListParagraph"/>
        <w:numPr>
          <w:ilvl w:val="0"/>
          <w:numId w:val="2"/>
        </w:numPr>
        <w:jc w:val="both"/>
        <w:rPr>
          <w:rFonts w:ascii="Cambria" w:hAnsi="Cambria" w:cs="Times New Roman"/>
          <w:sz w:val="24"/>
          <w:szCs w:val="24"/>
          <w:lang w:val="es-CO"/>
        </w:rPr>
      </w:pPr>
      <w:r>
        <w:rPr>
          <w:rFonts w:cs="Times New Roman" w:ascii="Cambria" w:hAnsi="Cambria"/>
          <w:b/>
          <w:sz w:val="24"/>
          <w:szCs w:val="24"/>
          <w:lang w:val="es-CO"/>
        </w:rPr>
        <w:t>Introducción</w:t>
      </w:r>
      <w:r>
        <w:rPr>
          <w:rFonts w:cs="Times New Roman" w:ascii="Cambria" w:hAnsi="Cambria"/>
          <w:sz w:val="24"/>
          <w:szCs w:val="24"/>
          <w:lang w:val="es-CO"/>
        </w:rPr>
        <w:t>:</w:t>
      </w:r>
    </w:p>
    <w:p>
      <w:pPr>
        <w:pStyle w:val="Normal"/>
        <w:spacing w:before="0" w:after="35"/>
        <w:jc w:val="both"/>
        <w:rPr>
          <w:rFonts w:ascii="Cambria" w:hAnsi="Cambria"/>
          <w:sz w:val="24"/>
          <w:szCs w:val="24"/>
          <w:lang w:val="es-CO"/>
        </w:rPr>
      </w:pPr>
      <w:r>
        <w:rPr>
          <w:rFonts w:ascii="Cambria" w:hAnsi="Cambria"/>
          <w:sz w:val="24"/>
          <w:szCs w:val="24"/>
          <w:lang w:val="es-CO"/>
        </w:rPr>
        <w:t>En este experimento se determina la entalpía molar de reacción utilizando un calorímetro semi- adiabático  y registrando la temperatura antes, durante y después de mezclar los reactivos</w:t>
      </w:r>
    </w:p>
    <w:p>
      <w:pPr>
        <w:pStyle w:val="Normal"/>
        <w:spacing w:before="0" w:after="35"/>
        <w:rPr>
          <w:rFonts w:ascii="Cambria" w:hAnsi="Cambria"/>
          <w:sz w:val="24"/>
          <w:szCs w:val="24"/>
          <w:lang w:val="es-CO"/>
        </w:rPr>
      </w:pPr>
      <w:r>
        <w:rPr>
          <w:rFonts w:ascii="Cambria" w:hAnsi="Cambria"/>
          <w:sz w:val="24"/>
          <w:szCs w:val="24"/>
          <w:lang w:val="es-CO"/>
        </w:rPr>
      </w:r>
    </w:p>
    <w:p>
      <w:pPr>
        <w:pStyle w:val="Normal"/>
        <w:spacing w:before="0" w:after="35"/>
        <w:rPr>
          <w:rFonts w:ascii="Cambria" w:hAnsi="Cambria"/>
          <w:sz w:val="24"/>
          <w:szCs w:val="24"/>
          <w:lang w:val="es-CO"/>
        </w:rPr>
      </w:pPr>
      <w:r>
        <w:rPr>
          <w:rFonts w:ascii="Cambria" w:hAnsi="Cambria"/>
          <w:sz w:val="24"/>
          <w:szCs w:val="24"/>
          <w:lang w:val="es-CO"/>
        </w:rPr>
        <w:t>A continuación se describen los experimentos a realizar:</w:t>
      </w:r>
    </w:p>
    <w:p>
      <w:pPr>
        <w:pStyle w:val="Normal"/>
        <w:spacing w:before="0" w:after="35"/>
        <w:rPr>
          <w:rFonts w:ascii="Cambria" w:hAnsi="Cambria"/>
          <w:sz w:val="24"/>
          <w:szCs w:val="24"/>
          <w:lang w:val="es-CO"/>
        </w:rPr>
      </w:pPr>
      <w:r>
        <w:rPr>
          <w:rFonts w:ascii="Cambria" w:hAnsi="Cambria"/>
          <w:sz w:val="24"/>
          <w:szCs w:val="24"/>
          <w:lang w:val="es-CO"/>
        </w:rPr>
      </w:r>
    </w:p>
    <w:p>
      <w:pPr>
        <w:pStyle w:val="ListParagraph"/>
        <w:numPr>
          <w:ilvl w:val="0"/>
          <w:numId w:val="3"/>
        </w:numPr>
        <w:spacing w:before="0" w:after="35"/>
        <w:contextualSpacing/>
        <w:jc w:val="both"/>
        <w:rPr>
          <w:rFonts w:ascii="Cambria" w:hAnsi="Cambria"/>
          <w:sz w:val="24"/>
          <w:szCs w:val="24"/>
          <w:lang w:val="es-CO"/>
        </w:rPr>
      </w:pPr>
      <w:r>
        <w:rPr>
          <w:rFonts w:ascii="Cambria" w:hAnsi="Cambria"/>
          <w:sz w:val="24"/>
          <w:szCs w:val="24"/>
          <w:lang w:val="es-CO"/>
        </w:rPr>
        <w:t xml:space="preserve">Determinación de la capacidad calorífica a presión constante (Cp) del calorímetro. </w:t>
      </w:r>
    </w:p>
    <w:p>
      <w:pPr>
        <w:pStyle w:val="ListParagraph"/>
        <w:spacing w:before="0" w:after="35"/>
        <w:ind w:left="405" w:hanging="0"/>
        <w:contextualSpacing/>
        <w:jc w:val="both"/>
        <w:rPr>
          <w:rFonts w:ascii="Cambria" w:hAnsi="Cambria"/>
          <w:sz w:val="24"/>
          <w:szCs w:val="24"/>
          <w:lang w:val="es-CO"/>
        </w:rPr>
      </w:pPr>
      <w:r>
        <w:rPr>
          <w:rFonts w:ascii="Cambria" w:hAnsi="Cambria"/>
          <w:sz w:val="24"/>
          <w:szCs w:val="24"/>
          <w:lang w:val="es-CO"/>
        </w:rPr>
      </w:r>
    </w:p>
    <w:p>
      <w:pPr>
        <w:pStyle w:val="Normal"/>
        <w:spacing w:before="0" w:after="35"/>
        <w:jc w:val="both"/>
        <w:rPr>
          <w:rFonts w:ascii="Cambria" w:hAnsi="Cambria"/>
          <w:sz w:val="24"/>
          <w:szCs w:val="24"/>
          <w:lang w:val="es-CO"/>
        </w:rPr>
      </w:pPr>
      <w:r>
        <w:rPr>
          <w:rFonts w:ascii="Cambria" w:hAnsi="Cambria"/>
          <w:sz w:val="24"/>
          <w:szCs w:val="24"/>
          <w:lang w:val="es-CO"/>
        </w:rPr>
        <w:t>Para esto se utilizará la reacción entre el ácido sulfámico y el nitrito de sodio, cuyo valor de entalpía molar de reacción es conocida:</w:t>
      </w:r>
    </w:p>
    <w:p>
      <w:pPr>
        <w:pStyle w:val="Normal"/>
        <w:spacing w:before="0" w:after="35"/>
        <w:rPr>
          <w:rFonts w:ascii="Cambria" w:hAnsi="Cambria"/>
          <w:sz w:val="24"/>
          <w:szCs w:val="24"/>
          <w:lang w:val="es-CO"/>
        </w:rPr>
      </w:pPr>
      <w:r>
        <w:rPr>
          <w:rFonts w:ascii="Cambria" w:hAnsi="Cambria"/>
          <w:sz w:val="24"/>
          <w:szCs w:val="24"/>
          <w:lang w:val="es-CO"/>
        </w:rPr>
      </w:r>
    </w:p>
    <w:p>
      <w:pPr>
        <w:pStyle w:val="Normal"/>
        <w:ind w:right="114" w:hanging="0"/>
        <w:jc w:val="center"/>
        <w:rPr>
          <w:rFonts w:ascii="Cambria" w:hAnsi="Cambria"/>
          <w:sz w:val="24"/>
          <w:szCs w:val="24"/>
        </w:rPr>
      </w:pPr>
      <w:r>
        <w:rPr>
          <w:rFonts w:ascii="Cambria" w:hAnsi="Cambria"/>
          <w:sz w:val="24"/>
          <w:szCs w:val="24"/>
        </w:rPr>
        <w:t>NH</w:t>
      </w:r>
      <w:r>
        <w:rPr>
          <w:rFonts w:ascii="Cambria" w:hAnsi="Cambria"/>
          <w:sz w:val="24"/>
          <w:szCs w:val="24"/>
          <w:vertAlign w:val="subscript"/>
        </w:rPr>
        <w:t>2</w:t>
      </w:r>
      <w:r>
        <w:rPr>
          <w:rFonts w:ascii="Cambria" w:hAnsi="Cambria"/>
          <w:sz w:val="24"/>
          <w:szCs w:val="24"/>
        </w:rPr>
        <w:t>SO</w:t>
      </w:r>
      <w:r>
        <w:rPr>
          <w:rFonts w:ascii="Cambria" w:hAnsi="Cambria"/>
          <w:sz w:val="24"/>
          <w:szCs w:val="24"/>
          <w:vertAlign w:val="subscript"/>
        </w:rPr>
        <w:t>3</w:t>
      </w:r>
      <w:r>
        <w:rPr>
          <w:rFonts w:ascii="Cambria" w:hAnsi="Cambria"/>
          <w:sz w:val="24"/>
          <w:szCs w:val="24"/>
        </w:rPr>
        <w:t xml:space="preserve">H </w:t>
      </w:r>
      <w:r>
        <w:rPr>
          <w:rFonts w:ascii="Cambria" w:hAnsi="Cambria"/>
          <w:sz w:val="24"/>
          <w:szCs w:val="24"/>
          <w:vertAlign w:val="subscript"/>
        </w:rPr>
        <w:t>(ac)</w:t>
      </w:r>
      <w:r>
        <w:rPr>
          <w:rFonts w:ascii="Cambria" w:hAnsi="Cambria"/>
          <w:sz w:val="24"/>
          <w:szCs w:val="24"/>
        </w:rPr>
        <w:t xml:space="preserve">  + NaNO</w:t>
      </w:r>
      <w:r>
        <w:rPr>
          <w:rFonts w:ascii="Cambria" w:hAnsi="Cambria"/>
          <w:sz w:val="24"/>
          <w:szCs w:val="24"/>
          <w:vertAlign w:val="subscript"/>
        </w:rPr>
        <w:t>2</w:t>
      </w:r>
      <w:r>
        <w:rPr>
          <w:rFonts w:ascii="Cambria" w:hAnsi="Cambria"/>
          <w:sz w:val="24"/>
          <w:szCs w:val="24"/>
        </w:rPr>
        <w:t xml:space="preserve"> </w:t>
      </w:r>
      <w:r>
        <w:rPr>
          <w:rFonts w:ascii="Cambria" w:hAnsi="Cambria"/>
          <w:sz w:val="24"/>
          <w:szCs w:val="24"/>
          <w:vertAlign w:val="subscript"/>
        </w:rPr>
        <w:t>(ac)</w:t>
      </w:r>
      <w:r>
        <w:rPr>
          <w:rFonts w:ascii="Cambria" w:hAnsi="Cambria"/>
          <w:sz w:val="24"/>
          <w:szCs w:val="24"/>
        </w:rPr>
        <w:t xml:space="preserve">  →  N</w:t>
      </w:r>
      <w:r>
        <w:rPr>
          <w:rFonts w:ascii="Cambria" w:hAnsi="Cambria"/>
          <w:sz w:val="24"/>
          <w:szCs w:val="24"/>
          <w:vertAlign w:val="subscript"/>
        </w:rPr>
        <w:t>2</w:t>
      </w:r>
      <w:r>
        <w:rPr>
          <w:rFonts w:ascii="Cambria" w:hAnsi="Cambria"/>
          <w:sz w:val="24"/>
          <w:szCs w:val="24"/>
        </w:rPr>
        <w:t xml:space="preserve"> </w:t>
      </w:r>
      <w:r>
        <w:rPr>
          <w:rFonts w:ascii="Cambria" w:hAnsi="Cambria"/>
          <w:sz w:val="24"/>
          <w:szCs w:val="24"/>
          <w:vertAlign w:val="subscript"/>
        </w:rPr>
        <w:t>(g)</w:t>
      </w:r>
      <w:r>
        <w:rPr>
          <w:rFonts w:ascii="Cambria" w:hAnsi="Cambria"/>
          <w:sz w:val="24"/>
          <w:szCs w:val="24"/>
        </w:rPr>
        <w:t xml:space="preserve"> + H</w:t>
      </w:r>
      <w:r>
        <w:rPr>
          <w:rFonts w:ascii="Cambria" w:hAnsi="Cambria"/>
          <w:sz w:val="24"/>
          <w:szCs w:val="24"/>
          <w:vertAlign w:val="subscript"/>
        </w:rPr>
        <w:t>2</w:t>
      </w:r>
      <w:r>
        <w:rPr>
          <w:rFonts w:ascii="Cambria" w:hAnsi="Cambria"/>
          <w:sz w:val="24"/>
          <w:szCs w:val="24"/>
        </w:rPr>
        <w:t xml:space="preserve">O </w:t>
      </w:r>
      <w:r>
        <w:rPr>
          <w:rFonts w:ascii="Cambria" w:hAnsi="Cambria"/>
          <w:sz w:val="24"/>
          <w:szCs w:val="24"/>
          <w:vertAlign w:val="subscript"/>
        </w:rPr>
        <w:t>(l)</w:t>
      </w:r>
      <w:r>
        <w:rPr>
          <w:rFonts w:ascii="Cambria" w:hAnsi="Cambria"/>
          <w:sz w:val="24"/>
          <w:szCs w:val="24"/>
        </w:rPr>
        <w:t xml:space="preserve"> + NaHSO</w:t>
      </w:r>
      <w:r>
        <w:rPr>
          <w:rFonts w:ascii="Cambria" w:hAnsi="Cambria"/>
          <w:sz w:val="24"/>
          <w:szCs w:val="24"/>
          <w:vertAlign w:val="subscript"/>
        </w:rPr>
        <w:t>4</w:t>
      </w:r>
      <w:r>
        <w:rPr>
          <w:rFonts w:ascii="Cambria" w:hAnsi="Cambria"/>
          <w:sz w:val="24"/>
          <w:szCs w:val="24"/>
        </w:rPr>
        <w:t xml:space="preserve"> </w:t>
      </w:r>
      <w:r>
        <w:rPr>
          <w:rFonts w:ascii="Cambria" w:hAnsi="Cambria"/>
          <w:sz w:val="24"/>
          <w:szCs w:val="24"/>
          <w:vertAlign w:val="subscript"/>
        </w:rPr>
        <w:t>(ac)</w:t>
      </w:r>
    </w:p>
    <w:p>
      <w:pPr>
        <w:pStyle w:val="Normal"/>
        <w:ind w:right="114" w:hanging="0"/>
        <w:jc w:val="center"/>
        <w:rPr>
          <w:rFonts w:ascii="Cambria" w:hAnsi="Cambria"/>
          <w:sz w:val="24"/>
          <w:szCs w:val="24"/>
          <w:lang w:val="es-CO"/>
        </w:rPr>
      </w:pPr>
      <w:r>
        <w:rPr>
          <w:rFonts w:ascii="Cambria" w:hAnsi="Cambria"/>
          <w:sz w:val="24"/>
          <w:szCs w:val="24"/>
        </w:rPr>
        <w:t>Δ</w:t>
      </w:r>
      <w:r>
        <w:rPr>
          <w:rFonts w:ascii="Cambria" w:hAnsi="Cambria"/>
          <w:sz w:val="24"/>
          <w:szCs w:val="24"/>
          <w:vertAlign w:val="subscript"/>
          <w:lang w:val="es-CO"/>
        </w:rPr>
        <w:t>R</w:t>
      </w:r>
      <w:r>
        <w:rPr>
          <w:rFonts w:ascii="Cambria" w:hAnsi="Cambria"/>
          <w:sz w:val="24"/>
          <w:szCs w:val="24"/>
          <w:lang w:val="es-CO"/>
        </w:rPr>
        <w:t>H</w:t>
      </w:r>
      <w:r>
        <w:rPr>
          <w:rFonts w:ascii="Cambria" w:hAnsi="Cambria"/>
          <w:sz w:val="24"/>
          <w:szCs w:val="24"/>
          <w:vertAlign w:val="subscript"/>
          <w:lang w:val="es-CO"/>
        </w:rPr>
        <w:t>m</w:t>
      </w:r>
      <w:r>
        <w:rPr>
          <w:rFonts w:ascii="Cambria" w:hAnsi="Cambria"/>
          <w:sz w:val="24"/>
          <w:szCs w:val="24"/>
          <w:lang w:val="es-CO"/>
        </w:rPr>
        <w:t xml:space="preserve"> (25°C)= -420.5 kJ/mol</w:t>
      </w:r>
    </w:p>
    <w:p>
      <w:pPr>
        <w:pStyle w:val="Normal"/>
        <w:ind w:left="705" w:right="114" w:hanging="0"/>
        <w:rPr>
          <w:rFonts w:ascii="Cambria" w:hAnsi="Cambria"/>
          <w:sz w:val="24"/>
          <w:szCs w:val="24"/>
          <w:lang w:val="es-CO"/>
        </w:rPr>
      </w:pPr>
      <w:r>
        <w:rPr>
          <w:rFonts w:ascii="Cambria" w:hAnsi="Cambria"/>
          <w:sz w:val="24"/>
          <w:szCs w:val="24"/>
          <w:lang w:val="es-CO"/>
        </w:rPr>
      </w:r>
    </w:p>
    <w:p>
      <w:pPr>
        <w:pStyle w:val="ListParagraph"/>
        <w:numPr>
          <w:ilvl w:val="0"/>
          <w:numId w:val="3"/>
        </w:numPr>
        <w:spacing w:before="0" w:after="35"/>
        <w:contextualSpacing/>
        <w:rPr>
          <w:rFonts w:ascii="Cambria" w:hAnsi="Cambria"/>
          <w:sz w:val="24"/>
          <w:szCs w:val="24"/>
          <w:lang w:val="es-CO"/>
        </w:rPr>
      </w:pPr>
      <w:r>
        <w:rPr>
          <w:rFonts w:ascii="Cambria" w:hAnsi="Cambria"/>
          <w:sz w:val="24"/>
          <w:szCs w:val="24"/>
          <w:lang w:val="es-CO"/>
        </w:rPr>
        <w:t xml:space="preserve"> </w:t>
      </w:r>
      <w:r>
        <w:rPr>
          <w:rFonts w:ascii="Cambria" w:hAnsi="Cambria"/>
          <w:sz w:val="24"/>
          <w:szCs w:val="24"/>
          <w:lang w:val="es-CO"/>
        </w:rPr>
        <w:t>Determinación de la entalpía molar de la reacción de descomposición de peróxido de hidrogeno.</w:t>
      </w:r>
    </w:p>
    <w:p>
      <w:pPr>
        <w:pStyle w:val="Normal"/>
        <w:ind w:right="114" w:hanging="0"/>
        <w:jc w:val="both"/>
        <w:rPr>
          <w:rFonts w:ascii="Cambria" w:hAnsi="Cambria"/>
          <w:sz w:val="24"/>
          <w:szCs w:val="24"/>
          <w:lang w:val="es-CO"/>
        </w:rPr>
      </w:pPr>
      <w:r>
        <w:rPr>
          <w:rFonts w:ascii="Cambria" w:hAnsi="Cambria"/>
          <w:sz w:val="24"/>
          <w:szCs w:val="24"/>
          <w:lang w:val="es-CO"/>
        </w:rPr>
        <w:t xml:space="preserve">El proceso de descomposición  se rige por la siguiente reacción: </w:t>
      </w:r>
    </w:p>
    <w:p>
      <w:pPr>
        <w:pStyle w:val="Normal"/>
        <w:ind w:right="114" w:hanging="0"/>
        <w:jc w:val="center"/>
        <w:rPr>
          <w:rFonts w:ascii="Cambria" w:hAnsi="Cambria"/>
          <w:sz w:val="24"/>
          <w:szCs w:val="24"/>
          <w:lang w:val="es-CO"/>
        </w:rPr>
      </w:pPr>
      <w:r>
        <w:rPr>
          <w:rFonts w:ascii="Cambria" w:hAnsi="Cambria"/>
          <w:sz w:val="24"/>
          <w:szCs w:val="24"/>
          <w:lang w:val="es-CO"/>
        </w:rPr>
        <w:t>2H</w:t>
      </w:r>
      <w:r>
        <w:rPr>
          <w:rFonts w:ascii="Cambria" w:hAnsi="Cambria"/>
          <w:sz w:val="24"/>
          <w:szCs w:val="24"/>
          <w:vertAlign w:val="subscript"/>
          <w:lang w:val="es-CO"/>
        </w:rPr>
        <w:t>2</w:t>
      </w:r>
      <w:r>
        <w:rPr>
          <w:rFonts w:ascii="Cambria" w:hAnsi="Cambria"/>
          <w:sz w:val="24"/>
          <w:szCs w:val="24"/>
          <w:lang w:val="es-CO"/>
        </w:rPr>
        <w:t>O</w:t>
      </w:r>
      <w:r>
        <w:rPr>
          <w:rFonts w:ascii="Cambria" w:hAnsi="Cambria"/>
          <w:sz w:val="24"/>
          <w:szCs w:val="24"/>
          <w:vertAlign w:val="subscript"/>
          <w:lang w:val="es-CO"/>
        </w:rPr>
        <w:t>2 (l)</w:t>
      </w:r>
      <w:r>
        <w:rPr>
          <w:rFonts w:ascii="Cambria" w:hAnsi="Cambria"/>
          <w:sz w:val="24"/>
          <w:szCs w:val="24"/>
          <w:lang w:val="es-CO"/>
        </w:rPr>
        <w:t xml:space="preserve">   →  2H</w:t>
      </w:r>
      <w:r>
        <w:rPr>
          <w:rFonts w:ascii="Cambria" w:hAnsi="Cambria"/>
          <w:sz w:val="24"/>
          <w:szCs w:val="24"/>
          <w:vertAlign w:val="subscript"/>
          <w:lang w:val="es-CO"/>
        </w:rPr>
        <w:t>2</w:t>
      </w:r>
      <w:r>
        <w:rPr>
          <w:rFonts w:ascii="Cambria" w:hAnsi="Cambria"/>
          <w:sz w:val="24"/>
          <w:szCs w:val="24"/>
          <w:lang w:val="es-CO"/>
        </w:rPr>
        <w:t>O</w:t>
      </w:r>
      <w:r>
        <w:rPr>
          <w:rFonts w:ascii="Cambria" w:hAnsi="Cambria"/>
          <w:sz w:val="24"/>
          <w:szCs w:val="24"/>
          <w:vertAlign w:val="subscript"/>
          <w:lang w:val="es-CO"/>
        </w:rPr>
        <w:t xml:space="preserve"> (l)</w:t>
      </w:r>
      <w:r>
        <w:rPr>
          <w:rFonts w:ascii="Cambria" w:hAnsi="Cambria"/>
          <w:sz w:val="24"/>
          <w:szCs w:val="24"/>
          <w:lang w:val="es-CO"/>
        </w:rPr>
        <w:t xml:space="preserve">  +  O</w:t>
      </w:r>
      <w:r>
        <w:rPr>
          <w:rFonts w:ascii="Cambria" w:hAnsi="Cambria"/>
          <w:sz w:val="24"/>
          <w:szCs w:val="24"/>
          <w:vertAlign w:val="subscript"/>
          <w:lang w:val="es-CO"/>
        </w:rPr>
        <w:t>2(g)</w:t>
      </w:r>
      <w:r>
        <w:rPr>
          <w:rFonts w:ascii="Cambria" w:hAnsi="Cambria"/>
          <w:sz w:val="24"/>
          <w:szCs w:val="24"/>
          <w:lang w:val="es-CO"/>
        </w:rPr>
        <w:t xml:space="preserve">         </w:t>
      </w:r>
      <w:r>
        <w:rPr>
          <w:rFonts w:ascii="Cambria" w:hAnsi="Cambria"/>
          <w:sz w:val="24"/>
          <w:szCs w:val="24"/>
        </w:rPr>
        <w:t>Δ</w:t>
      </w:r>
      <w:r>
        <w:rPr>
          <w:rFonts w:ascii="Cambria" w:hAnsi="Cambria"/>
          <w:sz w:val="24"/>
          <w:szCs w:val="24"/>
          <w:vertAlign w:val="subscript"/>
          <w:lang w:val="es-CO"/>
        </w:rPr>
        <w:t>R</w:t>
      </w:r>
      <w:r>
        <w:rPr>
          <w:rFonts w:ascii="Cambria" w:hAnsi="Cambria"/>
          <w:sz w:val="24"/>
          <w:szCs w:val="24"/>
          <w:lang w:val="es-CO"/>
        </w:rPr>
        <w:t>H°</w:t>
      </w:r>
      <w:r>
        <w:rPr>
          <w:rFonts w:ascii="Cambria" w:hAnsi="Cambria"/>
          <w:sz w:val="24"/>
          <w:szCs w:val="24"/>
          <w:vertAlign w:val="subscript"/>
          <w:lang w:val="es-CO"/>
        </w:rPr>
        <w:t>m</w:t>
      </w:r>
      <w:r>
        <w:rPr>
          <w:rFonts w:ascii="Cambria" w:hAnsi="Cambria"/>
          <w:sz w:val="24"/>
          <w:szCs w:val="24"/>
          <w:lang w:val="es-CO"/>
        </w:rPr>
        <w:t xml:space="preserve"> =  98,03 kJ/mol  (Ec. 1)</w:t>
      </w:r>
    </w:p>
    <w:p>
      <w:pPr>
        <w:pStyle w:val="Normal"/>
        <w:ind w:right="114" w:hanging="0"/>
        <w:jc w:val="both"/>
        <w:rPr>
          <w:rFonts w:ascii="Cambria" w:hAnsi="Cambria"/>
          <w:sz w:val="24"/>
          <w:szCs w:val="24"/>
          <w:lang w:val="es-CO"/>
        </w:rPr>
      </w:pPr>
      <w:r>
        <w:rPr>
          <w:rFonts w:ascii="Cambria" w:hAnsi="Cambria"/>
          <w:sz w:val="24"/>
          <w:szCs w:val="24"/>
          <w:lang w:val="es-CO"/>
        </w:rPr>
        <w:t xml:space="preserve">donde </w:t>
      </w:r>
      <w:r>
        <w:rPr>
          <w:rFonts w:ascii="Cambria" w:hAnsi="Cambria"/>
          <w:sz w:val="24"/>
          <w:szCs w:val="24"/>
        </w:rPr>
        <w:t>Δ</w:t>
      </w:r>
      <w:r>
        <w:rPr>
          <w:rFonts w:ascii="Cambria" w:hAnsi="Cambria"/>
          <w:sz w:val="24"/>
          <w:szCs w:val="24"/>
          <w:vertAlign w:val="subscript"/>
          <w:lang w:val="es-CO"/>
        </w:rPr>
        <w:t>R</w:t>
      </w:r>
      <w:r>
        <w:rPr>
          <w:rFonts w:ascii="Cambria" w:hAnsi="Cambria"/>
          <w:sz w:val="24"/>
          <w:szCs w:val="24"/>
          <w:lang w:val="es-CO"/>
        </w:rPr>
        <w:t>H°</w:t>
      </w:r>
      <w:r>
        <w:rPr>
          <w:rFonts w:ascii="Cambria" w:hAnsi="Cambria"/>
          <w:sz w:val="24"/>
          <w:szCs w:val="24"/>
          <w:vertAlign w:val="subscript"/>
          <w:lang w:val="es-CO"/>
        </w:rPr>
        <w:t xml:space="preserve">m </w:t>
      </w:r>
      <w:r>
        <w:rPr>
          <w:rFonts w:ascii="Cambria" w:hAnsi="Cambria"/>
          <w:sz w:val="24"/>
          <w:szCs w:val="24"/>
          <w:lang w:val="es-CO"/>
        </w:rPr>
        <w:t>es la entalpia de descomposición molar a condiciones estándar (encontrado en literatura).</w:t>
      </w:r>
    </w:p>
    <w:p>
      <w:pPr>
        <w:pStyle w:val="Normal"/>
        <w:ind w:right="114" w:hanging="0"/>
        <w:jc w:val="center"/>
        <w:rPr>
          <w:rFonts w:ascii="Cambria" w:hAnsi="Cambria"/>
          <w:sz w:val="24"/>
          <w:szCs w:val="24"/>
          <w:lang w:val="es-CO"/>
        </w:rPr>
      </w:pPr>
      <w:r>
        <w:rPr>
          <w:rFonts w:ascii="Cambria" w:hAnsi="Cambria"/>
          <w:sz w:val="24"/>
          <w:szCs w:val="24"/>
          <w:lang w:val="es-CO"/>
        </w:rPr>
      </w:r>
    </w:p>
    <w:p>
      <w:pPr>
        <w:pStyle w:val="Normal"/>
        <w:ind w:right="114" w:hanging="0"/>
        <w:jc w:val="both"/>
        <w:rPr>
          <w:rFonts w:ascii="Cambria" w:hAnsi="Cambria"/>
          <w:sz w:val="24"/>
          <w:szCs w:val="24"/>
          <w:lang w:val="es-CO"/>
        </w:rPr>
      </w:pPr>
      <w:r>
        <w:rPr>
          <w:rFonts w:ascii="Cambria" w:hAnsi="Cambria"/>
          <w:sz w:val="24"/>
          <w:szCs w:val="24"/>
          <w:lang w:val="es-CO"/>
        </w:rPr>
        <w:t>Para determinar experimentalmente esta entalpia la reacción se lleva a cabo en medio acuoso, donde el peróxido está disuelto (Ec. 2).</w:t>
      </w:r>
    </w:p>
    <w:p>
      <w:pPr>
        <w:pStyle w:val="Normal"/>
        <w:ind w:right="114" w:hanging="0"/>
        <w:jc w:val="both"/>
        <w:rPr>
          <w:rFonts w:ascii="Cambria" w:hAnsi="Cambria"/>
          <w:sz w:val="24"/>
          <w:szCs w:val="24"/>
          <w:lang w:val="es-CO"/>
        </w:rPr>
      </w:pPr>
      <w:r>
        <w:rPr>
          <w:rFonts w:ascii="Cambria" w:hAnsi="Cambria"/>
          <w:sz w:val="24"/>
          <w:szCs w:val="24"/>
          <w:lang w:val="es-CO"/>
        </w:rPr>
      </w:r>
    </w:p>
    <w:p>
      <w:pPr>
        <w:pStyle w:val="Normal"/>
        <w:spacing w:before="0" w:after="35"/>
        <w:jc w:val="center"/>
        <w:rPr>
          <w:rFonts w:ascii="Cambria" w:hAnsi="Cambria"/>
          <w:sz w:val="24"/>
          <w:szCs w:val="24"/>
          <w:lang w:val="es-CO"/>
        </w:rPr>
      </w:pPr>
      <w:r>
        <w:rPr>
          <w:rFonts w:ascii="Cambria" w:hAnsi="Cambria"/>
          <w:sz w:val="24"/>
          <w:szCs w:val="24"/>
          <w:lang w:val="es-CO"/>
        </w:rPr>
        <w:t>2H</w:t>
      </w:r>
      <w:r>
        <w:rPr>
          <w:rFonts w:ascii="Cambria" w:hAnsi="Cambria"/>
          <w:sz w:val="24"/>
          <w:szCs w:val="24"/>
          <w:vertAlign w:val="subscript"/>
          <w:lang w:val="es-CO"/>
        </w:rPr>
        <w:t>2</w:t>
      </w:r>
      <w:r>
        <w:rPr>
          <w:rFonts w:ascii="Cambria" w:hAnsi="Cambria"/>
          <w:sz w:val="24"/>
          <w:szCs w:val="24"/>
          <w:lang w:val="es-CO"/>
        </w:rPr>
        <w:t>O</w:t>
      </w:r>
      <w:r>
        <w:rPr>
          <w:rFonts w:ascii="Cambria" w:hAnsi="Cambria"/>
          <w:sz w:val="24"/>
          <w:szCs w:val="24"/>
          <w:vertAlign w:val="subscript"/>
          <w:lang w:val="es-CO"/>
        </w:rPr>
        <w:t>2 (ac)</w:t>
      </w:r>
      <w:r>
        <w:rPr>
          <w:rFonts w:ascii="Cambria" w:hAnsi="Cambria"/>
          <w:sz w:val="24"/>
          <w:szCs w:val="24"/>
          <w:lang w:val="es-CO"/>
        </w:rPr>
        <w:t xml:space="preserve">   →  2H</w:t>
      </w:r>
      <w:r>
        <w:rPr>
          <w:rFonts w:ascii="Cambria" w:hAnsi="Cambria"/>
          <w:sz w:val="24"/>
          <w:szCs w:val="24"/>
          <w:vertAlign w:val="subscript"/>
          <w:lang w:val="es-CO"/>
        </w:rPr>
        <w:t>2</w:t>
      </w:r>
      <w:r>
        <w:rPr>
          <w:rFonts w:ascii="Cambria" w:hAnsi="Cambria"/>
          <w:sz w:val="24"/>
          <w:szCs w:val="24"/>
          <w:lang w:val="es-CO"/>
        </w:rPr>
        <w:t>O</w:t>
      </w:r>
      <w:r>
        <w:rPr>
          <w:rFonts w:ascii="Cambria" w:hAnsi="Cambria"/>
          <w:sz w:val="24"/>
          <w:szCs w:val="24"/>
          <w:vertAlign w:val="subscript"/>
          <w:lang w:val="es-CO"/>
        </w:rPr>
        <w:t xml:space="preserve"> (l)</w:t>
      </w:r>
      <w:r>
        <w:rPr>
          <w:rFonts w:ascii="Cambria" w:hAnsi="Cambria"/>
          <w:sz w:val="24"/>
          <w:szCs w:val="24"/>
          <w:lang w:val="es-CO"/>
        </w:rPr>
        <w:t xml:space="preserve">  +  O</w:t>
      </w:r>
      <w:r>
        <w:rPr>
          <w:rFonts w:ascii="Cambria" w:hAnsi="Cambria"/>
          <w:sz w:val="24"/>
          <w:szCs w:val="24"/>
          <w:vertAlign w:val="subscript"/>
          <w:lang w:val="es-CO"/>
        </w:rPr>
        <w:t>2(g)</w:t>
      </w:r>
      <w:r>
        <w:rPr>
          <w:rFonts w:ascii="Cambria" w:hAnsi="Cambria"/>
          <w:sz w:val="24"/>
          <w:szCs w:val="24"/>
          <w:lang w:val="es-CO"/>
        </w:rPr>
        <w:t xml:space="preserve">      </w:t>
      </w:r>
      <w:r>
        <w:rPr>
          <w:rFonts w:ascii="Cambria" w:hAnsi="Cambria"/>
          <w:sz w:val="24"/>
          <w:szCs w:val="24"/>
        </w:rPr>
        <w:t>Δ</w:t>
      </w:r>
      <w:r>
        <w:rPr>
          <w:rFonts w:ascii="Cambria" w:hAnsi="Cambria"/>
          <w:sz w:val="24"/>
          <w:szCs w:val="24"/>
          <w:vertAlign w:val="subscript"/>
          <w:lang w:val="es-CO"/>
        </w:rPr>
        <w:t>R</w:t>
      </w:r>
      <w:r>
        <w:rPr>
          <w:rFonts w:ascii="Cambria" w:hAnsi="Cambria"/>
          <w:sz w:val="24"/>
          <w:szCs w:val="24"/>
          <w:lang w:val="es-CO"/>
        </w:rPr>
        <w:t>H</w:t>
      </w:r>
      <w:r>
        <w:rPr>
          <w:rFonts w:ascii="Cambria" w:hAnsi="Cambria"/>
          <w:sz w:val="24"/>
          <w:szCs w:val="24"/>
          <w:vertAlign w:val="subscript"/>
          <w:lang w:val="es-CO"/>
        </w:rPr>
        <w:t>m</w:t>
      </w:r>
      <w:r>
        <w:rPr>
          <w:rFonts w:ascii="Cambria" w:hAnsi="Cambria"/>
          <w:sz w:val="24"/>
          <w:szCs w:val="24"/>
          <w:lang w:val="es-CO"/>
        </w:rPr>
        <w:t xml:space="preserve"> =  ?                  (Ec. 2)</w:t>
      </w:r>
    </w:p>
    <w:p>
      <w:pPr>
        <w:pStyle w:val="Normal"/>
        <w:spacing w:before="0" w:after="35"/>
        <w:rPr>
          <w:rFonts w:ascii="Cambria" w:hAnsi="Cambria"/>
          <w:sz w:val="24"/>
          <w:szCs w:val="24"/>
          <w:lang w:val="es-CO"/>
        </w:rPr>
      </w:pPr>
      <w:r>
        <w:rPr>
          <w:rFonts w:ascii="Cambria" w:hAnsi="Cambria"/>
          <w:sz w:val="24"/>
          <w:szCs w:val="24"/>
          <w:lang w:val="es-CO"/>
        </w:rPr>
      </w:r>
    </w:p>
    <w:p>
      <w:pPr>
        <w:pStyle w:val="Normal"/>
        <w:spacing w:before="0" w:after="35"/>
        <w:rPr>
          <w:rFonts w:ascii="Cambria" w:hAnsi="Cambria"/>
          <w:sz w:val="24"/>
          <w:szCs w:val="24"/>
          <w:lang w:val="es-CO"/>
        </w:rPr>
      </w:pPr>
      <w:r>
        <w:rPr>
          <w:rFonts w:ascii="Cambria" w:hAnsi="Cambria"/>
          <w:sz w:val="24"/>
          <w:szCs w:val="24"/>
          <w:lang w:val="es-CO"/>
        </w:rPr>
        <w:t>En esta reacción se utiliza MnO</w:t>
      </w:r>
      <w:r>
        <w:rPr>
          <w:rFonts w:ascii="Cambria" w:hAnsi="Cambria"/>
          <w:sz w:val="24"/>
          <w:szCs w:val="24"/>
          <w:vertAlign w:val="subscript"/>
          <w:lang w:val="es-CO"/>
        </w:rPr>
        <w:t>2</w:t>
      </w:r>
      <w:r>
        <w:rPr>
          <w:rFonts w:ascii="Cambria" w:hAnsi="Cambria"/>
          <w:sz w:val="24"/>
          <w:szCs w:val="24"/>
          <w:lang w:val="es-CO"/>
        </w:rPr>
        <w:t xml:space="preserve"> como catalizador, la cual aumenta la velocidad de la descomposición. </w:t>
      </w:r>
    </w:p>
    <w:p>
      <w:pPr>
        <w:pStyle w:val="Normal"/>
        <w:ind w:right="114" w:hanging="0"/>
        <w:jc w:val="both"/>
        <w:rPr>
          <w:rFonts w:ascii="Cambria" w:hAnsi="Cambria"/>
          <w:sz w:val="24"/>
          <w:szCs w:val="24"/>
          <w:lang w:val="es-CO"/>
        </w:rPr>
      </w:pPr>
      <w:r>
        <w:rPr>
          <w:rFonts w:ascii="Cambria" w:hAnsi="Cambria"/>
          <w:sz w:val="24"/>
          <w:szCs w:val="24"/>
          <w:lang w:val="es-CO"/>
        </w:rPr>
        <w:t>Finalmente, con ayuda de la Ley de Hess y la entalpía de disolución de peróxido de hidrogeno (Ec. 3) es posible determinar la entalpía de descomposición de peróxido de hidrógeno puro (H</w:t>
      </w:r>
      <w:r>
        <w:rPr>
          <w:rFonts w:ascii="Cambria" w:hAnsi="Cambria"/>
          <w:sz w:val="24"/>
          <w:szCs w:val="24"/>
          <w:vertAlign w:val="subscript"/>
          <w:lang w:val="es-CO"/>
        </w:rPr>
        <w:t>2</w:t>
      </w:r>
      <w:r>
        <w:rPr>
          <w:rFonts w:ascii="Cambria" w:hAnsi="Cambria"/>
          <w:sz w:val="24"/>
          <w:szCs w:val="24"/>
          <w:lang w:val="es-CO"/>
        </w:rPr>
        <w:t>O</w:t>
      </w:r>
      <w:r>
        <w:rPr>
          <w:rFonts w:ascii="Cambria" w:hAnsi="Cambria"/>
          <w:sz w:val="24"/>
          <w:szCs w:val="24"/>
          <w:vertAlign w:val="subscript"/>
          <w:lang w:val="es-CO"/>
        </w:rPr>
        <w:t>2 (l)</w:t>
      </w:r>
      <w:r>
        <w:rPr>
          <w:rFonts w:ascii="Cambria" w:hAnsi="Cambria"/>
          <w:sz w:val="24"/>
          <w:szCs w:val="24"/>
          <w:lang w:val="es-CO"/>
        </w:rPr>
        <w:t>) que se lleva a cabo mediante la   Ec. 1.</w:t>
      </w:r>
    </w:p>
    <w:p>
      <w:pPr>
        <w:pStyle w:val="Normal"/>
        <w:ind w:right="114" w:hanging="0"/>
        <w:jc w:val="both"/>
        <w:rPr>
          <w:rFonts w:ascii="Cambria" w:hAnsi="Cambria"/>
          <w:sz w:val="24"/>
          <w:szCs w:val="24"/>
          <w:lang w:val="es-CO"/>
        </w:rPr>
      </w:pPr>
      <w:r>
        <w:rPr>
          <w:rFonts w:ascii="Cambria" w:hAnsi="Cambria"/>
          <w:sz w:val="24"/>
          <w:szCs w:val="24"/>
          <w:lang w:val="es-CO"/>
        </w:rPr>
      </w:r>
    </w:p>
    <w:p>
      <w:pPr>
        <w:pStyle w:val="Normal"/>
        <w:ind w:right="114" w:hanging="0"/>
        <w:jc w:val="center"/>
        <w:rPr>
          <w:rFonts w:ascii="Cambria" w:hAnsi="Cambria"/>
          <w:sz w:val="24"/>
          <w:szCs w:val="24"/>
          <w:lang w:val="es-CO"/>
        </w:rPr>
      </w:pPr>
      <w:r>
        <w:rPr>
          <w:rFonts w:ascii="Cambria" w:hAnsi="Cambria"/>
          <w:sz w:val="24"/>
          <w:szCs w:val="24"/>
          <w:lang w:val="es-CO"/>
        </w:rPr>
        <w:t>2H</w:t>
      </w:r>
      <w:r>
        <w:rPr>
          <w:rFonts w:ascii="Cambria" w:hAnsi="Cambria"/>
          <w:sz w:val="24"/>
          <w:szCs w:val="24"/>
          <w:vertAlign w:val="subscript"/>
          <w:lang w:val="es-CO"/>
        </w:rPr>
        <w:t>2</w:t>
      </w:r>
      <w:r>
        <w:rPr>
          <w:rFonts w:ascii="Cambria" w:hAnsi="Cambria"/>
          <w:sz w:val="24"/>
          <w:szCs w:val="24"/>
          <w:lang w:val="es-CO"/>
        </w:rPr>
        <w:t>O</w:t>
      </w:r>
      <w:r>
        <w:rPr>
          <w:rFonts w:ascii="Cambria" w:hAnsi="Cambria"/>
          <w:sz w:val="24"/>
          <w:szCs w:val="24"/>
          <w:vertAlign w:val="subscript"/>
          <w:lang w:val="es-CO"/>
        </w:rPr>
        <w:t>2 (l)</w:t>
      </w:r>
      <w:r>
        <w:rPr>
          <w:rFonts w:ascii="Cambria" w:hAnsi="Cambria"/>
          <w:sz w:val="24"/>
          <w:szCs w:val="24"/>
          <w:lang w:val="es-CO"/>
        </w:rPr>
        <w:t xml:space="preserve">   →  2H</w:t>
      </w:r>
      <w:r>
        <w:rPr>
          <w:rFonts w:ascii="Cambria" w:hAnsi="Cambria"/>
          <w:sz w:val="24"/>
          <w:szCs w:val="24"/>
          <w:vertAlign w:val="subscript"/>
          <w:lang w:val="es-CO"/>
        </w:rPr>
        <w:t>2</w:t>
      </w:r>
      <w:r>
        <w:rPr>
          <w:rFonts w:ascii="Cambria" w:hAnsi="Cambria"/>
          <w:sz w:val="24"/>
          <w:szCs w:val="24"/>
          <w:lang w:val="es-CO"/>
        </w:rPr>
        <w:t>O</w:t>
      </w:r>
      <w:r>
        <w:rPr>
          <w:rFonts w:ascii="Cambria" w:hAnsi="Cambria"/>
          <w:sz w:val="24"/>
          <w:szCs w:val="24"/>
          <w:vertAlign w:val="subscript"/>
          <w:lang w:val="es-CO"/>
        </w:rPr>
        <w:t xml:space="preserve"> (ac)                           </w:t>
      </w:r>
      <w:r>
        <w:rPr>
          <w:rFonts w:ascii="Cambria" w:hAnsi="Cambria"/>
          <w:sz w:val="24"/>
          <w:szCs w:val="24"/>
        </w:rPr>
        <w:t>Δ</w:t>
      </w:r>
      <w:r>
        <w:rPr>
          <w:rFonts w:ascii="Cambria" w:hAnsi="Cambria"/>
          <w:sz w:val="24"/>
          <w:szCs w:val="24"/>
          <w:vertAlign w:val="subscript"/>
          <w:lang w:val="es-CO"/>
        </w:rPr>
        <w:t>dis</w:t>
      </w:r>
      <w:r>
        <w:rPr>
          <w:rFonts w:ascii="Cambria" w:hAnsi="Cambria"/>
          <w:sz w:val="24"/>
          <w:szCs w:val="24"/>
          <w:lang w:val="es-CO"/>
        </w:rPr>
        <w:t>H</w:t>
      </w:r>
      <w:r>
        <w:rPr>
          <w:rFonts w:ascii="Cambria" w:hAnsi="Cambria"/>
          <w:sz w:val="24"/>
          <w:szCs w:val="24"/>
          <w:vertAlign w:val="subscript"/>
          <w:lang w:val="es-CO"/>
        </w:rPr>
        <w:t>m</w:t>
      </w:r>
      <w:r>
        <w:rPr>
          <w:rFonts w:ascii="Cambria" w:hAnsi="Cambria"/>
          <w:sz w:val="24"/>
          <w:szCs w:val="24"/>
          <w:lang w:val="es-CO"/>
        </w:rPr>
        <w:t xml:space="preserve"> =    -2,1   kJ/mol    (Ec. 3)</w:t>
      </w:r>
    </w:p>
    <w:p>
      <w:pPr>
        <w:pStyle w:val="Normal"/>
        <w:jc w:val="both"/>
        <w:rPr>
          <w:rFonts w:ascii="Cambria" w:hAnsi="Cambria" w:cs="Times New Roman"/>
          <w:b/>
          <w:b/>
          <w:sz w:val="24"/>
          <w:szCs w:val="24"/>
          <w:lang w:val="es-CO"/>
        </w:rPr>
      </w:pPr>
      <w:r>
        <w:rPr>
          <w:rFonts w:cs="Times New Roman" w:ascii="Cambria" w:hAnsi="Cambria"/>
          <w:sz w:val="24"/>
          <w:szCs w:val="24"/>
          <w:lang w:val="es-CO"/>
        </w:rPr>
        <w:t xml:space="preserve"> </w:t>
      </w:r>
      <w:r>
        <w:rPr>
          <w:rFonts w:cs="Times New Roman" w:ascii="Cambria" w:hAnsi="Cambria"/>
          <w:b/>
          <w:sz w:val="24"/>
          <w:szCs w:val="24"/>
          <w:lang w:val="es-CO"/>
        </w:rPr>
        <w:t>Procedimiento.</w:t>
      </w:r>
    </w:p>
    <w:p>
      <w:pPr>
        <w:pStyle w:val="ListParagraph"/>
        <w:tabs>
          <w:tab w:val="clear" w:pos="720"/>
          <w:tab w:val="left" w:pos="3069" w:leader="none"/>
        </w:tabs>
        <w:ind w:left="360" w:hanging="0"/>
        <w:jc w:val="both"/>
        <w:rPr>
          <w:rFonts w:ascii="Cambria" w:hAnsi="Cambria" w:cs="Times New Roman"/>
          <w:i/>
          <w:i/>
          <w:sz w:val="24"/>
          <w:szCs w:val="24"/>
          <w:lang w:val="es-CO"/>
        </w:rPr>
      </w:pPr>
      <w:r>
        <w:rPr>
          <w:rFonts w:cs="Times New Roman" w:ascii="Cambria" w:hAnsi="Cambria"/>
          <w:i/>
          <w:sz w:val="24"/>
          <w:szCs w:val="24"/>
          <w:lang w:val="es-CO"/>
        </w:rPr>
        <w:tab/>
      </w:r>
    </w:p>
    <w:p>
      <w:pPr>
        <w:pStyle w:val="ListParagraph"/>
        <w:numPr>
          <w:ilvl w:val="1"/>
          <w:numId w:val="2"/>
        </w:numPr>
        <w:tabs>
          <w:tab w:val="clear" w:pos="720"/>
          <w:tab w:val="left" w:pos="3069" w:leader="none"/>
        </w:tabs>
        <w:jc w:val="both"/>
        <w:rPr>
          <w:rFonts w:ascii="Cambria" w:hAnsi="Cambria" w:cs="Times New Roman"/>
          <w:i/>
          <w:i/>
          <w:sz w:val="24"/>
          <w:szCs w:val="24"/>
          <w:lang w:val="es-CO"/>
        </w:rPr>
      </w:pPr>
      <w:r>
        <w:rPr>
          <w:rFonts w:cs="Times New Roman" w:ascii="Cambria" w:hAnsi="Cambria"/>
          <w:i/>
          <w:sz w:val="24"/>
          <w:szCs w:val="24"/>
          <w:lang w:val="es-CO"/>
        </w:rPr>
        <w:t>Materiales y reactivos  (por grupo)</w:t>
      </w:r>
    </w:p>
    <w:p>
      <w:pPr>
        <w:pStyle w:val="ListParagraph"/>
        <w:tabs>
          <w:tab w:val="clear" w:pos="720"/>
          <w:tab w:val="left" w:pos="3069" w:leader="none"/>
        </w:tabs>
        <w:jc w:val="both"/>
        <w:rPr>
          <w:rFonts w:ascii="Cambria" w:hAnsi="Cambria" w:cs="Times New Roman"/>
          <w:i/>
          <w:i/>
          <w:sz w:val="24"/>
          <w:szCs w:val="24"/>
          <w:lang w:val="es-CO"/>
        </w:rPr>
      </w:pPr>
      <w:r>
        <w:rPr>
          <w:rFonts w:cs="Times New Roman" w:ascii="Cambria" w:hAnsi="Cambria"/>
          <w:i/>
          <w:sz w:val="24"/>
          <w:szCs w:val="24"/>
          <w:lang w:val="es-CO"/>
        </w:rPr>
      </w:r>
    </w:p>
    <w:p>
      <w:pPr>
        <w:pStyle w:val="ListParagraph"/>
        <w:numPr>
          <w:ilvl w:val="0"/>
          <w:numId w:val="4"/>
        </w:numPr>
        <w:spacing w:lineRule="auto" w:line="252" w:before="0" w:after="3"/>
        <w:ind w:left="720" w:right="114" w:hanging="360"/>
        <w:contextualSpacing/>
        <w:jc w:val="both"/>
        <w:rPr>
          <w:rFonts w:ascii="Cambria" w:hAnsi="Cambria"/>
          <w:sz w:val="24"/>
          <w:szCs w:val="24"/>
          <w:lang w:val="es-CO"/>
        </w:rPr>
      </w:pPr>
      <w:r>
        <w:rPr>
          <w:rFonts w:ascii="Cambria" w:hAnsi="Cambria"/>
          <w:sz w:val="24"/>
          <w:szCs w:val="24"/>
          <w:lang w:val="es-CO"/>
        </w:rPr>
        <w:t>Calorimetro semi-adibático con termómetro y sistema de agitación</w:t>
      </w:r>
    </w:p>
    <w:p>
      <w:pPr>
        <w:pStyle w:val="ListParagraph"/>
        <w:numPr>
          <w:ilvl w:val="0"/>
          <w:numId w:val="4"/>
        </w:numPr>
        <w:spacing w:lineRule="auto" w:line="252" w:before="0" w:after="3"/>
        <w:ind w:left="720" w:right="114" w:hanging="360"/>
        <w:contextualSpacing/>
        <w:jc w:val="both"/>
        <w:rPr>
          <w:rFonts w:ascii="Cambria" w:hAnsi="Cambria"/>
          <w:sz w:val="24"/>
          <w:szCs w:val="24"/>
          <w:lang w:val="es-CO"/>
        </w:rPr>
      </w:pPr>
      <w:r>
        <w:rPr>
          <w:rFonts w:ascii="Cambria" w:hAnsi="Cambria"/>
          <w:sz w:val="24"/>
          <w:szCs w:val="24"/>
          <w:lang w:val="es-CO"/>
        </w:rPr>
        <w:t xml:space="preserve">Vaso de precipitado de 100 mL (2) </w:t>
      </w:r>
    </w:p>
    <w:p>
      <w:pPr>
        <w:pStyle w:val="ListParagraph"/>
        <w:numPr>
          <w:ilvl w:val="0"/>
          <w:numId w:val="4"/>
        </w:numPr>
        <w:spacing w:lineRule="auto" w:line="252" w:before="0" w:after="3"/>
        <w:ind w:left="720" w:right="114" w:hanging="360"/>
        <w:contextualSpacing/>
        <w:jc w:val="both"/>
        <w:rPr>
          <w:rFonts w:ascii="Cambria" w:hAnsi="Cambria"/>
          <w:sz w:val="24"/>
          <w:szCs w:val="24"/>
          <w:lang w:val="es-CO"/>
        </w:rPr>
      </w:pPr>
      <w:r>
        <w:rPr>
          <w:rFonts w:ascii="Cambria" w:hAnsi="Cambria"/>
          <w:sz w:val="24"/>
          <w:szCs w:val="24"/>
        </w:rPr>
        <w:t>Pesa-sustancias,  reloj flexible</w:t>
      </w:r>
    </w:p>
    <w:p>
      <w:pPr>
        <w:pStyle w:val="ListParagraph"/>
        <w:numPr>
          <w:ilvl w:val="0"/>
          <w:numId w:val="4"/>
        </w:numPr>
        <w:spacing w:lineRule="auto" w:line="252" w:before="0" w:after="3"/>
        <w:ind w:left="720" w:right="114" w:hanging="360"/>
        <w:contextualSpacing/>
        <w:jc w:val="both"/>
        <w:rPr>
          <w:rFonts w:ascii="Cambria" w:hAnsi="Cambria"/>
          <w:sz w:val="24"/>
          <w:szCs w:val="24"/>
          <w:lang w:val="es-CO"/>
        </w:rPr>
      </w:pPr>
      <w:r>
        <w:rPr>
          <w:rFonts w:ascii="Cambria" w:hAnsi="Cambria"/>
          <w:sz w:val="24"/>
          <w:szCs w:val="24"/>
        </w:rPr>
        <w:t>Probeta de 250 mL</w:t>
      </w:r>
    </w:p>
    <w:p>
      <w:pPr>
        <w:pStyle w:val="ListParagraph"/>
        <w:numPr>
          <w:ilvl w:val="0"/>
          <w:numId w:val="4"/>
        </w:numPr>
        <w:spacing w:lineRule="auto" w:line="252" w:before="0" w:after="3"/>
        <w:ind w:left="720" w:right="114" w:hanging="360"/>
        <w:contextualSpacing/>
        <w:jc w:val="both"/>
        <w:rPr>
          <w:rFonts w:ascii="Cambria" w:hAnsi="Cambria"/>
          <w:sz w:val="24"/>
          <w:szCs w:val="24"/>
          <w:lang w:val="es-CO"/>
        </w:rPr>
      </w:pPr>
      <w:r>
        <w:rPr>
          <w:rFonts w:ascii="Cambria" w:hAnsi="Cambria"/>
          <w:sz w:val="24"/>
          <w:szCs w:val="24"/>
        </w:rPr>
        <w:t xml:space="preserve">Pipeta 10 mL </w:t>
      </w:r>
    </w:p>
    <w:p>
      <w:pPr>
        <w:pStyle w:val="ListParagraph"/>
        <w:numPr>
          <w:ilvl w:val="0"/>
          <w:numId w:val="4"/>
        </w:numPr>
        <w:spacing w:lineRule="auto" w:line="252" w:before="0" w:after="3"/>
        <w:ind w:left="720" w:right="114" w:hanging="360"/>
        <w:contextualSpacing/>
        <w:jc w:val="both"/>
        <w:rPr>
          <w:rFonts w:ascii="Cambria" w:hAnsi="Cambria"/>
          <w:sz w:val="24"/>
          <w:szCs w:val="24"/>
          <w:lang w:val="es-CO"/>
        </w:rPr>
      </w:pPr>
      <w:r>
        <w:rPr>
          <w:rFonts w:ascii="Cambria" w:hAnsi="Cambria"/>
          <w:sz w:val="24"/>
          <w:szCs w:val="24"/>
        </w:rPr>
        <w:t>Cronometro</w:t>
      </w:r>
    </w:p>
    <w:p>
      <w:pPr>
        <w:pStyle w:val="ListParagraph"/>
        <w:numPr>
          <w:ilvl w:val="0"/>
          <w:numId w:val="4"/>
        </w:numPr>
        <w:spacing w:lineRule="auto" w:line="252" w:before="0" w:after="3"/>
        <w:ind w:left="720" w:right="114" w:hanging="360"/>
        <w:contextualSpacing/>
        <w:jc w:val="both"/>
        <w:rPr>
          <w:rFonts w:ascii="Cambria" w:hAnsi="Cambria"/>
          <w:sz w:val="24"/>
          <w:szCs w:val="24"/>
          <w:lang w:val="es-CO"/>
        </w:rPr>
      </w:pPr>
      <w:r>
        <w:rPr>
          <w:rFonts w:ascii="Cambria" w:hAnsi="Cambria"/>
          <w:sz w:val="24"/>
          <w:szCs w:val="24"/>
        </w:rPr>
        <w:t xml:space="preserve">Embudo (1) </w:t>
      </w:r>
    </w:p>
    <w:p>
      <w:pPr>
        <w:pStyle w:val="ListParagraph"/>
        <w:numPr>
          <w:ilvl w:val="0"/>
          <w:numId w:val="4"/>
        </w:numPr>
        <w:spacing w:lineRule="auto" w:line="252" w:before="0" w:after="3"/>
        <w:ind w:left="720" w:right="114" w:hanging="360"/>
        <w:contextualSpacing/>
        <w:jc w:val="both"/>
        <w:rPr>
          <w:rFonts w:ascii="Cambria" w:hAnsi="Cambria"/>
          <w:sz w:val="24"/>
          <w:szCs w:val="24"/>
          <w:lang w:val="es-CO"/>
        </w:rPr>
      </w:pPr>
      <w:r>
        <w:rPr>
          <w:rFonts w:ascii="Cambria" w:hAnsi="Cambria"/>
          <w:sz w:val="24"/>
          <w:szCs w:val="24"/>
        </w:rPr>
        <w:t xml:space="preserve">Espátula (1) </w:t>
      </w:r>
    </w:p>
    <w:p>
      <w:pPr>
        <w:pStyle w:val="ListParagraph"/>
        <w:numPr>
          <w:ilvl w:val="0"/>
          <w:numId w:val="4"/>
        </w:numPr>
        <w:spacing w:lineRule="auto" w:line="252" w:before="0" w:after="3"/>
        <w:ind w:left="720" w:right="114" w:hanging="360"/>
        <w:contextualSpacing/>
        <w:jc w:val="both"/>
        <w:rPr>
          <w:rFonts w:ascii="Cambria" w:hAnsi="Cambria"/>
          <w:sz w:val="24"/>
          <w:szCs w:val="24"/>
          <w:lang w:val="es-CO"/>
        </w:rPr>
      </w:pPr>
      <w:r>
        <w:rPr>
          <w:rFonts w:ascii="Cambria" w:hAnsi="Cambria"/>
          <w:sz w:val="24"/>
          <w:szCs w:val="24"/>
          <w:lang w:val="es-CO"/>
        </w:rPr>
        <w:t>Balanza con sensibilidad de 0.01 g</w:t>
      </w:r>
    </w:p>
    <w:p>
      <w:pPr>
        <w:pStyle w:val="ListParagraph"/>
        <w:numPr>
          <w:ilvl w:val="0"/>
          <w:numId w:val="4"/>
        </w:numPr>
        <w:spacing w:lineRule="auto" w:line="252" w:before="0" w:after="3"/>
        <w:ind w:left="720" w:right="114" w:hanging="360"/>
        <w:contextualSpacing/>
        <w:jc w:val="both"/>
        <w:rPr>
          <w:rFonts w:ascii="Cambria" w:hAnsi="Cambria"/>
          <w:sz w:val="24"/>
          <w:szCs w:val="24"/>
          <w:lang w:val="es-CO"/>
        </w:rPr>
      </w:pPr>
      <w:r>
        <w:rPr>
          <w:rFonts w:ascii="Cambria" w:hAnsi="Cambria"/>
          <w:sz w:val="24"/>
          <w:szCs w:val="24"/>
        </w:rPr>
        <w:t>NaNO</w:t>
      </w:r>
      <w:r>
        <w:rPr>
          <w:rFonts w:ascii="Cambria" w:hAnsi="Cambria"/>
          <w:sz w:val="24"/>
          <w:szCs w:val="24"/>
          <w:vertAlign w:val="subscript"/>
        </w:rPr>
        <w:t>2</w:t>
      </w:r>
      <w:r>
        <w:rPr>
          <w:rFonts w:ascii="Cambria" w:hAnsi="Cambria"/>
          <w:sz w:val="24"/>
          <w:szCs w:val="24"/>
        </w:rPr>
        <w:t>, 11.30g</w:t>
      </w:r>
    </w:p>
    <w:p>
      <w:pPr>
        <w:pStyle w:val="ListParagraph"/>
        <w:numPr>
          <w:ilvl w:val="0"/>
          <w:numId w:val="4"/>
        </w:numPr>
        <w:spacing w:lineRule="auto" w:line="252" w:before="0" w:after="3"/>
        <w:ind w:left="720" w:right="114" w:hanging="360"/>
        <w:contextualSpacing/>
        <w:jc w:val="both"/>
        <w:rPr>
          <w:rFonts w:ascii="Cambria" w:hAnsi="Cambria"/>
          <w:sz w:val="24"/>
          <w:szCs w:val="24"/>
          <w:lang w:val="es-CO"/>
        </w:rPr>
      </w:pPr>
      <w:r>
        <w:rPr>
          <w:rFonts w:ascii="Cambria" w:hAnsi="Cambria"/>
          <w:sz w:val="24"/>
          <w:szCs w:val="24"/>
        </w:rPr>
        <w:t>NH</w:t>
      </w:r>
      <w:r>
        <w:rPr>
          <w:rFonts w:ascii="Cambria" w:hAnsi="Cambria"/>
          <w:sz w:val="24"/>
          <w:szCs w:val="24"/>
          <w:vertAlign w:val="subscript"/>
        </w:rPr>
        <w:t>2</w:t>
      </w:r>
      <w:r>
        <w:rPr>
          <w:rFonts w:ascii="Cambria" w:hAnsi="Cambria"/>
          <w:sz w:val="24"/>
          <w:szCs w:val="24"/>
        </w:rPr>
        <w:t>SO</w:t>
      </w:r>
      <w:r>
        <w:rPr>
          <w:rFonts w:ascii="Cambria" w:hAnsi="Cambria"/>
          <w:sz w:val="24"/>
          <w:szCs w:val="24"/>
          <w:vertAlign w:val="subscript"/>
        </w:rPr>
        <w:t>3</w:t>
      </w:r>
      <w:r>
        <w:rPr>
          <w:rFonts w:ascii="Cambria" w:hAnsi="Cambria"/>
          <w:sz w:val="24"/>
          <w:szCs w:val="24"/>
        </w:rPr>
        <w:t>H, 6g</w:t>
      </w:r>
    </w:p>
    <w:p>
      <w:pPr>
        <w:pStyle w:val="ListParagraph"/>
        <w:numPr>
          <w:ilvl w:val="0"/>
          <w:numId w:val="4"/>
        </w:numPr>
        <w:spacing w:lineRule="auto" w:line="252" w:before="0" w:after="3"/>
        <w:ind w:left="720" w:right="114" w:hanging="360"/>
        <w:contextualSpacing/>
        <w:jc w:val="both"/>
        <w:rPr>
          <w:rFonts w:ascii="Cambria" w:hAnsi="Cambria"/>
          <w:sz w:val="24"/>
          <w:szCs w:val="24"/>
          <w:lang w:val="es-CO"/>
        </w:rPr>
      </w:pPr>
      <w:r>
        <w:rPr>
          <w:rFonts w:ascii="Cambria" w:hAnsi="Cambria"/>
          <w:sz w:val="24"/>
          <w:szCs w:val="24"/>
          <w:lang w:val="es-CO"/>
        </w:rPr>
        <w:t>10mL de disolución de H</w:t>
      </w:r>
      <w:r>
        <w:rPr>
          <w:rFonts w:ascii="Cambria" w:hAnsi="Cambria"/>
          <w:sz w:val="24"/>
          <w:szCs w:val="24"/>
          <w:vertAlign w:val="subscript"/>
          <w:lang w:val="es-CO"/>
        </w:rPr>
        <w:t>2</w:t>
      </w:r>
      <w:r>
        <w:rPr>
          <w:rFonts w:ascii="Cambria" w:hAnsi="Cambria"/>
          <w:sz w:val="24"/>
          <w:szCs w:val="24"/>
          <w:lang w:val="es-CO"/>
        </w:rPr>
        <w:t>O</w:t>
      </w:r>
      <w:r>
        <w:rPr>
          <w:rFonts w:ascii="Cambria" w:hAnsi="Cambria"/>
          <w:sz w:val="24"/>
          <w:szCs w:val="24"/>
          <w:vertAlign w:val="subscript"/>
          <w:lang w:val="es-CO"/>
        </w:rPr>
        <w:t xml:space="preserve">2 </w:t>
      </w:r>
    </w:p>
    <w:p>
      <w:pPr>
        <w:pStyle w:val="ListParagraph"/>
        <w:numPr>
          <w:ilvl w:val="0"/>
          <w:numId w:val="4"/>
        </w:numPr>
        <w:spacing w:lineRule="auto" w:line="252" w:before="0" w:after="3"/>
        <w:ind w:left="720" w:right="114" w:hanging="360"/>
        <w:contextualSpacing/>
        <w:jc w:val="both"/>
        <w:rPr>
          <w:rFonts w:ascii="Cambria" w:hAnsi="Cambria"/>
          <w:sz w:val="24"/>
          <w:szCs w:val="24"/>
          <w:lang w:val="es-CO"/>
        </w:rPr>
      </w:pPr>
      <w:r>
        <w:rPr>
          <w:rFonts w:ascii="Cambria" w:hAnsi="Cambria"/>
          <w:sz w:val="24"/>
          <w:szCs w:val="24"/>
        </w:rPr>
        <w:t>MnO</w:t>
      </w:r>
      <w:r>
        <w:rPr>
          <w:rFonts w:ascii="Cambria" w:hAnsi="Cambria"/>
          <w:sz w:val="24"/>
          <w:szCs w:val="24"/>
          <w:vertAlign w:val="subscript"/>
        </w:rPr>
        <w:t>2</w:t>
      </w:r>
      <w:r>
        <w:rPr>
          <w:rFonts w:ascii="Cambria" w:hAnsi="Cambria"/>
          <w:sz w:val="24"/>
          <w:szCs w:val="24"/>
        </w:rPr>
        <w:t>, 6g</w:t>
      </w:r>
    </w:p>
    <w:p>
      <w:pPr>
        <w:pStyle w:val="ListParagraph"/>
        <w:tabs>
          <w:tab w:val="clear" w:pos="720"/>
          <w:tab w:val="left" w:pos="3069" w:leader="none"/>
        </w:tabs>
        <w:jc w:val="both"/>
        <w:rPr>
          <w:rFonts w:ascii="Cambria" w:hAnsi="Cambria" w:cs="Times New Roman"/>
          <w:sz w:val="24"/>
          <w:szCs w:val="24"/>
          <w:lang w:val="es-CO"/>
        </w:rPr>
      </w:pPr>
      <w:r>
        <w:rPr>
          <w:rFonts w:cs="Times New Roman" w:ascii="Cambria" w:hAnsi="Cambria"/>
          <w:sz w:val="24"/>
          <w:szCs w:val="24"/>
          <w:lang w:val="es-CO"/>
        </w:rPr>
      </w:r>
    </w:p>
    <w:p>
      <w:pPr>
        <w:pStyle w:val="ListParagraph"/>
        <w:numPr>
          <w:ilvl w:val="1"/>
          <w:numId w:val="2"/>
        </w:numPr>
        <w:tabs>
          <w:tab w:val="clear" w:pos="720"/>
          <w:tab w:val="left" w:pos="3069" w:leader="none"/>
        </w:tabs>
        <w:jc w:val="both"/>
        <w:rPr>
          <w:rFonts w:ascii="Cambria" w:hAnsi="Cambria" w:cs="Times New Roman"/>
          <w:i/>
          <w:i/>
          <w:sz w:val="24"/>
          <w:szCs w:val="24"/>
          <w:lang w:val="es-CO"/>
        </w:rPr>
      </w:pPr>
      <w:r>
        <w:rPr>
          <w:rFonts w:cs="Times New Roman" w:ascii="Cambria" w:hAnsi="Cambria"/>
          <w:i/>
          <w:sz w:val="24"/>
          <w:szCs w:val="24"/>
          <w:lang w:val="es-CO"/>
        </w:rPr>
        <w:t>Procedimiento experimental</w:t>
      </w:r>
    </w:p>
    <w:p>
      <w:pPr>
        <w:pStyle w:val="Normal"/>
        <w:tabs>
          <w:tab w:val="clear" w:pos="720"/>
          <w:tab w:val="left" w:pos="3069" w:leader="none"/>
        </w:tabs>
        <w:jc w:val="both"/>
        <w:rPr>
          <w:rFonts w:ascii="Cambria" w:hAnsi="Cambria" w:cs="Times New Roman"/>
          <w:sz w:val="24"/>
          <w:szCs w:val="24"/>
          <w:lang w:val="es-CO"/>
        </w:rPr>
      </w:pPr>
      <w:r>
        <w:rPr>
          <w:rFonts w:cs="Times New Roman" w:ascii="Cambria" w:hAnsi="Cambria"/>
          <w:sz w:val="24"/>
          <w:szCs w:val="24"/>
          <w:lang w:val="es-CO"/>
        </w:rPr>
        <w:t xml:space="preserve">Diríjase al video del siguiente link: </w:t>
      </w:r>
    </w:p>
    <w:p>
      <w:pPr>
        <w:pStyle w:val="Normal"/>
        <w:tabs>
          <w:tab w:val="clear" w:pos="720"/>
          <w:tab w:val="left" w:pos="3069" w:leader="none"/>
        </w:tabs>
        <w:jc w:val="both"/>
        <w:rPr/>
      </w:pPr>
      <w:hyperlink r:id="rId2">
        <w:r>
          <w:rPr>
            <w:rStyle w:val="InternetLink"/>
            <w:rFonts w:cs="Times New Roman" w:ascii="Cambria" w:hAnsi="Cambria"/>
            <w:sz w:val="24"/>
            <w:szCs w:val="24"/>
            <w:lang w:val="es-CO"/>
          </w:rPr>
          <w:t>https://www.coursera.org/lecture/physical-chemistry/calorimeter-experiment-7rxdl?fbclid=IwAR0RNKKpZ0c1kXdcfGZXc5YtBy8ql4QlLULFCw1PcRGWNo2e_Y-b_7d7lH0</w:t>
        </w:r>
      </w:hyperlink>
    </w:p>
    <w:p>
      <w:pPr>
        <w:pStyle w:val="Normal"/>
        <w:tabs>
          <w:tab w:val="clear" w:pos="720"/>
          <w:tab w:val="left" w:pos="3069" w:leader="none"/>
        </w:tabs>
        <w:jc w:val="both"/>
        <w:rPr>
          <w:rFonts w:ascii="Cambria" w:hAnsi="Cambria" w:cs="Times New Roman"/>
          <w:sz w:val="24"/>
          <w:szCs w:val="24"/>
          <w:lang w:val="es-CO"/>
        </w:rPr>
      </w:pPr>
      <w:r>
        <w:rPr>
          <w:rFonts w:cs="Times New Roman" w:ascii="Cambria" w:hAnsi="Cambria"/>
          <w:sz w:val="24"/>
          <w:szCs w:val="24"/>
          <w:lang w:val="es-CO"/>
        </w:rPr>
        <w:t>El procedimiento que puede ver en el vídeo se describe a continuación donde los numerales en negrilla corresponden a las indicaciones que tiene que tener en cuenta a la hora de la toma de datos.</w:t>
      </w:r>
    </w:p>
    <w:p>
      <w:pPr>
        <w:pStyle w:val="Normal"/>
        <w:jc w:val="both"/>
        <w:rPr>
          <w:rFonts w:ascii="Cambria" w:hAnsi="Cambria" w:cs="Times New Roman"/>
          <w:i/>
          <w:i/>
          <w:sz w:val="24"/>
          <w:szCs w:val="24"/>
          <w:lang w:val="es-CO"/>
        </w:rPr>
      </w:pPr>
      <w:r>
        <w:rPr>
          <w:rFonts w:cs="Times New Roman" w:ascii="Cambria" w:hAnsi="Cambria"/>
          <w:i/>
          <w:sz w:val="24"/>
          <w:szCs w:val="24"/>
          <w:lang w:val="es-CO"/>
        </w:rPr>
      </w:r>
    </w:p>
    <w:p>
      <w:pPr>
        <w:pStyle w:val="Normal"/>
        <w:jc w:val="both"/>
        <w:rPr>
          <w:rFonts w:ascii="Cambria" w:hAnsi="Cambria" w:cs="Times New Roman"/>
          <w:sz w:val="24"/>
          <w:szCs w:val="24"/>
          <w:lang w:val="es-CO"/>
        </w:rPr>
      </w:pPr>
      <w:r>
        <w:rPr>
          <w:rFonts w:cs="Times New Roman" w:ascii="Cambria" w:hAnsi="Cambria"/>
          <w:i/>
          <w:sz w:val="24"/>
          <w:szCs w:val="24"/>
          <w:lang w:val="es-CO"/>
        </w:rPr>
        <w:t xml:space="preserve">3.2.1. </w:t>
      </w:r>
      <w:r>
        <w:rPr>
          <w:rFonts w:cs="Times New Roman" w:ascii="Cambria" w:hAnsi="Cambria"/>
          <w:sz w:val="24"/>
          <w:szCs w:val="24"/>
          <w:lang w:val="es-CO"/>
        </w:rPr>
        <w:t xml:space="preserve"> </w:t>
      </w:r>
      <w:r>
        <w:rPr>
          <w:rFonts w:cs="Times New Roman" w:ascii="Cambria" w:hAnsi="Cambria"/>
          <w:sz w:val="24"/>
          <w:szCs w:val="24"/>
          <w:u w:val="single"/>
          <w:lang w:val="es-CO"/>
        </w:rPr>
        <w:t>Calibración: Determinación de la capacidad calorífica del calorímetro:</w:t>
      </w:r>
      <w:r>
        <w:rPr>
          <w:rFonts w:cs="Times New Roman" w:ascii="Cambria" w:hAnsi="Cambria"/>
          <w:sz w:val="24"/>
          <w:szCs w:val="24"/>
          <w:lang w:val="es-CO"/>
        </w:rPr>
        <w:t xml:space="preserve"> </w:t>
      </w:r>
    </w:p>
    <w:p>
      <w:pPr>
        <w:pStyle w:val="Normal"/>
        <w:ind w:left="360" w:hanging="0"/>
        <w:jc w:val="both"/>
        <w:rPr>
          <w:rFonts w:ascii="Cambria" w:hAnsi="Cambria" w:cs="Times New Roman"/>
          <w:sz w:val="24"/>
          <w:szCs w:val="24"/>
          <w:lang w:val="es-CO"/>
        </w:rPr>
      </w:pPr>
      <w:r>
        <w:rPr>
          <w:rFonts w:cs="Times New Roman" w:ascii="Cambria" w:hAnsi="Cambria"/>
          <w:i/>
          <w:sz w:val="24"/>
          <w:szCs w:val="24"/>
          <w:lang w:val="es-CO"/>
        </w:rPr>
        <w:t>3.</w:t>
      </w:r>
      <w:r>
        <w:rPr>
          <w:rFonts w:cs="Times New Roman" w:ascii="Cambria" w:hAnsi="Cambria"/>
          <w:sz w:val="24"/>
          <w:szCs w:val="24"/>
          <w:lang w:val="es-CO"/>
        </w:rPr>
        <w:t>2.1.1. Se pesan  11.30 g de NaNO</w:t>
      </w:r>
      <w:r>
        <w:rPr>
          <w:rFonts w:cs="Times New Roman" w:ascii="Cambria" w:hAnsi="Cambria"/>
          <w:sz w:val="24"/>
          <w:szCs w:val="24"/>
          <w:vertAlign w:val="subscript"/>
          <w:lang w:val="es-CO"/>
        </w:rPr>
        <w:t>2</w:t>
      </w:r>
      <w:r>
        <w:rPr>
          <w:rFonts w:cs="Times New Roman" w:ascii="Cambria" w:hAnsi="Cambria"/>
          <w:sz w:val="24"/>
          <w:szCs w:val="24"/>
          <w:lang w:val="es-CO"/>
        </w:rPr>
        <w:t xml:space="preserve"> y se diluyen a 100 mL con agua destilada en un balón aforado de dicho volumen. Se mezcla bien</w:t>
      </w:r>
    </w:p>
    <w:p>
      <w:pPr>
        <w:pStyle w:val="Normal"/>
        <w:ind w:left="360" w:hanging="0"/>
        <w:jc w:val="both"/>
        <w:rPr>
          <w:rFonts w:ascii="Cambria" w:hAnsi="Cambria" w:cs="Times New Roman"/>
          <w:sz w:val="24"/>
          <w:szCs w:val="24"/>
          <w:lang w:val="es-CO"/>
        </w:rPr>
      </w:pPr>
      <w:r>
        <w:rPr>
          <w:rFonts w:cs="Times New Roman" w:ascii="Cambria" w:hAnsi="Cambria"/>
          <w:i/>
          <w:sz w:val="24"/>
          <w:szCs w:val="24"/>
          <w:lang w:val="es-CO"/>
        </w:rPr>
        <w:t>3.</w:t>
      </w:r>
      <w:r>
        <w:rPr>
          <w:rFonts w:cs="Times New Roman" w:ascii="Cambria" w:hAnsi="Cambria"/>
          <w:sz w:val="24"/>
          <w:szCs w:val="24"/>
          <w:lang w:val="es-CO"/>
        </w:rPr>
        <w:t>2.1.2. Se transfieren 600 mL de agua destilada al calorímetro, se agregan 5g de ácido sulfámico y se tapa. Se conecta el cable del agitador.</w:t>
      </w:r>
    </w:p>
    <w:p>
      <w:pPr>
        <w:pStyle w:val="Normal"/>
        <w:ind w:left="360" w:hanging="0"/>
        <w:jc w:val="both"/>
        <w:rPr>
          <w:rFonts w:ascii="Cambria" w:hAnsi="Cambria" w:cs="Times New Roman"/>
          <w:sz w:val="24"/>
          <w:szCs w:val="24"/>
          <w:lang w:val="es-CO"/>
        </w:rPr>
      </w:pPr>
      <w:r>
        <w:rPr>
          <w:rFonts w:cs="Times New Roman" w:ascii="Cambria" w:hAnsi="Cambria"/>
          <w:i/>
          <w:sz w:val="24"/>
          <w:szCs w:val="24"/>
          <w:lang w:val="es-CO"/>
        </w:rPr>
        <w:t>3.</w:t>
      </w:r>
      <w:r>
        <w:rPr>
          <w:rFonts w:cs="Times New Roman" w:ascii="Cambria" w:hAnsi="Cambria"/>
          <w:sz w:val="24"/>
          <w:szCs w:val="24"/>
          <w:lang w:val="es-CO"/>
        </w:rPr>
        <w:t xml:space="preserve">2.1.3. Se enciende el agitador y se esperan 10 min para que el ácido sulfámico se disuelva completamente. </w:t>
      </w:r>
    </w:p>
    <w:p>
      <w:pPr>
        <w:pStyle w:val="Normal"/>
        <w:ind w:left="360" w:hanging="0"/>
        <w:jc w:val="both"/>
        <w:rPr>
          <w:rFonts w:ascii="Cambria" w:hAnsi="Cambria" w:cs="Times New Roman"/>
          <w:sz w:val="24"/>
          <w:szCs w:val="24"/>
          <w:lang w:val="es-CO"/>
        </w:rPr>
      </w:pPr>
      <w:r>
        <w:rPr>
          <w:rFonts w:cs="Times New Roman" w:ascii="Cambria" w:hAnsi="Cambria"/>
          <w:b/>
          <w:i/>
          <w:sz w:val="24"/>
          <w:szCs w:val="24"/>
          <w:lang w:val="es-CO"/>
        </w:rPr>
        <w:t>3.</w:t>
      </w:r>
      <w:r>
        <w:rPr>
          <w:rFonts w:cs="Times New Roman" w:ascii="Cambria" w:hAnsi="Cambria"/>
          <w:b/>
          <w:sz w:val="24"/>
          <w:szCs w:val="24"/>
          <w:lang w:val="es-CO"/>
        </w:rPr>
        <w:t xml:space="preserve">2.1.4. </w:t>
      </w:r>
      <w:r>
        <w:rPr>
          <w:rFonts w:cs="Times New Roman" w:ascii="Cambria" w:hAnsi="Cambria"/>
          <w:sz w:val="24"/>
          <w:szCs w:val="24"/>
          <w:lang w:val="es-CO"/>
        </w:rPr>
        <w:t xml:space="preserve">Cuando en el video inicie el cronometro, tome la temperatura inicial y continúe registrando la temperatura cada 30 s durante 5 min para definir la pendiente del período previo a la reacción. </w:t>
      </w:r>
    </w:p>
    <w:p>
      <w:pPr>
        <w:pStyle w:val="Normal"/>
        <w:ind w:left="360" w:hanging="0"/>
        <w:jc w:val="both"/>
        <w:rPr>
          <w:rFonts w:ascii="Cambria" w:hAnsi="Cambria" w:cs="Times New Roman"/>
          <w:sz w:val="24"/>
          <w:szCs w:val="24"/>
          <w:lang w:val="es-CO"/>
        </w:rPr>
      </w:pPr>
      <w:r>
        <w:rPr>
          <w:rFonts w:cs="Times New Roman" w:ascii="Cambria" w:hAnsi="Cambria"/>
          <w:i/>
          <w:sz w:val="24"/>
          <w:szCs w:val="24"/>
          <w:lang w:val="es-CO"/>
        </w:rPr>
        <w:t>3.</w:t>
      </w:r>
      <w:r>
        <w:rPr>
          <w:rFonts w:cs="Times New Roman" w:ascii="Cambria" w:hAnsi="Cambria"/>
          <w:sz w:val="24"/>
          <w:szCs w:val="24"/>
          <w:lang w:val="es-CO"/>
        </w:rPr>
        <w:t>2.1.5. Se pipetea 10 mL de la solución de NaNO</w:t>
      </w:r>
      <w:r>
        <w:rPr>
          <w:rFonts w:cs="Times New Roman" w:ascii="Cambria" w:hAnsi="Cambria"/>
          <w:sz w:val="24"/>
          <w:szCs w:val="24"/>
          <w:vertAlign w:val="subscript"/>
          <w:lang w:val="es-CO"/>
        </w:rPr>
        <w:t xml:space="preserve">2 </w:t>
      </w:r>
      <w:r>
        <w:rPr>
          <w:rFonts w:cs="Times New Roman" w:ascii="Cambria" w:hAnsi="Cambria"/>
          <w:sz w:val="24"/>
          <w:szCs w:val="24"/>
          <w:lang w:val="es-CO"/>
        </w:rPr>
        <w:t>(3.2.1.1.) en el calorímetro a través de la abertura en la tapa. La temperatura sube rápidamente.</w:t>
      </w:r>
    </w:p>
    <w:p>
      <w:pPr>
        <w:pStyle w:val="Normal"/>
        <w:ind w:left="360" w:hanging="0"/>
        <w:jc w:val="both"/>
        <w:rPr>
          <w:rFonts w:ascii="Cambria" w:hAnsi="Cambria" w:cs="Times New Roman"/>
          <w:sz w:val="24"/>
          <w:szCs w:val="24"/>
          <w:lang w:val="es-CO"/>
        </w:rPr>
      </w:pPr>
      <w:r>
        <w:rPr>
          <w:rFonts w:cs="Times New Roman" w:ascii="Cambria" w:hAnsi="Cambria"/>
          <w:b/>
          <w:sz w:val="24"/>
          <w:szCs w:val="24"/>
          <w:lang w:val="es-CO"/>
        </w:rPr>
        <w:t xml:space="preserve">3.2.1.6. </w:t>
      </w:r>
      <w:r>
        <w:rPr>
          <w:rFonts w:cs="Times New Roman" w:ascii="Cambria" w:hAnsi="Cambria"/>
          <w:sz w:val="24"/>
          <w:szCs w:val="24"/>
          <w:lang w:val="es-CO"/>
        </w:rPr>
        <w:t>Continúe tomando lectura de la temperatura cada 30 s hasta completar 10 min para establecer la pendiente del periodo posterior a la reacción.</w:t>
      </w:r>
    </w:p>
    <w:p>
      <w:pPr>
        <w:pStyle w:val="Normal"/>
        <w:jc w:val="both"/>
        <w:rPr>
          <w:rFonts w:ascii="Cambria" w:hAnsi="Cambria" w:cs="Times New Roman"/>
          <w:sz w:val="24"/>
          <w:szCs w:val="24"/>
          <w:lang w:val="es-CO"/>
        </w:rPr>
      </w:pPr>
      <w:r>
        <w:rPr>
          <w:rFonts w:cs="Times New Roman" w:ascii="Cambria" w:hAnsi="Cambria"/>
          <w:i/>
          <w:sz w:val="24"/>
          <w:szCs w:val="24"/>
          <w:lang w:val="es-CO"/>
        </w:rPr>
        <w:t xml:space="preserve">3.2.2. </w:t>
      </w:r>
      <w:r>
        <w:rPr>
          <w:rFonts w:cs="Times New Roman" w:ascii="Cambria" w:hAnsi="Cambria"/>
          <w:sz w:val="24"/>
          <w:szCs w:val="24"/>
          <w:u w:val="single"/>
          <w:lang w:val="es-CO"/>
        </w:rPr>
        <w:t>Determinación de la Entalpía de descomposición del peróxido de hidrógeno</w:t>
      </w:r>
      <w:r>
        <w:rPr>
          <w:rFonts w:cs="Times New Roman" w:ascii="Cambria" w:hAnsi="Cambria"/>
          <w:sz w:val="24"/>
          <w:szCs w:val="24"/>
          <w:lang w:val="es-CO"/>
        </w:rPr>
        <w:t>:</w:t>
      </w:r>
    </w:p>
    <w:p>
      <w:pPr>
        <w:pStyle w:val="Normal"/>
        <w:ind w:left="360" w:hanging="0"/>
        <w:jc w:val="both"/>
        <w:rPr>
          <w:rFonts w:ascii="Cambria" w:hAnsi="Cambria" w:cs="Times New Roman"/>
          <w:sz w:val="24"/>
          <w:szCs w:val="24"/>
          <w:lang w:val="es-CO"/>
        </w:rPr>
      </w:pPr>
      <w:r>
        <w:rPr>
          <w:rFonts w:cs="Times New Roman" w:ascii="Cambria" w:hAnsi="Cambria"/>
          <w:i/>
          <w:sz w:val="24"/>
          <w:szCs w:val="24"/>
          <w:lang w:val="es-CO"/>
        </w:rPr>
        <w:t>3.2.2.1.</w:t>
      </w:r>
      <w:r>
        <w:rPr>
          <w:rFonts w:cs="Times New Roman" w:ascii="Cambria" w:hAnsi="Cambria"/>
          <w:sz w:val="24"/>
          <w:szCs w:val="24"/>
          <w:lang w:val="es-CO"/>
        </w:rPr>
        <w:t xml:space="preserve">  Se transfieren 600 mL de agua destilada al calorímetro y se tapa. Se conecta el cable del agitador y se enciende. Se esperan 10 min y luego se transfiere 10mL de disolución de peróxido de hidrogeno.</w:t>
      </w:r>
    </w:p>
    <w:p>
      <w:pPr>
        <w:pStyle w:val="Normal"/>
        <w:ind w:left="360" w:hanging="0"/>
        <w:jc w:val="both"/>
        <w:rPr>
          <w:rFonts w:ascii="Cambria" w:hAnsi="Cambria" w:cs="Times New Roman"/>
          <w:sz w:val="24"/>
          <w:szCs w:val="24"/>
          <w:lang w:val="es-CO"/>
        </w:rPr>
      </w:pPr>
      <w:r>
        <w:rPr>
          <w:rFonts w:cs="Times New Roman" w:ascii="Cambria" w:hAnsi="Cambria"/>
          <w:b/>
          <w:i/>
          <w:sz w:val="24"/>
          <w:szCs w:val="24"/>
          <w:lang w:val="es-CO"/>
        </w:rPr>
        <w:t>3.2.2.2.</w:t>
      </w:r>
      <w:r>
        <w:rPr>
          <w:rFonts w:cs="Times New Roman" w:ascii="Cambria" w:hAnsi="Cambria"/>
          <w:sz w:val="24"/>
          <w:szCs w:val="24"/>
          <w:lang w:val="es-CO"/>
        </w:rPr>
        <w:t xml:space="preserve"> Cuando en el video inicie el cronometro, tome la temperatura inicial y continúe registrando la temperatura cada 30 s durante 5 min para definir la pendiente del período previo a la reacción.</w:t>
      </w:r>
    </w:p>
    <w:p>
      <w:pPr>
        <w:pStyle w:val="Normal"/>
        <w:ind w:left="360" w:hanging="0"/>
        <w:jc w:val="both"/>
        <w:rPr>
          <w:rFonts w:ascii="Cambria" w:hAnsi="Cambria" w:cs="Times New Roman"/>
          <w:sz w:val="24"/>
          <w:szCs w:val="24"/>
          <w:lang w:val="es-CO"/>
        </w:rPr>
      </w:pPr>
      <w:r>
        <w:rPr>
          <w:rFonts w:cs="Times New Roman" w:ascii="Cambria" w:hAnsi="Cambria"/>
          <w:i/>
          <w:iCs/>
          <w:sz w:val="24"/>
          <w:szCs w:val="24"/>
          <w:lang w:val="es-CO"/>
        </w:rPr>
        <w:t xml:space="preserve">3.2.2.3. </w:t>
      </w:r>
      <w:r>
        <w:rPr>
          <w:rFonts w:cs="Times New Roman" w:ascii="Cambria" w:hAnsi="Cambria"/>
          <w:sz w:val="24"/>
          <w:szCs w:val="24"/>
          <w:lang w:val="es-CO"/>
        </w:rPr>
        <w:t>Se agrega 6g de MnO</w:t>
      </w:r>
      <w:r>
        <w:rPr>
          <w:rFonts w:cs="Times New Roman" w:ascii="Cambria" w:hAnsi="Cambria"/>
          <w:sz w:val="24"/>
          <w:szCs w:val="24"/>
          <w:vertAlign w:val="subscript"/>
          <w:lang w:val="es-CO"/>
        </w:rPr>
        <w:t>2</w:t>
      </w:r>
      <w:r>
        <w:rPr>
          <w:rFonts w:cs="Times New Roman" w:ascii="Cambria" w:hAnsi="Cambria"/>
          <w:sz w:val="24"/>
          <w:szCs w:val="24"/>
          <w:lang w:val="es-CO"/>
        </w:rPr>
        <w:t xml:space="preserve"> a través de la apertura en la tapa del calorímetro para catalizar la descomposición. La temperatura sube rápidamente. </w:t>
      </w:r>
    </w:p>
    <w:p>
      <w:pPr>
        <w:pStyle w:val="Normal"/>
        <w:ind w:left="360" w:hanging="0"/>
        <w:jc w:val="both"/>
        <w:rPr>
          <w:rFonts w:ascii="Cambria" w:hAnsi="Cambria" w:cs="Times New Roman"/>
          <w:sz w:val="24"/>
          <w:szCs w:val="24"/>
          <w:lang w:val="es-CO"/>
        </w:rPr>
      </w:pPr>
      <w:r>
        <w:rPr>
          <w:rFonts w:cs="Times New Roman" w:ascii="Cambria" w:hAnsi="Cambria"/>
          <w:b/>
          <w:i/>
          <w:sz w:val="24"/>
          <w:szCs w:val="24"/>
          <w:lang w:val="es-CO"/>
        </w:rPr>
        <w:t>3.2.2.4.</w:t>
      </w:r>
      <w:r>
        <w:rPr>
          <w:rFonts w:cs="Times New Roman" w:ascii="Cambria" w:hAnsi="Cambria"/>
          <w:i/>
          <w:sz w:val="24"/>
          <w:szCs w:val="24"/>
          <w:lang w:val="es-CO"/>
        </w:rPr>
        <w:t xml:space="preserve"> </w:t>
      </w:r>
      <w:r>
        <w:rPr>
          <w:rFonts w:cs="Times New Roman" w:ascii="Cambria" w:hAnsi="Cambria"/>
          <w:sz w:val="24"/>
          <w:szCs w:val="24"/>
          <w:lang w:val="es-CO"/>
        </w:rPr>
        <w:t>Continúe tomando lectura de la temperatura cada 30 s hasta completar 10 min para establecer la pendiente del periodo posterior a la reacción.</w:t>
      </w:r>
    </w:p>
    <w:p>
      <w:pPr>
        <w:pStyle w:val="Normal"/>
        <w:jc w:val="both"/>
        <w:rPr>
          <w:rFonts w:ascii="Cambria" w:hAnsi="Cambria" w:cs="Times New Roman"/>
          <w:i/>
          <w:i/>
          <w:sz w:val="24"/>
          <w:szCs w:val="24"/>
          <w:lang w:val="es-CO"/>
        </w:rPr>
      </w:pPr>
      <w:r>
        <w:rPr>
          <w:rFonts w:cs="Times New Roman" w:ascii="Cambria" w:hAnsi="Cambria"/>
          <w:i/>
          <w:sz w:val="24"/>
          <w:szCs w:val="24"/>
          <w:lang w:val="es-CO"/>
        </w:rPr>
        <w:t xml:space="preserve">3.3. Toma de datos </w:t>
      </w:r>
    </w:p>
    <w:p>
      <w:pPr>
        <w:pStyle w:val="Normal"/>
        <w:jc w:val="both"/>
        <w:rPr>
          <w:rFonts w:ascii="Cambria" w:hAnsi="Cambria" w:cs="Times New Roman"/>
          <w:sz w:val="24"/>
          <w:szCs w:val="24"/>
          <w:lang w:val="es-CO"/>
        </w:rPr>
      </w:pPr>
      <w:r>
        <w:rPr>
          <w:rFonts w:cs="Times New Roman" w:ascii="Cambria" w:hAnsi="Cambria"/>
          <w:sz w:val="24"/>
          <w:szCs w:val="24"/>
          <w:lang w:val="es-CO"/>
        </w:rPr>
        <w:t>Utilice una hoja de cálculo para hacer la toma de datos, en una columna coloque el tiempo y en otra temperatura en °C.</w:t>
      </w:r>
    </w:p>
    <w:p>
      <w:pPr>
        <w:pStyle w:val="Normal"/>
        <w:jc w:val="both"/>
        <w:rPr>
          <w:rFonts w:ascii="Cambria" w:hAnsi="Cambria" w:cs="Times New Roman"/>
          <w:i/>
          <w:i/>
          <w:sz w:val="24"/>
          <w:szCs w:val="24"/>
          <w:lang w:val="es-CO"/>
        </w:rPr>
      </w:pPr>
      <w:r>
        <w:rPr>
          <w:rFonts w:cs="Times New Roman" w:ascii="Cambria" w:hAnsi="Cambria"/>
          <w:i/>
          <w:sz w:val="24"/>
          <w:szCs w:val="24"/>
          <w:lang w:val="es-CO"/>
        </w:rPr>
      </w:r>
    </w:p>
    <w:p>
      <w:pPr>
        <w:pStyle w:val="Normal"/>
        <w:jc w:val="both"/>
        <w:rPr>
          <w:rFonts w:ascii="Cambria" w:hAnsi="Cambria" w:cs="Times New Roman"/>
          <w:sz w:val="24"/>
          <w:szCs w:val="24"/>
          <w:lang w:val="es-CO"/>
        </w:rPr>
      </w:pPr>
      <w:r>
        <w:rPr>
          <w:rFonts w:cs="Times New Roman" w:ascii="Cambria" w:hAnsi="Cambria"/>
          <w:i/>
          <w:sz w:val="24"/>
          <w:szCs w:val="24"/>
          <w:lang w:val="es-CO"/>
        </w:rPr>
        <w:t xml:space="preserve">3.3.1. </w:t>
      </w:r>
      <w:r>
        <w:rPr>
          <w:rFonts w:cs="Times New Roman" w:ascii="Cambria" w:hAnsi="Cambria"/>
          <w:sz w:val="24"/>
          <w:szCs w:val="24"/>
          <w:lang w:val="es-CO"/>
        </w:rPr>
        <w:t xml:space="preserve">Determinación de la capacidad calorífica del calorímetro. </w:t>
      </w:r>
    </w:p>
    <w:tbl>
      <w:tblPr>
        <w:tblW w:w="4250" w:type="pct"/>
        <w:jc w:val="center"/>
        <w:tblInd w:w="0" w:type="dxa"/>
        <w:tblCellMar>
          <w:top w:w="0" w:type="dxa"/>
          <w:left w:w="108" w:type="dxa"/>
          <w:bottom w:w="0" w:type="dxa"/>
          <w:right w:w="108" w:type="dxa"/>
        </w:tblCellMar>
        <w:tblLook w:val="04a0" w:noHBand="0" w:noVBand="1" w:firstColumn="1" w:lastRow="0" w:lastColumn="0" w:firstRow="1"/>
      </w:tblPr>
      <w:tblGrid>
        <w:gridCol w:w="1032"/>
        <w:gridCol w:w="1433"/>
        <w:gridCol w:w="1433"/>
        <w:gridCol w:w="1519"/>
        <w:gridCol w:w="1217"/>
        <w:gridCol w:w="1321"/>
      </w:tblGrid>
      <w:tr>
        <w:trPr/>
        <w:tc>
          <w:tcPr>
            <w:tcW w:w="1032" w:type="dxa"/>
            <w:tcBorders>
              <w:top w:val="single" w:sz="4" w:space="0" w:color="000000"/>
              <w:left w:val="single" w:sz="4" w:space="0" w:color="000000"/>
              <w:bottom w:val="single" w:sz="4" w:space="0" w:color="000000"/>
              <w:right w:val="single" w:sz="4" w:space="0" w:color="000000"/>
            </w:tcBorders>
            <w:shd w:fill="auto" w:val="clear"/>
          </w:tcPr>
          <w:p>
            <w:pPr>
              <w:pStyle w:val="NormalWeb"/>
              <w:spacing w:beforeAutospacing="0" w:before="0" w:afterAutospacing="0" w:after="0"/>
              <w:jc w:val="center"/>
              <w:rPr>
                <w:rFonts w:ascii="Cambria" w:hAnsi="Cambria"/>
                <w:b/>
                <w:b/>
                <w:sz w:val="20"/>
                <w:szCs w:val="20"/>
              </w:rPr>
            </w:pPr>
            <w:r>
              <w:rPr>
                <w:rFonts w:ascii="Cambria" w:hAnsi="Cambria"/>
                <w:b/>
                <w:sz w:val="20"/>
                <w:szCs w:val="20"/>
              </w:rPr>
              <w:t>Moles de NaNO</w:t>
            </w:r>
            <w:r>
              <w:rPr>
                <w:rFonts w:ascii="Cambria" w:hAnsi="Cambria"/>
                <w:b/>
                <w:sz w:val="20"/>
                <w:szCs w:val="20"/>
                <w:vertAlign w:val="subscript"/>
              </w:rPr>
              <w:t>2</w:t>
            </w:r>
          </w:p>
        </w:tc>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Web"/>
              <w:spacing w:beforeAutospacing="0" w:before="0" w:afterAutospacing="0" w:after="0"/>
              <w:jc w:val="center"/>
              <w:rPr>
                <w:rFonts w:ascii="Cambria" w:hAnsi="Cambria"/>
                <w:b/>
                <w:b/>
                <w:sz w:val="20"/>
                <w:szCs w:val="20"/>
              </w:rPr>
            </w:pPr>
            <w:r>
              <w:rPr>
                <w:rFonts w:ascii="Cambria" w:hAnsi="Cambria"/>
                <w:b/>
                <w:sz w:val="20"/>
                <w:szCs w:val="20"/>
              </w:rPr>
              <w:t>Temperatura inicial (°C)</w:t>
            </w:r>
          </w:p>
        </w:tc>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Web"/>
              <w:spacing w:beforeAutospacing="0" w:before="0" w:afterAutospacing="0" w:after="0"/>
              <w:jc w:val="center"/>
              <w:rPr>
                <w:rFonts w:ascii="Cambria" w:hAnsi="Cambria"/>
                <w:b/>
                <w:b/>
                <w:sz w:val="20"/>
                <w:szCs w:val="20"/>
              </w:rPr>
            </w:pPr>
            <w:r>
              <w:rPr>
                <w:rFonts w:ascii="Cambria" w:hAnsi="Cambria"/>
                <w:b/>
                <w:sz w:val="20"/>
                <w:szCs w:val="20"/>
              </w:rPr>
              <w:t>Temperatura final (°C)</w:t>
            </w:r>
          </w:p>
        </w:tc>
        <w:tc>
          <w:tcPr>
            <w:tcW w:w="151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Web"/>
              <w:spacing w:beforeAutospacing="0" w:before="0" w:afterAutospacing="0" w:after="0"/>
              <w:jc w:val="center"/>
              <w:rPr>
                <w:rFonts w:ascii="Cambria" w:hAnsi="Cambria"/>
                <w:b/>
                <w:b/>
                <w:sz w:val="20"/>
                <w:szCs w:val="20"/>
              </w:rPr>
            </w:pPr>
            <w:r>
              <w:rPr>
                <w:rFonts w:ascii="Cambria" w:hAnsi="Cambria"/>
                <w:b/>
                <w:sz w:val="20"/>
                <w:szCs w:val="20"/>
              </w:rPr>
              <w:t>ΔT (°C)</w:t>
            </w:r>
          </w:p>
          <w:p>
            <w:pPr>
              <w:pStyle w:val="NormalWeb"/>
              <w:spacing w:beforeAutospacing="0" w:before="0" w:afterAutospacing="0" w:after="0"/>
              <w:jc w:val="center"/>
              <w:rPr>
                <w:rFonts w:ascii="Cambria" w:hAnsi="Cambria"/>
                <w:b/>
                <w:b/>
                <w:sz w:val="20"/>
                <w:szCs w:val="20"/>
              </w:rPr>
            </w:pPr>
            <w:r>
              <w:rPr>
                <w:rFonts w:ascii="Cambria" w:hAnsi="Cambria"/>
                <w:b/>
                <w:sz w:val="20"/>
                <w:szCs w:val="20"/>
              </w:rPr>
              <w:t>(termograma)</w:t>
            </w:r>
          </w:p>
        </w:tc>
        <w:tc>
          <w:tcPr>
            <w:tcW w:w="1217" w:type="dxa"/>
            <w:tcBorders>
              <w:top w:val="single" w:sz="4" w:space="0" w:color="000000"/>
              <w:left w:val="single" w:sz="4" w:space="0" w:color="000000"/>
              <w:bottom w:val="single" w:sz="4" w:space="0" w:color="000000"/>
              <w:right w:val="single" w:sz="4" w:space="0" w:color="000000"/>
            </w:tcBorders>
            <w:shd w:fill="auto" w:val="clear"/>
          </w:tcPr>
          <w:p>
            <w:pPr>
              <w:pStyle w:val="NormalWeb"/>
              <w:spacing w:beforeAutospacing="0" w:before="0" w:afterAutospacing="0" w:after="0"/>
              <w:jc w:val="center"/>
              <w:rPr>
                <w:rFonts w:ascii="Cambria" w:hAnsi="Cambria"/>
                <w:b/>
                <w:b/>
                <w:sz w:val="20"/>
                <w:szCs w:val="20"/>
              </w:rPr>
            </w:pPr>
            <w:r>
              <w:rPr>
                <w:rFonts w:ascii="Cambria" w:hAnsi="Cambria"/>
                <w:b/>
                <w:sz w:val="20"/>
                <w:szCs w:val="20"/>
              </w:rPr>
              <w:t>Δ</w:t>
            </w:r>
            <w:r>
              <w:rPr>
                <w:rFonts w:ascii="Cambria" w:hAnsi="Cambria"/>
                <w:b/>
                <w:sz w:val="20"/>
                <w:szCs w:val="20"/>
                <w:vertAlign w:val="subscript"/>
              </w:rPr>
              <w:t>R</w:t>
            </w:r>
            <w:r>
              <w:rPr>
                <w:rFonts w:ascii="Cambria" w:hAnsi="Cambria"/>
                <w:b/>
                <w:sz w:val="20"/>
                <w:szCs w:val="20"/>
              </w:rPr>
              <w:t>H (kJ)</w:t>
            </w:r>
          </w:p>
        </w:tc>
        <w:tc>
          <w:tcPr>
            <w:tcW w:w="132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Web"/>
              <w:spacing w:beforeAutospacing="0" w:before="0" w:afterAutospacing="0" w:after="0"/>
              <w:jc w:val="center"/>
              <w:rPr>
                <w:rFonts w:ascii="Cambria" w:hAnsi="Cambria"/>
                <w:b/>
                <w:b/>
                <w:sz w:val="20"/>
                <w:szCs w:val="20"/>
              </w:rPr>
            </w:pPr>
            <w:r>
              <w:rPr>
                <w:rFonts w:ascii="Cambria" w:hAnsi="Cambria"/>
                <w:b/>
                <w:sz w:val="20"/>
                <w:szCs w:val="20"/>
              </w:rPr>
              <w:t>Cp Calorímetro</w:t>
            </w:r>
          </w:p>
          <w:p>
            <w:pPr>
              <w:pStyle w:val="NormalWeb"/>
              <w:spacing w:beforeAutospacing="0" w:before="0" w:afterAutospacing="0" w:after="0"/>
              <w:jc w:val="center"/>
              <w:rPr>
                <w:rFonts w:ascii="Cambria" w:hAnsi="Cambria"/>
                <w:b/>
                <w:b/>
                <w:sz w:val="20"/>
                <w:szCs w:val="20"/>
              </w:rPr>
            </w:pPr>
            <w:r>
              <w:rPr>
                <w:rFonts w:ascii="Cambria" w:hAnsi="Cambria"/>
                <w:b/>
                <w:sz w:val="20"/>
                <w:szCs w:val="20"/>
              </w:rPr>
              <w:t>J/°C</w:t>
            </w:r>
          </w:p>
        </w:tc>
      </w:tr>
      <w:tr>
        <w:trPr/>
        <w:tc>
          <w:tcPr>
            <w:tcW w:w="1032" w:type="dxa"/>
            <w:tcBorders>
              <w:top w:val="single" w:sz="4" w:space="0" w:color="000000"/>
              <w:left w:val="single" w:sz="4" w:space="0" w:color="000000"/>
              <w:bottom w:val="single" w:sz="4" w:space="0" w:color="000000"/>
              <w:right w:val="single" w:sz="4" w:space="0" w:color="000000"/>
            </w:tcBorders>
            <w:shd w:fill="auto" w:val="clear"/>
          </w:tcPr>
          <w:p>
            <w:pPr>
              <w:pStyle w:val="NormalWeb"/>
              <w:spacing w:beforeAutospacing="0" w:before="0" w:afterAutospacing="0" w:after="0"/>
              <w:jc w:val="center"/>
              <w:rPr>
                <w:rFonts w:ascii="Cambria" w:hAnsi="Cambria"/>
              </w:rPr>
            </w:pPr>
            <w:r>
              <w:rPr>
                <w:rFonts w:ascii="Cambria" w:hAnsi="Cambria"/>
              </w:rPr>
            </w:r>
          </w:p>
        </w:tc>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Web"/>
              <w:spacing w:beforeAutospacing="0" w:before="0" w:afterAutospacing="0" w:after="0"/>
              <w:jc w:val="center"/>
              <w:rPr>
                <w:rFonts w:ascii="Cambria" w:hAnsi="Cambria"/>
              </w:rPr>
            </w:pPr>
            <w:r>
              <w:rPr>
                <w:rFonts w:ascii="Cambria" w:hAnsi="Cambria"/>
              </w:rPr>
            </w:r>
          </w:p>
        </w:tc>
        <w:tc>
          <w:tcPr>
            <w:tcW w:w="1433" w:type="dxa"/>
            <w:tcBorders>
              <w:top w:val="single" w:sz="4" w:space="0" w:color="000000"/>
              <w:left w:val="single" w:sz="4" w:space="0" w:color="000000"/>
              <w:bottom w:val="single" w:sz="4" w:space="0" w:color="000000"/>
              <w:right w:val="single" w:sz="4" w:space="0" w:color="000000"/>
            </w:tcBorders>
            <w:shd w:fill="auto" w:val="clear"/>
          </w:tcPr>
          <w:p>
            <w:pPr>
              <w:pStyle w:val="NormalWeb"/>
              <w:spacing w:beforeAutospacing="0" w:before="0" w:afterAutospacing="0" w:after="0"/>
              <w:jc w:val="center"/>
              <w:rPr>
                <w:rFonts w:ascii="Cambria" w:hAnsi="Cambria"/>
              </w:rPr>
            </w:pPr>
            <w:r>
              <w:rPr>
                <w:rFonts w:ascii="Cambria" w:hAnsi="Cambria"/>
              </w:rPr>
            </w:r>
          </w:p>
        </w:tc>
        <w:tc>
          <w:tcPr>
            <w:tcW w:w="151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Web"/>
              <w:spacing w:beforeAutospacing="0" w:before="0" w:afterAutospacing="0" w:after="0"/>
              <w:jc w:val="center"/>
              <w:rPr>
                <w:rFonts w:ascii="Cambria" w:hAnsi="Cambria"/>
              </w:rPr>
            </w:pPr>
            <w:r>
              <w:rPr>
                <w:rFonts w:ascii="Cambria" w:hAnsi="Cambria"/>
              </w:rPr>
            </w:r>
          </w:p>
        </w:tc>
        <w:tc>
          <w:tcPr>
            <w:tcW w:w="1217" w:type="dxa"/>
            <w:tcBorders>
              <w:top w:val="single" w:sz="4" w:space="0" w:color="000000"/>
              <w:left w:val="single" w:sz="4" w:space="0" w:color="000000"/>
              <w:bottom w:val="single" w:sz="4" w:space="0" w:color="000000"/>
              <w:right w:val="single" w:sz="4" w:space="0" w:color="000000"/>
            </w:tcBorders>
            <w:shd w:fill="auto" w:val="clear"/>
          </w:tcPr>
          <w:p>
            <w:pPr>
              <w:pStyle w:val="NormalWeb"/>
              <w:spacing w:beforeAutospacing="0" w:before="0" w:afterAutospacing="0" w:after="0"/>
              <w:jc w:val="center"/>
              <w:rPr>
                <w:rFonts w:ascii="Cambria" w:hAnsi="Cambria"/>
              </w:rPr>
            </w:pPr>
            <w:r>
              <w:rPr>
                <w:rFonts w:ascii="Cambria" w:hAnsi="Cambria"/>
              </w:rPr>
            </w:r>
          </w:p>
        </w:tc>
        <w:tc>
          <w:tcPr>
            <w:tcW w:w="132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Web"/>
              <w:spacing w:beforeAutospacing="0" w:before="0" w:afterAutospacing="0" w:after="0"/>
              <w:jc w:val="center"/>
              <w:rPr>
                <w:rFonts w:ascii="Cambria" w:hAnsi="Cambria"/>
              </w:rPr>
            </w:pPr>
            <w:r>
              <w:rPr>
                <w:rFonts w:ascii="Cambria" w:hAnsi="Cambria"/>
              </w:rPr>
            </w:r>
          </w:p>
        </w:tc>
      </w:tr>
    </w:tbl>
    <w:p>
      <w:pPr>
        <w:pStyle w:val="Normal"/>
        <w:jc w:val="both"/>
        <w:rPr>
          <w:rFonts w:ascii="Cambria" w:hAnsi="Cambria" w:cs="Times New Roman"/>
          <w:sz w:val="8"/>
          <w:szCs w:val="24"/>
          <w:lang w:val="es-CO"/>
        </w:rPr>
      </w:pPr>
      <w:r>
        <w:rPr>
          <w:rFonts w:cs="Times New Roman" w:ascii="Cambria" w:hAnsi="Cambria"/>
          <w:sz w:val="8"/>
          <w:szCs w:val="24"/>
          <w:lang w:val="es-CO"/>
        </w:rPr>
      </w:r>
    </w:p>
    <w:p>
      <w:pPr>
        <w:pStyle w:val="Normal"/>
        <w:jc w:val="both"/>
        <w:rPr>
          <w:rFonts w:ascii="Cambria" w:hAnsi="Cambria" w:cs="Times New Roman"/>
          <w:sz w:val="24"/>
          <w:szCs w:val="24"/>
          <w:lang w:val="es-CO"/>
        </w:rPr>
      </w:pPr>
      <w:r>
        <w:rPr>
          <w:rFonts w:cs="Times New Roman" w:ascii="Cambria" w:hAnsi="Cambria"/>
          <w:i/>
          <w:sz w:val="24"/>
          <w:szCs w:val="24"/>
          <w:lang w:val="es-CO"/>
        </w:rPr>
        <w:t xml:space="preserve">3.3.2. </w:t>
      </w:r>
      <w:r>
        <w:rPr>
          <w:rFonts w:cs="Times New Roman" w:ascii="Cambria" w:hAnsi="Cambria"/>
          <w:sz w:val="24"/>
          <w:szCs w:val="24"/>
          <w:lang w:val="es-CO"/>
        </w:rPr>
        <w:t xml:space="preserve">Determinación de la entalpía de descomposición del peróxido de hidrogeno: </w:t>
      </w:r>
    </w:p>
    <w:tbl>
      <w:tblPr>
        <w:tblW w:w="5000" w:type="pct"/>
        <w:jc w:val="center"/>
        <w:tblInd w:w="0" w:type="dxa"/>
        <w:tblCellMar>
          <w:top w:w="0" w:type="dxa"/>
          <w:left w:w="108" w:type="dxa"/>
          <w:bottom w:w="0" w:type="dxa"/>
          <w:right w:w="108" w:type="dxa"/>
        </w:tblCellMar>
        <w:tblLook w:val="04a0" w:noHBand="0" w:noVBand="1" w:firstColumn="1" w:lastRow="0" w:lastColumn="0" w:firstRow="1"/>
      </w:tblPr>
      <w:tblGrid>
        <w:gridCol w:w="1446"/>
        <w:gridCol w:w="1447"/>
        <w:gridCol w:w="1009"/>
        <w:gridCol w:w="1041"/>
        <w:gridCol w:w="1014"/>
        <w:gridCol w:w="1702"/>
        <w:gridCol w:w="1700"/>
      </w:tblGrid>
      <w:tr>
        <w:trPr>
          <w:trHeight w:val="1166" w:hRule="atLeast"/>
        </w:trPr>
        <w:tc>
          <w:tcPr>
            <w:tcW w:w="1446" w:type="dxa"/>
            <w:tcBorders>
              <w:top w:val="single" w:sz="4" w:space="0" w:color="000000"/>
              <w:left w:val="single" w:sz="4" w:space="0" w:color="000000"/>
              <w:bottom w:val="single" w:sz="4" w:space="0" w:color="000000"/>
              <w:right w:val="single" w:sz="4" w:space="0" w:color="000000"/>
            </w:tcBorders>
            <w:shd w:fill="auto" w:val="clear"/>
          </w:tcPr>
          <w:p>
            <w:pPr>
              <w:pStyle w:val="NormalWeb"/>
              <w:spacing w:beforeAutospacing="0" w:before="0" w:afterAutospacing="0" w:after="0"/>
              <w:jc w:val="center"/>
              <w:rPr>
                <w:rFonts w:ascii="Cambria" w:hAnsi="Cambria"/>
                <w:b/>
                <w:b/>
                <w:sz w:val="20"/>
                <w:szCs w:val="20"/>
              </w:rPr>
            </w:pPr>
            <w:r>
              <w:rPr>
                <w:rFonts w:ascii="Cambria" w:hAnsi="Cambria"/>
                <w:b/>
                <w:sz w:val="20"/>
                <w:szCs w:val="20"/>
              </w:rPr>
              <w:t>Temperatura inicial (°C)</w:t>
            </w:r>
          </w:p>
        </w:tc>
        <w:tc>
          <w:tcPr>
            <w:tcW w:w="1447" w:type="dxa"/>
            <w:tcBorders>
              <w:top w:val="single" w:sz="4" w:space="0" w:color="000000"/>
              <w:left w:val="single" w:sz="4" w:space="0" w:color="000000"/>
              <w:bottom w:val="single" w:sz="4" w:space="0" w:color="000000"/>
              <w:right w:val="single" w:sz="4" w:space="0" w:color="000000"/>
            </w:tcBorders>
            <w:shd w:fill="auto" w:val="clear"/>
          </w:tcPr>
          <w:p>
            <w:pPr>
              <w:pStyle w:val="NormalWeb"/>
              <w:spacing w:beforeAutospacing="0" w:before="0" w:afterAutospacing="0" w:after="0"/>
              <w:jc w:val="center"/>
              <w:rPr>
                <w:rFonts w:ascii="Cambria" w:hAnsi="Cambria"/>
                <w:b/>
                <w:b/>
                <w:sz w:val="20"/>
                <w:szCs w:val="20"/>
              </w:rPr>
            </w:pPr>
            <w:r>
              <w:rPr>
                <w:rFonts w:ascii="Cambria" w:hAnsi="Cambria"/>
                <w:b/>
                <w:sz w:val="20"/>
                <w:szCs w:val="20"/>
              </w:rPr>
              <w:t>Temperatura final (°C)</w:t>
            </w:r>
          </w:p>
        </w:tc>
        <w:tc>
          <w:tcPr>
            <w:tcW w:w="100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Web"/>
              <w:spacing w:beforeAutospacing="0" w:before="0" w:afterAutospacing="0" w:after="0"/>
              <w:jc w:val="center"/>
              <w:rPr>
                <w:rFonts w:ascii="Cambria" w:hAnsi="Cambria"/>
                <w:b/>
                <w:b/>
                <w:sz w:val="20"/>
                <w:szCs w:val="20"/>
              </w:rPr>
            </w:pPr>
            <w:r>
              <w:rPr>
                <w:rFonts w:ascii="Cambria" w:hAnsi="Cambria"/>
                <w:b/>
                <w:sz w:val="20"/>
                <w:szCs w:val="20"/>
              </w:rPr>
              <w:t>ΔT (°C)</w:t>
            </w:r>
          </w:p>
          <w:p>
            <w:pPr>
              <w:pStyle w:val="NormalWeb"/>
              <w:spacing w:beforeAutospacing="0" w:before="0" w:afterAutospacing="0" w:after="0"/>
              <w:jc w:val="center"/>
              <w:rPr>
                <w:rFonts w:ascii="Cambria" w:hAnsi="Cambria"/>
                <w:b/>
                <w:b/>
                <w:sz w:val="20"/>
                <w:szCs w:val="20"/>
              </w:rPr>
            </w:pPr>
            <w:r>
              <w:rPr>
                <w:rFonts w:ascii="Cambria" w:hAnsi="Cambria"/>
                <w:b/>
                <w:sz w:val="20"/>
                <w:szCs w:val="20"/>
              </w:rPr>
            </w:r>
          </w:p>
        </w:tc>
        <w:tc>
          <w:tcPr>
            <w:tcW w:w="10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Web"/>
              <w:spacing w:beforeAutospacing="0" w:before="0" w:afterAutospacing="0" w:after="0"/>
              <w:jc w:val="center"/>
              <w:rPr>
                <w:rFonts w:ascii="Cambria" w:hAnsi="Cambria"/>
                <w:b/>
                <w:b/>
                <w:sz w:val="20"/>
                <w:szCs w:val="20"/>
              </w:rPr>
            </w:pPr>
            <w:r>
              <w:rPr>
                <w:rFonts w:ascii="Cambria" w:hAnsi="Cambria"/>
                <w:b/>
                <w:sz w:val="20"/>
                <w:szCs w:val="20"/>
              </w:rPr>
              <w:t>Δ</w:t>
            </w:r>
            <w:r>
              <w:rPr>
                <w:rFonts w:ascii="Cambria" w:hAnsi="Cambria"/>
                <w:b/>
                <w:sz w:val="20"/>
                <w:szCs w:val="20"/>
                <w:vertAlign w:val="subscript"/>
              </w:rPr>
              <w:t>R</w:t>
            </w:r>
            <w:r>
              <w:rPr>
                <w:rFonts w:ascii="Cambria" w:hAnsi="Cambria"/>
                <w:b/>
                <w:sz w:val="20"/>
                <w:szCs w:val="20"/>
              </w:rPr>
              <w:t xml:space="preserve">H </w:t>
            </w:r>
            <w:r>
              <w:rPr>
                <w:rFonts w:ascii="Cambria" w:hAnsi="Cambria"/>
                <w:b/>
              </w:rPr>
              <w:t>H</w:t>
            </w:r>
            <w:r>
              <w:rPr>
                <w:rFonts w:ascii="Cambria" w:hAnsi="Cambria"/>
                <w:b/>
                <w:vertAlign w:val="subscript"/>
              </w:rPr>
              <w:t>2</w:t>
            </w:r>
            <w:r>
              <w:rPr>
                <w:rFonts w:ascii="Cambria" w:hAnsi="Cambria"/>
                <w:b/>
              </w:rPr>
              <w:t>O</w:t>
            </w:r>
            <w:r>
              <w:rPr>
                <w:rFonts w:ascii="Cambria" w:hAnsi="Cambria"/>
                <w:b/>
                <w:vertAlign w:val="subscript"/>
              </w:rPr>
              <w:t>2 (ac)</w:t>
            </w:r>
            <w:r>
              <w:rPr>
                <w:rFonts w:ascii="Cambria" w:hAnsi="Cambria"/>
                <w:b/>
              </w:rPr>
              <w:t xml:space="preserve"> </w:t>
            </w:r>
            <w:r>
              <w:rPr>
                <w:rFonts w:ascii="Cambria" w:hAnsi="Cambria"/>
                <w:b/>
                <w:sz w:val="20"/>
                <w:szCs w:val="20"/>
              </w:rPr>
              <w:t>(kJ)</w:t>
            </w:r>
          </w:p>
          <w:p>
            <w:pPr>
              <w:pStyle w:val="NormalWeb"/>
              <w:spacing w:beforeAutospacing="0" w:before="0" w:afterAutospacing="0" w:after="0"/>
              <w:jc w:val="center"/>
              <w:rPr>
                <w:rFonts w:ascii="Cambria" w:hAnsi="Cambria"/>
                <w:b/>
                <w:b/>
                <w:sz w:val="20"/>
                <w:szCs w:val="20"/>
              </w:rPr>
            </w:pPr>
            <w:r>
              <w:rPr>
                <w:rFonts w:ascii="Cambria" w:hAnsi="Cambria"/>
                <w:b/>
                <w:sz w:val="20"/>
                <w:szCs w:val="20"/>
              </w:rPr>
            </w:r>
          </w:p>
        </w:tc>
        <w:tc>
          <w:tcPr>
            <w:tcW w:w="101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Web"/>
              <w:spacing w:beforeAutospacing="0" w:before="0" w:afterAutospacing="0" w:after="0"/>
              <w:jc w:val="center"/>
              <w:rPr>
                <w:rFonts w:ascii="Cambria" w:hAnsi="Cambria"/>
                <w:b/>
                <w:b/>
                <w:sz w:val="20"/>
                <w:szCs w:val="20"/>
              </w:rPr>
            </w:pPr>
            <w:r>
              <w:rPr>
                <w:rFonts w:ascii="Cambria" w:hAnsi="Cambria"/>
                <w:b/>
                <w:sz w:val="20"/>
                <w:szCs w:val="20"/>
              </w:rPr>
              <w:t xml:space="preserve">Moles </w:t>
            </w:r>
            <w:r>
              <w:rPr>
                <w:rFonts w:ascii="Cambria" w:hAnsi="Cambria"/>
                <w:b/>
              </w:rPr>
              <w:t>H</w:t>
            </w:r>
            <w:r>
              <w:rPr>
                <w:rFonts w:ascii="Cambria" w:hAnsi="Cambria"/>
                <w:b/>
                <w:vertAlign w:val="subscript"/>
              </w:rPr>
              <w:t>2</w:t>
            </w:r>
            <w:r>
              <w:rPr>
                <w:rFonts w:ascii="Cambria" w:hAnsi="Cambria"/>
                <w:b/>
              </w:rPr>
              <w:t>O</w:t>
            </w:r>
            <w:r>
              <w:rPr>
                <w:rFonts w:ascii="Cambria" w:hAnsi="Cambria"/>
                <w:b/>
                <w:vertAlign w:val="subscript"/>
              </w:rPr>
              <w:t>2</w:t>
            </w:r>
            <w:r>
              <w:rPr>
                <w:rFonts w:ascii="Cambria" w:hAnsi="Cambria"/>
                <w:b/>
                <w:sz w:val="20"/>
                <w:szCs w:val="20"/>
              </w:rPr>
              <w:t xml:space="preserve"> </w:t>
            </w:r>
          </w:p>
        </w:tc>
        <w:tc>
          <w:tcPr>
            <w:tcW w:w="170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Web"/>
              <w:spacing w:beforeAutospacing="0" w:before="0" w:afterAutospacing="0" w:after="0"/>
              <w:jc w:val="center"/>
              <w:rPr>
                <w:rFonts w:ascii="Cambria" w:hAnsi="Cambria"/>
                <w:b/>
                <w:b/>
                <w:sz w:val="20"/>
                <w:szCs w:val="20"/>
              </w:rPr>
            </w:pPr>
            <w:r>
              <w:rPr>
                <w:rFonts w:ascii="Cambria" w:hAnsi="Cambria"/>
                <w:b/>
                <w:sz w:val="20"/>
                <w:szCs w:val="20"/>
              </w:rPr>
              <w:t>Δ</w:t>
            </w:r>
            <w:r>
              <w:rPr>
                <w:rFonts w:ascii="Cambria" w:hAnsi="Cambria"/>
                <w:b/>
                <w:sz w:val="20"/>
                <w:szCs w:val="20"/>
                <w:vertAlign w:val="subscript"/>
              </w:rPr>
              <w:t>R</w:t>
            </w:r>
            <w:r>
              <w:rPr>
                <w:rFonts w:ascii="Cambria" w:hAnsi="Cambria"/>
                <w:b/>
                <w:sz w:val="20"/>
                <w:szCs w:val="20"/>
              </w:rPr>
              <w:t xml:space="preserve">Hm de descomposición de </w:t>
            </w:r>
            <w:r>
              <w:rPr>
                <w:rFonts w:ascii="Cambria" w:hAnsi="Cambria"/>
                <w:b/>
              </w:rPr>
              <w:t>H</w:t>
            </w:r>
            <w:r>
              <w:rPr>
                <w:rFonts w:ascii="Cambria" w:hAnsi="Cambria"/>
                <w:b/>
                <w:vertAlign w:val="subscript"/>
              </w:rPr>
              <w:t>2</w:t>
            </w:r>
            <w:r>
              <w:rPr>
                <w:rFonts w:ascii="Cambria" w:hAnsi="Cambria"/>
                <w:b/>
              </w:rPr>
              <w:t>O</w:t>
            </w:r>
            <w:r>
              <w:rPr>
                <w:rFonts w:ascii="Cambria" w:hAnsi="Cambria"/>
                <w:b/>
                <w:vertAlign w:val="subscript"/>
              </w:rPr>
              <w:t>2</w:t>
            </w:r>
            <w:r>
              <w:rPr>
                <w:rFonts w:ascii="Cambria" w:hAnsi="Cambria"/>
                <w:b/>
                <w:sz w:val="20"/>
                <w:szCs w:val="20"/>
              </w:rPr>
              <w:t xml:space="preserve"> en medio acuoso </w:t>
            </w:r>
          </w:p>
          <w:p>
            <w:pPr>
              <w:pStyle w:val="NormalWeb"/>
              <w:spacing w:beforeAutospacing="0" w:before="0" w:afterAutospacing="0" w:after="0"/>
              <w:jc w:val="center"/>
              <w:rPr>
                <w:rFonts w:ascii="Cambria" w:hAnsi="Cambria"/>
                <w:b/>
                <w:b/>
                <w:sz w:val="20"/>
                <w:szCs w:val="20"/>
              </w:rPr>
            </w:pPr>
            <w:r>
              <w:rPr>
                <w:rFonts w:ascii="Cambria" w:hAnsi="Cambria"/>
                <w:b/>
                <w:sz w:val="20"/>
                <w:szCs w:val="20"/>
              </w:rPr>
              <w:t xml:space="preserve"> </w:t>
            </w:r>
            <w:r>
              <w:rPr>
                <w:rFonts w:ascii="Cambria" w:hAnsi="Cambria"/>
                <w:b/>
                <w:sz w:val="20"/>
                <w:szCs w:val="20"/>
              </w:rPr>
              <w:t>(kJ/mol)</w:t>
            </w:r>
          </w:p>
        </w:tc>
        <w:tc>
          <w:tcPr>
            <w:tcW w:w="1700" w:type="dxa"/>
            <w:tcBorders>
              <w:top w:val="single" w:sz="4" w:space="0" w:color="000000"/>
              <w:left w:val="single" w:sz="4" w:space="0" w:color="000000"/>
              <w:bottom w:val="single" w:sz="4" w:space="0" w:color="000000"/>
              <w:right w:val="single" w:sz="4" w:space="0" w:color="000000"/>
            </w:tcBorders>
            <w:shd w:fill="auto" w:val="clear"/>
          </w:tcPr>
          <w:p>
            <w:pPr>
              <w:pStyle w:val="NormalWeb"/>
              <w:spacing w:beforeAutospacing="0" w:before="0" w:afterAutospacing="0" w:after="0"/>
              <w:jc w:val="center"/>
              <w:rPr>
                <w:rFonts w:ascii="Cambria" w:hAnsi="Cambria"/>
                <w:b/>
                <w:b/>
                <w:sz w:val="20"/>
                <w:szCs w:val="20"/>
              </w:rPr>
            </w:pPr>
            <w:r>
              <w:rPr>
                <w:rFonts w:ascii="Cambria" w:hAnsi="Cambria"/>
                <w:b/>
                <w:sz w:val="20"/>
                <w:szCs w:val="20"/>
              </w:rPr>
              <w:t>Δ</w:t>
            </w:r>
            <w:r>
              <w:rPr>
                <w:rFonts w:ascii="Cambria" w:hAnsi="Cambria"/>
                <w:b/>
                <w:sz w:val="20"/>
                <w:szCs w:val="20"/>
                <w:vertAlign w:val="subscript"/>
              </w:rPr>
              <w:t>R</w:t>
            </w:r>
            <w:r>
              <w:rPr>
                <w:rFonts w:ascii="Cambria" w:hAnsi="Cambria"/>
                <w:b/>
                <w:sz w:val="20"/>
                <w:szCs w:val="20"/>
              </w:rPr>
              <w:t>Hm de descomposición de H</w:t>
            </w:r>
            <w:r>
              <w:rPr>
                <w:rFonts w:ascii="Cambria" w:hAnsi="Cambria"/>
                <w:b/>
                <w:sz w:val="20"/>
                <w:szCs w:val="20"/>
                <w:vertAlign w:val="subscript"/>
              </w:rPr>
              <w:t>2</w:t>
            </w:r>
            <w:r>
              <w:rPr>
                <w:rFonts w:ascii="Cambria" w:hAnsi="Cambria"/>
                <w:b/>
                <w:sz w:val="20"/>
                <w:szCs w:val="20"/>
              </w:rPr>
              <w:t>O</w:t>
            </w:r>
            <w:r>
              <w:rPr>
                <w:rFonts w:ascii="Cambria" w:hAnsi="Cambria"/>
                <w:b/>
                <w:sz w:val="20"/>
                <w:szCs w:val="20"/>
                <w:vertAlign w:val="subscript"/>
              </w:rPr>
              <w:t xml:space="preserve">2 </w:t>
            </w:r>
            <w:r>
              <w:rPr>
                <w:rFonts w:ascii="Cambria" w:hAnsi="Cambria"/>
                <w:b/>
                <w:sz w:val="20"/>
                <w:szCs w:val="20"/>
              </w:rPr>
              <w:t>líquido.</w:t>
            </w:r>
            <w:r>
              <w:rPr>
                <w:rFonts w:ascii="Cambria" w:hAnsi="Cambria"/>
                <w:b/>
                <w:vertAlign w:val="subscript"/>
              </w:rPr>
              <w:t xml:space="preserve"> </w:t>
            </w:r>
            <w:r>
              <w:rPr>
                <w:rFonts w:ascii="Cambria" w:hAnsi="Cambria"/>
                <w:b/>
                <w:sz w:val="20"/>
                <w:szCs w:val="20"/>
              </w:rPr>
              <w:t xml:space="preserve"> </w:t>
            </w:r>
          </w:p>
          <w:p>
            <w:pPr>
              <w:pStyle w:val="NormalWeb"/>
              <w:spacing w:beforeAutospacing="0" w:before="0" w:afterAutospacing="0" w:after="0"/>
              <w:jc w:val="center"/>
              <w:rPr>
                <w:rFonts w:ascii="Cambria" w:hAnsi="Cambria"/>
                <w:b/>
                <w:b/>
                <w:sz w:val="20"/>
                <w:szCs w:val="20"/>
              </w:rPr>
            </w:pPr>
            <w:r>
              <w:rPr>
                <w:rFonts w:ascii="Cambria" w:hAnsi="Cambria"/>
                <w:b/>
                <w:sz w:val="20"/>
                <w:szCs w:val="20"/>
              </w:rPr>
              <w:t xml:space="preserve"> </w:t>
            </w:r>
            <w:r>
              <w:rPr>
                <w:rFonts w:ascii="Cambria" w:hAnsi="Cambria"/>
                <w:b/>
                <w:sz w:val="20"/>
                <w:szCs w:val="20"/>
              </w:rPr>
              <w:t>(kJ/mol)</w:t>
            </w:r>
          </w:p>
        </w:tc>
      </w:tr>
      <w:tr>
        <w:trPr>
          <w:trHeight w:val="274" w:hRule="atLeast"/>
        </w:trPr>
        <w:tc>
          <w:tcPr>
            <w:tcW w:w="1446" w:type="dxa"/>
            <w:tcBorders>
              <w:top w:val="single" w:sz="4" w:space="0" w:color="000000"/>
              <w:left w:val="single" w:sz="4" w:space="0" w:color="000000"/>
              <w:bottom w:val="single" w:sz="4" w:space="0" w:color="000000"/>
              <w:right w:val="single" w:sz="4" w:space="0" w:color="000000"/>
            </w:tcBorders>
            <w:shd w:fill="auto" w:val="clear"/>
          </w:tcPr>
          <w:p>
            <w:pPr>
              <w:pStyle w:val="NormalWeb"/>
              <w:spacing w:beforeAutospacing="0" w:before="0" w:afterAutospacing="0" w:after="0"/>
              <w:jc w:val="center"/>
              <w:rPr>
                <w:rFonts w:ascii="Cambria" w:hAnsi="Cambria"/>
              </w:rPr>
            </w:pPr>
            <w:r>
              <w:rPr>
                <w:rFonts w:ascii="Cambria" w:hAnsi="Cambria"/>
              </w:rPr>
            </w:r>
          </w:p>
        </w:tc>
        <w:tc>
          <w:tcPr>
            <w:tcW w:w="1447" w:type="dxa"/>
            <w:tcBorders>
              <w:top w:val="single" w:sz="4" w:space="0" w:color="000000"/>
              <w:left w:val="single" w:sz="4" w:space="0" w:color="000000"/>
              <w:bottom w:val="single" w:sz="4" w:space="0" w:color="000000"/>
              <w:right w:val="single" w:sz="4" w:space="0" w:color="000000"/>
            </w:tcBorders>
            <w:shd w:fill="auto" w:val="clear"/>
          </w:tcPr>
          <w:p>
            <w:pPr>
              <w:pStyle w:val="NormalWeb"/>
              <w:spacing w:beforeAutospacing="0" w:before="0" w:afterAutospacing="0" w:after="0"/>
              <w:jc w:val="center"/>
              <w:rPr>
                <w:rFonts w:ascii="Cambria" w:hAnsi="Cambria"/>
              </w:rPr>
            </w:pPr>
            <w:r>
              <w:rPr>
                <w:rFonts w:ascii="Cambria" w:hAnsi="Cambria"/>
              </w:rPr>
            </w:r>
          </w:p>
        </w:tc>
        <w:tc>
          <w:tcPr>
            <w:tcW w:w="100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Web"/>
              <w:spacing w:beforeAutospacing="0" w:before="0" w:afterAutospacing="0" w:after="0"/>
              <w:jc w:val="center"/>
              <w:rPr>
                <w:rFonts w:ascii="Cambria" w:hAnsi="Cambria"/>
              </w:rPr>
            </w:pPr>
            <w:r>
              <w:rPr>
                <w:rFonts w:ascii="Cambria" w:hAnsi="Cambria"/>
              </w:rPr>
            </w:r>
          </w:p>
        </w:tc>
        <w:tc>
          <w:tcPr>
            <w:tcW w:w="10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Web"/>
              <w:spacing w:beforeAutospacing="0" w:before="0" w:afterAutospacing="0" w:after="0"/>
              <w:jc w:val="center"/>
              <w:rPr>
                <w:rFonts w:ascii="Cambria" w:hAnsi="Cambria"/>
              </w:rPr>
            </w:pPr>
            <w:r>
              <w:rPr>
                <w:rFonts w:ascii="Cambria" w:hAnsi="Cambria"/>
              </w:rPr>
            </w:r>
          </w:p>
        </w:tc>
        <w:tc>
          <w:tcPr>
            <w:tcW w:w="101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Web"/>
              <w:spacing w:beforeAutospacing="0" w:before="0" w:afterAutospacing="0" w:after="0"/>
              <w:jc w:val="center"/>
              <w:rPr>
                <w:rFonts w:ascii="Cambria" w:hAnsi="Cambria"/>
              </w:rPr>
            </w:pPr>
            <w:r>
              <w:rPr>
                <w:rFonts w:ascii="Cambria" w:hAnsi="Cambria"/>
              </w:rPr>
            </w:r>
          </w:p>
        </w:tc>
        <w:tc>
          <w:tcPr>
            <w:tcW w:w="170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Web"/>
              <w:spacing w:beforeAutospacing="0" w:before="0" w:afterAutospacing="0" w:after="0"/>
              <w:jc w:val="center"/>
              <w:rPr>
                <w:rFonts w:ascii="Cambria" w:hAnsi="Cambria"/>
              </w:rPr>
            </w:pPr>
            <w:r>
              <w:rPr>
                <w:rFonts w:ascii="Cambria" w:hAnsi="Cambria"/>
              </w:rPr>
            </w:r>
          </w:p>
        </w:tc>
        <w:tc>
          <w:tcPr>
            <w:tcW w:w="1700" w:type="dxa"/>
            <w:tcBorders>
              <w:top w:val="single" w:sz="4" w:space="0" w:color="000000"/>
              <w:left w:val="single" w:sz="4" w:space="0" w:color="000000"/>
              <w:bottom w:val="single" w:sz="4" w:space="0" w:color="000000"/>
              <w:right w:val="single" w:sz="4" w:space="0" w:color="000000"/>
            </w:tcBorders>
            <w:shd w:fill="auto" w:val="clear"/>
          </w:tcPr>
          <w:p>
            <w:pPr>
              <w:pStyle w:val="NormalWeb"/>
              <w:spacing w:beforeAutospacing="0" w:before="0" w:afterAutospacing="0" w:after="0"/>
              <w:jc w:val="center"/>
              <w:rPr>
                <w:rFonts w:ascii="Cambria" w:hAnsi="Cambria"/>
              </w:rPr>
            </w:pPr>
            <w:r>
              <w:rPr>
                <w:rFonts w:ascii="Cambria" w:hAnsi="Cambria"/>
              </w:rPr>
            </w:r>
          </w:p>
        </w:tc>
      </w:tr>
    </w:tbl>
    <w:p>
      <w:pPr>
        <w:pStyle w:val="Normal"/>
        <w:jc w:val="both"/>
        <w:rPr>
          <w:rFonts w:ascii="Cambria" w:hAnsi="Cambria" w:cs="Times New Roman"/>
          <w:sz w:val="24"/>
          <w:szCs w:val="24"/>
          <w:lang w:val="es-CO"/>
        </w:rPr>
      </w:pPr>
      <w:r>
        <w:rPr>
          <w:rFonts w:cs="Times New Roman" w:ascii="Cambria" w:hAnsi="Cambria"/>
          <w:sz w:val="24"/>
          <w:szCs w:val="24"/>
          <w:lang w:val="es-CO"/>
        </w:rPr>
      </w:r>
    </w:p>
    <w:p>
      <w:pPr>
        <w:pStyle w:val="Normal"/>
        <w:jc w:val="both"/>
        <w:rPr>
          <w:rFonts w:ascii="Cambria" w:hAnsi="Cambria" w:cs="Times New Roman"/>
          <w:i/>
          <w:i/>
          <w:sz w:val="24"/>
          <w:szCs w:val="24"/>
          <w:lang w:val="es-CO"/>
        </w:rPr>
      </w:pPr>
      <w:r>
        <w:rPr>
          <w:rFonts w:cs="Times New Roman" w:ascii="Cambria" w:hAnsi="Cambria"/>
          <w:i/>
          <w:sz w:val="24"/>
          <w:szCs w:val="24"/>
          <w:lang w:val="es-CO"/>
        </w:rPr>
        <w:t>3.3.3. Determinación de las temperaturas de equilibrio:</w:t>
      </w:r>
    </w:p>
    <w:p>
      <w:pPr>
        <w:pStyle w:val="Normal"/>
        <w:jc w:val="both"/>
        <w:rPr>
          <w:rFonts w:ascii="Cambria" w:hAnsi="Cambria" w:cs="Times New Roman"/>
          <w:sz w:val="24"/>
          <w:szCs w:val="24"/>
          <w:lang w:val="es-CO"/>
        </w:rPr>
      </w:pPr>
      <w:r>
        <w:rPr>
          <w:rFonts w:cs="Times New Roman" w:ascii="Cambria" w:hAnsi="Cambria"/>
          <w:sz w:val="24"/>
          <w:szCs w:val="24"/>
          <w:lang w:val="es-CO"/>
        </w:rPr>
        <w:t xml:space="preserve">Como el calorímetro no es un sistema perfectamente adiabático, es necesario tener en cuenta los efectos de la no-adiabaticidad de este instrumento al determinar las temperaturas de equilibrio del sistema. Esto es posible mediante el método de Dickinson, el cual se describe a continuación.  </w:t>
      </w:r>
    </w:p>
    <w:p>
      <w:pPr>
        <w:pStyle w:val="Normal"/>
        <w:jc w:val="both"/>
        <w:rPr>
          <w:rFonts w:ascii="Cambria" w:hAnsi="Cambria" w:cs="Times New Roman"/>
          <w:sz w:val="24"/>
          <w:szCs w:val="24"/>
          <w:lang w:val="es-CO"/>
        </w:rPr>
      </w:pPr>
      <w:r>
        <w:rPr>
          <w:rFonts w:cs="Times New Roman" w:ascii="Cambria" w:hAnsi="Cambria"/>
          <w:i/>
          <w:sz w:val="24"/>
          <w:szCs w:val="24"/>
          <w:lang w:val="es-CO"/>
        </w:rPr>
        <w:t xml:space="preserve">3.3.3.1. </w:t>
      </w:r>
      <w:r>
        <w:rPr>
          <w:rFonts w:cs="Times New Roman" w:ascii="Cambria" w:hAnsi="Cambria"/>
          <w:sz w:val="24"/>
          <w:szCs w:val="24"/>
          <w:lang w:val="es-CO"/>
        </w:rPr>
        <w:t>Realizar el termograma del proceso (gráfica de T vs t) en una hoja de calculo (ej.Excel). Adjúntelas al informe</w:t>
      </w:r>
    </w:p>
    <w:p>
      <w:pPr>
        <w:pStyle w:val="Normal"/>
        <w:jc w:val="both"/>
        <w:rPr>
          <w:rFonts w:ascii="Cambria" w:hAnsi="Cambria" w:cs="Times New Roman"/>
          <w:sz w:val="24"/>
          <w:szCs w:val="24"/>
          <w:lang w:val="es-CO"/>
        </w:rPr>
      </w:pPr>
      <w:r>
        <w:rPr>
          <w:rFonts w:cs="Times New Roman" w:ascii="Cambria" w:hAnsi="Cambria"/>
          <w:i/>
          <w:sz w:val="24"/>
          <w:szCs w:val="24"/>
          <w:lang w:val="es-CO"/>
        </w:rPr>
        <w:t xml:space="preserve">3.3.3.2. </w:t>
      </w:r>
      <w:r>
        <w:rPr>
          <w:rFonts w:cs="Times New Roman" w:ascii="Cambria" w:hAnsi="Cambria"/>
          <w:sz w:val="24"/>
          <w:szCs w:val="24"/>
          <w:lang w:val="es-CO"/>
        </w:rPr>
        <w:t xml:space="preserve"> Trazar dos líneas horizontales que abarquen la mayor cantidad de puntos en la parte superior e inferior de la gráfica (Siga las indicaciones del profesor).</w:t>
      </w:r>
    </w:p>
    <w:p>
      <w:pPr>
        <w:pStyle w:val="Normal"/>
        <w:jc w:val="both"/>
        <w:rPr>
          <w:rFonts w:ascii="Cambria" w:hAnsi="Cambria" w:cs="Times New Roman"/>
          <w:sz w:val="24"/>
          <w:szCs w:val="24"/>
          <w:lang w:val="es-CO"/>
        </w:rPr>
      </w:pPr>
      <w:r>
        <w:rPr>
          <w:rFonts w:cs="Times New Roman" w:ascii="Cambria" w:hAnsi="Cambria"/>
          <w:i/>
          <w:sz w:val="24"/>
          <w:szCs w:val="24"/>
          <w:lang w:val="es-CO"/>
        </w:rPr>
        <w:t xml:space="preserve">3.3.3.3. </w:t>
      </w:r>
      <w:r>
        <w:rPr>
          <w:rFonts w:cs="Times New Roman" w:ascii="Cambria" w:hAnsi="Cambria"/>
          <w:sz w:val="24"/>
          <w:szCs w:val="24"/>
          <w:lang w:val="es-CO"/>
        </w:rPr>
        <w:t xml:space="preserve">Trazar una línea completamente vertical que forme dos triángulos de aproximadamente la misma área </w:t>
      </w:r>
    </w:p>
    <w:p>
      <w:pPr>
        <w:pStyle w:val="Normal"/>
        <w:jc w:val="both"/>
        <w:rPr>
          <w:rFonts w:ascii="Cambria" w:hAnsi="Cambria" w:cs="Times New Roman"/>
          <w:sz w:val="24"/>
          <w:szCs w:val="24"/>
          <w:lang w:val="es-CO"/>
        </w:rPr>
      </w:pPr>
      <w:r>
        <w:rPr>
          <w:rFonts w:cs="Times New Roman" w:ascii="Cambria" w:hAnsi="Cambria"/>
          <w:i/>
          <w:sz w:val="24"/>
          <w:szCs w:val="24"/>
          <w:lang w:val="es-CO"/>
        </w:rPr>
        <w:t>3.3.3.4</w:t>
      </w:r>
      <w:r>
        <w:rPr>
          <w:rFonts w:cs="Times New Roman" w:ascii="Cambria" w:hAnsi="Cambria"/>
          <w:sz w:val="24"/>
          <w:szCs w:val="24"/>
          <w:lang w:val="es-CO"/>
        </w:rPr>
        <w:t xml:space="preserve">. Extrapolar al eje Y los dos puntos en donde se intersecta la línea completamente vertical con las líneas horizontales. Esas son las temperaturas inicial y final del sistema. </w:t>
      </w:r>
    </w:p>
    <w:p>
      <w:pPr>
        <w:pStyle w:val="Normal"/>
        <w:jc w:val="both"/>
        <w:rPr>
          <w:rFonts w:ascii="Cambria" w:hAnsi="Cambria" w:cs="Times New Roman"/>
          <w:sz w:val="24"/>
          <w:szCs w:val="24"/>
          <w:lang w:val="es-CO"/>
        </w:rPr>
      </w:pPr>
      <w:r>
        <w:rPr>
          <w:rFonts w:cs="Times New Roman" w:ascii="Cambria" w:hAnsi="Cambria"/>
          <w:sz w:val="24"/>
          <w:szCs w:val="24"/>
          <w:lang w:val="es-CO"/>
        </w:rPr>
        <w:t>Ejemplo:</w:t>
      </w:r>
    </w:p>
    <w:p>
      <w:pPr>
        <w:pStyle w:val="Normal"/>
        <w:jc w:val="both"/>
        <w:rPr>
          <w:rFonts w:ascii="Cambria" w:hAnsi="Cambria" w:cs="Times New Roman"/>
          <w:sz w:val="24"/>
          <w:szCs w:val="24"/>
          <w:lang w:val="es-CO"/>
        </w:rPr>
      </w:pPr>
      <w:r>
        <w:rPr/>
        <w:drawing>
          <wp:inline distT="0" distB="0" distL="0" distR="0">
            <wp:extent cx="3152775" cy="1997075"/>
            <wp:effectExtent l="0" t="0" r="0" b="0"/>
            <wp:docPr id="1"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9" descr=""/>
                    <pic:cNvPicPr>
                      <a:picLocks noChangeAspect="1" noChangeArrowheads="1"/>
                    </pic:cNvPicPr>
                  </pic:nvPicPr>
                  <pic:blipFill>
                    <a:blip r:embed="rId3"/>
                    <a:stretch>
                      <a:fillRect/>
                    </a:stretch>
                  </pic:blipFill>
                  <pic:spPr bwMode="auto">
                    <a:xfrm>
                      <a:off x="0" y="0"/>
                      <a:ext cx="3152775" cy="1997075"/>
                    </a:xfrm>
                    <a:prstGeom prst="rect">
                      <a:avLst/>
                    </a:prstGeom>
                  </pic:spPr>
                </pic:pic>
              </a:graphicData>
            </a:graphic>
          </wp:inline>
        </w:drawing>
      </w:r>
    </w:p>
    <w:p>
      <w:pPr>
        <w:pStyle w:val="Normal"/>
        <w:jc w:val="both"/>
        <w:rPr>
          <w:rFonts w:ascii="Cambria" w:hAnsi="Cambria" w:cs="Times New Roman"/>
          <w:i/>
          <w:i/>
          <w:sz w:val="24"/>
          <w:szCs w:val="24"/>
          <w:lang w:val="es-CO"/>
        </w:rPr>
      </w:pPr>
      <w:r>
        <w:rPr>
          <w:rFonts w:cs="Times New Roman" w:ascii="Cambria" w:hAnsi="Cambria"/>
          <w:sz w:val="24"/>
          <w:szCs w:val="24"/>
          <w:lang w:val="es-CO"/>
        </w:rPr>
        <w:t>3.4.</w:t>
      </w:r>
      <w:r>
        <w:rPr>
          <w:rFonts w:cs="Times New Roman" w:ascii="Cambria" w:hAnsi="Cambria"/>
          <w:i/>
          <w:sz w:val="24"/>
          <w:szCs w:val="24"/>
          <w:lang w:val="es-CO"/>
        </w:rPr>
        <w:t xml:space="preserve"> Tratamiento de Datos. </w:t>
      </w:r>
    </w:p>
    <w:p>
      <w:pPr>
        <w:pStyle w:val="Normal"/>
        <w:jc w:val="both"/>
        <w:rPr>
          <w:rFonts w:ascii="Cambria" w:hAnsi="Cambria" w:cs="Times New Roman"/>
          <w:sz w:val="24"/>
          <w:szCs w:val="24"/>
          <w:lang w:val="es-CO"/>
        </w:rPr>
      </w:pPr>
      <w:r>
        <w:rPr>
          <w:rFonts w:cs="Times New Roman" w:ascii="Cambria" w:hAnsi="Cambria"/>
          <w:sz w:val="24"/>
          <w:szCs w:val="24"/>
          <w:lang w:val="es-CO"/>
        </w:rPr>
        <w:t xml:space="preserve">3.4.1. </w:t>
      </w:r>
      <w:r>
        <w:rPr>
          <w:rFonts w:cs="Times New Roman" w:ascii="Cambria" w:hAnsi="Cambria"/>
          <w:sz w:val="24"/>
          <w:szCs w:val="24"/>
          <w:u w:val="single"/>
          <w:lang w:val="es-CO"/>
        </w:rPr>
        <w:t>Determinación de la capacidad calorífica del calorimetro:</w:t>
      </w:r>
      <w:r>
        <w:rPr>
          <w:rFonts w:cs="Times New Roman" w:ascii="Cambria" w:hAnsi="Cambria"/>
          <w:sz w:val="24"/>
          <w:szCs w:val="24"/>
          <w:lang w:val="es-CO"/>
        </w:rPr>
        <w:t xml:space="preserve"> </w:t>
      </w:r>
    </w:p>
    <w:p>
      <w:pPr>
        <w:pStyle w:val="Normal"/>
        <w:jc w:val="both"/>
        <w:rPr>
          <w:rFonts w:ascii="Cambria" w:hAnsi="Cambria" w:cs="Times New Roman"/>
          <w:sz w:val="24"/>
          <w:szCs w:val="24"/>
          <w:lang w:val="es-CO"/>
        </w:rPr>
      </w:pPr>
      <w:r>
        <w:rPr>
          <w:rFonts w:cs="Times New Roman" w:ascii="Cambria" w:hAnsi="Cambria"/>
          <w:sz w:val="24"/>
          <w:szCs w:val="24"/>
          <w:lang w:val="es-CO"/>
        </w:rPr>
        <w:t xml:space="preserve">3.4.1.1. Construya una gráfica de temperatura en función del tiempo (termograma), y a partir de ella determine el cambio de temperatura, ΔT, ocurrido durante el proceso. </w:t>
      </w:r>
    </w:p>
    <w:p>
      <w:pPr>
        <w:pStyle w:val="Normal"/>
        <w:jc w:val="both"/>
        <w:rPr>
          <w:rFonts w:ascii="Cambria" w:hAnsi="Cambria" w:cs="Times New Roman"/>
          <w:sz w:val="24"/>
          <w:szCs w:val="24"/>
          <w:lang w:val="es-CO"/>
        </w:rPr>
      </w:pPr>
      <w:r>
        <w:rPr>
          <w:rFonts w:cs="Times New Roman" w:ascii="Cambria" w:hAnsi="Cambria"/>
          <w:sz w:val="24"/>
          <w:szCs w:val="24"/>
          <w:lang w:val="es-CO"/>
        </w:rPr>
        <w:t>3.4.1.2. Realice el balance de energía del proceso. Atento a las indicaciones del profesor.</w:t>
      </w:r>
    </w:p>
    <w:p>
      <w:pPr>
        <w:pStyle w:val="Normal"/>
        <w:jc w:val="both"/>
        <w:rPr>
          <w:rFonts w:ascii="Cambria" w:hAnsi="Cambria" w:cs="Times New Roman"/>
          <w:sz w:val="24"/>
          <w:szCs w:val="24"/>
          <w:lang w:val="es-CO"/>
        </w:rPr>
      </w:pPr>
      <w:r>
        <w:rPr>
          <w:rFonts w:cs="Times New Roman" w:ascii="Cambria" w:hAnsi="Cambria"/>
          <w:sz w:val="24"/>
          <w:szCs w:val="24"/>
          <w:lang w:val="es-CO"/>
        </w:rPr>
        <w:t>3.4.1.3. El NH</w:t>
      </w:r>
      <w:r>
        <w:rPr>
          <w:rFonts w:cs="Times New Roman" w:ascii="Cambria" w:hAnsi="Cambria"/>
          <w:sz w:val="24"/>
          <w:szCs w:val="24"/>
          <w:vertAlign w:val="subscript"/>
          <w:lang w:val="es-CO"/>
        </w:rPr>
        <w:t>2</w:t>
      </w:r>
      <w:r>
        <w:rPr>
          <w:rFonts w:cs="Times New Roman" w:ascii="Cambria" w:hAnsi="Cambria"/>
          <w:sz w:val="24"/>
          <w:szCs w:val="24"/>
          <w:lang w:val="es-CO"/>
        </w:rPr>
        <w:t>SO</w:t>
      </w:r>
      <w:r>
        <w:rPr>
          <w:rFonts w:cs="Times New Roman" w:ascii="Cambria" w:hAnsi="Cambria"/>
          <w:sz w:val="24"/>
          <w:szCs w:val="24"/>
          <w:vertAlign w:val="subscript"/>
          <w:lang w:val="es-CO"/>
        </w:rPr>
        <w:t>3</w:t>
      </w:r>
      <w:r>
        <w:rPr>
          <w:rFonts w:cs="Times New Roman" w:ascii="Cambria" w:hAnsi="Cambria"/>
          <w:sz w:val="24"/>
          <w:szCs w:val="24"/>
          <w:lang w:val="es-CO"/>
        </w:rPr>
        <w:t>H se usó en  exceso, por lo que el número de moles de la reacción está dado por el número de moles de NaNO</w:t>
      </w:r>
      <w:r>
        <w:rPr>
          <w:rFonts w:cs="Times New Roman" w:ascii="Cambria" w:hAnsi="Cambria"/>
          <w:sz w:val="24"/>
          <w:szCs w:val="24"/>
          <w:vertAlign w:val="subscript"/>
          <w:lang w:val="es-CO"/>
        </w:rPr>
        <w:t xml:space="preserve">2 </w:t>
      </w:r>
      <w:r>
        <w:rPr>
          <w:rFonts w:cs="Times New Roman" w:ascii="Cambria" w:hAnsi="Cambria"/>
          <w:sz w:val="24"/>
          <w:szCs w:val="24"/>
          <w:lang w:val="es-CO"/>
        </w:rPr>
        <w:t>que reaccionaron. Calcule la cantidad de estas moles que se utilizaron en la reacción.</w:t>
      </w:r>
    </w:p>
    <w:p>
      <w:pPr>
        <w:pStyle w:val="Normal"/>
        <w:jc w:val="both"/>
        <w:rPr>
          <w:rFonts w:ascii="Cambria" w:hAnsi="Cambria" w:cs="Times New Roman"/>
          <w:sz w:val="24"/>
          <w:szCs w:val="24"/>
          <w:lang w:val="es-CO"/>
        </w:rPr>
      </w:pPr>
      <w:r>
        <w:rPr>
          <w:rFonts w:cs="Times New Roman" w:ascii="Cambria" w:hAnsi="Cambria"/>
          <w:sz w:val="24"/>
          <w:szCs w:val="24"/>
          <w:lang w:val="es-CO"/>
        </w:rPr>
        <w:t>3.4.1.4. Dado que Δ</w:t>
      </w:r>
      <w:r>
        <w:rPr>
          <w:rFonts w:cs="Times New Roman" w:ascii="Cambria" w:hAnsi="Cambria"/>
          <w:sz w:val="24"/>
          <w:szCs w:val="24"/>
          <w:vertAlign w:val="subscript"/>
          <w:lang w:val="es-CO"/>
        </w:rPr>
        <w:t>R</w:t>
      </w:r>
      <w:r>
        <w:rPr>
          <w:rFonts w:cs="Times New Roman" w:ascii="Cambria" w:hAnsi="Cambria"/>
          <w:sz w:val="24"/>
          <w:szCs w:val="24"/>
          <w:lang w:val="es-CO"/>
        </w:rPr>
        <w:t>Hm = -420.5 kJ/mol para la reacción de calibración, calcule Δ</w:t>
      </w:r>
      <w:r>
        <w:rPr>
          <w:rFonts w:cs="Times New Roman" w:ascii="Cambria" w:hAnsi="Cambria"/>
          <w:sz w:val="24"/>
          <w:szCs w:val="24"/>
          <w:vertAlign w:val="subscript"/>
          <w:lang w:val="es-CO"/>
        </w:rPr>
        <w:t>R</w:t>
      </w:r>
      <w:r>
        <w:rPr>
          <w:rFonts w:cs="Times New Roman" w:ascii="Cambria" w:hAnsi="Cambria"/>
          <w:sz w:val="24"/>
          <w:szCs w:val="24"/>
          <w:lang w:val="es-CO"/>
        </w:rPr>
        <w:t>H usando la cantidad de Nitrato de sodio y después determine la capacidad calorífica del calorímetro (Cp) usando la expresión que sale del balance de energía del proceso.</w:t>
      </w:r>
    </w:p>
    <w:p>
      <w:pPr>
        <w:pStyle w:val="Normal"/>
        <w:jc w:val="both"/>
        <w:rPr>
          <w:rFonts w:ascii="Cambria" w:hAnsi="Cambria" w:cs="Times New Roman"/>
          <w:sz w:val="24"/>
          <w:szCs w:val="24"/>
          <w:lang w:val="es-CO"/>
        </w:rPr>
      </w:pPr>
      <w:r>
        <w:rPr>
          <w:rFonts w:cs="Times New Roman" w:ascii="Cambria" w:hAnsi="Cambria"/>
          <w:sz w:val="24"/>
          <w:szCs w:val="24"/>
          <w:lang w:val="es-CO"/>
        </w:rPr>
        <w:t xml:space="preserve">3.4.2. </w:t>
      </w:r>
      <w:r>
        <w:rPr>
          <w:rFonts w:cs="Times New Roman" w:ascii="Cambria" w:hAnsi="Cambria"/>
          <w:sz w:val="24"/>
          <w:szCs w:val="24"/>
          <w:u w:val="single"/>
          <w:lang w:val="es-CO"/>
        </w:rPr>
        <w:t>Determinación de la entalpía de descomposición de H</w:t>
      </w:r>
      <w:r>
        <w:rPr>
          <w:rFonts w:cs="Times New Roman" w:ascii="Cambria" w:hAnsi="Cambria"/>
          <w:sz w:val="24"/>
          <w:szCs w:val="24"/>
          <w:u w:val="single"/>
          <w:vertAlign w:val="subscript"/>
          <w:lang w:val="es-CO"/>
        </w:rPr>
        <w:t>2</w:t>
      </w:r>
      <w:r>
        <w:rPr>
          <w:rFonts w:cs="Times New Roman" w:ascii="Cambria" w:hAnsi="Cambria"/>
          <w:sz w:val="24"/>
          <w:szCs w:val="24"/>
          <w:u w:val="single"/>
          <w:lang w:val="es-CO"/>
        </w:rPr>
        <w:t>O</w:t>
      </w:r>
      <w:r>
        <w:rPr>
          <w:rFonts w:cs="Times New Roman" w:ascii="Cambria" w:hAnsi="Cambria"/>
          <w:sz w:val="24"/>
          <w:szCs w:val="24"/>
          <w:u w:val="single"/>
          <w:vertAlign w:val="subscript"/>
          <w:lang w:val="es-CO"/>
        </w:rPr>
        <w:t>2</w:t>
      </w:r>
      <w:r>
        <w:rPr>
          <w:rFonts w:cs="Times New Roman" w:ascii="Cambria" w:hAnsi="Cambria"/>
          <w:sz w:val="24"/>
          <w:szCs w:val="24"/>
          <w:u w:val="single"/>
          <w:lang w:val="es-CO"/>
        </w:rPr>
        <w:t>.</w:t>
      </w:r>
    </w:p>
    <w:p>
      <w:pPr>
        <w:pStyle w:val="Normal"/>
        <w:spacing w:lineRule="auto" w:line="252" w:before="0" w:after="38"/>
        <w:ind w:right="114" w:hanging="0"/>
        <w:jc w:val="both"/>
        <w:rPr>
          <w:rFonts w:ascii="Cambria" w:hAnsi="Cambria"/>
          <w:sz w:val="24"/>
          <w:szCs w:val="24"/>
          <w:lang w:val="es-CO"/>
        </w:rPr>
      </w:pPr>
      <w:r>
        <w:rPr>
          <w:rFonts w:cs="Times New Roman" w:ascii="Cambria" w:hAnsi="Cambria"/>
          <w:sz w:val="24"/>
          <w:szCs w:val="24"/>
          <w:lang w:val="es-CO"/>
        </w:rPr>
        <w:t xml:space="preserve">3.4.2.1. </w:t>
      </w:r>
      <w:r>
        <w:rPr>
          <w:rFonts w:ascii="Cambria" w:hAnsi="Cambria"/>
          <w:sz w:val="24"/>
          <w:szCs w:val="24"/>
          <w:lang w:val="es-CO"/>
        </w:rPr>
        <w:t xml:space="preserve">Construya una gráfica de temperatura en función del tiempo (termograma), y a partir de ella determine el cambio de temperatura, </w:t>
      </w:r>
      <w:r>
        <w:rPr>
          <w:rFonts w:ascii="Cambria" w:hAnsi="Cambria"/>
          <w:sz w:val="24"/>
          <w:szCs w:val="24"/>
        </w:rPr>
        <w:t>Δ</w:t>
      </w:r>
      <w:r>
        <w:rPr>
          <w:rFonts w:ascii="Cambria" w:hAnsi="Cambria"/>
          <w:sz w:val="24"/>
          <w:szCs w:val="24"/>
          <w:lang w:val="es-CO"/>
        </w:rPr>
        <w:t xml:space="preserve">T, ocurrido durante el proceso. </w:t>
      </w:r>
    </w:p>
    <w:p>
      <w:pPr>
        <w:pStyle w:val="Normal"/>
        <w:spacing w:lineRule="auto" w:line="252" w:before="0" w:after="38"/>
        <w:ind w:right="114" w:hanging="0"/>
        <w:jc w:val="both"/>
        <w:rPr>
          <w:rFonts w:ascii="Cambria" w:hAnsi="Cambria"/>
          <w:sz w:val="24"/>
          <w:szCs w:val="24"/>
          <w:lang w:val="es-CO"/>
        </w:rPr>
      </w:pPr>
      <w:r>
        <w:rPr>
          <w:rFonts w:ascii="Cambria" w:hAnsi="Cambria"/>
          <w:sz w:val="24"/>
          <w:szCs w:val="24"/>
          <w:lang w:val="es-CO"/>
        </w:rPr>
      </w:r>
    </w:p>
    <w:p>
      <w:pPr>
        <w:pStyle w:val="Normal"/>
        <w:spacing w:lineRule="auto" w:line="252" w:before="0" w:after="38"/>
        <w:ind w:right="114" w:hanging="0"/>
        <w:jc w:val="both"/>
        <w:rPr>
          <w:rFonts w:ascii="Cambria" w:hAnsi="Cambria"/>
          <w:sz w:val="24"/>
          <w:szCs w:val="24"/>
          <w:lang w:val="es-CO"/>
        </w:rPr>
      </w:pPr>
      <w:r>
        <w:rPr>
          <w:rFonts w:ascii="Cambria" w:hAnsi="Cambria"/>
          <w:sz w:val="24"/>
          <w:szCs w:val="24"/>
          <w:lang w:val="es-CO"/>
        </w:rPr>
        <w:t xml:space="preserve">3.4.2.2. El calorímetro contenía el mismo volumen de solución tanto en el experimento de calibración como en el de descomposición, por lo que puede asumirse que para ambos proceso el calorímetro tiene la misma capacidad calorífica. Del cambio de temperatura </w:t>
      </w:r>
      <w:r>
        <w:rPr>
          <w:rFonts w:ascii="Cambria" w:hAnsi="Cambria"/>
          <w:sz w:val="24"/>
          <w:szCs w:val="24"/>
        </w:rPr>
        <w:t>Δ</w:t>
      </w:r>
      <w:r>
        <w:rPr>
          <w:rFonts w:ascii="Cambria" w:hAnsi="Cambria"/>
          <w:sz w:val="24"/>
          <w:szCs w:val="24"/>
          <w:lang w:val="es-CO"/>
        </w:rPr>
        <w:t xml:space="preserve">T y el Cp, calcule   </w:t>
      </w:r>
      <w:r>
        <w:rPr>
          <w:rFonts w:ascii="Cambria" w:hAnsi="Cambria"/>
          <w:sz w:val="24"/>
          <w:szCs w:val="24"/>
        </w:rPr>
        <w:t>Δ</w:t>
      </w:r>
      <w:r>
        <w:rPr>
          <w:rFonts w:ascii="Cambria" w:hAnsi="Cambria"/>
          <w:sz w:val="24"/>
          <w:szCs w:val="24"/>
          <w:lang w:val="es-CO"/>
        </w:rPr>
        <w:t>rH para la reacción de descomposición del H</w:t>
      </w:r>
      <w:r>
        <w:rPr>
          <w:rFonts w:ascii="Cambria" w:hAnsi="Cambria"/>
          <w:sz w:val="24"/>
          <w:szCs w:val="24"/>
          <w:vertAlign w:val="subscript"/>
          <w:lang w:val="es-CO"/>
        </w:rPr>
        <w:t>2</w:t>
      </w:r>
      <w:r>
        <w:rPr>
          <w:rFonts w:ascii="Cambria" w:hAnsi="Cambria"/>
          <w:sz w:val="24"/>
          <w:szCs w:val="24"/>
          <w:lang w:val="es-CO"/>
        </w:rPr>
        <w:t>O</w:t>
      </w:r>
      <w:r>
        <w:rPr>
          <w:rFonts w:ascii="Cambria" w:hAnsi="Cambria"/>
          <w:sz w:val="24"/>
          <w:szCs w:val="24"/>
          <w:vertAlign w:val="subscript"/>
          <w:lang w:val="es-CO"/>
        </w:rPr>
        <w:t xml:space="preserve">2 </w:t>
      </w:r>
      <w:r>
        <w:rPr>
          <w:rFonts w:ascii="Cambria" w:hAnsi="Cambria"/>
          <w:sz w:val="24"/>
          <w:szCs w:val="24"/>
          <w:lang w:val="es-CO"/>
        </w:rPr>
        <w:t>en medio acuoso.</w:t>
      </w:r>
    </w:p>
    <w:p>
      <w:pPr>
        <w:pStyle w:val="Normal"/>
        <w:spacing w:lineRule="auto" w:line="252" w:before="0" w:after="38"/>
        <w:ind w:right="114" w:hanging="0"/>
        <w:jc w:val="both"/>
        <w:rPr>
          <w:rFonts w:ascii="Cambria" w:hAnsi="Cambria"/>
          <w:sz w:val="24"/>
          <w:szCs w:val="24"/>
          <w:lang w:val="es-CO"/>
        </w:rPr>
      </w:pPr>
      <w:r>
        <w:rPr>
          <w:rFonts w:ascii="Cambria" w:hAnsi="Cambria"/>
          <w:sz w:val="24"/>
          <w:szCs w:val="24"/>
          <w:lang w:val="es-CO"/>
        </w:rPr>
      </w:r>
    </w:p>
    <w:p>
      <w:pPr>
        <w:pStyle w:val="Normal"/>
        <w:spacing w:lineRule="auto" w:line="252" w:before="0" w:after="38"/>
        <w:ind w:right="114" w:hanging="0"/>
        <w:jc w:val="both"/>
        <w:rPr>
          <w:rFonts w:ascii="Cambria" w:hAnsi="Cambria"/>
          <w:sz w:val="24"/>
          <w:szCs w:val="24"/>
          <w:lang w:val="es-CO"/>
        </w:rPr>
      </w:pPr>
      <w:r>
        <w:rPr>
          <w:rFonts w:ascii="Cambria" w:hAnsi="Cambria"/>
          <w:sz w:val="24"/>
          <w:szCs w:val="24"/>
          <w:lang w:val="es-CO"/>
        </w:rPr>
        <w:t>3.4.2.3. La concentración molar de H</w:t>
      </w:r>
      <w:r>
        <w:rPr>
          <w:rFonts w:ascii="Cambria" w:hAnsi="Cambria"/>
          <w:sz w:val="24"/>
          <w:szCs w:val="24"/>
          <w:vertAlign w:val="subscript"/>
          <w:lang w:val="es-CO"/>
        </w:rPr>
        <w:t>2</w:t>
      </w:r>
      <w:r>
        <w:rPr>
          <w:rFonts w:ascii="Cambria" w:hAnsi="Cambria"/>
          <w:sz w:val="24"/>
          <w:szCs w:val="24"/>
          <w:lang w:val="es-CO"/>
        </w:rPr>
        <w:t>O</w:t>
      </w:r>
      <w:r>
        <w:rPr>
          <w:rFonts w:ascii="Cambria" w:hAnsi="Cambria"/>
          <w:sz w:val="24"/>
          <w:szCs w:val="24"/>
          <w:vertAlign w:val="subscript"/>
          <w:lang w:val="es-CO"/>
        </w:rPr>
        <w:t xml:space="preserve">2 </w:t>
      </w:r>
      <w:r>
        <w:rPr>
          <w:rFonts w:ascii="Cambria" w:hAnsi="Cambria"/>
          <w:sz w:val="24"/>
          <w:szCs w:val="24"/>
          <w:lang w:val="es-CO"/>
        </w:rPr>
        <w:t>se determinó mediante titulación con Permanganato de Potasio, dando 8.920 M. Sabiendo esta concentración,  determine la cantidad de moles de H</w:t>
      </w:r>
      <w:r>
        <w:rPr>
          <w:rFonts w:ascii="Cambria" w:hAnsi="Cambria"/>
          <w:sz w:val="24"/>
          <w:szCs w:val="24"/>
          <w:vertAlign w:val="subscript"/>
          <w:lang w:val="es-CO"/>
        </w:rPr>
        <w:t>2</w:t>
      </w:r>
      <w:r>
        <w:rPr>
          <w:rFonts w:ascii="Cambria" w:hAnsi="Cambria"/>
          <w:sz w:val="24"/>
          <w:szCs w:val="24"/>
          <w:lang w:val="es-CO"/>
        </w:rPr>
        <w:t>O</w:t>
      </w:r>
      <w:r>
        <w:rPr>
          <w:rFonts w:ascii="Cambria" w:hAnsi="Cambria"/>
          <w:sz w:val="24"/>
          <w:szCs w:val="24"/>
          <w:vertAlign w:val="subscript"/>
          <w:lang w:val="es-CO"/>
        </w:rPr>
        <w:t>2</w:t>
      </w:r>
      <w:r>
        <w:rPr>
          <w:rFonts w:ascii="Cambria" w:hAnsi="Cambria"/>
          <w:sz w:val="24"/>
          <w:szCs w:val="24"/>
          <w:lang w:val="es-CO"/>
        </w:rPr>
        <w:t xml:space="preserve"> que se adicionó al calorímetro.</w:t>
      </w:r>
    </w:p>
    <w:p>
      <w:pPr>
        <w:pStyle w:val="Normal"/>
        <w:spacing w:lineRule="auto" w:line="252" w:before="0" w:after="38"/>
        <w:ind w:right="114" w:hanging="0"/>
        <w:jc w:val="both"/>
        <w:rPr>
          <w:rFonts w:ascii="Cambria" w:hAnsi="Cambria"/>
          <w:sz w:val="24"/>
          <w:szCs w:val="24"/>
          <w:lang w:val="es-CO"/>
        </w:rPr>
      </w:pPr>
      <w:r>
        <w:rPr>
          <w:rFonts w:ascii="Cambria" w:hAnsi="Cambria"/>
          <w:sz w:val="24"/>
          <w:szCs w:val="24"/>
          <w:lang w:val="es-CO"/>
        </w:rPr>
      </w:r>
    </w:p>
    <w:p>
      <w:pPr>
        <w:pStyle w:val="Normal"/>
        <w:spacing w:lineRule="auto" w:line="252" w:before="0" w:after="3"/>
        <w:ind w:right="114" w:hanging="0"/>
        <w:jc w:val="both"/>
        <w:rPr>
          <w:rFonts w:ascii="Cambria" w:hAnsi="Cambria"/>
          <w:sz w:val="24"/>
          <w:szCs w:val="24"/>
          <w:lang w:val="es-CO"/>
        </w:rPr>
      </w:pPr>
      <w:r>
        <w:rPr>
          <w:rFonts w:ascii="Cambria" w:hAnsi="Cambria"/>
          <w:sz w:val="24"/>
          <w:szCs w:val="24"/>
          <w:lang w:val="es-CO"/>
        </w:rPr>
        <w:t>3.4.2.3. Con número de moles de H</w:t>
      </w:r>
      <w:r>
        <w:rPr>
          <w:rFonts w:ascii="Cambria" w:hAnsi="Cambria"/>
          <w:sz w:val="24"/>
          <w:szCs w:val="24"/>
          <w:vertAlign w:val="subscript"/>
          <w:lang w:val="es-CO"/>
        </w:rPr>
        <w:t>2</w:t>
      </w:r>
      <w:r>
        <w:rPr>
          <w:rFonts w:ascii="Cambria" w:hAnsi="Cambria"/>
          <w:sz w:val="24"/>
          <w:szCs w:val="24"/>
          <w:lang w:val="es-CO"/>
        </w:rPr>
        <w:t>O</w:t>
      </w:r>
      <w:r>
        <w:rPr>
          <w:rFonts w:ascii="Cambria" w:hAnsi="Cambria"/>
          <w:sz w:val="24"/>
          <w:szCs w:val="24"/>
          <w:vertAlign w:val="subscript"/>
          <w:lang w:val="es-CO"/>
        </w:rPr>
        <w:t>2</w:t>
      </w:r>
      <w:r>
        <w:rPr>
          <w:rFonts w:ascii="Cambria" w:hAnsi="Cambria"/>
          <w:sz w:val="24"/>
          <w:szCs w:val="24"/>
          <w:lang w:val="es-CO"/>
        </w:rPr>
        <w:t xml:space="preserve"> que se adicionó al calorímetro, calcule </w:t>
      </w:r>
      <w:r>
        <w:rPr>
          <w:rFonts w:ascii="Cambria" w:hAnsi="Cambria"/>
          <w:sz w:val="24"/>
          <w:szCs w:val="24"/>
        </w:rPr>
        <w:t>Δ</w:t>
      </w:r>
      <w:r>
        <w:rPr>
          <w:rFonts w:ascii="Cambria" w:hAnsi="Cambria"/>
          <w:sz w:val="24"/>
          <w:szCs w:val="24"/>
          <w:vertAlign w:val="subscript"/>
          <w:lang w:val="es-CO"/>
        </w:rPr>
        <w:t>R</w:t>
      </w:r>
      <w:r>
        <w:rPr>
          <w:rFonts w:ascii="Cambria" w:hAnsi="Cambria"/>
          <w:sz w:val="24"/>
          <w:szCs w:val="24"/>
          <w:lang w:val="es-CO"/>
        </w:rPr>
        <w:t>H</w:t>
      </w:r>
      <w:r>
        <w:rPr>
          <w:rFonts w:ascii="Cambria" w:hAnsi="Cambria"/>
          <w:sz w:val="24"/>
          <w:szCs w:val="24"/>
          <w:vertAlign w:val="subscript"/>
          <w:lang w:val="es-CO"/>
        </w:rPr>
        <w:t>m</w:t>
      </w:r>
      <w:r>
        <w:rPr>
          <w:rFonts w:ascii="Cambria" w:hAnsi="Cambria"/>
          <w:sz w:val="24"/>
          <w:szCs w:val="24"/>
          <w:lang w:val="es-CO"/>
        </w:rPr>
        <w:t xml:space="preserve"> en kJ/mol para la reacción de descomposición en medio acuoso. </w:t>
      </w:r>
    </w:p>
    <w:p>
      <w:pPr>
        <w:pStyle w:val="Normal"/>
        <w:spacing w:lineRule="auto" w:line="252" w:before="0" w:after="3"/>
        <w:ind w:right="114" w:hanging="0"/>
        <w:jc w:val="both"/>
        <w:rPr>
          <w:rFonts w:ascii="Cambria" w:hAnsi="Cambria"/>
          <w:sz w:val="24"/>
          <w:szCs w:val="24"/>
          <w:lang w:val="es-CO"/>
        </w:rPr>
      </w:pPr>
      <w:r>
        <w:rPr>
          <w:rFonts w:ascii="Cambria" w:hAnsi="Cambria"/>
          <w:sz w:val="24"/>
          <w:szCs w:val="24"/>
          <w:lang w:val="es-CO"/>
        </w:rPr>
      </w:r>
    </w:p>
    <w:p>
      <w:pPr>
        <w:pStyle w:val="Normal"/>
        <w:spacing w:lineRule="auto" w:line="252" w:before="0" w:after="3"/>
        <w:ind w:right="114" w:hanging="0"/>
        <w:jc w:val="both"/>
        <w:rPr>
          <w:rFonts w:ascii="Cambria" w:hAnsi="Cambria"/>
          <w:sz w:val="24"/>
          <w:szCs w:val="24"/>
          <w:lang w:val="es-CO"/>
        </w:rPr>
      </w:pPr>
      <w:r>
        <w:rPr>
          <w:rFonts w:ascii="Cambria" w:hAnsi="Cambria"/>
          <w:sz w:val="24"/>
          <w:szCs w:val="24"/>
          <w:lang w:val="es-CO"/>
        </w:rPr>
        <w:t>3.4.2.4.Sabiendo que la entalpía de disolución de H</w:t>
      </w:r>
      <w:r>
        <w:rPr>
          <w:rFonts w:ascii="Cambria" w:hAnsi="Cambria"/>
          <w:sz w:val="24"/>
          <w:szCs w:val="24"/>
          <w:vertAlign w:val="subscript"/>
          <w:lang w:val="es-CO"/>
        </w:rPr>
        <w:t>2</w:t>
      </w:r>
      <w:r>
        <w:rPr>
          <w:rFonts w:ascii="Cambria" w:hAnsi="Cambria"/>
          <w:sz w:val="24"/>
          <w:szCs w:val="24"/>
          <w:lang w:val="es-CO"/>
        </w:rPr>
        <w:t>O</w:t>
      </w:r>
      <w:r>
        <w:rPr>
          <w:rFonts w:ascii="Cambria" w:hAnsi="Cambria"/>
          <w:sz w:val="24"/>
          <w:szCs w:val="24"/>
          <w:vertAlign w:val="subscript"/>
          <w:lang w:val="es-CO"/>
        </w:rPr>
        <w:t xml:space="preserve">2 </w:t>
      </w:r>
      <w:r>
        <w:rPr>
          <w:rFonts w:ascii="Cambria" w:hAnsi="Cambria"/>
          <w:sz w:val="24"/>
          <w:szCs w:val="24"/>
          <w:lang w:val="es-CO"/>
        </w:rPr>
        <w:t xml:space="preserve">es -2,1 kJ/mol (Eq 3) use la Ley de Hess, explicada por el profesor, para determinar </w:t>
      </w:r>
      <w:r>
        <w:rPr>
          <w:rFonts w:ascii="Cambria" w:hAnsi="Cambria"/>
          <w:sz w:val="24"/>
          <w:szCs w:val="24"/>
        </w:rPr>
        <w:t>Δ</w:t>
      </w:r>
      <w:r>
        <w:rPr>
          <w:rFonts w:ascii="Cambria" w:hAnsi="Cambria"/>
          <w:sz w:val="24"/>
          <w:szCs w:val="24"/>
          <w:vertAlign w:val="subscript"/>
          <w:lang w:val="es-CO"/>
        </w:rPr>
        <w:t>R</w:t>
      </w:r>
      <w:r>
        <w:rPr>
          <w:rFonts w:ascii="Cambria" w:hAnsi="Cambria"/>
          <w:sz w:val="24"/>
          <w:szCs w:val="24"/>
          <w:lang w:val="es-CO"/>
        </w:rPr>
        <w:t>H</w:t>
      </w:r>
      <w:r>
        <w:rPr>
          <w:rFonts w:ascii="Cambria" w:hAnsi="Cambria"/>
          <w:sz w:val="24"/>
          <w:szCs w:val="24"/>
          <w:vertAlign w:val="subscript"/>
          <w:lang w:val="es-CO"/>
        </w:rPr>
        <w:t>m</w:t>
      </w:r>
      <w:r>
        <w:rPr>
          <w:rFonts w:ascii="Cambria" w:hAnsi="Cambria"/>
          <w:sz w:val="24"/>
          <w:szCs w:val="24"/>
          <w:lang w:val="es-CO"/>
        </w:rPr>
        <w:t xml:space="preserve"> en kJ/mol para la descomposición de peróxido de hidrógeno.</w:t>
      </w:r>
    </w:p>
    <w:p>
      <w:pPr>
        <w:pStyle w:val="Normal"/>
        <w:jc w:val="both"/>
        <w:rPr>
          <w:rFonts w:ascii="Cambria" w:hAnsi="Cambria" w:cs="Times New Roman"/>
          <w:sz w:val="24"/>
          <w:szCs w:val="24"/>
          <w:lang w:val="es-CO"/>
        </w:rPr>
      </w:pPr>
      <w:r>
        <w:rPr>
          <w:rFonts w:cs="Times New Roman" w:ascii="Cambria" w:hAnsi="Cambria"/>
          <w:sz w:val="24"/>
          <w:szCs w:val="24"/>
          <w:lang w:val="es-CO"/>
        </w:rPr>
      </w:r>
    </w:p>
    <w:p>
      <w:pPr>
        <w:pStyle w:val="Normal"/>
        <w:jc w:val="both"/>
        <w:rPr>
          <w:rFonts w:ascii="Cambria" w:hAnsi="Cambria" w:cs="Times New Roman"/>
          <w:sz w:val="24"/>
          <w:szCs w:val="24"/>
          <w:lang w:val="es-CO"/>
        </w:rPr>
      </w:pPr>
      <w:r>
        <w:rPr>
          <w:rFonts w:cs="Times New Roman" w:ascii="Cambria" w:hAnsi="Cambria"/>
          <w:sz w:val="24"/>
          <w:szCs w:val="24"/>
          <w:lang w:val="es-CO"/>
        </w:rPr>
      </w:r>
    </w:p>
    <w:p>
      <w:pPr>
        <w:pStyle w:val="Normal"/>
        <w:jc w:val="both"/>
        <w:rPr>
          <w:rFonts w:ascii="Cambria" w:hAnsi="Cambria" w:cs="Times New Roman"/>
          <w:sz w:val="24"/>
          <w:szCs w:val="24"/>
          <w:lang w:val="es-CO"/>
        </w:rPr>
      </w:pPr>
      <w:r>
        <w:rPr>
          <w:rFonts w:cs="Times New Roman" w:ascii="Cambria" w:hAnsi="Cambria"/>
          <w:sz w:val="24"/>
          <w:szCs w:val="24"/>
          <w:lang w:val="es-CO"/>
        </w:rPr>
      </w:r>
    </w:p>
    <w:p>
      <w:pPr>
        <w:pStyle w:val="Normal"/>
        <w:jc w:val="both"/>
        <w:rPr>
          <w:rFonts w:ascii="Cambria" w:hAnsi="Cambria" w:cs="Times New Roman"/>
          <w:sz w:val="24"/>
          <w:szCs w:val="24"/>
          <w:lang w:val="es-CO"/>
        </w:rPr>
      </w:pPr>
      <w:r>
        <w:rPr>
          <w:rFonts w:cs="Times New Roman" w:ascii="Cambria" w:hAnsi="Cambria"/>
          <w:sz w:val="24"/>
          <w:szCs w:val="24"/>
          <w:lang w:val="es-CO"/>
        </w:rPr>
      </w:r>
    </w:p>
    <w:p>
      <w:pPr>
        <w:pStyle w:val="Normal"/>
        <w:jc w:val="both"/>
        <w:rPr>
          <w:rFonts w:ascii="Cambria" w:hAnsi="Cambria" w:cs="Times New Roman"/>
          <w:sz w:val="24"/>
          <w:szCs w:val="24"/>
          <w:lang w:val="es-CO"/>
        </w:rPr>
      </w:pPr>
      <w:r>
        <w:rPr>
          <w:rFonts w:cs="Times New Roman" w:ascii="Cambria" w:hAnsi="Cambria"/>
          <w:sz w:val="24"/>
          <w:szCs w:val="24"/>
          <w:lang w:val="es-CO"/>
        </w:rPr>
      </w:r>
    </w:p>
    <w:p>
      <w:pPr>
        <w:pStyle w:val="Normal"/>
        <w:jc w:val="both"/>
        <w:rPr>
          <w:rFonts w:ascii="Cambria" w:hAnsi="Cambria" w:cs="Times New Roman"/>
          <w:sz w:val="24"/>
          <w:szCs w:val="24"/>
          <w:lang w:val="es-CO"/>
        </w:rPr>
      </w:pPr>
      <w:r>
        <w:rPr>
          <w:rFonts w:cs="Times New Roman" w:ascii="Cambria" w:hAnsi="Cambria"/>
          <w:sz w:val="24"/>
          <w:szCs w:val="24"/>
          <w:lang w:val="es-CO"/>
        </w:rPr>
      </w:r>
    </w:p>
    <w:p>
      <w:pPr>
        <w:pStyle w:val="Normal"/>
        <w:jc w:val="both"/>
        <w:rPr>
          <w:rFonts w:ascii="Cambria" w:hAnsi="Cambria" w:cs="Times New Roman"/>
          <w:sz w:val="24"/>
          <w:szCs w:val="24"/>
          <w:lang w:val="es-CO"/>
        </w:rPr>
      </w:pPr>
      <w:r>
        <w:rPr>
          <w:rFonts w:cs="Times New Roman" w:ascii="Cambria" w:hAnsi="Cambria"/>
          <w:b/>
          <w:sz w:val="24"/>
          <w:szCs w:val="24"/>
          <w:lang w:val="es-CO"/>
        </w:rPr>
        <w:t>4. Análisis de Resultados</w:t>
      </w:r>
    </w:p>
    <w:p>
      <w:pPr>
        <w:pStyle w:val="Normal"/>
        <w:jc w:val="both"/>
        <w:rPr>
          <w:rFonts w:ascii="Cambria" w:hAnsi="Cambria" w:cs="Times New Roman"/>
          <w:sz w:val="24"/>
          <w:szCs w:val="24"/>
          <w:lang w:val="es-CO"/>
        </w:rPr>
      </w:pPr>
      <w:r>
        <w:rPr>
          <w:rFonts w:cs="Times New Roman" w:ascii="Cambria" w:hAnsi="Cambria"/>
          <w:sz w:val="24"/>
          <w:szCs w:val="24"/>
          <w:lang w:val="es-CO"/>
        </w:rPr>
        <w:t>_________________________________________________________________________________________________________</w:t>
      </w:r>
    </w:p>
    <w:p>
      <w:pPr>
        <w:pStyle w:val="Normal"/>
        <w:jc w:val="both"/>
        <w:rPr>
          <w:rFonts w:ascii="Cambria" w:hAnsi="Cambria" w:cs="Times New Roman"/>
          <w:sz w:val="24"/>
          <w:szCs w:val="24"/>
          <w:lang w:val="es-CO"/>
        </w:rPr>
      </w:pPr>
      <w:r>
        <w:rPr>
          <w:rFonts w:cs="Times New Roman" w:ascii="Cambria" w:hAnsi="Cambria"/>
          <w:sz w:val="24"/>
          <w:szCs w:val="24"/>
          <w:lang w:val="es-CO"/>
        </w:rPr>
        <w:t>_________________________________________________________________________________________________________</w:t>
      </w:r>
    </w:p>
    <w:p>
      <w:pPr>
        <w:pStyle w:val="Normal"/>
        <w:jc w:val="both"/>
        <w:rPr>
          <w:rFonts w:ascii="Cambria" w:hAnsi="Cambria" w:cs="Times New Roman"/>
          <w:sz w:val="24"/>
          <w:szCs w:val="24"/>
          <w:lang w:val="es-CO"/>
        </w:rPr>
      </w:pPr>
      <w:r>
        <w:rPr>
          <w:rFonts w:cs="Times New Roman" w:ascii="Cambria" w:hAnsi="Cambria"/>
          <w:sz w:val="24"/>
          <w:szCs w:val="24"/>
          <w:lang w:val="es-CO"/>
        </w:rPr>
        <w:t>_________________________________________________________________________________________________________</w:t>
      </w:r>
    </w:p>
    <w:p>
      <w:pPr>
        <w:pStyle w:val="Normal"/>
        <w:jc w:val="both"/>
        <w:rPr>
          <w:rFonts w:ascii="Cambria" w:hAnsi="Cambria" w:cs="Times New Roman"/>
          <w:sz w:val="24"/>
          <w:szCs w:val="24"/>
          <w:lang w:val="es-CO"/>
        </w:rPr>
      </w:pPr>
      <w:r>
        <w:rPr>
          <w:rFonts w:cs="Times New Roman" w:ascii="Cambria" w:hAnsi="Cambria"/>
          <w:sz w:val="24"/>
          <w:szCs w:val="24"/>
          <w:lang w:val="es-CO"/>
        </w:rPr>
        <w:t>_________________________________________________________________________________________________________</w:t>
      </w:r>
    </w:p>
    <w:p>
      <w:pPr>
        <w:pStyle w:val="Normal"/>
        <w:jc w:val="both"/>
        <w:rPr>
          <w:rFonts w:ascii="Cambria" w:hAnsi="Cambria" w:cs="Times New Roman"/>
          <w:sz w:val="24"/>
          <w:szCs w:val="24"/>
          <w:lang w:val="es-CO"/>
        </w:rPr>
      </w:pPr>
      <w:r>
        <w:rPr>
          <w:rFonts w:cs="Times New Roman" w:ascii="Cambria" w:hAnsi="Cambria"/>
          <w:sz w:val="24"/>
          <w:szCs w:val="24"/>
          <w:lang w:val="es-CO"/>
        </w:rPr>
        <w:t>_________________________________________________________________________________________________________</w:t>
      </w:r>
    </w:p>
    <w:p>
      <w:pPr>
        <w:pStyle w:val="Normal"/>
        <w:jc w:val="both"/>
        <w:rPr>
          <w:rFonts w:ascii="Cambria" w:hAnsi="Cambria" w:cs="Times New Roman"/>
          <w:sz w:val="24"/>
          <w:szCs w:val="24"/>
          <w:lang w:val="es-CO"/>
        </w:rPr>
      </w:pPr>
      <w:r>
        <w:rPr>
          <w:rFonts w:cs="Times New Roman" w:ascii="Cambria" w:hAnsi="Cambria"/>
          <w:sz w:val="24"/>
          <w:szCs w:val="24"/>
          <w:lang w:val="es-CO"/>
        </w:rPr>
        <w:t>_________________________________________________________________________________________________________</w:t>
      </w:r>
    </w:p>
    <w:p>
      <w:pPr>
        <w:pStyle w:val="Normal"/>
        <w:jc w:val="both"/>
        <w:rPr>
          <w:rFonts w:ascii="Cambria" w:hAnsi="Cambria" w:cs="Times New Roman"/>
          <w:sz w:val="24"/>
          <w:szCs w:val="24"/>
          <w:lang w:val="es-CO"/>
        </w:rPr>
      </w:pPr>
      <w:r>
        <w:rPr>
          <w:rFonts w:cs="Times New Roman" w:ascii="Cambria" w:hAnsi="Cambria"/>
          <w:sz w:val="24"/>
          <w:szCs w:val="24"/>
          <w:lang w:val="es-CO"/>
        </w:rPr>
        <w:t>_________________________________________________________________________________________________________</w:t>
      </w:r>
    </w:p>
    <w:p>
      <w:pPr>
        <w:pStyle w:val="Normal"/>
        <w:jc w:val="both"/>
        <w:rPr>
          <w:rFonts w:ascii="Cambria" w:hAnsi="Cambria" w:cs="Times New Roman"/>
          <w:sz w:val="24"/>
          <w:szCs w:val="24"/>
          <w:lang w:val="es-CO"/>
        </w:rPr>
      </w:pPr>
      <w:r>
        <w:rPr>
          <w:rFonts w:cs="Times New Roman" w:ascii="Cambria" w:hAnsi="Cambria"/>
          <w:sz w:val="24"/>
          <w:szCs w:val="24"/>
          <w:lang w:val="es-CO"/>
        </w:rPr>
        <w:t>_________________________________________________________________________________________________________</w:t>
      </w:r>
    </w:p>
    <w:p>
      <w:pPr>
        <w:pStyle w:val="Normal"/>
        <w:jc w:val="both"/>
        <w:rPr>
          <w:rFonts w:ascii="Cambria" w:hAnsi="Cambria" w:cs="Times New Roman"/>
          <w:sz w:val="24"/>
          <w:szCs w:val="24"/>
          <w:lang w:val="es-CO"/>
        </w:rPr>
      </w:pPr>
      <w:r>
        <w:rPr>
          <w:rFonts w:cs="Times New Roman" w:ascii="Cambria" w:hAnsi="Cambria"/>
          <w:sz w:val="24"/>
          <w:szCs w:val="24"/>
          <w:lang w:val="es-CO"/>
        </w:rPr>
        <w:t>_________________________________________________________________________________________________________</w:t>
      </w:r>
    </w:p>
    <w:p>
      <w:pPr>
        <w:pStyle w:val="Normal"/>
        <w:jc w:val="both"/>
        <w:rPr>
          <w:rFonts w:ascii="Cambria" w:hAnsi="Cambria" w:cs="Times New Roman"/>
          <w:sz w:val="24"/>
          <w:szCs w:val="24"/>
          <w:lang w:val="es-CO"/>
        </w:rPr>
      </w:pPr>
      <w:r>
        <w:rPr>
          <w:rFonts w:cs="Times New Roman" w:ascii="Cambria" w:hAnsi="Cambria"/>
          <w:sz w:val="24"/>
          <w:szCs w:val="24"/>
          <w:lang w:val="es-CO"/>
        </w:rPr>
        <w:t>_________________________________________________________________________________________________________</w:t>
      </w:r>
    </w:p>
    <w:p>
      <w:pPr>
        <w:pStyle w:val="Normal"/>
        <w:jc w:val="both"/>
        <w:rPr>
          <w:rFonts w:ascii="Cambria" w:hAnsi="Cambria" w:cs="Times New Roman"/>
          <w:sz w:val="24"/>
          <w:szCs w:val="24"/>
          <w:lang w:val="es-CO"/>
        </w:rPr>
      </w:pPr>
      <w:r>
        <w:rPr>
          <w:rFonts w:cs="Times New Roman" w:ascii="Cambria" w:hAnsi="Cambria"/>
          <w:sz w:val="24"/>
          <w:szCs w:val="24"/>
          <w:lang w:val="es-CO"/>
        </w:rPr>
        <w:t>_________________________________________________________________________________________________________</w:t>
      </w:r>
    </w:p>
    <w:p>
      <w:pPr>
        <w:pStyle w:val="Normal"/>
        <w:jc w:val="both"/>
        <w:rPr>
          <w:rFonts w:ascii="Cambria" w:hAnsi="Cambria" w:cs="Times New Roman"/>
          <w:sz w:val="24"/>
          <w:szCs w:val="24"/>
          <w:lang w:val="es-CO"/>
        </w:rPr>
      </w:pPr>
      <w:r>
        <w:rPr>
          <w:rFonts w:cs="Times New Roman" w:ascii="Cambria" w:hAnsi="Cambria"/>
          <w:sz w:val="24"/>
          <w:szCs w:val="24"/>
          <w:lang w:val="es-CO"/>
        </w:rPr>
        <w:t>_________________________________________________________________________________________________________</w:t>
      </w:r>
    </w:p>
    <w:p>
      <w:pPr>
        <w:pStyle w:val="Normal"/>
        <w:jc w:val="both"/>
        <w:rPr>
          <w:rFonts w:ascii="Cambria" w:hAnsi="Cambria" w:cs="Times New Roman"/>
          <w:sz w:val="24"/>
          <w:szCs w:val="24"/>
          <w:lang w:val="es-CO"/>
        </w:rPr>
      </w:pPr>
      <w:r>
        <w:rPr>
          <w:rFonts w:cs="Times New Roman" w:ascii="Cambria" w:hAnsi="Cambria"/>
          <w:sz w:val="24"/>
          <w:szCs w:val="24"/>
          <w:lang w:val="es-CO"/>
        </w:rPr>
        <w:t>_________________________________________________________________________________________________________</w:t>
      </w:r>
    </w:p>
    <w:p>
      <w:pPr>
        <w:pStyle w:val="Normal"/>
        <w:jc w:val="both"/>
        <w:rPr>
          <w:rFonts w:ascii="Cambria" w:hAnsi="Cambria" w:cs="Times New Roman"/>
          <w:sz w:val="24"/>
          <w:szCs w:val="24"/>
          <w:lang w:val="es-CO"/>
        </w:rPr>
      </w:pPr>
      <w:r>
        <w:rPr>
          <w:rFonts w:cs="Times New Roman" w:ascii="Cambria" w:hAnsi="Cambria"/>
          <w:sz w:val="24"/>
          <w:szCs w:val="24"/>
          <w:lang w:val="es-CO"/>
        </w:rPr>
        <w:t>_________________________________________________________________________________________________________</w:t>
      </w:r>
    </w:p>
    <w:p>
      <w:pPr>
        <w:pStyle w:val="Normal"/>
        <w:jc w:val="both"/>
        <w:rPr>
          <w:rFonts w:ascii="Cambria" w:hAnsi="Cambria" w:cs="Times New Roman"/>
          <w:sz w:val="24"/>
          <w:szCs w:val="24"/>
          <w:lang w:val="es-CO"/>
        </w:rPr>
      </w:pPr>
      <w:r>
        <w:rPr>
          <w:rFonts w:cs="Times New Roman" w:ascii="Cambria" w:hAnsi="Cambria"/>
          <w:sz w:val="24"/>
          <w:szCs w:val="24"/>
          <w:lang w:val="es-CO"/>
        </w:rPr>
        <w:t>_________________________________________________________________________________________________________</w:t>
      </w:r>
    </w:p>
    <w:p>
      <w:pPr>
        <w:pStyle w:val="Normal"/>
        <w:jc w:val="both"/>
        <w:rPr>
          <w:rFonts w:ascii="Cambria" w:hAnsi="Cambria" w:cs="Times New Roman"/>
          <w:sz w:val="24"/>
          <w:szCs w:val="24"/>
          <w:lang w:val="es-CO"/>
        </w:rPr>
      </w:pPr>
      <w:r>
        <w:rPr>
          <w:rFonts w:cs="Times New Roman" w:ascii="Cambria" w:hAnsi="Cambria"/>
          <w:sz w:val="24"/>
          <w:szCs w:val="24"/>
          <w:lang w:val="es-CO"/>
        </w:rPr>
        <w:t>_________________________________________________________________________________________________________</w:t>
      </w:r>
    </w:p>
    <w:p>
      <w:pPr>
        <w:pStyle w:val="Normal"/>
        <w:jc w:val="both"/>
        <w:rPr>
          <w:rFonts w:ascii="Cambria" w:hAnsi="Cambria" w:cs="Times New Roman"/>
          <w:sz w:val="24"/>
          <w:szCs w:val="24"/>
          <w:lang w:val="es-CO"/>
        </w:rPr>
      </w:pPr>
      <w:r>
        <w:rPr>
          <w:rFonts w:cs="Times New Roman" w:ascii="Cambria" w:hAnsi="Cambria"/>
          <w:sz w:val="24"/>
          <w:szCs w:val="24"/>
          <w:lang w:val="es-CO"/>
        </w:rPr>
        <w:t>_________________________________________________________________________________________________________</w:t>
      </w:r>
    </w:p>
    <w:p>
      <w:pPr>
        <w:pStyle w:val="Normal"/>
        <w:jc w:val="both"/>
        <w:rPr>
          <w:rFonts w:ascii="Cambria" w:hAnsi="Cambria" w:cs="Times New Roman"/>
          <w:sz w:val="24"/>
          <w:szCs w:val="24"/>
          <w:lang w:val="es-CO"/>
        </w:rPr>
      </w:pPr>
      <w:r>
        <w:rPr>
          <w:rFonts w:cs="Times New Roman" w:ascii="Cambria" w:hAnsi="Cambria"/>
          <w:sz w:val="24"/>
          <w:szCs w:val="24"/>
          <w:lang w:val="es-CO"/>
        </w:rPr>
        <w:t>_________________________________________________________________________________________________________</w:t>
      </w:r>
    </w:p>
    <w:p>
      <w:pPr>
        <w:pStyle w:val="Normal"/>
        <w:jc w:val="both"/>
        <w:rPr>
          <w:rFonts w:ascii="Cambria" w:hAnsi="Cambria" w:cs="Times New Roman"/>
          <w:sz w:val="24"/>
          <w:szCs w:val="24"/>
          <w:lang w:val="es-CO"/>
        </w:rPr>
      </w:pPr>
      <w:r>
        <w:rPr>
          <w:rFonts w:cs="Times New Roman" w:ascii="Cambria" w:hAnsi="Cambria"/>
          <w:sz w:val="24"/>
          <w:szCs w:val="24"/>
          <w:lang w:val="es-CO"/>
        </w:rPr>
        <w:t>_________________________________________________________________________________________________________</w:t>
      </w:r>
    </w:p>
    <w:p>
      <w:pPr>
        <w:pStyle w:val="Normal"/>
        <w:jc w:val="both"/>
        <w:rPr>
          <w:rFonts w:ascii="Cambria" w:hAnsi="Cambria" w:cs="Times New Roman"/>
          <w:sz w:val="24"/>
          <w:szCs w:val="24"/>
          <w:lang w:val="es-CO"/>
        </w:rPr>
      </w:pPr>
      <w:r>
        <w:rPr>
          <w:rFonts w:cs="Times New Roman" w:ascii="Cambria" w:hAnsi="Cambria"/>
          <w:sz w:val="24"/>
          <w:szCs w:val="24"/>
          <w:lang w:val="es-CO"/>
        </w:rPr>
        <w:t>_________________________________________________________________________________________________________</w:t>
      </w:r>
    </w:p>
    <w:p>
      <w:pPr>
        <w:pStyle w:val="Normal"/>
        <w:jc w:val="both"/>
        <w:rPr>
          <w:rFonts w:ascii="Cambria" w:hAnsi="Cambria" w:cs="Times New Roman"/>
          <w:sz w:val="24"/>
          <w:szCs w:val="24"/>
          <w:lang w:val="es-CO"/>
        </w:rPr>
      </w:pPr>
      <w:r>
        <w:rPr>
          <w:rFonts w:cs="Times New Roman" w:ascii="Cambria" w:hAnsi="Cambria"/>
          <w:sz w:val="24"/>
          <w:szCs w:val="24"/>
          <w:lang w:val="es-CO"/>
        </w:rPr>
        <w:t>_________________________________________________________________________________________________________</w:t>
      </w:r>
    </w:p>
    <w:p>
      <w:pPr>
        <w:pStyle w:val="Normal"/>
        <w:jc w:val="both"/>
        <w:rPr>
          <w:rFonts w:ascii="Cambria" w:hAnsi="Cambria" w:cs="Times New Roman"/>
          <w:sz w:val="24"/>
          <w:szCs w:val="24"/>
          <w:lang w:val="es-CO"/>
        </w:rPr>
      </w:pPr>
      <w:r>
        <w:rPr>
          <w:rFonts w:cs="Times New Roman" w:ascii="Cambria" w:hAnsi="Cambria"/>
          <w:sz w:val="24"/>
          <w:szCs w:val="24"/>
          <w:lang w:val="es-CO"/>
        </w:rPr>
        <w:t>_________________________________________________________________________________________________________</w:t>
      </w:r>
    </w:p>
    <w:p>
      <w:pPr>
        <w:pStyle w:val="Normal"/>
        <w:jc w:val="both"/>
        <w:rPr>
          <w:rFonts w:ascii="Cambria" w:hAnsi="Cambria" w:cs="Times New Roman"/>
          <w:sz w:val="24"/>
          <w:szCs w:val="24"/>
          <w:lang w:val="es-CO"/>
        </w:rPr>
      </w:pPr>
      <w:r>
        <w:rPr>
          <w:rFonts w:cs="Times New Roman" w:ascii="Cambria" w:hAnsi="Cambria"/>
          <w:sz w:val="24"/>
          <w:szCs w:val="24"/>
          <w:lang w:val="es-CO"/>
        </w:rPr>
        <w:t>_________________________________________________________________________________________________________</w:t>
      </w:r>
    </w:p>
    <w:p>
      <w:pPr>
        <w:pStyle w:val="Normal"/>
        <w:jc w:val="both"/>
        <w:rPr>
          <w:rFonts w:ascii="Cambria" w:hAnsi="Cambria" w:cs="Times New Roman"/>
          <w:sz w:val="24"/>
          <w:szCs w:val="24"/>
          <w:lang w:val="es-CO"/>
        </w:rPr>
      </w:pPr>
      <w:r>
        <w:rPr>
          <w:rFonts w:cs="Times New Roman" w:ascii="Cambria" w:hAnsi="Cambria"/>
          <w:sz w:val="24"/>
          <w:szCs w:val="24"/>
          <w:lang w:val="es-CO"/>
        </w:rPr>
        <w:t>_________________________________________________________________________________________________________</w:t>
      </w:r>
    </w:p>
    <w:p>
      <w:pPr>
        <w:pStyle w:val="Normal"/>
        <w:jc w:val="both"/>
        <w:rPr>
          <w:rFonts w:ascii="Cambria" w:hAnsi="Cambria" w:cs="Times New Roman"/>
          <w:sz w:val="24"/>
          <w:szCs w:val="24"/>
          <w:lang w:val="es-CO"/>
        </w:rPr>
      </w:pPr>
      <w:r>
        <w:rPr>
          <w:rFonts w:cs="Times New Roman" w:ascii="Cambria" w:hAnsi="Cambria"/>
          <w:sz w:val="24"/>
          <w:szCs w:val="24"/>
          <w:lang w:val="es-CO"/>
        </w:rPr>
      </w:r>
    </w:p>
    <w:p>
      <w:pPr>
        <w:pStyle w:val="Normal"/>
        <w:jc w:val="both"/>
        <w:rPr>
          <w:rFonts w:ascii="Cambria" w:hAnsi="Cambria" w:cs="Times New Roman"/>
          <w:sz w:val="24"/>
          <w:szCs w:val="24"/>
          <w:lang w:val="es-CO"/>
        </w:rPr>
      </w:pPr>
      <w:r>
        <w:rPr>
          <w:rFonts w:cs="Times New Roman" w:ascii="Cambria" w:hAnsi="Cambria"/>
          <w:sz w:val="24"/>
          <w:szCs w:val="24"/>
          <w:lang w:val="es-CO"/>
        </w:rPr>
      </w:r>
    </w:p>
    <w:p>
      <w:pPr>
        <w:pStyle w:val="Normal"/>
        <w:jc w:val="both"/>
        <w:rPr>
          <w:rFonts w:ascii="Cambria" w:hAnsi="Cambria" w:cs="Times New Roman"/>
          <w:sz w:val="24"/>
          <w:szCs w:val="24"/>
          <w:lang w:val="es-CO"/>
        </w:rPr>
      </w:pPr>
      <w:r>
        <w:rPr>
          <w:rFonts w:cs="Times New Roman" w:ascii="Cambria" w:hAnsi="Cambria"/>
          <w:sz w:val="24"/>
          <w:szCs w:val="24"/>
          <w:lang w:val="es-CO"/>
        </w:rPr>
      </w:r>
    </w:p>
    <w:p>
      <w:pPr>
        <w:pStyle w:val="Normal"/>
        <w:jc w:val="both"/>
        <w:rPr>
          <w:rFonts w:ascii="Cambria" w:hAnsi="Cambria" w:cs="Times New Roman"/>
          <w:sz w:val="24"/>
          <w:szCs w:val="24"/>
          <w:lang w:val="es-CO"/>
        </w:rPr>
      </w:pPr>
      <w:r>
        <w:rPr>
          <w:rFonts w:cs="Times New Roman" w:ascii="Cambria" w:hAnsi="Cambria"/>
          <w:b/>
          <w:sz w:val="24"/>
          <w:szCs w:val="24"/>
          <w:lang w:val="es-CO"/>
        </w:rPr>
        <w:t xml:space="preserve">5. Conclusiones </w:t>
      </w:r>
    </w:p>
    <w:p>
      <w:pPr>
        <w:pStyle w:val="Normal"/>
        <w:jc w:val="both"/>
        <w:rPr>
          <w:rFonts w:ascii="Cambria" w:hAnsi="Cambria" w:cs="Times New Roman"/>
          <w:sz w:val="24"/>
          <w:szCs w:val="24"/>
          <w:lang w:val="es-CO"/>
        </w:rPr>
      </w:pPr>
      <w:r>
        <w:rPr>
          <w:rFonts w:cs="Times New Roman" w:ascii="Cambria" w:hAnsi="Cambria"/>
          <w:sz w:val="24"/>
          <w:szCs w:val="24"/>
          <w:lang w:val="es-CO"/>
        </w:rPr>
        <w:t>_________________________________________________________________________________________________________</w:t>
      </w:r>
    </w:p>
    <w:p>
      <w:pPr>
        <w:pStyle w:val="Normal"/>
        <w:jc w:val="both"/>
        <w:rPr>
          <w:rFonts w:ascii="Cambria" w:hAnsi="Cambria" w:cs="Times New Roman"/>
          <w:sz w:val="24"/>
          <w:szCs w:val="24"/>
          <w:lang w:val="es-CO"/>
        </w:rPr>
      </w:pPr>
      <w:r>
        <w:rPr>
          <w:rFonts w:cs="Times New Roman" w:ascii="Cambria" w:hAnsi="Cambria"/>
          <w:sz w:val="24"/>
          <w:szCs w:val="24"/>
          <w:lang w:val="es-CO"/>
        </w:rPr>
        <w:t>_________________________________________________________________________________________________________</w:t>
      </w:r>
    </w:p>
    <w:p>
      <w:pPr>
        <w:pStyle w:val="Normal"/>
        <w:jc w:val="both"/>
        <w:rPr>
          <w:rFonts w:ascii="Cambria" w:hAnsi="Cambria" w:cs="Times New Roman"/>
          <w:sz w:val="24"/>
          <w:szCs w:val="24"/>
          <w:lang w:val="es-CO"/>
        </w:rPr>
      </w:pPr>
      <w:r>
        <w:rPr>
          <w:rFonts w:cs="Times New Roman" w:ascii="Cambria" w:hAnsi="Cambria"/>
          <w:sz w:val="24"/>
          <w:szCs w:val="24"/>
          <w:lang w:val="es-CO"/>
        </w:rPr>
        <w:t>_________________________________________________________________________________________________________</w:t>
      </w:r>
    </w:p>
    <w:p>
      <w:pPr>
        <w:pStyle w:val="Normal"/>
        <w:jc w:val="both"/>
        <w:rPr>
          <w:rFonts w:ascii="Cambria" w:hAnsi="Cambria" w:cs="Times New Roman"/>
          <w:sz w:val="24"/>
          <w:szCs w:val="24"/>
          <w:lang w:val="es-CO"/>
        </w:rPr>
      </w:pPr>
      <w:r>
        <w:rPr>
          <w:rFonts w:cs="Times New Roman" w:ascii="Cambria" w:hAnsi="Cambria"/>
          <w:sz w:val="24"/>
          <w:szCs w:val="24"/>
          <w:lang w:val="es-CO"/>
        </w:rPr>
        <w:t>_________________________________________________________________________________________________________</w:t>
      </w:r>
    </w:p>
    <w:p>
      <w:pPr>
        <w:pStyle w:val="Normal"/>
        <w:jc w:val="both"/>
        <w:rPr>
          <w:rFonts w:ascii="Cambria" w:hAnsi="Cambria" w:cs="Times New Roman"/>
          <w:sz w:val="24"/>
          <w:szCs w:val="24"/>
          <w:lang w:val="es-CO"/>
        </w:rPr>
      </w:pPr>
      <w:r>
        <w:rPr>
          <w:rFonts w:cs="Times New Roman" w:ascii="Cambria" w:hAnsi="Cambria"/>
          <w:sz w:val="24"/>
          <w:szCs w:val="24"/>
          <w:lang w:val="es-CO"/>
        </w:rPr>
        <w:t>_________________________________________________________________________________________________________</w:t>
      </w:r>
    </w:p>
    <w:p>
      <w:pPr>
        <w:pStyle w:val="Normal"/>
        <w:jc w:val="both"/>
        <w:rPr>
          <w:rFonts w:ascii="Cambria" w:hAnsi="Cambria" w:cs="Times New Roman"/>
          <w:sz w:val="24"/>
          <w:szCs w:val="24"/>
          <w:lang w:val="es-CO"/>
        </w:rPr>
      </w:pPr>
      <w:r>
        <w:rPr>
          <w:rFonts w:cs="Times New Roman" w:ascii="Cambria" w:hAnsi="Cambria"/>
          <w:sz w:val="24"/>
          <w:szCs w:val="24"/>
          <w:lang w:val="es-CO"/>
        </w:rPr>
        <w:t>_________________________________________________________________________________________________________</w:t>
      </w:r>
    </w:p>
    <w:p>
      <w:pPr>
        <w:pStyle w:val="Normal"/>
        <w:jc w:val="both"/>
        <w:rPr>
          <w:rFonts w:ascii="Cambria" w:hAnsi="Cambria" w:cs="Times New Roman"/>
          <w:sz w:val="24"/>
          <w:szCs w:val="24"/>
          <w:lang w:val="es-CO"/>
        </w:rPr>
      </w:pPr>
      <w:r>
        <w:rPr>
          <w:rFonts w:cs="Times New Roman" w:ascii="Cambria" w:hAnsi="Cambria"/>
          <w:sz w:val="24"/>
          <w:szCs w:val="24"/>
          <w:lang w:val="es-CO"/>
        </w:rPr>
        <w:t>_________________________________________________________________________________________________________</w:t>
      </w:r>
    </w:p>
    <w:p>
      <w:pPr>
        <w:pStyle w:val="Normal"/>
        <w:jc w:val="both"/>
        <w:rPr>
          <w:rFonts w:ascii="Cambria" w:hAnsi="Cambria" w:cs="Times New Roman"/>
          <w:b/>
          <w:b/>
          <w:sz w:val="24"/>
          <w:szCs w:val="24"/>
          <w:lang w:val="es-CO"/>
        </w:rPr>
      </w:pPr>
      <w:r>
        <w:rPr>
          <w:rFonts w:cs="Times New Roman" w:ascii="Cambria" w:hAnsi="Cambria"/>
          <w:sz w:val="24"/>
          <w:szCs w:val="24"/>
          <w:lang w:val="es-CO"/>
        </w:rPr>
        <w:t xml:space="preserve">6.  </w:t>
      </w:r>
      <w:r>
        <w:rPr>
          <w:rFonts w:cs="Times New Roman" w:ascii="Cambria" w:hAnsi="Cambria"/>
          <w:b/>
          <w:sz w:val="24"/>
          <w:szCs w:val="24"/>
          <w:lang w:val="es-CO"/>
        </w:rPr>
        <w:t xml:space="preserve">Referencias </w:t>
      </w:r>
    </w:p>
    <w:p>
      <w:pPr>
        <w:pStyle w:val="Normal"/>
        <w:tabs>
          <w:tab w:val="clear" w:pos="720"/>
          <w:tab w:val="left" w:pos="3069" w:leader="none"/>
        </w:tabs>
        <w:jc w:val="both"/>
        <w:rPr/>
      </w:pPr>
      <w:r>
        <w:rPr>
          <w:rFonts w:cs="Times New Roman" w:ascii="Cambria" w:hAnsi="Cambria"/>
          <w:sz w:val="24"/>
          <w:szCs w:val="24"/>
          <w:lang w:val="es-CO"/>
        </w:rPr>
        <w:t xml:space="preserve">(1) Procedimiento adaptado del vídeo “Calorimeter Experiment” que hace parte del curso de Introduction to Physical Chemistry de la universidad de Mánchester en coursera. </w:t>
      </w:r>
      <w:hyperlink r:id="rId4">
        <w:r>
          <w:rPr>
            <w:rStyle w:val="InternetLink"/>
            <w:rFonts w:cs="Times New Roman" w:ascii="Cambria" w:hAnsi="Cambria"/>
            <w:sz w:val="24"/>
            <w:szCs w:val="24"/>
          </w:rPr>
          <w:t>https://www.coursera.org/lecture/physical-chemistry/calorimeter-experiment-7rxdl?fbclid=IwAR0RNKKpZ0c1kXdcfGZXc5YtBy8ql4QlLULFCw1PcRGWNo2e_Y-b_7d7lH0</w:t>
        </w:r>
      </w:hyperlink>
    </w:p>
    <w:p>
      <w:pPr>
        <w:pStyle w:val="Normal"/>
        <w:spacing w:before="0" w:after="160"/>
        <w:jc w:val="both"/>
        <w:rPr/>
      </w:pPr>
      <w:r>
        <w:rPr/>
      </w:r>
    </w:p>
    <w:sectPr>
      <w:headerReference w:type="default" r:id="rId5"/>
      <w:footerReference w:type="default" r:id="rId6"/>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ambr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Cambria">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9" wp14:anchorId="1849E9EA">
              <wp:simplePos x="0" y="0"/>
              <wp:positionH relativeFrom="margin">
                <wp:align>center</wp:align>
              </wp:positionH>
              <wp:positionV relativeFrom="paragraph">
                <wp:align>center</wp:align>
              </wp:positionV>
              <wp:extent cx="5518785" cy="1270"/>
              <wp:effectExtent l="9525" t="9525" r="6350" b="9525"/>
              <wp:wrapNone/>
              <wp:docPr id="3" name="Autoforma 21"/>
              <a:graphic xmlns:a="http://schemas.openxmlformats.org/drawingml/2006/main">
                <a:graphicData uri="http://schemas.microsoft.com/office/word/2010/wordprocessingShape">
                  <wps:wsp>
                    <wps:cNvSpPr/>
                    <wps:spPr>
                      <a:xfrm>
                        <a:off x="0" y="0"/>
                        <a:ext cx="5518080" cy="720"/>
                      </a:xfrm>
                      <a:custGeom>
                        <a:avLst/>
                        <a:gdLst/>
                        <a:ahLst/>
                        <a:rect l="l" t="t" r="r" b="b"/>
                        <a:pathLst>
                          <a:path w="21600" h="21600">
                            <a:moveTo>
                              <a:pt x="0" y="0"/>
                            </a:moveTo>
                            <a:lnTo>
                              <a:pt x="21600" y="21600"/>
                            </a:lnTo>
                          </a:path>
                        </a:pathLst>
                      </a:custGeom>
                      <a:noFill/>
                      <a:ln w="12600">
                        <a:solidFill>
                          <a:srgbClr val="808080"/>
                        </a:solidFill>
                        <a:roun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Autoforma 21" stroked="t" style="position:absolute;margin-left:16.75pt;margin-top:6.55pt;width:434.45pt;height:0pt;mso-position-horizontal:center;mso-position-horizontal-relative:margin;mso-position-vertical:center" wp14:anchorId="1849E9EA" type="shapetype_32">
              <w10:wrap type="none"/>
              <v:fill o:detectmouseclick="t" on="false"/>
              <v:stroke color="gray" weight="12600" joinstyle="round" endcap="flat"/>
            </v:shape>
          </w:pict>
        </mc:Fallback>
      </mc:AlternateContent>
      <mc:AlternateContent>
        <mc:Choice Requires="wps">
          <w:drawing>
            <wp:anchor behindDoc="1" distT="0" distB="0" distL="0" distR="0" simplePos="0" locked="0" layoutInCell="1" allowOverlap="1" relativeHeight="18" wp14:anchorId="1D17A4B7">
              <wp:simplePos x="0" y="0"/>
              <wp:positionH relativeFrom="margin">
                <wp:align>center</wp:align>
              </wp:positionH>
              <wp:positionV relativeFrom="paragraph">
                <wp:align>center</wp:align>
              </wp:positionV>
              <wp:extent cx="564515" cy="239395"/>
              <wp:effectExtent l="19050" t="19050" r="23495" b="18415"/>
              <wp:wrapNone/>
              <wp:docPr id="4" name="Autoforma 22"/>
              <a:graphic xmlns:a="http://schemas.openxmlformats.org/drawingml/2006/main">
                <a:graphicData uri="http://schemas.microsoft.com/office/word/2010/wordprocessingShape">
                  <wps:wsp>
                    <wps:cNvSpPr/>
                    <wps:spPr>
                      <a:xfrm>
                        <a:off x="0" y="0"/>
                        <a:ext cx="563760" cy="238680"/>
                      </a:xfrm>
                      <a:prstGeom prst="bracketPair">
                        <a:avLst>
                          <a:gd name="adj" fmla="val 16667"/>
                        </a:avLst>
                      </a:prstGeom>
                      <a:solidFill>
                        <a:srgbClr val="ffffff"/>
                      </a:solidFill>
                      <a:ln w="28440">
                        <a:solidFill>
                          <a:srgbClr val="808080"/>
                        </a:solidFill>
                        <a:round/>
                      </a:ln>
                    </wps:spPr>
                    <wps:style>
                      <a:lnRef idx="0"/>
                      <a:fillRef idx="0"/>
                      <a:effectRef idx="0"/>
                      <a:fontRef idx="minor"/>
                    </wps:style>
                    <wps:txbx>
                      <w:txbxContent>
                        <w:sdt>
                          <w:sdtPr>
                            <w:docPartObj>
                              <w:docPartGallery w:val="Page Numbers (Bottom of Page)"/>
                              <w:docPartUnique w:val="true"/>
                            </w:docPartObj>
                            <w:id w:val="1014211756"/>
                          </w:sdtPr>
                          <w:sdtContent>
                            <w:p>
                              <w:pPr>
                                <w:pStyle w:val="FrameContents"/>
                                <w:spacing w:before="0" w:after="160"/>
                                <w:jc w:val="center"/>
                                <w:rPr/>
                              </w:pPr>
                              <w:r>
                                <w:rPr/>
                                <w:fldChar w:fldCharType="begin"/>
                              </w:r>
                              <w:r>
                                <w:rPr/>
                                <w:instrText> PAGE </w:instrText>
                              </w:r>
                              <w:r>
                                <w:rPr/>
                                <w:fldChar w:fldCharType="separate"/>
                              </w:r>
                              <w:r>
                                <w:rPr/>
                                <w:t>8</w:t>
                              </w:r>
                              <w:r>
                                <w:rPr/>
                                <w:fldChar w:fldCharType="end"/>
                              </w:r>
                            </w:p>
                          </w:sdtContent>
                        </w:sdt>
                      </w:txbxContent>
                    </wps:txbx>
                    <wps:bodyPr tIns="0" bIns="0">
                      <a:noAutofit/>
                    </wps:bodyPr>
                  </wps:wsp>
                </a:graphicData>
              </a:graphic>
              <wp14:sizeRelH relativeFrom="margin">
                <wp14:pctWidth>10000</wp14:pctWidth>
              </wp14:sizeRelH>
            </wp:anchor>
          </w:drawing>
        </mc:Choice>
        <mc:Fallback>
          <w:pict>
            <v:shapetype id="shapetype_185" coordsize="21600,21600" o:spt="185" adj="3600" path="m0@0qy@6@7l@1,qx@8@6l21600@2qy@9@10l@0,21600qx@7@9xnsem@0,21600qx@7@9l0@0qy@6@7m@1,qx@8@6l21600@2qy@9@10nfe">
              <v:stroke joinstyle="miter"/>
              <v:formulas>
                <v:f eqn="val #0"/>
                <v:f eqn="sum width 0 @0"/>
                <v:f eqn="sum height 0 @0"/>
                <v:f eqn="prod @0 2929 10000"/>
                <v:f eqn="sum width 0 @3"/>
                <v:f eqn="sum height 0 @3"/>
                <v:f eqn="sum @0 0 0"/>
                <v:f eqn="sum 0 @0 @0"/>
                <v:f eqn="sum @0 @1 0"/>
                <v:f eqn="sum 0 21600 @0"/>
                <v:f eqn="sum @0 @2 0"/>
              </v:formulas>
              <v:path gradientshapeok="t" o:connecttype="rect" textboxrect="@3,@3,@4,@5"/>
              <v:handles>
                <v:h position="0,@0"/>
              </v:handles>
            </v:shapetype>
            <v:shape id="shape_0" ID="Autoforma 22" fillcolor="white" stroked="t" style="position:absolute;margin-left:211.8pt;margin-top:-2.8pt;width:44.35pt;height:18.75pt;mso-position-horizontal:center;mso-position-horizontal-relative:margin;mso-position-vertical:center" wp14:anchorId="1D17A4B7" type="shapetype_185">
              <w10:wrap type="square"/>
              <v:fill o:detectmouseclick="t" type="solid" color2="black"/>
              <v:stroke color="gray" weight="28440" joinstyle="round" endcap="flat"/>
              <v:textbox>
                <w:txbxContent>
                  <w:sdt>
                    <w:sdtPr>
                      <w:docPartObj>
                        <w:docPartGallery w:val="Page Numbers (Bottom of Page)"/>
                        <w:docPartUnique w:val="true"/>
                      </w:docPartObj>
                      <w:id w:val="1503793379"/>
                    </w:sdtPr>
                    <w:sdtContent>
                      <w:p>
                        <w:pPr>
                          <w:pStyle w:val="FrameContents"/>
                          <w:spacing w:before="0" w:after="160"/>
                          <w:jc w:val="center"/>
                          <w:rPr/>
                        </w:pPr>
                        <w:r>
                          <w:rPr/>
                          <w:fldChar w:fldCharType="begin"/>
                        </w:r>
                        <w:r>
                          <w:rPr/>
                          <w:instrText> PAGE </w:instrText>
                        </w:r>
                        <w:r>
                          <w:rPr/>
                          <w:fldChar w:fldCharType="separate"/>
                        </w:r>
                        <w:r>
                          <w:rPr/>
                          <w:t>8</w:t>
                        </w:r>
                        <w:r>
                          <w:rPr/>
                          <w:fldChar w:fldCharType="end"/>
                        </w:r>
                      </w:p>
                    </w:sdtContent>
                  </w:sdt>
                </w:txbxContent>
              </v:textbox>
            </v:shape>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s-CO"/>
      </w:rPr>
    </w:pPr>
    <w:r>
      <w:rPr/>
      <w:drawing>
        <wp:inline distT="0" distB="0" distL="0" distR="0">
          <wp:extent cx="952500" cy="371475"/>
          <wp:effectExtent l="0" t="0" r="0" b="0"/>
          <wp:docPr id="2" name="Imagen 1" descr="https://tse4.mm.bing.net/th?id=OIP.D9VzVbHETNJpPgIGaW04FwEsB1&amp;pid=15.1&amp;P=0&amp;w=320&amp;h=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https://tse4.mm.bing.net/th?id=OIP.D9VzVbHETNJpPgIGaW04FwEsB1&amp;pid=15.1&amp;P=0&amp;w=320&amp;h=127"/>
                  <pic:cNvPicPr>
                    <a:picLocks noChangeAspect="1" noChangeArrowheads="1"/>
                  </pic:cNvPicPr>
                </pic:nvPicPr>
                <pic:blipFill>
                  <a:blip r:embed="rId1"/>
                  <a:stretch>
                    <a:fillRect/>
                  </a:stretch>
                </pic:blipFill>
                <pic:spPr bwMode="auto">
                  <a:xfrm>
                    <a:off x="0" y="0"/>
                    <a:ext cx="952500" cy="371475"/>
                  </a:xfrm>
                  <a:prstGeom prst="rect">
                    <a:avLst/>
                  </a:prstGeom>
                </pic:spPr>
              </pic:pic>
            </a:graphicData>
          </a:graphic>
        </wp:inline>
      </w:drawing>
    </w:r>
    <w:r>
      <w:rPr>
        <w:lang w:val="es-CO"/>
      </w:rPr>
      <w:tab/>
      <w:tab/>
    </w:r>
    <w:r>
      <w:rPr>
        <w:rFonts w:cs="Times New Roman" w:ascii="Times New Roman" w:hAnsi="Times New Roman"/>
        <w:lang w:val="es-CO"/>
      </w:rPr>
      <w:t>Guías Fundamentos de Fisicoquímica</w:t>
    </w:r>
    <w:r>
      <w:rPr>
        <w:lang w:val="es-CO"/>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2">
    <w:lvl w:ilvl="0">
      <w:start w:val="1"/>
      <w:numFmt w:val="decimal"/>
      <w:lvlText w:val="%1."/>
      <w:lvlJc w:val="left"/>
      <w:pPr>
        <w:ind w:left="360" w:hanging="360"/>
      </w:pPr>
      <w:rPr>
        <w:sz w:val="24"/>
        <w:b/>
        <w:rFonts w:ascii="Cambria" w:hAnsi="Cambria"/>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lvl w:ilvl="0">
      <w:start w:val="1"/>
      <w:numFmt w:val="decimal"/>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4">
    <w:lvl w:ilvl="0">
      <w:start w:val="2"/>
      <w:numFmt w:val="bullet"/>
      <w:lvlText w:val="-"/>
      <w:lvlJc w:val="left"/>
      <w:pPr>
        <w:ind w:left="720" w:hanging="360"/>
      </w:pPr>
      <w:rPr>
        <w:rFonts w:ascii="Cambria" w:hAnsi="Cambria" w:cs="Cambria" w:hint="default"/>
        <w:sz w:val="24"/>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2"/>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8b75b6"/>
    <w:rPr/>
  </w:style>
  <w:style w:type="character" w:styleId="PiedepginaCar" w:customStyle="1">
    <w:name w:val="Pie de página Car"/>
    <w:basedOn w:val="DefaultParagraphFont"/>
    <w:link w:val="Piedepgina"/>
    <w:uiPriority w:val="99"/>
    <w:qFormat/>
    <w:rsid w:val="008b75b6"/>
    <w:rPr/>
  </w:style>
  <w:style w:type="character" w:styleId="PlaceholderText">
    <w:name w:val="Placeholder Text"/>
    <w:basedOn w:val="DefaultParagraphFont"/>
    <w:uiPriority w:val="99"/>
    <w:semiHidden/>
    <w:qFormat/>
    <w:rsid w:val="006f17ba"/>
    <w:rPr>
      <w:color w:val="808080"/>
    </w:rPr>
  </w:style>
  <w:style w:type="character" w:styleId="TextodegloboCar" w:customStyle="1">
    <w:name w:val="Texto de globo Car"/>
    <w:basedOn w:val="DefaultParagraphFont"/>
    <w:link w:val="Textodeglobo"/>
    <w:uiPriority w:val="99"/>
    <w:semiHidden/>
    <w:qFormat/>
    <w:rsid w:val="00fb6b65"/>
    <w:rPr>
      <w:rFonts w:ascii="Tahoma" w:hAnsi="Tahoma" w:cs="Tahoma"/>
      <w:sz w:val="16"/>
      <w:szCs w:val="16"/>
    </w:rPr>
  </w:style>
  <w:style w:type="character" w:styleId="InternetLink">
    <w:name w:val="Internet Link"/>
    <w:basedOn w:val="DefaultParagraphFont"/>
    <w:uiPriority w:val="99"/>
    <w:unhideWhenUsed/>
    <w:rsid w:val="001c5251"/>
    <w:rPr>
      <w:color w:val="0563C1" w:themeColor="hyperlink"/>
      <w:u w:val="single"/>
    </w:rPr>
  </w:style>
  <w:style w:type="character" w:styleId="FollowedHyperlink">
    <w:name w:val="FollowedHyperlink"/>
    <w:basedOn w:val="DefaultParagraphFont"/>
    <w:uiPriority w:val="99"/>
    <w:semiHidden/>
    <w:unhideWhenUsed/>
    <w:qFormat/>
    <w:rsid w:val="00941500"/>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uiPriority w:val="34"/>
    <w:qFormat/>
    <w:rsid w:val="006c5600"/>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8b75b6"/>
    <w:pPr>
      <w:tabs>
        <w:tab w:val="clear" w:pos="720"/>
        <w:tab w:val="center" w:pos="4680" w:leader="none"/>
        <w:tab w:val="right" w:pos="9360" w:leader="none"/>
      </w:tabs>
      <w:spacing w:lineRule="auto" w:line="240" w:before="0" w:after="0"/>
    </w:pPr>
    <w:rPr/>
  </w:style>
  <w:style w:type="paragraph" w:styleId="Footer">
    <w:name w:val="Footer"/>
    <w:basedOn w:val="Normal"/>
    <w:link w:val="PiedepginaCar"/>
    <w:uiPriority w:val="99"/>
    <w:unhideWhenUsed/>
    <w:rsid w:val="008b75b6"/>
    <w:pPr>
      <w:tabs>
        <w:tab w:val="clear" w:pos="720"/>
        <w:tab w:val="center" w:pos="4680" w:leader="none"/>
        <w:tab w:val="right" w:pos="9360" w:leader="none"/>
      </w:tabs>
      <w:spacing w:lineRule="auto" w:line="240" w:before="0" w:after="0"/>
    </w:pPr>
    <w:rPr/>
  </w:style>
  <w:style w:type="paragraph" w:styleId="BalloonText">
    <w:name w:val="Balloon Text"/>
    <w:basedOn w:val="Normal"/>
    <w:link w:val="TextodegloboCar"/>
    <w:uiPriority w:val="99"/>
    <w:semiHidden/>
    <w:unhideWhenUsed/>
    <w:qFormat/>
    <w:rsid w:val="00fb6b65"/>
    <w:pPr>
      <w:spacing w:lineRule="auto" w:line="240" w:before="0" w:after="0"/>
    </w:pPr>
    <w:rPr>
      <w:rFonts w:ascii="Tahoma" w:hAnsi="Tahoma" w:cs="Tahoma"/>
      <w:sz w:val="16"/>
      <w:szCs w:val="16"/>
    </w:rPr>
  </w:style>
  <w:style w:type="paragraph" w:styleId="NormalWeb">
    <w:name w:val="Normal (Web)"/>
    <w:basedOn w:val="Normal"/>
    <w:qFormat/>
    <w:rsid w:val="00ca32e8"/>
    <w:pPr>
      <w:spacing w:lineRule="auto" w:line="240" w:beforeAutospacing="1" w:afterAutospacing="1"/>
    </w:pPr>
    <w:rPr>
      <w:rFonts w:ascii="Times New Roman" w:hAnsi="Times New Roman" w:eastAsia="Times New Roman" w:cs="Times New Roman"/>
      <w:sz w:val="24"/>
      <w:szCs w:val="24"/>
      <w:lang w:val="es-ES" w:eastAsia="es-E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4850fa"/>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oursera.org/lecture/physical-chemistry/calorimeter-experiment-7rxdl?fbclid=IwAR0RNKKpZ0c1kXdcfGZXc5YtBy8ql4QlLULFCw1PcRGWNo2e_Y-b_7d7lH0" TargetMode="External"/><Relationship Id="rId3" Type="http://schemas.openxmlformats.org/officeDocument/2006/relationships/image" Target="media/image1.png"/><Relationship Id="rId4" Type="http://schemas.openxmlformats.org/officeDocument/2006/relationships/hyperlink" Target="https://www.coursera.org/lecture/physical-chemistry/calorimeter-experiment-7rxdl?fbclid=IwAR0RNKKpZ0c1kXdcfGZXc5YtBy8ql4QlLULFCw1PcRGWNo2e_Y-b_7d7lH0"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Application>LibreOffice/6.3.6.2$Linux_X86_64 LibreOffice_project/30$Build-2</Application>
  <Pages>8</Pages>
  <Words>1331</Words>
  <Characters>10419</Characters>
  <CharactersWithSpaces>11736</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2018-09-20T19:14:00Z</dcterms:created>
  <dc:creator>Vivian Andrea Torres Vera</dc:creator>
  <dc:description/>
  <dc:language>en-US</dc:language>
  <cp:lastModifiedBy>Ricardo Barrera-Gutiérrez</cp:lastModifiedBy>
  <dcterms:modified xsi:type="dcterms:W3CDTF">2020-06-22T17:55:00Z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