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Галацан</w:t>
      </w:r>
      <w:r>
        <w:t xml:space="preserve"> </w:t>
      </w:r>
      <w:r>
        <w:t xml:space="preserve">Николай,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41" w:name="выполнение-лабораторной-работы-infosec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  <w:r>
        <w:t xml:space="preserve"> </w:t>
      </w:r>
      <w:r>
        <w:t xml:space="preserve">[1]</w:t>
      </w:r>
    </w:p>
    <w:p>
      <w:pPr>
        <w:pStyle w:val="FirstParagraph"/>
      </w:pPr>
      <w:r>
        <w:t xml:space="preserve">От имени пользователя</w:t>
      </w:r>
      <w:r>
        <w:t xml:space="preserve"> </w:t>
      </w:r>
      <w:r>
        <w:rPr>
          <w:rStyle w:val="VerbatimChar"/>
        </w:rPr>
        <w:t xml:space="preserve">guest</w:t>
      </w:r>
      <w:r>
        <w:t xml:space="preserve"> </w:t>
      </w:r>
      <w:r>
        <w:t xml:space="preserve">определяю расширенные атрибуты файла</w:t>
      </w:r>
      <w:r>
        <w:t xml:space="preserve"> </w:t>
      </w:r>
      <w:r>
        <w:rPr>
          <w:rStyle w:val="VerbatimChar"/>
        </w:rPr>
        <w:t xml:space="preserve">/home/guest/dir1/file1</w:t>
      </w:r>
      <w:r>
        <w:t xml:space="preserve">. Устанавливаю на файл права, разрешающие чтение и запись для владельца файла. Пробую установить расширенный атрибут</w:t>
      </w:r>
      <w:r>
        <w:t xml:space="preserve"> </w:t>
      </w:r>
      <w:r>
        <w:rPr>
          <w:rStyle w:val="VerbatimChar"/>
        </w:rPr>
        <w:t xml:space="preserve">a</w:t>
      </w:r>
      <w:r>
        <w:t xml:space="preserve">, но получаю отказ в доступе (рис. 1).</w:t>
      </w:r>
    </w:p>
    <w:p>
      <w:pPr>
        <w:pStyle w:val="CaptionedFigure"/>
      </w:pPr>
      <w:bookmarkStart w:id="24" w:name="fig:1"/>
      <w:r>
        <w:drawing>
          <wp:inline>
            <wp:extent cx="4245885" cy="1234120"/>
            <wp:effectExtent b="0" l="0" r="0" t="0"/>
            <wp:docPr descr="Рис. 1: Просмотр атрибутов файла и попытка установки атрибута а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885" cy="1234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Просмотр атрибутов файла и попытка установки атрибута а</w:t>
      </w:r>
    </w:p>
    <w:p>
      <w:pPr>
        <w:pStyle w:val="BodyText"/>
      </w:pPr>
      <w:r>
        <w:t xml:space="preserve">В консоли с правами суперпользователя устанавливаю атрибут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на файл (рис. 2).</w:t>
      </w:r>
    </w:p>
    <w:p>
      <w:pPr>
        <w:pStyle w:val="CaptionedFigure"/>
      </w:pPr>
      <w:bookmarkStart w:id="28" w:name="fig:2"/>
      <w:r>
        <w:drawing>
          <wp:inline>
            <wp:extent cx="4316223" cy="1400374"/>
            <wp:effectExtent b="0" l="0" r="0" t="0"/>
            <wp:docPr descr="Рис. 2: Установка атрибута 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223" cy="1400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Установка атрибута а</w:t>
      </w:r>
    </w:p>
    <w:p>
      <w:pPr>
        <w:pStyle w:val="BodyText"/>
      </w:pPr>
      <w:r>
        <w:t xml:space="preserve">От имени пользователя</w:t>
      </w:r>
      <w:r>
        <w:t xml:space="preserve"> </w:t>
      </w:r>
      <w:r>
        <w:rPr>
          <w:rStyle w:val="VerbatimChar"/>
        </w:rPr>
        <w:t xml:space="preserve">guest</w:t>
      </w:r>
      <w:r>
        <w:t xml:space="preserve"> </w:t>
      </w:r>
      <w:r>
        <w:t xml:space="preserve">убеждаюсь, что атрибут установлен. Произвожу дозапись в файл командой</w:t>
      </w:r>
      <w:r>
        <w:t xml:space="preserve"> </w:t>
      </w:r>
      <w:r>
        <w:rPr>
          <w:rStyle w:val="VerbatimChar"/>
        </w:rPr>
        <w:t xml:space="preserve">echo "test" &gt;&gt; /home/guest/dir1/file1</w:t>
      </w:r>
      <w:r>
        <w:t xml:space="preserve">. Пытаюсь полностью перезаписать файл, переименовать его, отозвать все права на файл, однако получаю отказ в доступе (рис. 3).</w:t>
      </w:r>
    </w:p>
    <w:p>
      <w:pPr>
        <w:pStyle w:val="CaptionedFigure"/>
      </w:pPr>
      <w:bookmarkStart w:id="32" w:name="fig:3"/>
      <w:r>
        <w:drawing>
          <wp:inline>
            <wp:extent cx="4284251" cy="2110153"/>
            <wp:effectExtent b="0" l="0" r="0" t="0"/>
            <wp:docPr descr="Рис. 3: Операции с файлом при атрибуте 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251" cy="2110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Операции с файлом при атрибуте а</w:t>
      </w:r>
    </w:p>
    <w:p>
      <w:pPr>
        <w:pStyle w:val="BodyText"/>
      </w:pPr>
      <w:r>
        <w:t xml:space="preserve">От имени суперпользователя снимаю атрибут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и повторяю все вышеуказанные операции. Дозапись, перезапись, переименование, изменение прав выполняются успешно (рис. 4).</w:t>
      </w:r>
    </w:p>
    <w:p>
      <w:pPr>
        <w:pStyle w:val="CaptionedFigure"/>
      </w:pPr>
      <w:bookmarkStart w:id="36" w:name="fig:4"/>
      <w:r>
        <w:drawing>
          <wp:inline>
            <wp:extent cx="4265068" cy="1847983"/>
            <wp:effectExtent b="0" l="0" r="0" t="0"/>
            <wp:docPr descr="Рис. 4: Операции с файлом при отсутствии атрибутов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068" cy="1847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Операции с файлом при отсутствии атрибутов</w:t>
      </w:r>
    </w:p>
    <w:p>
      <w:pPr>
        <w:pStyle w:val="BodyText"/>
      </w:pPr>
      <w:r>
        <w:t xml:space="preserve">От имени суперпользователя устанавливаю атрибут</w:t>
      </w:r>
      <w:r>
        <w:t xml:space="preserve"> </w:t>
      </w:r>
      <w:r>
        <w:rPr>
          <w:rStyle w:val="VerbatimChar"/>
        </w:rPr>
        <w:t xml:space="preserve">i</w:t>
      </w:r>
      <w:r>
        <w:t xml:space="preserve">, убеждаюсь в этом, и снова пытаюсь произвести вышеуказанные операции. Все попытки оканчиваются отказом в доступе (рис. 5).</w:t>
      </w:r>
    </w:p>
    <w:p>
      <w:pPr>
        <w:pStyle w:val="CaptionedFigure"/>
      </w:pPr>
      <w:bookmarkStart w:id="40" w:name="fig:5"/>
      <w:r>
        <w:drawing>
          <wp:inline>
            <wp:extent cx="4245885" cy="1483502"/>
            <wp:effectExtent b="0" l="0" r="0" t="0"/>
            <wp:docPr descr="Рис. 5: Операции с файлом при атрибуте i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885" cy="1483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Операции с файлом при атрибуте i</w:t>
      </w:r>
    </w:p>
    <w:p>
      <w:pPr>
        <w:pStyle w:val="BodyText"/>
      </w:pPr>
      <w:r>
        <w:t xml:space="preserve">Атрибут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позволяет добавлять изменения в файл, но не удалять его, поэтому при данном атрибуте можно было дозаписать в файл. Атрибут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запрещает вносить любые изменения в файл, поэтому ни одна операция не окончилась успехом, в том числе и дозапись.</w:t>
      </w:r>
    </w:p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42"/>
    <w:bookmarkStart w:id="45" w:name="список-литературы"/>
    <w:p>
      <w:pPr>
        <w:pStyle w:val="Heading1"/>
      </w:pPr>
      <w:r>
        <w:t xml:space="preserve">Список литературы</w:t>
      </w:r>
    </w:p>
    <w:bookmarkStart w:id="44" w:name="refs"/>
    <w:bookmarkStart w:id="43" w:name="ref-infosec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Кулябов Д.С., Королькова А.В., Геворкян М.Н. Информационная безопасность компьютерных сетей. Лабораторные работы, учебное пособие. Москва: РУДН, 2015. 64 с.</w:t>
      </w:r>
    </w:p>
    <w:bookmarkEnd w:id="43"/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Галацан Николай, НПИбд-01-22</dc:creator>
  <dc:language>ru-RU</dc:language>
  <cp:keywords/>
  <dcterms:created xsi:type="dcterms:W3CDTF">2024-03-18T08:41:09Z</dcterms:created>
  <dcterms:modified xsi:type="dcterms:W3CDTF">2024-03-18T08:41:09Z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Дискреционное разграничение прав в Linux. Расширенные атрибуты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