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9E0" w:rsidRPr="001439E0" w:rsidRDefault="001439E0" w:rsidP="001439E0">
      <w:pPr>
        <w:spacing w:before="100" w:beforeAutospacing="1" w:after="100" w:afterAutospacing="1"/>
        <w:jc w:val="both"/>
        <w:outlineLvl w:val="0"/>
        <w:rPr>
          <w:rFonts w:ascii="Arial" w:eastAsia="Times New Roman" w:hAnsi="Arial" w:cs="Arial"/>
          <w:b/>
          <w:bCs/>
          <w:color w:val="000000"/>
          <w:kern w:val="36"/>
          <w:sz w:val="48"/>
          <w:szCs w:val="48"/>
          <w:lang w:eastAsia="en-US"/>
        </w:rPr>
      </w:pPr>
      <w:r w:rsidRPr="001439E0">
        <w:rPr>
          <w:rFonts w:ascii="Arial" w:eastAsia="Times New Roman" w:hAnsi="Arial" w:cs="Arial"/>
          <w:b/>
          <w:bCs/>
          <w:color w:val="000000"/>
          <w:kern w:val="36"/>
          <w:sz w:val="48"/>
          <w:szCs w:val="48"/>
          <w:lang w:eastAsia="en-US"/>
        </w:rPr>
        <w:t>Android Studio Palette Quick Reference</w:t>
      </w:r>
    </w:p>
    <w:p w:rsidR="001439E0" w:rsidRPr="001439E0" w:rsidRDefault="001439E0" w:rsidP="001439E0">
      <w:pPr>
        <w:spacing w:before="100" w:beforeAutospacing="1" w:after="100" w:afterAutospacing="1"/>
        <w:jc w:val="both"/>
        <w:rPr>
          <w:rFonts w:ascii="Arial" w:eastAsia="Times New Roman" w:hAnsi="Arial" w:cs="Arial"/>
          <w:color w:val="000000"/>
          <w:lang w:eastAsia="en-US"/>
        </w:rPr>
      </w:pPr>
      <w:r w:rsidRPr="001439E0">
        <w:rPr>
          <w:rFonts w:ascii="Arial" w:eastAsia="Times New Roman" w:hAnsi="Arial" w:cs="Arial"/>
          <w:color w:val="000000"/>
          <w:lang w:eastAsia="en-US"/>
        </w:rPr>
        <w:t xml:space="preserve">The sections are ordered the same as in the Android Studio palette i.e. </w:t>
      </w:r>
      <w:r w:rsidRPr="001439E0">
        <w:rPr>
          <w:rFonts w:ascii="Arial" w:eastAsia="Times New Roman" w:hAnsi="Arial" w:cs="Arial"/>
          <w:color w:val="0000FF"/>
          <w:u w:val="single"/>
          <w:lang w:eastAsia="en-US"/>
        </w:rPr>
        <w:t>Layouts</w:t>
      </w:r>
      <w:r w:rsidRPr="001439E0">
        <w:rPr>
          <w:rFonts w:ascii="Arial" w:eastAsia="Times New Roman" w:hAnsi="Arial" w:cs="Arial"/>
          <w:color w:val="000000"/>
          <w:lang w:eastAsia="en-US"/>
        </w:rPr>
        <w:t xml:space="preserve">, </w:t>
      </w:r>
      <w:hyperlink r:id="rId4" w:anchor="widgets" w:history="1">
        <w:r w:rsidRPr="001439E0">
          <w:rPr>
            <w:rFonts w:ascii="Arial" w:eastAsia="Times New Roman" w:hAnsi="Arial" w:cs="Arial"/>
            <w:color w:val="0000FF"/>
            <w:u w:val="single"/>
            <w:lang w:eastAsia="en-US"/>
          </w:rPr>
          <w:t>Widgets</w:t>
        </w:r>
      </w:hyperlink>
      <w:r w:rsidRPr="001439E0">
        <w:rPr>
          <w:rFonts w:ascii="Arial" w:eastAsia="Times New Roman" w:hAnsi="Arial" w:cs="Arial"/>
          <w:color w:val="000000"/>
          <w:lang w:eastAsia="en-US"/>
        </w:rPr>
        <w:t xml:space="preserve">, </w:t>
      </w:r>
      <w:hyperlink r:id="rId5" w:anchor="text fields" w:history="1">
        <w:r w:rsidRPr="001439E0">
          <w:rPr>
            <w:rFonts w:ascii="Arial" w:eastAsia="Times New Roman" w:hAnsi="Arial" w:cs="Arial"/>
            <w:color w:val="0000FF"/>
            <w:u w:val="single"/>
            <w:lang w:eastAsia="en-US"/>
          </w:rPr>
          <w:t>Text Fields</w:t>
        </w:r>
      </w:hyperlink>
      <w:r w:rsidRPr="001439E0">
        <w:rPr>
          <w:rFonts w:ascii="Arial" w:eastAsia="Times New Roman" w:hAnsi="Arial" w:cs="Arial"/>
          <w:color w:val="000000"/>
          <w:lang w:eastAsia="en-US"/>
        </w:rPr>
        <w:t xml:space="preserve">, </w:t>
      </w:r>
      <w:hyperlink r:id="rId6" w:anchor="containers" w:history="1">
        <w:r w:rsidRPr="001439E0">
          <w:rPr>
            <w:rFonts w:ascii="Arial" w:eastAsia="Times New Roman" w:hAnsi="Arial" w:cs="Arial"/>
            <w:color w:val="0000FF"/>
            <w:u w:val="single"/>
            <w:lang w:eastAsia="en-US"/>
          </w:rPr>
          <w:t>Containers</w:t>
        </w:r>
      </w:hyperlink>
      <w:r w:rsidRPr="001439E0">
        <w:rPr>
          <w:rFonts w:ascii="Arial" w:eastAsia="Times New Roman" w:hAnsi="Arial" w:cs="Arial"/>
          <w:color w:val="000000"/>
          <w:lang w:eastAsia="en-US"/>
        </w:rPr>
        <w:t xml:space="preserve">, </w:t>
      </w:r>
      <w:hyperlink r:id="rId7" w:anchor="date and time" w:history="1">
        <w:r w:rsidRPr="001439E0">
          <w:rPr>
            <w:rFonts w:ascii="Arial" w:eastAsia="Times New Roman" w:hAnsi="Arial" w:cs="Arial"/>
            <w:color w:val="0000FF"/>
            <w:u w:val="single"/>
            <w:lang w:eastAsia="en-US"/>
          </w:rPr>
          <w:t>Date and Time</w:t>
        </w:r>
      </w:hyperlink>
      <w:r w:rsidRPr="001439E0">
        <w:rPr>
          <w:rFonts w:ascii="Arial" w:eastAsia="Times New Roman" w:hAnsi="Arial" w:cs="Arial"/>
          <w:color w:val="000000"/>
          <w:lang w:eastAsia="en-US"/>
        </w:rPr>
        <w:t xml:space="preserve">, </w:t>
      </w:r>
      <w:hyperlink r:id="rId8" w:anchor="expert" w:history="1">
        <w:r w:rsidRPr="001439E0">
          <w:rPr>
            <w:rFonts w:ascii="Arial" w:eastAsia="Times New Roman" w:hAnsi="Arial" w:cs="Arial"/>
            <w:color w:val="0000FF"/>
            <w:u w:val="single"/>
            <w:lang w:eastAsia="en-US"/>
          </w:rPr>
          <w:t>Expert</w:t>
        </w:r>
      </w:hyperlink>
      <w:r w:rsidRPr="001439E0">
        <w:rPr>
          <w:rFonts w:ascii="Arial" w:eastAsia="Times New Roman" w:hAnsi="Arial" w:cs="Arial"/>
          <w:color w:val="000000"/>
          <w:lang w:eastAsia="en-US"/>
        </w:rPr>
        <w:t xml:space="preserve">, and </w:t>
      </w:r>
      <w:hyperlink r:id="rId9" w:anchor="custom" w:history="1">
        <w:r w:rsidRPr="001439E0">
          <w:rPr>
            <w:rFonts w:ascii="Arial" w:eastAsia="Times New Roman" w:hAnsi="Arial" w:cs="Arial"/>
            <w:color w:val="0000FF"/>
            <w:u w:val="single"/>
            <w:lang w:eastAsia="en-US"/>
          </w:rPr>
          <w:t>Custom.</w:t>
        </w:r>
      </w:hyperlink>
    </w:p>
    <w:tbl>
      <w:tblPr>
        <w:tblW w:w="4000" w:type="pct"/>
        <w:jc w:val="center"/>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768"/>
        <w:gridCol w:w="5744"/>
      </w:tblGrid>
      <w:tr w:rsidR="001439E0" w:rsidRPr="001439E0" w:rsidTr="001439E0">
        <w:trPr>
          <w:jc w:val="center"/>
        </w:trPr>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t>Layouts</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FrameLayout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FrameLayout</w:t>
            </w:r>
            <w:proofErr w:type="spellEnd"/>
            <w:r w:rsidRPr="001439E0">
              <w:rPr>
                <w:rFonts w:ascii="Arial" w:eastAsia="Times New Roman" w:hAnsi="Arial" w:cs="Arial"/>
                <w:color w:val="1C21FF"/>
                <w:lang w:eastAsia="en-US"/>
              </w:rPr>
              <w:t xml:space="preserve"> is designed to block out an area on the screen to display a single item.</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LinearLayout</w:t>
            </w:r>
            <w:proofErr w:type="spellEnd"/>
            <w:r w:rsidRPr="001439E0">
              <w:rPr>
                <w:rFonts w:ascii="Arial" w:eastAsia="Times New Roman" w:hAnsi="Arial" w:cs="Arial"/>
                <w:color w:val="1C21FF"/>
                <w:lang w:eastAsia="en-US"/>
              </w:rPr>
              <w:t xml:space="preserve"> (Horizontal)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Layout that arranges its children in a single row.</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LinearLayout</w:t>
            </w:r>
            <w:proofErr w:type="spellEnd"/>
            <w:r w:rsidRPr="001439E0">
              <w:rPr>
                <w:rFonts w:ascii="Arial" w:eastAsia="Times New Roman" w:hAnsi="Arial" w:cs="Arial"/>
                <w:color w:val="1C21FF"/>
                <w:lang w:eastAsia="en-US"/>
              </w:rPr>
              <w:t xml:space="preserve"> (Vertical)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Layout that arranges its children in a single column.</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TableLayout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Layout that arranges its children into rows and columns. A </w:t>
            </w:r>
            <w:proofErr w:type="spellStart"/>
            <w:r w:rsidRPr="001439E0">
              <w:rPr>
                <w:rFonts w:ascii="Arial" w:eastAsia="Times New Roman" w:hAnsi="Arial" w:cs="Arial"/>
                <w:color w:val="1C21FF"/>
                <w:lang w:eastAsia="en-US"/>
              </w:rPr>
              <w:t>TableLayout</w:t>
            </w:r>
            <w:proofErr w:type="spellEnd"/>
            <w:r w:rsidRPr="001439E0">
              <w:rPr>
                <w:rFonts w:ascii="Arial" w:eastAsia="Times New Roman" w:hAnsi="Arial" w:cs="Arial"/>
                <w:color w:val="1C21FF"/>
                <w:lang w:eastAsia="en-US"/>
              </w:rPr>
              <w:t xml:space="preserve"> consists of a number of </w:t>
            </w:r>
            <w:proofErr w:type="spellStart"/>
            <w:r w:rsidRPr="001439E0">
              <w:rPr>
                <w:rFonts w:ascii="Arial" w:eastAsia="Times New Roman" w:hAnsi="Arial" w:cs="Arial"/>
                <w:color w:val="1C21FF"/>
                <w:lang w:eastAsia="en-US"/>
              </w:rPr>
              <w:t>TableRow</w:t>
            </w:r>
            <w:proofErr w:type="spellEnd"/>
            <w:r w:rsidRPr="001439E0">
              <w:rPr>
                <w:rFonts w:ascii="Arial" w:eastAsia="Times New Roman" w:hAnsi="Arial" w:cs="Arial"/>
                <w:color w:val="1C21FF"/>
                <w:lang w:eastAsia="en-US"/>
              </w:rPr>
              <w:t xml:space="preserve"> objects, each defining a row (actually you can have other children, which will be explained below.) </w:t>
            </w:r>
            <w:proofErr w:type="spellStart"/>
            <w:r w:rsidRPr="001439E0">
              <w:rPr>
                <w:rFonts w:ascii="Arial" w:eastAsia="Times New Roman" w:hAnsi="Arial" w:cs="Arial"/>
                <w:color w:val="1C21FF"/>
                <w:lang w:eastAsia="en-US"/>
              </w:rPr>
              <w:t>TableLayouts</w:t>
            </w:r>
            <w:proofErr w:type="spellEnd"/>
            <w:r w:rsidRPr="001439E0">
              <w:rPr>
                <w:rFonts w:ascii="Arial" w:eastAsia="Times New Roman" w:hAnsi="Arial" w:cs="Arial"/>
                <w:color w:val="1C21FF"/>
                <w:lang w:eastAsia="en-US"/>
              </w:rPr>
              <w:t xml:space="preserve"> do not display border lines for their rows, columns or cells. Each row has zero or more cells; each cell can hold one View object. The table has as many columns as the row with the most cells. A table can leave cells </w:t>
            </w:r>
            <w:proofErr w:type="spellStart"/>
            <w:r w:rsidRPr="001439E0">
              <w:rPr>
                <w:rFonts w:ascii="Arial" w:eastAsia="Times New Roman" w:hAnsi="Arial" w:cs="Arial"/>
                <w:color w:val="1C21FF"/>
                <w:lang w:eastAsia="en-US"/>
              </w:rPr>
              <w:t>empty.Cells</w:t>
            </w:r>
            <w:proofErr w:type="spellEnd"/>
            <w:r w:rsidRPr="001439E0">
              <w:rPr>
                <w:rFonts w:ascii="Arial" w:eastAsia="Times New Roman" w:hAnsi="Arial" w:cs="Arial"/>
                <w:color w:val="1C21FF"/>
                <w:lang w:eastAsia="en-US"/>
              </w:rPr>
              <w:t xml:space="preserve"> can span columns, as they can in HTML.</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TableRow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Layout that arranges its children horizontally. A </w:t>
            </w:r>
            <w:proofErr w:type="spellStart"/>
            <w:r w:rsidRPr="001439E0">
              <w:rPr>
                <w:rFonts w:ascii="Arial" w:eastAsia="Times New Roman" w:hAnsi="Arial" w:cs="Arial"/>
                <w:color w:val="1C21FF"/>
                <w:lang w:eastAsia="en-US"/>
              </w:rPr>
              <w:t>TableRow</w:t>
            </w:r>
            <w:proofErr w:type="spellEnd"/>
            <w:r w:rsidRPr="001439E0">
              <w:rPr>
                <w:rFonts w:ascii="Arial" w:eastAsia="Times New Roman" w:hAnsi="Arial" w:cs="Arial"/>
                <w:color w:val="1C21FF"/>
                <w:lang w:eastAsia="en-US"/>
              </w:rPr>
              <w:t xml:space="preserve"> should always be used as a child of a </w:t>
            </w:r>
            <w:proofErr w:type="spellStart"/>
            <w:r w:rsidRPr="001439E0">
              <w:rPr>
                <w:rFonts w:ascii="Arial" w:eastAsia="Times New Roman" w:hAnsi="Arial" w:cs="Arial"/>
                <w:color w:val="1C21FF"/>
                <w:lang w:eastAsia="en-US"/>
              </w:rPr>
              <w:t>TableLayout</w:t>
            </w:r>
            <w:proofErr w:type="spellEnd"/>
            <w:r w:rsidRPr="001439E0">
              <w:rPr>
                <w:rFonts w:ascii="Arial" w:eastAsia="Times New Roman" w:hAnsi="Arial" w:cs="Arial"/>
                <w:color w:val="1C21FF"/>
                <w:lang w:eastAsia="en-US"/>
              </w:rPr>
              <w:t xml:space="preserve">. If a </w:t>
            </w:r>
            <w:proofErr w:type="spellStart"/>
            <w:r w:rsidRPr="001439E0">
              <w:rPr>
                <w:rFonts w:ascii="Arial" w:eastAsia="Times New Roman" w:hAnsi="Arial" w:cs="Arial"/>
                <w:color w:val="1C21FF"/>
                <w:lang w:eastAsia="en-US"/>
              </w:rPr>
              <w:t>TableRow’s</w:t>
            </w:r>
            <w:proofErr w:type="spellEnd"/>
            <w:r w:rsidRPr="001439E0">
              <w:rPr>
                <w:rFonts w:ascii="Arial" w:eastAsia="Times New Roman" w:hAnsi="Arial" w:cs="Arial"/>
                <w:color w:val="1C21FF"/>
                <w:lang w:eastAsia="en-US"/>
              </w:rPr>
              <w:t xml:space="preserve"> parent is not a </w:t>
            </w:r>
            <w:proofErr w:type="spellStart"/>
            <w:r w:rsidRPr="001439E0">
              <w:rPr>
                <w:rFonts w:ascii="Arial" w:eastAsia="Times New Roman" w:hAnsi="Arial" w:cs="Arial"/>
                <w:color w:val="1C21FF"/>
                <w:lang w:eastAsia="en-US"/>
              </w:rPr>
              <w:t>TableLayout</w:t>
            </w:r>
            <w:proofErr w:type="spellEnd"/>
            <w:r w:rsidRPr="001439E0">
              <w:rPr>
                <w:rFonts w:ascii="Arial" w:eastAsia="Times New Roman" w:hAnsi="Arial" w:cs="Arial"/>
                <w:color w:val="1C21FF"/>
                <w:lang w:eastAsia="en-US"/>
              </w:rPr>
              <w:t xml:space="preserve">, the </w:t>
            </w:r>
            <w:proofErr w:type="spellStart"/>
            <w:r w:rsidRPr="001439E0">
              <w:rPr>
                <w:rFonts w:ascii="Arial" w:eastAsia="Times New Roman" w:hAnsi="Arial" w:cs="Arial"/>
                <w:color w:val="1C21FF"/>
                <w:lang w:eastAsia="en-US"/>
              </w:rPr>
              <w:t>TableRow</w:t>
            </w:r>
            <w:proofErr w:type="spellEnd"/>
            <w:r w:rsidRPr="001439E0">
              <w:rPr>
                <w:rFonts w:ascii="Arial" w:eastAsia="Times New Roman" w:hAnsi="Arial" w:cs="Arial"/>
                <w:color w:val="1C21FF"/>
                <w:lang w:eastAsia="en-US"/>
              </w:rPr>
              <w:t xml:space="preserve"> will behave as a </w:t>
            </w:r>
            <w:r w:rsidRPr="001439E0">
              <w:rPr>
                <w:rFonts w:ascii="Arial" w:eastAsia="Times New Roman" w:hAnsi="Arial" w:cs="Arial"/>
                <w:color w:val="1C21FF"/>
                <w:lang w:eastAsia="en-US"/>
              </w:rPr>
              <w:lastRenderedPageBreak/>
              <w:t xml:space="preserve">horizontal </w:t>
            </w:r>
            <w:proofErr w:type="spellStart"/>
            <w:r w:rsidRPr="001439E0">
              <w:rPr>
                <w:rFonts w:ascii="Arial" w:eastAsia="Times New Roman" w:hAnsi="Arial" w:cs="Arial"/>
                <w:color w:val="1C21FF"/>
                <w:lang w:eastAsia="en-US"/>
              </w:rPr>
              <w:t>LinearLayout</w:t>
            </w:r>
            <w:proofErr w:type="spellEnd"/>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GridLayout</w:t>
            </w:r>
            <w:r w:rsidRPr="001439E0">
              <w:rPr>
                <w:rFonts w:ascii="Arial" w:eastAsia="Times New Roman" w:hAnsi="Arial" w:cs="Arial"/>
                <w:color w:val="1C21FF"/>
                <w:sz w:val="14"/>
                <w:vertAlign w:val="superscript"/>
                <w:lang w:eastAsia="en-US"/>
              </w:rPr>
              <w:t>API</w:t>
            </w:r>
            <w:proofErr w:type="spellEnd"/>
            <w:r w:rsidRPr="001439E0">
              <w:rPr>
                <w:rFonts w:ascii="Arial" w:eastAsia="Times New Roman" w:hAnsi="Arial" w:cs="Arial"/>
                <w:color w:val="1C21FF"/>
                <w:sz w:val="14"/>
                <w:vertAlign w:val="superscript"/>
                <w:lang w:eastAsia="en-US"/>
              </w:rPr>
              <w:t xml:space="preserve"> 14: Android 4.0 (</w:t>
            </w:r>
            <w:proofErr w:type="spellStart"/>
            <w:r w:rsidRPr="001439E0">
              <w:rPr>
                <w:rFonts w:ascii="Arial" w:eastAsia="Times New Roman" w:hAnsi="Arial" w:cs="Arial"/>
                <w:color w:val="1C21FF"/>
                <w:sz w:val="14"/>
                <w:vertAlign w:val="superscript"/>
                <w:lang w:eastAsia="en-US"/>
              </w:rPr>
              <w:t>IceCreamSandwich</w:t>
            </w:r>
            <w:proofErr w:type="spellEnd"/>
            <w:r w:rsidRPr="001439E0">
              <w:rPr>
                <w:rFonts w:ascii="Arial" w:eastAsia="Times New Roman" w:hAnsi="Arial" w:cs="Arial"/>
                <w:color w:val="1C21FF"/>
                <w:sz w:val="14"/>
                <w:vertAlign w:val="superscript"/>
                <w:lang w:eastAsia="en-U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layout that places its children in a rectangular grid.</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RelativeLayout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Layout where the positions of the children can be described in relation to each other or to the parent</w:t>
            </w:r>
          </w:p>
        </w:tc>
      </w:tr>
      <w:tr w:rsidR="001439E0" w:rsidRPr="001439E0" w:rsidTr="001439E0">
        <w:trPr>
          <w:jc w:val="center"/>
        </w:trPr>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t>Widgets</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Medium Text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Displays text to the user and optionally allows them to edit it</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Small Text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Displays text to the user and optionally allows them to edit it.</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Button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Represents a push-button widget.</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RadioButton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radio button is a </w:t>
            </w:r>
            <w:proofErr w:type="gramStart"/>
            <w:r w:rsidRPr="001439E0">
              <w:rPr>
                <w:rFonts w:ascii="Arial" w:eastAsia="Times New Roman" w:hAnsi="Arial" w:cs="Arial"/>
                <w:color w:val="1C21FF"/>
                <w:lang w:eastAsia="en-US"/>
              </w:rPr>
              <w:t>two-states</w:t>
            </w:r>
            <w:proofErr w:type="gramEnd"/>
            <w:r w:rsidRPr="001439E0">
              <w:rPr>
                <w:rFonts w:ascii="Arial" w:eastAsia="Times New Roman" w:hAnsi="Arial" w:cs="Arial"/>
                <w:color w:val="1C21FF"/>
                <w:lang w:eastAsia="en-US"/>
              </w:rPr>
              <w:t xml:space="preserve"> button that can either be checked or unchecked.</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CheckBox</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radio button is a </w:t>
            </w:r>
            <w:proofErr w:type="gramStart"/>
            <w:r w:rsidRPr="001439E0">
              <w:rPr>
                <w:rFonts w:ascii="Arial" w:eastAsia="Times New Roman" w:hAnsi="Arial" w:cs="Arial"/>
                <w:color w:val="1C21FF"/>
                <w:lang w:eastAsia="en-US"/>
              </w:rPr>
              <w:t>two-states</w:t>
            </w:r>
            <w:proofErr w:type="gramEnd"/>
            <w:r w:rsidRPr="001439E0">
              <w:rPr>
                <w:rFonts w:ascii="Arial" w:eastAsia="Times New Roman" w:hAnsi="Arial" w:cs="Arial"/>
                <w:color w:val="1C21FF"/>
                <w:lang w:eastAsia="en-US"/>
              </w:rPr>
              <w:t xml:space="preserve"> button that can either be checked or unchecked.</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Switch </w:t>
            </w:r>
            <w:r w:rsidRPr="001439E0">
              <w:rPr>
                <w:rFonts w:ascii="Arial" w:eastAsia="Times New Roman" w:hAnsi="Arial" w:cs="Arial"/>
                <w:color w:val="1C21FF"/>
                <w:sz w:val="14"/>
                <w:vertAlign w:val="superscript"/>
                <w:lang w:eastAsia="en-US"/>
              </w:rPr>
              <w:t>API 14 Android 4.0 (</w:t>
            </w:r>
            <w:proofErr w:type="spellStart"/>
            <w:r w:rsidRPr="001439E0">
              <w:rPr>
                <w:rFonts w:ascii="Arial" w:eastAsia="Times New Roman" w:hAnsi="Arial" w:cs="Arial"/>
                <w:color w:val="1C21FF"/>
                <w:sz w:val="14"/>
                <w:vertAlign w:val="superscript"/>
                <w:lang w:eastAsia="en-US"/>
              </w:rPr>
              <w:t>IceCreamSandwich</w:t>
            </w:r>
            <w:proofErr w:type="spellEnd"/>
            <w:r w:rsidRPr="001439E0">
              <w:rPr>
                <w:rFonts w:ascii="Arial" w:eastAsia="Times New Roman" w:hAnsi="Arial" w:cs="Arial"/>
                <w:color w:val="1C21FF"/>
                <w:sz w:val="14"/>
                <w:vertAlign w:val="superscript"/>
                <w:lang w:eastAsia="en-U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Switch is a two-state toggle switch widget that can select between two objects.</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ToggleButton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Displays checked/unchecked states as a button with a ‘light’ indicator and by default accompanied with the text ‘ON’ or ‘OFF’</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ImageButton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Displays a button with an image (instead of text) that can be pressed or clicked by the user.</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ImageView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Displays an arbitrary image, such as an icon.</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(Large)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Visual indicator of progress in some operation.</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(Normal)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Visual indicator of progress in some operation.</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(Small)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Visual indicator of progress in some operation.</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(Horizontal)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SeekBar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w:t>
            </w:r>
            <w:proofErr w:type="spellStart"/>
            <w:r w:rsidRPr="001439E0">
              <w:rPr>
                <w:rFonts w:ascii="Arial" w:eastAsia="Times New Roman" w:hAnsi="Arial" w:cs="Arial"/>
                <w:color w:val="1C21FF"/>
                <w:lang w:eastAsia="en-US"/>
              </w:rPr>
              <w:t>SeekBar</w:t>
            </w:r>
            <w:proofErr w:type="spellEnd"/>
            <w:r w:rsidRPr="001439E0">
              <w:rPr>
                <w:rFonts w:ascii="Arial" w:eastAsia="Times New Roman" w:hAnsi="Arial" w:cs="Arial"/>
                <w:color w:val="1C21FF"/>
                <w:lang w:eastAsia="en-US"/>
              </w:rPr>
              <w:t xml:space="preserve"> is an extension of a </w:t>
            </w: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that adds a </w:t>
            </w:r>
            <w:proofErr w:type="spellStart"/>
            <w:r w:rsidRPr="001439E0">
              <w:rPr>
                <w:rFonts w:ascii="Arial" w:eastAsia="Times New Roman" w:hAnsi="Arial" w:cs="Arial"/>
                <w:color w:val="1C21FF"/>
                <w:lang w:eastAsia="en-US"/>
              </w:rPr>
              <w:t>draggable</w:t>
            </w:r>
            <w:proofErr w:type="spellEnd"/>
            <w:r w:rsidRPr="001439E0">
              <w:rPr>
                <w:rFonts w:ascii="Arial" w:eastAsia="Times New Roman" w:hAnsi="Arial" w:cs="Arial"/>
                <w:color w:val="1C21FF"/>
                <w:lang w:eastAsia="en-US"/>
              </w:rPr>
              <w:t xml:space="preserve"> thumb.</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RatingBar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RatingBar</w:t>
            </w:r>
            <w:proofErr w:type="spellEnd"/>
            <w:r w:rsidRPr="001439E0">
              <w:rPr>
                <w:rFonts w:ascii="Arial" w:eastAsia="Times New Roman" w:hAnsi="Arial" w:cs="Arial"/>
                <w:color w:val="1C21FF"/>
                <w:lang w:eastAsia="en-US"/>
              </w:rPr>
              <w:t xml:space="preserve"> is an extension of </w:t>
            </w:r>
            <w:proofErr w:type="spellStart"/>
            <w:r w:rsidRPr="001439E0">
              <w:rPr>
                <w:rFonts w:ascii="Arial" w:eastAsia="Times New Roman" w:hAnsi="Arial" w:cs="Arial"/>
                <w:color w:val="1C21FF"/>
                <w:lang w:eastAsia="en-US"/>
              </w:rPr>
              <w:t>SeekBar</w:t>
            </w:r>
            <w:proofErr w:type="spellEnd"/>
            <w:r w:rsidRPr="001439E0">
              <w:rPr>
                <w:rFonts w:ascii="Arial" w:eastAsia="Times New Roman" w:hAnsi="Arial" w:cs="Arial"/>
                <w:color w:val="1C21FF"/>
                <w:lang w:eastAsia="en-US"/>
              </w:rPr>
              <w:t xml:space="preserve"> and </w:t>
            </w:r>
            <w:proofErr w:type="spellStart"/>
            <w:r w:rsidRPr="001439E0">
              <w:rPr>
                <w:rFonts w:ascii="Arial" w:eastAsia="Times New Roman" w:hAnsi="Arial" w:cs="Arial"/>
                <w:color w:val="1C21FF"/>
                <w:lang w:eastAsia="en-US"/>
              </w:rPr>
              <w:t>ProgressBar</w:t>
            </w:r>
            <w:proofErr w:type="spellEnd"/>
            <w:r w:rsidRPr="001439E0">
              <w:rPr>
                <w:rFonts w:ascii="Arial" w:eastAsia="Times New Roman" w:hAnsi="Arial" w:cs="Arial"/>
                <w:color w:val="1C21FF"/>
                <w:lang w:eastAsia="en-US"/>
              </w:rPr>
              <w:t xml:space="preserve"> that shows a rating in stars.</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Spinner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view that displays one child at a time and lets the user pick among them.</w:t>
            </w:r>
          </w:p>
        </w:tc>
      </w:tr>
      <w:tr w:rsidR="001439E0" w:rsidRPr="001439E0" w:rsidTr="001439E0">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WebView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View that displays web pages. This class is the basis upon which you can roll your own web browser or simply display some online content with your Activity.</w:t>
            </w:r>
          </w:p>
        </w:tc>
      </w:tr>
    </w:tbl>
    <w:p w:rsidR="001439E0" w:rsidRPr="001439E0" w:rsidRDefault="001439E0" w:rsidP="001439E0">
      <w:pPr>
        <w:jc w:val="both"/>
        <w:rPr>
          <w:rFonts w:ascii="Arial" w:eastAsia="Times New Roman" w:hAnsi="Arial" w:cs="Arial"/>
          <w:vanish/>
          <w:color w:val="000000"/>
          <w:lang w:eastAsia="en-US"/>
        </w:rPr>
      </w:pPr>
    </w:p>
    <w:tbl>
      <w:tblPr>
        <w:tblW w:w="4000" w:type="pct"/>
        <w:jc w:val="center"/>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2347"/>
        <w:gridCol w:w="5165"/>
      </w:tblGrid>
      <w:tr w:rsidR="001439E0" w:rsidRPr="001439E0" w:rsidTr="001439E0">
        <w:trPr>
          <w:trHeight w:val="142"/>
          <w:jc w:val="center"/>
        </w:trPr>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lastRenderedPageBreak/>
              <w:t>Text Fields</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Plain Text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Person Name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Password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Password (Numeric)</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E-mail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Phone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Postal Address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Multiline Text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Time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Date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w:t>
            </w:r>
            <w:r w:rsidRPr="001439E0">
              <w:rPr>
                <w:rFonts w:ascii="Arial" w:eastAsia="Times New Roman" w:hAnsi="Arial" w:cs="Arial"/>
                <w:color w:val="1C21FF"/>
                <w:lang w:eastAsia="en-US"/>
              </w:rPr>
              <w:lastRenderedPageBreak/>
              <w:t>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lastRenderedPageBreak/>
              <w:t>Number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Number (Signed)</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Number (Decimal)</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is a thin veneer over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configures itself to be editable.</w:t>
            </w:r>
          </w:p>
        </w:tc>
      </w:tr>
      <w:tr w:rsidR="001439E0" w:rsidRPr="001439E0" w:rsidTr="001439E0">
        <w:trPr>
          <w:trHeight w:val="142"/>
          <w:jc w:val="center"/>
        </w:trPr>
        <w:tc>
          <w:tcPr>
            <w:tcW w:w="0" w:type="auto"/>
            <w:gridSpan w:val="2"/>
            <w:tcBorders>
              <w:top w:val="nil"/>
              <w:left w:val="nil"/>
              <w:bottom w:val="nil"/>
              <w:right w:val="nil"/>
            </w:tcBorders>
            <w:vAlign w:val="center"/>
            <w:hideMark/>
          </w:tcPr>
          <w:p w:rsidR="001439E0" w:rsidRDefault="001439E0" w:rsidP="001439E0">
            <w:pPr>
              <w:spacing w:after="430"/>
              <w:jc w:val="both"/>
              <w:rPr>
                <w:rFonts w:ascii="Arial" w:eastAsia="Times New Roman" w:hAnsi="Arial" w:cs="Arial"/>
                <w:b/>
                <w:bCs/>
                <w:color w:val="000000"/>
                <w:lang w:eastAsia="en-US"/>
              </w:rPr>
            </w:pPr>
          </w:p>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t>Containers</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RadioGroup</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This class is used to create a multiple-exclusion for a set of radio buttons. Checking one radio button that belongs to a radio group </w:t>
            </w:r>
            <w:proofErr w:type="spellStart"/>
            <w:r w:rsidRPr="001439E0">
              <w:rPr>
                <w:rFonts w:ascii="Arial" w:eastAsia="Times New Roman" w:hAnsi="Arial" w:cs="Arial"/>
                <w:color w:val="1C21FF"/>
                <w:lang w:eastAsia="en-US"/>
              </w:rPr>
              <w:t>unchecks</w:t>
            </w:r>
            <w:proofErr w:type="spellEnd"/>
            <w:r w:rsidRPr="001439E0">
              <w:rPr>
                <w:rFonts w:ascii="Arial" w:eastAsia="Times New Roman" w:hAnsi="Arial" w:cs="Arial"/>
                <w:color w:val="1C21FF"/>
                <w:lang w:eastAsia="en-US"/>
              </w:rPr>
              <w:t xml:space="preserve"> any previously checked radio button within the same group.</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ListView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view that shows items in a vertically scrolling list. The items come from the </w:t>
            </w:r>
            <w:proofErr w:type="spellStart"/>
            <w:r w:rsidRPr="001439E0">
              <w:rPr>
                <w:rFonts w:ascii="Arial" w:eastAsia="Times New Roman" w:hAnsi="Arial" w:cs="Arial"/>
                <w:color w:val="1C21FF"/>
                <w:lang w:eastAsia="en-US"/>
              </w:rPr>
              <w:t>ListAdapter</w:t>
            </w:r>
            <w:proofErr w:type="spellEnd"/>
            <w:r w:rsidRPr="001439E0">
              <w:rPr>
                <w:rFonts w:ascii="Arial" w:eastAsia="Times New Roman" w:hAnsi="Arial" w:cs="Arial"/>
                <w:color w:val="1C21FF"/>
                <w:lang w:eastAsia="en-US"/>
              </w:rPr>
              <w:t xml:space="preserve"> associated with this view.</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GridView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view that shows items in a two-dimensional scrolling grid. The items in the grid come from the </w:t>
            </w:r>
            <w:proofErr w:type="spellStart"/>
            <w:r w:rsidRPr="001439E0">
              <w:rPr>
                <w:rFonts w:ascii="Arial" w:eastAsia="Times New Roman" w:hAnsi="Arial" w:cs="Arial"/>
                <w:color w:val="1C21FF"/>
                <w:lang w:eastAsia="en-US"/>
              </w:rPr>
              <w:t>ListAdapter</w:t>
            </w:r>
            <w:proofErr w:type="spellEnd"/>
            <w:r w:rsidRPr="001439E0">
              <w:rPr>
                <w:rFonts w:ascii="Arial" w:eastAsia="Times New Roman" w:hAnsi="Arial" w:cs="Arial"/>
                <w:color w:val="1C21FF"/>
                <w:lang w:eastAsia="en-US"/>
              </w:rPr>
              <w:t xml:space="preserve"> associated with this view.</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ExpandableListView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view that shows items in a two-dimensional scrolling grid. The items in the grid come from </w:t>
            </w:r>
            <w:r w:rsidRPr="001439E0">
              <w:rPr>
                <w:rFonts w:ascii="Arial" w:eastAsia="Times New Roman" w:hAnsi="Arial" w:cs="Arial"/>
                <w:color w:val="1C21FF"/>
                <w:lang w:eastAsia="en-US"/>
              </w:rPr>
              <w:lastRenderedPageBreak/>
              <w:t xml:space="preserve">the </w:t>
            </w:r>
            <w:proofErr w:type="spellStart"/>
            <w:r w:rsidRPr="001439E0">
              <w:rPr>
                <w:rFonts w:ascii="Arial" w:eastAsia="Times New Roman" w:hAnsi="Arial" w:cs="Arial"/>
                <w:color w:val="1C21FF"/>
                <w:lang w:eastAsia="en-US"/>
              </w:rPr>
              <w:t>ListAdapter</w:t>
            </w:r>
            <w:proofErr w:type="spellEnd"/>
            <w:r w:rsidRPr="001439E0">
              <w:rPr>
                <w:rFonts w:ascii="Arial" w:eastAsia="Times New Roman" w:hAnsi="Arial" w:cs="Arial"/>
                <w:color w:val="1C21FF"/>
                <w:lang w:eastAsia="en-US"/>
              </w:rPr>
              <w:t xml:space="preserve"> associated with this view.</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ScrollView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Layout container for a view hierarchy that can be scrolled by the user, allowing it to be larger than the physical display. </w:t>
            </w:r>
            <w:proofErr w:type="spellStart"/>
            <w:r w:rsidRPr="001439E0">
              <w:rPr>
                <w:rFonts w:ascii="Arial" w:eastAsia="Times New Roman" w:hAnsi="Arial" w:cs="Arial"/>
                <w:color w:val="1C21FF"/>
                <w:lang w:eastAsia="en-US"/>
              </w:rPr>
              <w:t>ScrollView</w:t>
            </w:r>
            <w:proofErr w:type="spellEnd"/>
            <w:r w:rsidRPr="001439E0">
              <w:rPr>
                <w:rFonts w:ascii="Arial" w:eastAsia="Times New Roman" w:hAnsi="Arial" w:cs="Arial"/>
                <w:color w:val="1C21FF"/>
                <w:lang w:eastAsia="en-US"/>
              </w:rPr>
              <w:t xml:space="preserve"> only supports vertical scrolling.</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HorizontalScrollView</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3: Android 1.5 (Cupcake)</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Layout container for a view hierarchy that can be scrolled by the user, allowing it to be larger than the physical display.</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SearchView</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11: Android 3.0 (Honeycomb)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widget that provides a user interface for the user to enter a query and submit a request to a search provider. Shows a list of query suggestions or results, if available, and allows the user to pick a suggestion or result to launch into.</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TabHost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Container for a tabbed window view. This object holds two children: a set of tab labels that the user clicks to select a specific tab and a </w:t>
            </w:r>
            <w:proofErr w:type="spellStart"/>
            <w:r w:rsidRPr="001439E0">
              <w:rPr>
                <w:rFonts w:ascii="Arial" w:eastAsia="Times New Roman" w:hAnsi="Arial" w:cs="Arial"/>
                <w:color w:val="1C21FF"/>
                <w:lang w:eastAsia="en-US"/>
              </w:rPr>
              <w:t>FrameLayout</w:t>
            </w:r>
            <w:proofErr w:type="spellEnd"/>
            <w:r w:rsidRPr="001439E0">
              <w:rPr>
                <w:rFonts w:ascii="Arial" w:eastAsia="Times New Roman" w:hAnsi="Arial" w:cs="Arial"/>
                <w:color w:val="1C21FF"/>
                <w:lang w:eastAsia="en-US"/>
              </w:rPr>
              <w:t xml:space="preserve"> object that displays the contents of that page. The individual elements are typically controlled using this container object, rather than setting values on the child elements themselves.</w:t>
            </w:r>
          </w:p>
        </w:tc>
      </w:tr>
      <w:tr w:rsidR="001439E0" w:rsidRPr="001439E0" w:rsidTr="001439E0">
        <w:trPr>
          <w:trHeight w:val="14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strike/>
                <w:color w:val="1C21FF"/>
                <w:lang w:eastAsia="en-US"/>
              </w:rPr>
              <w:t>SlidingDrawer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b/>
                <w:bCs/>
                <w:color w:val="1C21FF"/>
                <w:lang w:eastAsia="en-US"/>
              </w:rPr>
              <w:t>This item is deprecated in version “API 17: Android 4</w:t>
            </w:r>
            <w:proofErr w:type="gramStart"/>
            <w:r w:rsidRPr="001439E0">
              <w:rPr>
                <w:rFonts w:ascii="Arial" w:eastAsia="Times New Roman" w:hAnsi="Arial" w:cs="Arial"/>
                <w:b/>
                <w:bCs/>
                <w:color w:val="1C21FF"/>
                <w:lang w:eastAsia="en-US"/>
              </w:rPr>
              <w:t>,2</w:t>
            </w:r>
            <w:proofErr w:type="gramEnd"/>
            <w:r w:rsidRPr="001439E0">
              <w:rPr>
                <w:rFonts w:ascii="Arial" w:eastAsia="Times New Roman" w:hAnsi="Arial" w:cs="Arial"/>
                <w:b/>
                <w:bCs/>
                <w:color w:val="1C21FF"/>
                <w:lang w:eastAsia="en-US"/>
              </w:rPr>
              <w:t xml:space="preserve"> (Jelly Bean)”. This class is not supported anymore. It is recommended you base your own implementation on </w:t>
            </w:r>
            <w:proofErr w:type="spellStart"/>
            <w:r w:rsidRPr="001439E0">
              <w:rPr>
                <w:rFonts w:ascii="Arial" w:eastAsia="Times New Roman" w:hAnsi="Arial" w:cs="Arial"/>
                <w:b/>
                <w:bCs/>
                <w:color w:val="1C21FF"/>
                <w:lang w:eastAsia="en-US"/>
              </w:rPr>
              <w:t>on</w:t>
            </w:r>
            <w:proofErr w:type="spellEnd"/>
            <w:r w:rsidRPr="001439E0">
              <w:rPr>
                <w:rFonts w:ascii="Arial" w:eastAsia="Times New Roman" w:hAnsi="Arial" w:cs="Arial"/>
                <w:b/>
                <w:bCs/>
                <w:color w:val="1C21FF"/>
                <w:lang w:eastAsia="en-US"/>
              </w:rPr>
              <w:t xml:space="preserve"> the source code for the Android Open Source Project if you must use it in your application.</w:t>
            </w:r>
            <w:r w:rsidRPr="001439E0">
              <w:rPr>
                <w:rFonts w:ascii="Arial" w:eastAsia="Times New Roman" w:hAnsi="Arial" w:cs="Arial"/>
                <w:color w:val="1C21FF"/>
                <w:lang w:eastAsia="en-US"/>
              </w:rPr>
              <w:br/>
            </w:r>
            <w:r w:rsidRPr="001439E0">
              <w:rPr>
                <w:rFonts w:ascii="Arial" w:eastAsia="Times New Roman" w:hAnsi="Arial" w:cs="Arial"/>
                <w:color w:val="1C21FF"/>
                <w:lang w:eastAsia="en-US"/>
              </w:rPr>
              <w:lastRenderedPageBreak/>
              <w:t xml:space="preserve">Sliding drawer hides content out of the screen and allows the user to drag a handle to bring the content on screen. Sliding drawer can be used vertically or horizontally. A special widget composed of two children views: the </w:t>
            </w:r>
            <w:proofErr w:type="gramStart"/>
            <w:r w:rsidRPr="001439E0">
              <w:rPr>
                <w:rFonts w:ascii="Arial" w:eastAsia="Times New Roman" w:hAnsi="Arial" w:cs="Arial"/>
                <w:color w:val="1C21FF"/>
                <w:lang w:eastAsia="en-US"/>
              </w:rPr>
              <w:t>handle, that</w:t>
            </w:r>
            <w:proofErr w:type="gramEnd"/>
            <w:r w:rsidRPr="001439E0">
              <w:rPr>
                <w:rFonts w:ascii="Arial" w:eastAsia="Times New Roman" w:hAnsi="Arial" w:cs="Arial"/>
                <w:color w:val="1C21FF"/>
                <w:lang w:eastAsia="en-US"/>
              </w:rPr>
              <w:t xml:space="preserve"> the user drags, and the content, attached to the handle and dragged with it.</w:t>
            </w:r>
          </w:p>
        </w:tc>
      </w:tr>
      <w:tr w:rsidR="001439E0" w:rsidRPr="001439E0" w:rsidTr="001439E0">
        <w:trPr>
          <w:trHeight w:val="2844"/>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strike/>
                <w:color w:val="1C21FF"/>
                <w:lang w:eastAsia="en-US"/>
              </w:rPr>
              <w:lastRenderedPageBreak/>
              <w:t>Gallery</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b/>
                <w:bCs/>
                <w:color w:val="1C21FF"/>
                <w:lang w:eastAsia="en-US"/>
              </w:rPr>
              <w:t xml:space="preserve">This item is deprecated in version “Android 16: Android 4.1 (Jelly Bean)”. This widget is no longer supported. Other horizontally scrolling components include </w:t>
            </w:r>
            <w:proofErr w:type="spellStart"/>
            <w:r w:rsidRPr="001439E0">
              <w:rPr>
                <w:rFonts w:ascii="Arial" w:eastAsia="Times New Roman" w:hAnsi="Arial" w:cs="Arial"/>
                <w:b/>
                <w:bCs/>
                <w:color w:val="1C21FF"/>
                <w:lang w:eastAsia="en-US"/>
              </w:rPr>
              <w:t>HorizontalScrollView</w:t>
            </w:r>
            <w:proofErr w:type="spellEnd"/>
            <w:r w:rsidRPr="001439E0">
              <w:rPr>
                <w:rFonts w:ascii="Arial" w:eastAsia="Times New Roman" w:hAnsi="Arial" w:cs="Arial"/>
                <w:b/>
                <w:bCs/>
                <w:color w:val="1C21FF"/>
                <w:lang w:eastAsia="en-US"/>
              </w:rPr>
              <w:t xml:space="preserve"> and </w:t>
            </w:r>
            <w:proofErr w:type="spellStart"/>
            <w:r w:rsidRPr="001439E0">
              <w:rPr>
                <w:rFonts w:ascii="Arial" w:eastAsia="Times New Roman" w:hAnsi="Arial" w:cs="Arial"/>
                <w:b/>
                <w:bCs/>
                <w:color w:val="1C21FF"/>
                <w:lang w:eastAsia="en-US"/>
              </w:rPr>
              <w:t>ViewPager</w:t>
            </w:r>
            <w:proofErr w:type="spellEnd"/>
            <w:r w:rsidRPr="001439E0">
              <w:rPr>
                <w:rFonts w:ascii="Arial" w:eastAsia="Times New Roman" w:hAnsi="Arial" w:cs="Arial"/>
                <w:b/>
                <w:bCs/>
                <w:color w:val="1C21FF"/>
                <w:lang w:eastAsia="en-US"/>
              </w:rPr>
              <w:t xml:space="preserve"> from the support library.</w:t>
            </w:r>
            <w:r w:rsidRPr="001439E0">
              <w:rPr>
                <w:rFonts w:ascii="Arial" w:eastAsia="Times New Roman" w:hAnsi="Arial" w:cs="Arial"/>
                <w:color w:val="1C21FF"/>
                <w:lang w:eastAsia="en-US"/>
              </w:rPr>
              <w:br/>
              <w:t>A view that shows items in a center-locked, horizontally scrolling list.</w:t>
            </w:r>
          </w:p>
        </w:tc>
      </w:tr>
      <w:tr w:rsidR="001439E0" w:rsidRPr="001439E0" w:rsidTr="001439E0">
        <w:trPr>
          <w:trHeight w:val="315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VideoView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Displays a video file. The </w:t>
            </w:r>
            <w:proofErr w:type="spellStart"/>
            <w:r w:rsidRPr="001439E0">
              <w:rPr>
                <w:rFonts w:ascii="Arial" w:eastAsia="Times New Roman" w:hAnsi="Arial" w:cs="Arial"/>
                <w:color w:val="1C21FF"/>
                <w:lang w:eastAsia="en-US"/>
              </w:rPr>
              <w:t>VideoView</w:t>
            </w:r>
            <w:proofErr w:type="spellEnd"/>
            <w:r w:rsidRPr="001439E0">
              <w:rPr>
                <w:rFonts w:ascii="Arial" w:eastAsia="Times New Roman" w:hAnsi="Arial" w:cs="Arial"/>
                <w:color w:val="1C21FF"/>
                <w:lang w:eastAsia="en-US"/>
              </w:rPr>
              <w:t xml:space="preserve"> class can load images from various sources (such as resources or content providers), takes care of computing its measurement from the video so that it can be used in any layout manager, and provides various display options such as scaling and tinting.</w:t>
            </w:r>
          </w:p>
        </w:tc>
      </w:tr>
      <w:tr w:rsidR="001439E0" w:rsidRPr="001439E0" w:rsidTr="001439E0">
        <w:trPr>
          <w:trHeight w:val="2292"/>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strike/>
                <w:color w:val="1C21FF"/>
                <w:lang w:eastAsia="en-US"/>
              </w:rPr>
              <w:t>TwoLineListItem</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b/>
                <w:bCs/>
                <w:color w:val="1C21FF"/>
                <w:lang w:eastAsia="en-US"/>
              </w:rPr>
              <w:t xml:space="preserve">This item is deprecated in version “Android 17: Android 4.2 (Jelly Bean)”. This class can be implemented easily by apps using a </w:t>
            </w:r>
            <w:proofErr w:type="spellStart"/>
            <w:r w:rsidRPr="001439E0">
              <w:rPr>
                <w:rFonts w:ascii="Arial" w:eastAsia="Times New Roman" w:hAnsi="Arial" w:cs="Arial"/>
                <w:b/>
                <w:bCs/>
                <w:color w:val="1C21FF"/>
                <w:lang w:eastAsia="en-US"/>
              </w:rPr>
              <w:t>RelativeLayout</w:t>
            </w:r>
            <w:proofErr w:type="spellEnd"/>
            <w:r w:rsidRPr="001439E0">
              <w:rPr>
                <w:rFonts w:ascii="Arial" w:eastAsia="Times New Roman" w:hAnsi="Arial" w:cs="Arial"/>
                <w:b/>
                <w:bCs/>
                <w:color w:val="1C21FF"/>
                <w:lang w:eastAsia="en-US"/>
              </w:rPr>
              <w:t xml:space="preserve"> or a </w:t>
            </w:r>
            <w:proofErr w:type="spellStart"/>
            <w:r w:rsidRPr="001439E0">
              <w:rPr>
                <w:rFonts w:ascii="Arial" w:eastAsia="Times New Roman" w:hAnsi="Arial" w:cs="Arial"/>
                <w:b/>
                <w:bCs/>
                <w:color w:val="1C21FF"/>
                <w:lang w:eastAsia="en-US"/>
              </w:rPr>
              <w:t>LinearLayout</w:t>
            </w:r>
            <w:proofErr w:type="spellEnd"/>
            <w:r w:rsidRPr="001439E0">
              <w:rPr>
                <w:rFonts w:ascii="Arial" w:eastAsia="Times New Roman" w:hAnsi="Arial" w:cs="Arial"/>
                <w:b/>
                <w:bCs/>
                <w:color w:val="1C21FF"/>
                <w:lang w:eastAsia="en-US"/>
              </w:rPr>
              <w:t>.</w:t>
            </w:r>
            <w:r w:rsidRPr="001439E0">
              <w:rPr>
                <w:rFonts w:ascii="Arial" w:eastAsia="Times New Roman" w:hAnsi="Arial" w:cs="Arial"/>
                <w:color w:val="1C21FF"/>
                <w:lang w:eastAsia="en-US"/>
              </w:rPr>
              <w:br/>
              <w:t xml:space="preserve">A view group with two </w:t>
            </w:r>
            <w:proofErr w:type="gramStart"/>
            <w:r w:rsidRPr="001439E0">
              <w:rPr>
                <w:rFonts w:ascii="Arial" w:eastAsia="Times New Roman" w:hAnsi="Arial" w:cs="Arial"/>
                <w:color w:val="1C21FF"/>
                <w:lang w:eastAsia="en-US"/>
              </w:rPr>
              <w:t>children,</w:t>
            </w:r>
            <w:proofErr w:type="gramEnd"/>
            <w:r w:rsidRPr="001439E0">
              <w:rPr>
                <w:rFonts w:ascii="Arial" w:eastAsia="Times New Roman" w:hAnsi="Arial" w:cs="Arial"/>
                <w:color w:val="1C21FF"/>
                <w:lang w:eastAsia="en-US"/>
              </w:rPr>
              <w:t xml:space="preserve"> intended for use in </w:t>
            </w:r>
            <w:proofErr w:type="spellStart"/>
            <w:r w:rsidRPr="001439E0">
              <w:rPr>
                <w:rFonts w:ascii="Arial" w:eastAsia="Times New Roman" w:hAnsi="Arial" w:cs="Arial"/>
                <w:color w:val="1C21FF"/>
                <w:lang w:eastAsia="en-US"/>
              </w:rPr>
              <w:t>ListViews</w:t>
            </w:r>
            <w:proofErr w:type="spellEnd"/>
            <w:r w:rsidRPr="001439E0">
              <w:rPr>
                <w:rFonts w:ascii="Arial" w:eastAsia="Times New Roman" w:hAnsi="Arial" w:cs="Arial"/>
                <w:color w:val="1C21FF"/>
                <w:lang w:eastAsia="en-US"/>
              </w:rPr>
              <w:t>.</w:t>
            </w:r>
          </w:p>
        </w:tc>
      </w:tr>
      <w:tr w:rsidR="001439E0" w:rsidRPr="001439E0" w:rsidTr="001439E0">
        <w:trPr>
          <w:trHeight w:val="827"/>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DialerFilter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r w:rsidR="001439E0" w:rsidRPr="001439E0" w:rsidTr="001439E0">
        <w:trPr>
          <w:trHeight w:val="11"/>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bl>
    <w:p w:rsidR="001439E0" w:rsidRPr="001439E0" w:rsidRDefault="001439E0" w:rsidP="001439E0">
      <w:pPr>
        <w:jc w:val="both"/>
        <w:rPr>
          <w:rFonts w:ascii="Arial" w:eastAsia="Times New Roman" w:hAnsi="Arial" w:cs="Arial"/>
          <w:vanish/>
          <w:color w:val="000000"/>
          <w:lang w:eastAsia="en-US"/>
        </w:rPr>
      </w:pPr>
    </w:p>
    <w:tbl>
      <w:tblPr>
        <w:tblW w:w="4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3079"/>
        <w:gridCol w:w="4433"/>
      </w:tblGrid>
      <w:tr w:rsidR="001439E0" w:rsidRPr="001439E0" w:rsidTr="001439E0">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lastRenderedPageBreak/>
              <w:t>Date and Time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TextClock</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17 “Android 4.2 (Jelly Bean)</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This widget displays the current date and/or time as a formatted string.</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AnalogClock</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This widget displays an analog clock with two hands for hours and minutes.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strike/>
                <w:color w:val="1C21FF"/>
                <w:lang w:eastAsia="en-US"/>
              </w:rPr>
              <w:t>DigitalClock</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b/>
                <w:bCs/>
                <w:color w:val="1C21FF"/>
                <w:lang w:eastAsia="en-US"/>
              </w:rPr>
              <w:t xml:space="preserve">This item is deprecated in version “Android 17: Android 4.2 (Jelly bean)”. Use a </w:t>
            </w:r>
            <w:proofErr w:type="spellStart"/>
            <w:r w:rsidRPr="001439E0">
              <w:rPr>
                <w:rFonts w:ascii="Arial" w:eastAsia="Times New Roman" w:hAnsi="Arial" w:cs="Arial"/>
                <w:b/>
                <w:bCs/>
                <w:color w:val="1C21FF"/>
                <w:lang w:eastAsia="en-US"/>
              </w:rPr>
              <w:t>TextClock</w:t>
            </w:r>
            <w:proofErr w:type="spellEnd"/>
            <w:r w:rsidRPr="001439E0">
              <w:rPr>
                <w:rFonts w:ascii="Arial" w:eastAsia="Times New Roman" w:hAnsi="Arial" w:cs="Arial"/>
                <w:b/>
                <w:bCs/>
                <w:color w:val="1C21FF"/>
                <w:lang w:eastAsia="en-US"/>
              </w:rPr>
              <w:t xml:space="preserve"> instead.</w:t>
            </w:r>
            <w:r w:rsidRPr="001439E0">
              <w:rPr>
                <w:rFonts w:ascii="Arial" w:eastAsia="Times New Roman" w:hAnsi="Arial" w:cs="Arial"/>
                <w:color w:val="1C21FF"/>
                <w:lang w:eastAsia="en-US"/>
              </w:rPr>
              <w:br/>
              <w:t xml:space="preserve">Like </w:t>
            </w:r>
            <w:proofErr w:type="spellStart"/>
            <w:r w:rsidRPr="001439E0">
              <w:rPr>
                <w:rFonts w:ascii="Arial" w:eastAsia="Times New Roman" w:hAnsi="Arial" w:cs="Arial"/>
                <w:color w:val="1C21FF"/>
                <w:lang w:eastAsia="en-US"/>
              </w:rPr>
              <w:t>AnalogClock</w:t>
            </w:r>
            <w:proofErr w:type="spellEnd"/>
            <w:r w:rsidRPr="001439E0">
              <w:rPr>
                <w:rFonts w:ascii="Arial" w:eastAsia="Times New Roman" w:hAnsi="Arial" w:cs="Arial"/>
                <w:color w:val="1C21FF"/>
                <w:lang w:eastAsia="en-US"/>
              </w:rPr>
              <w:t xml:space="preserve"> but digital. Shows seconds.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Chronometer</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Class that implements a simple timer.</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DatePicker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This class is a widget for selecting a date.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TimePicker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view for selecting the time of day, either in 24 hour or AM/PM mode.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CalendarView</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11: Android 3.0 (Honeycomb)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This class is a calendar widget for displaying and selecting dates.</w:t>
            </w:r>
          </w:p>
        </w:tc>
      </w:tr>
      <w:tr w:rsidR="001439E0" w:rsidRPr="001439E0" w:rsidTr="001439E0">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t>Expert</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Space </w:t>
            </w:r>
            <w:r w:rsidRPr="001439E0">
              <w:rPr>
                <w:rFonts w:ascii="Arial" w:eastAsia="Times New Roman" w:hAnsi="Arial" w:cs="Arial"/>
                <w:color w:val="1C21FF"/>
                <w:sz w:val="14"/>
                <w:vertAlign w:val="superscript"/>
                <w:lang w:eastAsia="en-US"/>
              </w:rPr>
              <w:t>API 14: Android 4.0 (</w:t>
            </w:r>
            <w:proofErr w:type="spellStart"/>
            <w:r w:rsidRPr="001439E0">
              <w:rPr>
                <w:rFonts w:ascii="Arial" w:eastAsia="Times New Roman" w:hAnsi="Arial" w:cs="Arial"/>
                <w:color w:val="1C21FF"/>
                <w:sz w:val="14"/>
                <w:vertAlign w:val="superscript"/>
                <w:lang w:eastAsia="en-US"/>
              </w:rPr>
              <w:t>IceCreamSandwich</w:t>
            </w:r>
            <w:proofErr w:type="spellEnd"/>
            <w:r w:rsidRPr="001439E0">
              <w:rPr>
                <w:rFonts w:ascii="Arial" w:eastAsia="Times New Roman" w:hAnsi="Arial" w:cs="Arial"/>
                <w:color w:val="1C21FF"/>
                <w:sz w:val="14"/>
                <w:vertAlign w:val="superscript"/>
                <w:lang w:eastAsia="en-U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Space is a lightweight View subclass that may be used to create gaps between components in general purpose layouts.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CheckedTextView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An extension to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that supports the Checkable interface.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QuickContactBadge</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5: Android 4.2 (</w:t>
            </w:r>
            <w:proofErr w:type="spellStart"/>
            <w:r w:rsidRPr="001439E0">
              <w:rPr>
                <w:rFonts w:ascii="Arial" w:eastAsia="Times New Roman" w:hAnsi="Arial" w:cs="Arial"/>
                <w:color w:val="1C21FF"/>
                <w:sz w:val="14"/>
                <w:vertAlign w:val="superscript"/>
                <w:lang w:eastAsia="en-US"/>
              </w:rPr>
              <w:t>Eclair</w:t>
            </w:r>
            <w:proofErr w:type="spellEnd"/>
            <w:r w:rsidRPr="001439E0">
              <w:rPr>
                <w:rFonts w:ascii="Arial" w:eastAsia="Times New Roman" w:hAnsi="Arial" w:cs="Arial"/>
                <w:color w:val="1C21FF"/>
                <w:sz w:val="14"/>
                <w:vertAlign w:val="superscript"/>
                <w:lang w:eastAsia="en-US"/>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Widget used to show an image with the standard </w:t>
            </w:r>
            <w:proofErr w:type="spellStart"/>
            <w:r w:rsidRPr="001439E0">
              <w:rPr>
                <w:rFonts w:ascii="Arial" w:eastAsia="Times New Roman" w:hAnsi="Arial" w:cs="Arial"/>
                <w:color w:val="1C21FF"/>
                <w:lang w:eastAsia="en-US"/>
              </w:rPr>
              <w:t>QuickContact</w:t>
            </w:r>
            <w:proofErr w:type="spellEnd"/>
            <w:r w:rsidRPr="001439E0">
              <w:rPr>
                <w:rFonts w:ascii="Arial" w:eastAsia="Times New Roman" w:hAnsi="Arial" w:cs="Arial"/>
                <w:color w:val="1C21FF"/>
                <w:lang w:eastAsia="en-US"/>
              </w:rPr>
              <w:t xml:space="preserve"> badge and on-click </w:t>
            </w:r>
            <w:proofErr w:type="spellStart"/>
            <w:r w:rsidRPr="001439E0">
              <w:rPr>
                <w:rFonts w:ascii="Arial" w:eastAsia="Times New Roman" w:hAnsi="Arial" w:cs="Arial"/>
                <w:color w:val="1C21FF"/>
                <w:lang w:eastAsia="en-US"/>
              </w:rPr>
              <w:t>behaviour</w:t>
            </w:r>
            <w:proofErr w:type="spellEnd"/>
            <w:r w:rsidRPr="001439E0">
              <w:rPr>
                <w:rFonts w:ascii="Arial" w:eastAsia="Times New Roman" w:hAnsi="Arial" w:cs="Arial"/>
                <w:color w:val="1C21FF"/>
                <w:lang w:eastAsia="en-US"/>
              </w:rPr>
              <w:t>.</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ExtractEditText</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Specialization of </w:t>
            </w:r>
            <w:proofErr w:type="spellStart"/>
            <w:r w:rsidRPr="001439E0">
              <w:rPr>
                <w:rFonts w:ascii="Arial" w:eastAsia="Times New Roman" w:hAnsi="Arial" w:cs="Arial"/>
                <w:color w:val="1C21FF"/>
                <w:lang w:eastAsia="en-US"/>
              </w:rPr>
              <w:t>EditText</w:t>
            </w:r>
            <w:proofErr w:type="spellEnd"/>
            <w:r w:rsidRPr="001439E0">
              <w:rPr>
                <w:rFonts w:ascii="Arial" w:eastAsia="Times New Roman" w:hAnsi="Arial" w:cs="Arial"/>
                <w:color w:val="1C21FF"/>
                <w:lang w:eastAsia="en-US"/>
              </w:rPr>
              <w:t xml:space="preserve"> for showing and interacting with the extracted text in a full-screen input method.</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AutoCompleteTextView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An editable text view that shows completion suggestions automatically while the user is typing.</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MultiAutoCompleteTextView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An editable text view, extending </w:t>
            </w:r>
            <w:proofErr w:type="spellStart"/>
            <w:r w:rsidRPr="001439E0">
              <w:rPr>
                <w:rFonts w:ascii="Arial" w:eastAsia="Times New Roman" w:hAnsi="Arial" w:cs="Arial"/>
                <w:color w:val="1C21FF"/>
                <w:lang w:eastAsia="en-US"/>
              </w:rPr>
              <w:t>AutoCompleteTextView</w:t>
            </w:r>
            <w:proofErr w:type="spellEnd"/>
            <w:r w:rsidRPr="001439E0">
              <w:rPr>
                <w:rFonts w:ascii="Arial" w:eastAsia="Times New Roman" w:hAnsi="Arial" w:cs="Arial"/>
                <w:color w:val="1C21FF"/>
                <w:lang w:eastAsia="en-US"/>
              </w:rPr>
              <w:t>, that can show completion suggestions for the substring of the text where the user is typing instead of necessarily for the whole thing.</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NumberPicker</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11: Android 3.0 (Honeycomb)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widget that enables a user to select a number from a predefined range. The widget presents an input field and up and down buttons for selecting the current value. Pressing/long-pressing the up and down buttons increments and decrements the current value respectively.</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ZoomButton</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ZoomControls</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The </w:t>
            </w:r>
            <w:proofErr w:type="spellStart"/>
            <w:r w:rsidRPr="001439E0">
              <w:rPr>
                <w:rFonts w:ascii="Arial" w:eastAsia="Times New Roman" w:hAnsi="Arial" w:cs="Arial"/>
                <w:color w:val="1C21FF"/>
                <w:lang w:eastAsia="en-US"/>
              </w:rPr>
              <w:t>ZoomControls</w:t>
            </w:r>
            <w:proofErr w:type="spellEnd"/>
            <w:r w:rsidRPr="001439E0">
              <w:rPr>
                <w:rFonts w:ascii="Arial" w:eastAsia="Times New Roman" w:hAnsi="Arial" w:cs="Arial"/>
                <w:color w:val="1C21FF"/>
                <w:lang w:eastAsia="en-US"/>
              </w:rPr>
              <w:t xml:space="preserve"> class displays a simple set of controls used for zooming and provides callbacks to register for events.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MediaController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view containing controls for a </w:t>
            </w:r>
            <w:proofErr w:type="spellStart"/>
            <w:r w:rsidRPr="001439E0">
              <w:rPr>
                <w:rFonts w:ascii="Arial" w:eastAsia="Times New Roman" w:hAnsi="Arial" w:cs="Arial"/>
                <w:color w:val="1C21FF"/>
                <w:lang w:eastAsia="en-US"/>
              </w:rPr>
              <w:t>MediaPlayer</w:t>
            </w:r>
            <w:proofErr w:type="spellEnd"/>
            <w:r w:rsidRPr="001439E0">
              <w:rPr>
                <w:rFonts w:ascii="Arial" w:eastAsia="Times New Roman" w:hAnsi="Arial" w:cs="Arial"/>
                <w:color w:val="1C21FF"/>
                <w:lang w:eastAsia="en-US"/>
              </w:rPr>
              <w:t xml:space="preserve">. Typically contains the buttons like ‘Play/Pause’, ‘Rewind’, ‘Fast Forward’ and a progress slider. It takes care of synchronizing the controls with the state of the </w:t>
            </w:r>
            <w:proofErr w:type="spellStart"/>
            <w:r w:rsidRPr="001439E0">
              <w:rPr>
                <w:rFonts w:ascii="Arial" w:eastAsia="Times New Roman" w:hAnsi="Arial" w:cs="Arial"/>
                <w:color w:val="1C21FF"/>
                <w:lang w:eastAsia="en-US"/>
              </w:rPr>
              <w:t>MediaPlayer</w:t>
            </w:r>
            <w:proofErr w:type="spellEnd"/>
            <w:r w:rsidRPr="001439E0">
              <w:rPr>
                <w:rFonts w:ascii="Arial" w:eastAsia="Times New Roman" w:hAnsi="Arial" w:cs="Arial"/>
                <w:color w:val="1C21FF"/>
                <w:lang w:eastAsia="en-US"/>
              </w:rPr>
              <w:t>.</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GestureOverlayView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transparent overlay for gesture input that can be placed on top of other widgets or contain other widgets.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SurfaceView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Provides a dedicated drawing surface embedded inside of a view hierarchy. You can control the format of this surface and, if you like, its size; the </w:t>
            </w:r>
            <w:proofErr w:type="spellStart"/>
            <w:r w:rsidRPr="001439E0">
              <w:rPr>
                <w:rFonts w:ascii="Arial" w:eastAsia="Times New Roman" w:hAnsi="Arial" w:cs="Arial"/>
                <w:color w:val="1C21FF"/>
                <w:lang w:eastAsia="en-US"/>
              </w:rPr>
              <w:t>SurfaceView</w:t>
            </w:r>
            <w:proofErr w:type="spellEnd"/>
            <w:r w:rsidRPr="001439E0">
              <w:rPr>
                <w:rFonts w:ascii="Arial" w:eastAsia="Times New Roman" w:hAnsi="Arial" w:cs="Arial"/>
                <w:color w:val="1C21FF"/>
                <w:lang w:eastAsia="en-US"/>
              </w:rPr>
              <w:t xml:space="preserve"> takes care of placing the surface at the correct location on the screen.</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TextureView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w:t>
            </w:r>
            <w:proofErr w:type="spellStart"/>
            <w:r w:rsidRPr="001439E0">
              <w:rPr>
                <w:rFonts w:ascii="Arial" w:eastAsia="Times New Roman" w:hAnsi="Arial" w:cs="Arial"/>
                <w:color w:val="1C21FF"/>
                <w:lang w:eastAsia="en-US"/>
              </w:rPr>
              <w:t>TextureView</w:t>
            </w:r>
            <w:proofErr w:type="spellEnd"/>
            <w:r w:rsidRPr="001439E0">
              <w:rPr>
                <w:rFonts w:ascii="Arial" w:eastAsia="Times New Roman" w:hAnsi="Arial" w:cs="Arial"/>
                <w:color w:val="1C21FF"/>
                <w:lang w:eastAsia="en-US"/>
              </w:rPr>
              <w:t xml:space="preserve"> can be used to display a content stream. Such a stream can for instance be a video or an OpenGL scene.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StackView</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11: Android 3.0 (Honeycomb)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view that displays its children in a stack and allows users to discretely swipe through the children.</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ViewStub</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A view stub is an invisible, zero-sized View that can be used to lazily inflate layout resources at runtime.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ViewAnimator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Container that will perform animations when switching between its views.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ViewFlipper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Simple </w:t>
            </w:r>
            <w:proofErr w:type="spellStart"/>
            <w:r w:rsidRPr="001439E0">
              <w:rPr>
                <w:rFonts w:ascii="Arial" w:eastAsia="Times New Roman" w:hAnsi="Arial" w:cs="Arial"/>
                <w:color w:val="1C21FF"/>
                <w:lang w:eastAsia="en-US"/>
              </w:rPr>
              <w:t>ViewAnimator</w:t>
            </w:r>
            <w:proofErr w:type="spellEnd"/>
            <w:r w:rsidRPr="001439E0">
              <w:rPr>
                <w:rFonts w:ascii="Arial" w:eastAsia="Times New Roman" w:hAnsi="Arial" w:cs="Arial"/>
                <w:color w:val="1C21FF"/>
                <w:lang w:eastAsia="en-US"/>
              </w:rPr>
              <w:t xml:space="preserve"> that will animate between two or more views that have been added to it. Only one child is shown at a time. If requested, can automatically flip between each child at a regular interval.</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ViewSwitcher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ViewAnimator</w:t>
            </w:r>
            <w:proofErr w:type="spellEnd"/>
            <w:r w:rsidRPr="001439E0">
              <w:rPr>
                <w:rFonts w:ascii="Arial" w:eastAsia="Times New Roman" w:hAnsi="Arial" w:cs="Arial"/>
                <w:color w:val="1C21FF"/>
                <w:lang w:eastAsia="en-US"/>
              </w:rPr>
              <w:t xml:space="preserve"> that switches between two views, and has a factory from which these views are created. You can either use the factory to create the views, or add them yourself. A </w:t>
            </w:r>
            <w:proofErr w:type="spellStart"/>
            <w:r w:rsidRPr="001439E0">
              <w:rPr>
                <w:rFonts w:ascii="Arial" w:eastAsia="Times New Roman" w:hAnsi="Arial" w:cs="Arial"/>
                <w:color w:val="1C21FF"/>
                <w:lang w:eastAsia="en-US"/>
              </w:rPr>
              <w:t>ViewSwitcher</w:t>
            </w:r>
            <w:proofErr w:type="spellEnd"/>
            <w:r w:rsidRPr="001439E0">
              <w:rPr>
                <w:rFonts w:ascii="Arial" w:eastAsia="Times New Roman" w:hAnsi="Arial" w:cs="Arial"/>
                <w:color w:val="1C21FF"/>
                <w:lang w:eastAsia="en-US"/>
              </w:rPr>
              <w:t xml:space="preserve"> can only have two child views, of which only one is shown at a time.</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ImageSwitcher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TextSwitcher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Specialized </w:t>
            </w:r>
            <w:proofErr w:type="spellStart"/>
            <w:r w:rsidRPr="001439E0">
              <w:rPr>
                <w:rFonts w:ascii="Arial" w:eastAsia="Times New Roman" w:hAnsi="Arial" w:cs="Arial"/>
                <w:color w:val="1C21FF"/>
                <w:lang w:eastAsia="en-US"/>
              </w:rPr>
              <w:t>ViewSwitcher</w:t>
            </w:r>
            <w:proofErr w:type="spellEnd"/>
            <w:r w:rsidRPr="001439E0">
              <w:rPr>
                <w:rFonts w:ascii="Arial" w:eastAsia="Times New Roman" w:hAnsi="Arial" w:cs="Arial"/>
                <w:color w:val="1C21FF"/>
                <w:lang w:eastAsia="en-US"/>
              </w:rPr>
              <w:t xml:space="preserve"> that contains only children of a type </w:t>
            </w:r>
            <w:proofErr w:type="spellStart"/>
            <w:r w:rsidRPr="001439E0">
              <w:rPr>
                <w:rFonts w:ascii="Arial" w:eastAsia="Times New Roman" w:hAnsi="Arial" w:cs="Arial"/>
                <w:color w:val="1C21FF"/>
                <w:lang w:eastAsia="en-US"/>
              </w:rPr>
              <w:t>TextView</w:t>
            </w:r>
            <w:proofErr w:type="spellEnd"/>
            <w:r w:rsidRPr="001439E0">
              <w:rPr>
                <w:rFonts w:ascii="Arial" w:eastAsia="Times New Roman" w:hAnsi="Arial" w:cs="Arial"/>
                <w:color w:val="1C21FF"/>
                <w:lang w:eastAsia="en-US"/>
              </w:rPr>
              <w:t xml:space="preserve">. A </w:t>
            </w:r>
            <w:proofErr w:type="spellStart"/>
            <w:r w:rsidRPr="001439E0">
              <w:rPr>
                <w:rFonts w:ascii="Arial" w:eastAsia="Times New Roman" w:hAnsi="Arial" w:cs="Arial"/>
                <w:color w:val="1C21FF"/>
                <w:lang w:eastAsia="en-US"/>
              </w:rPr>
              <w:t>TextSwitcher</w:t>
            </w:r>
            <w:proofErr w:type="spellEnd"/>
            <w:r w:rsidRPr="001439E0">
              <w:rPr>
                <w:rFonts w:ascii="Arial" w:eastAsia="Times New Roman" w:hAnsi="Arial" w:cs="Arial"/>
                <w:color w:val="1C21FF"/>
                <w:lang w:eastAsia="en-US"/>
              </w:rPr>
              <w:t xml:space="preserve"> is used to animate a label </w:t>
            </w:r>
            <w:r w:rsidRPr="001439E0">
              <w:rPr>
                <w:rFonts w:ascii="Arial" w:eastAsia="Times New Roman" w:hAnsi="Arial" w:cs="Arial"/>
                <w:color w:val="1C21FF"/>
                <w:lang w:eastAsia="en-US"/>
              </w:rPr>
              <w:lastRenderedPageBreak/>
              <w:t>on screen.</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lastRenderedPageBreak/>
              <w:t>AdapterViewFlipper</w:t>
            </w:r>
            <w:proofErr w:type="spellEnd"/>
            <w:r w:rsidRPr="001439E0">
              <w:rPr>
                <w:rFonts w:ascii="Arial" w:eastAsia="Times New Roman" w:hAnsi="Arial" w:cs="Arial"/>
                <w:color w:val="1C21FF"/>
                <w:lang w:eastAsia="en-US"/>
              </w:rPr>
              <w:t xml:space="preserve"> </w:t>
            </w:r>
            <w:r w:rsidRPr="001439E0">
              <w:rPr>
                <w:rFonts w:ascii="Arial" w:eastAsia="Times New Roman" w:hAnsi="Arial" w:cs="Arial"/>
                <w:color w:val="1C21FF"/>
                <w:sz w:val="14"/>
                <w:vertAlign w:val="superscript"/>
                <w:lang w:eastAsia="en-US"/>
              </w:rPr>
              <w:t>API 11: Android 3.0 (Honeycomb)</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Simple </w:t>
            </w:r>
            <w:proofErr w:type="spellStart"/>
            <w:r w:rsidRPr="001439E0">
              <w:rPr>
                <w:rFonts w:ascii="Arial" w:eastAsia="Times New Roman" w:hAnsi="Arial" w:cs="Arial"/>
                <w:color w:val="1C21FF"/>
                <w:lang w:eastAsia="en-US"/>
              </w:rPr>
              <w:t>ViewAnimator</w:t>
            </w:r>
            <w:proofErr w:type="spellEnd"/>
            <w:r w:rsidRPr="001439E0">
              <w:rPr>
                <w:rFonts w:ascii="Arial" w:eastAsia="Times New Roman" w:hAnsi="Arial" w:cs="Arial"/>
                <w:color w:val="1C21FF"/>
                <w:lang w:eastAsia="en-US"/>
              </w:rPr>
              <w:t xml:space="preserve"> that will animate between two or more views that have been added to it. Only one child is shown at a time. If requested, can automatically flip between each child at a regular interval.</w:t>
            </w:r>
          </w:p>
        </w:tc>
      </w:tr>
    </w:tbl>
    <w:p w:rsidR="001439E0" w:rsidRPr="001439E0" w:rsidRDefault="001439E0" w:rsidP="001439E0">
      <w:pPr>
        <w:jc w:val="both"/>
        <w:rPr>
          <w:rFonts w:ascii="Arial" w:eastAsia="Times New Roman" w:hAnsi="Arial" w:cs="Arial"/>
          <w:vanish/>
          <w:color w:val="000000"/>
          <w:lang w:eastAsia="en-US"/>
        </w:rPr>
      </w:pPr>
    </w:p>
    <w:tbl>
      <w:tblPr>
        <w:tblW w:w="4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578"/>
        <w:gridCol w:w="5934"/>
      </w:tblGrid>
      <w:tr w:rsidR="001439E0" w:rsidRPr="001439E0" w:rsidTr="001439E0">
        <w:tc>
          <w:tcPr>
            <w:tcW w:w="0" w:type="auto"/>
            <w:gridSpan w:val="2"/>
            <w:tcBorders>
              <w:top w:val="nil"/>
              <w:left w:val="nil"/>
              <w:bottom w:val="nil"/>
              <w:right w:val="nil"/>
            </w:tcBorders>
            <w:vAlign w:val="center"/>
            <w:hideMark/>
          </w:tcPr>
          <w:p w:rsidR="001439E0" w:rsidRPr="001439E0" w:rsidRDefault="001439E0" w:rsidP="001439E0">
            <w:pPr>
              <w:spacing w:after="430"/>
              <w:jc w:val="both"/>
              <w:rPr>
                <w:rFonts w:ascii="Arial" w:eastAsia="Times New Roman" w:hAnsi="Arial" w:cs="Arial"/>
                <w:b/>
                <w:bCs/>
                <w:color w:val="000000"/>
                <w:lang w:eastAsia="en-US"/>
              </w:rPr>
            </w:pPr>
            <w:r w:rsidRPr="001439E0">
              <w:rPr>
                <w:rFonts w:ascii="Arial" w:eastAsia="Times New Roman" w:hAnsi="Arial" w:cs="Arial"/>
                <w:b/>
                <w:bCs/>
                <w:color w:val="000000"/>
                <w:lang w:eastAsia="en-US"/>
              </w:rPr>
              <w:t>Custom</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&lt;include&gt;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Lets you statically include XML layout inside other XML layouts.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&lt;fragment&gt;</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 xml:space="preserve">A fragment is a piece of an application’s user interface or </w:t>
            </w:r>
            <w:proofErr w:type="spellStart"/>
            <w:r w:rsidRPr="001439E0">
              <w:rPr>
                <w:rFonts w:ascii="Arial" w:eastAsia="Times New Roman" w:hAnsi="Arial" w:cs="Arial"/>
                <w:color w:val="1C21FF"/>
                <w:lang w:eastAsia="en-US"/>
              </w:rPr>
              <w:t>behaviour</w:t>
            </w:r>
            <w:proofErr w:type="spellEnd"/>
            <w:r w:rsidRPr="001439E0">
              <w:rPr>
                <w:rFonts w:ascii="Arial" w:eastAsia="Times New Roman" w:hAnsi="Arial" w:cs="Arial"/>
                <w:color w:val="1C21FF"/>
                <w:lang w:eastAsia="en-US"/>
              </w:rPr>
              <w:t xml:space="preserve"> that can be placed in an Activity.</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RequestFocus</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r w:rsidRPr="001439E0">
              <w:rPr>
                <w:rFonts w:ascii="Arial" w:eastAsia="Times New Roman" w:hAnsi="Arial" w:cs="Arial"/>
                <w:color w:val="1C21FF"/>
                <w:lang w:eastAsia="en-US"/>
              </w:rPr>
              <w:t>Requests focus from the parent element or one of its descendants.</w:t>
            </w:r>
          </w:p>
        </w:tc>
      </w:tr>
      <w:tr w:rsidR="001439E0" w:rsidRPr="001439E0" w:rsidTr="001439E0">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roofErr w:type="spellStart"/>
            <w:r w:rsidRPr="001439E0">
              <w:rPr>
                <w:rFonts w:ascii="Arial" w:eastAsia="Times New Roman" w:hAnsi="Arial" w:cs="Arial"/>
                <w:color w:val="1C21FF"/>
                <w:lang w:eastAsia="en-US"/>
              </w:rPr>
              <w:t>CustomView</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hideMark/>
          </w:tcPr>
          <w:p w:rsidR="001439E0" w:rsidRPr="001439E0" w:rsidRDefault="001439E0" w:rsidP="001439E0">
            <w:pPr>
              <w:spacing w:after="430"/>
              <w:jc w:val="both"/>
              <w:rPr>
                <w:rFonts w:ascii="Arial" w:eastAsia="Times New Roman" w:hAnsi="Arial" w:cs="Arial"/>
                <w:color w:val="1C21FF"/>
                <w:lang w:eastAsia="en-US"/>
              </w:rPr>
            </w:pPr>
          </w:p>
        </w:tc>
      </w:tr>
    </w:tbl>
    <w:p w:rsidR="008F2DDA" w:rsidRDefault="001439E0" w:rsidP="001439E0">
      <w:pPr>
        <w:jc w:val="both"/>
      </w:pPr>
      <w:r w:rsidRPr="001439E0">
        <w:rPr>
          <w:rFonts w:ascii="Arial" w:eastAsia="Times New Roman" w:hAnsi="Arial" w:cs="Arial"/>
          <w:color w:val="000000"/>
          <w:lang w:eastAsia="en-US"/>
        </w:rPr>
        <w:pict/>
      </w:r>
    </w:p>
    <w:sectPr w:rsidR="008F2DDA" w:rsidSect="008F2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439E0"/>
    <w:rsid w:val="000D2FCD"/>
    <w:rsid w:val="001439E0"/>
    <w:rsid w:val="00200DA9"/>
    <w:rsid w:val="004457F1"/>
    <w:rsid w:val="008F2DDA"/>
    <w:rsid w:val="00A767EF"/>
    <w:rsid w:val="00C419D5"/>
    <w:rsid w:val="00CA6DFC"/>
    <w:rsid w:val="00F37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7EF"/>
    <w:rPr>
      <w:sz w:val="24"/>
      <w:szCs w:val="24"/>
      <w:lang w:eastAsia="ja-JP"/>
    </w:rPr>
  </w:style>
  <w:style w:type="paragraph" w:styleId="Heading1">
    <w:name w:val="heading 1"/>
    <w:basedOn w:val="Normal"/>
    <w:link w:val="Heading1Char"/>
    <w:uiPriority w:val="9"/>
    <w:qFormat/>
    <w:rsid w:val="001439E0"/>
    <w:pPr>
      <w:spacing w:before="100" w:beforeAutospacing="1" w:after="100" w:afterAutospacing="1"/>
      <w:outlineLvl w:val="0"/>
    </w:pPr>
    <w:rPr>
      <w:rFonts w:eastAsia="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7EF"/>
    <w:rPr>
      <w:rFonts w:ascii="Calibri" w:eastAsia="Times New Roman" w:hAnsi="Calibri"/>
      <w:sz w:val="22"/>
      <w:szCs w:val="22"/>
    </w:rPr>
  </w:style>
  <w:style w:type="character" w:customStyle="1" w:styleId="NoSpacingChar">
    <w:name w:val="No Spacing Char"/>
    <w:basedOn w:val="DefaultParagraphFont"/>
    <w:link w:val="NoSpacing"/>
    <w:uiPriority w:val="1"/>
    <w:rsid w:val="00A767EF"/>
    <w:rPr>
      <w:rFonts w:ascii="Calibri" w:eastAsia="Times New Roman" w:hAnsi="Calibri"/>
      <w:sz w:val="22"/>
      <w:szCs w:val="22"/>
    </w:rPr>
  </w:style>
  <w:style w:type="paragraph" w:styleId="ListParagraph">
    <w:name w:val="List Paragraph"/>
    <w:basedOn w:val="Normal"/>
    <w:uiPriority w:val="34"/>
    <w:qFormat/>
    <w:rsid w:val="00A767EF"/>
    <w:pPr>
      <w:ind w:left="720"/>
      <w:contextualSpacing/>
    </w:pPr>
  </w:style>
  <w:style w:type="character" w:customStyle="1" w:styleId="Heading1Char">
    <w:name w:val="Heading 1 Char"/>
    <w:basedOn w:val="DefaultParagraphFont"/>
    <w:link w:val="Heading1"/>
    <w:uiPriority w:val="9"/>
    <w:rsid w:val="001439E0"/>
    <w:rPr>
      <w:rFonts w:eastAsia="Times New Roman"/>
      <w:b/>
      <w:bCs/>
      <w:kern w:val="36"/>
      <w:sz w:val="48"/>
      <w:szCs w:val="48"/>
    </w:rPr>
  </w:style>
  <w:style w:type="paragraph" w:styleId="NormalWeb">
    <w:name w:val="Normal (Web)"/>
    <w:basedOn w:val="Normal"/>
    <w:uiPriority w:val="99"/>
    <w:semiHidden/>
    <w:unhideWhenUsed/>
    <w:rsid w:val="001439E0"/>
    <w:pPr>
      <w:spacing w:before="100" w:beforeAutospacing="1" w:after="100" w:afterAutospacing="1"/>
    </w:pPr>
    <w:rPr>
      <w:rFonts w:eastAsia="Times New Roman"/>
      <w:lang w:eastAsia="en-US"/>
    </w:rPr>
  </w:style>
  <w:style w:type="character" w:styleId="Hyperlink">
    <w:name w:val="Hyperlink"/>
    <w:basedOn w:val="DefaultParagraphFont"/>
    <w:uiPriority w:val="99"/>
    <w:semiHidden/>
    <w:unhideWhenUsed/>
    <w:rsid w:val="001439E0"/>
    <w:rPr>
      <w:color w:val="0000FF"/>
      <w:u w:val="single"/>
    </w:rPr>
  </w:style>
  <w:style w:type="character" w:customStyle="1" w:styleId="superscript1">
    <w:name w:val="superscript1"/>
    <w:basedOn w:val="DefaultParagraphFont"/>
    <w:rsid w:val="001439E0"/>
    <w:rPr>
      <w:sz w:val="14"/>
      <w:szCs w:val="14"/>
      <w:vertAlign w:val="superscript"/>
    </w:rPr>
  </w:style>
  <w:style w:type="character" w:customStyle="1" w:styleId="deprecated1">
    <w:name w:val="deprecated1"/>
    <w:basedOn w:val="DefaultParagraphFont"/>
    <w:rsid w:val="001439E0"/>
    <w:rPr>
      <w:strike/>
    </w:rPr>
  </w:style>
</w:styles>
</file>

<file path=word/webSettings.xml><?xml version="1.0" encoding="utf-8"?>
<w:webSettings xmlns:r="http://schemas.openxmlformats.org/officeDocument/2006/relationships" xmlns:w="http://schemas.openxmlformats.org/wordprocessingml/2006/main">
  <w:divs>
    <w:div w:id="1527789164">
      <w:marLeft w:val="0"/>
      <w:marRight w:val="0"/>
      <w:marTop w:val="0"/>
      <w:marBottom w:val="0"/>
      <w:divBdr>
        <w:top w:val="none" w:sz="0" w:space="0" w:color="auto"/>
        <w:left w:val="none" w:sz="0" w:space="0" w:color="auto"/>
        <w:bottom w:val="none" w:sz="0" w:space="0" w:color="auto"/>
        <w:right w:val="none" w:sz="0" w:space="0" w:color="auto"/>
      </w:divBdr>
      <w:divsChild>
        <w:div w:id="1766337088">
          <w:marLeft w:val="0"/>
          <w:marRight w:val="0"/>
          <w:marTop w:val="0"/>
          <w:marBottom w:val="0"/>
          <w:divBdr>
            <w:top w:val="none" w:sz="0" w:space="0" w:color="auto"/>
            <w:left w:val="none" w:sz="0" w:space="0" w:color="auto"/>
            <w:bottom w:val="none" w:sz="0" w:space="0" w:color="auto"/>
            <w:right w:val="none" w:sz="0" w:space="0" w:color="auto"/>
          </w:divBdr>
        </w:div>
        <w:div w:id="1838421496">
          <w:marLeft w:val="0"/>
          <w:marRight w:val="0"/>
          <w:marTop w:val="0"/>
          <w:marBottom w:val="0"/>
          <w:divBdr>
            <w:top w:val="none" w:sz="0" w:space="0" w:color="auto"/>
            <w:left w:val="none" w:sz="0" w:space="0" w:color="auto"/>
            <w:bottom w:val="none" w:sz="0" w:space="0" w:color="auto"/>
            <w:right w:val="none" w:sz="0" w:space="0" w:color="auto"/>
          </w:divBdr>
        </w:div>
        <w:div w:id="1957515520">
          <w:marLeft w:val="0"/>
          <w:marRight w:val="0"/>
          <w:marTop w:val="0"/>
          <w:marBottom w:val="0"/>
          <w:divBdr>
            <w:top w:val="none" w:sz="0" w:space="0" w:color="auto"/>
            <w:left w:val="none" w:sz="0" w:space="0" w:color="auto"/>
            <w:bottom w:val="none" w:sz="0" w:space="0" w:color="auto"/>
            <w:right w:val="none" w:sz="0" w:space="0" w:color="auto"/>
          </w:divBdr>
        </w:div>
        <w:div w:id="176279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xplo.re/android-studio/android-studio-palette-quick-reference.html" TargetMode="External"/><Relationship Id="rId3" Type="http://schemas.openxmlformats.org/officeDocument/2006/relationships/webSettings" Target="webSettings.xml"/><Relationship Id="rId7" Type="http://schemas.openxmlformats.org/officeDocument/2006/relationships/hyperlink" Target="http://www.iexplo.re/android-studio/android-studio-palette-quick-referen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xplo.re/android-studio/android-studio-palette-quick-reference.html" TargetMode="External"/><Relationship Id="rId11" Type="http://schemas.openxmlformats.org/officeDocument/2006/relationships/theme" Target="theme/theme1.xml"/><Relationship Id="rId5" Type="http://schemas.openxmlformats.org/officeDocument/2006/relationships/hyperlink" Target="http://www.iexplo.re/android-studio/android-studio-palette-quick-reference.html" TargetMode="External"/><Relationship Id="rId10" Type="http://schemas.openxmlformats.org/officeDocument/2006/relationships/fontTable" Target="fontTable.xml"/><Relationship Id="rId4" Type="http://schemas.openxmlformats.org/officeDocument/2006/relationships/hyperlink" Target="http://www.iexplo.re/android-studio/android-studio-palette-quick-reference.html" TargetMode="External"/><Relationship Id="rId9" Type="http://schemas.openxmlformats.org/officeDocument/2006/relationships/hyperlink" Target="http://www.iexplo.re/android-studio/android-studio-palette-quick-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NMK</dc:creator>
  <cp:lastModifiedBy>NMK</cp:lastModifiedBy>
  <cp:revision>1</cp:revision>
  <dcterms:created xsi:type="dcterms:W3CDTF">2016-11-03T00:52:00Z</dcterms:created>
  <dcterms:modified xsi:type="dcterms:W3CDTF">2016-11-03T00:55:00Z</dcterms:modified>
</cp:coreProperties>
</file>