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070B" w14:textId="4D130B9D" w:rsidR="002C4DAA" w:rsidRPr="002C4DAA" w:rsidRDefault="000D19EA" w:rsidP="00D939B6">
      <w:pPr>
        <w:tabs>
          <w:tab w:val="left" w:pos="1440"/>
          <w:tab w:val="left" w:pos="2160"/>
          <w:tab w:val="left" w:pos="2880"/>
          <w:tab w:val="right" w:pos="8640"/>
        </w:tabs>
        <w:spacing w:line="276" w:lineRule="auto"/>
        <w:jc w:val="center"/>
        <w:rPr>
          <w:rFonts w:ascii="Garamond" w:hAnsi="Garamond"/>
          <w:sz w:val="24"/>
          <w:szCs w:val="24"/>
        </w:rPr>
      </w:pPr>
      <w:r w:rsidRPr="000D19EA">
        <w:rPr>
          <w:rFonts w:ascii="Garamond" w:hAnsi="Garamond"/>
          <w:b/>
          <w:bCs/>
          <w:sz w:val="24"/>
          <w:szCs w:val="24"/>
        </w:rPr>
        <w:t>Naomi Gancz</w:t>
      </w:r>
      <w:r w:rsidR="002C4DAA">
        <w:rPr>
          <w:rFonts w:ascii="Garamond" w:hAnsi="Garamond"/>
          <w:sz w:val="24"/>
          <w:szCs w:val="24"/>
        </w:rPr>
        <w:t xml:space="preserve"> </w:t>
      </w:r>
    </w:p>
    <w:p w14:paraId="2C5C5335" w14:textId="28FF4049" w:rsidR="000D19EA" w:rsidRDefault="000D19EA" w:rsidP="00D939B6">
      <w:pPr>
        <w:tabs>
          <w:tab w:val="left" w:pos="1440"/>
          <w:tab w:val="left" w:pos="2160"/>
          <w:tab w:val="left" w:pos="2880"/>
          <w:tab w:val="right" w:pos="8640"/>
        </w:tabs>
        <w:spacing w:line="276" w:lineRule="auto"/>
        <w:jc w:val="center"/>
        <w:rPr>
          <w:rFonts w:ascii="Garamond" w:hAnsi="Garamond"/>
          <w:sz w:val="22"/>
          <w:szCs w:val="32"/>
        </w:rPr>
      </w:pPr>
      <w:r w:rsidRPr="002C4DAA">
        <w:rPr>
          <w:rFonts w:ascii="Garamond" w:hAnsi="Garamond"/>
          <w:sz w:val="22"/>
          <w:szCs w:val="32"/>
        </w:rPr>
        <w:t>ngancz@ucla.edu</w:t>
      </w:r>
    </w:p>
    <w:p w14:paraId="116AEFDA" w14:textId="2159E075" w:rsidR="000D19EA" w:rsidRDefault="000D19EA" w:rsidP="00D939B6">
      <w:pPr>
        <w:tabs>
          <w:tab w:val="left" w:pos="1440"/>
          <w:tab w:val="left" w:pos="2160"/>
          <w:tab w:val="left" w:pos="288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</w:p>
    <w:p w14:paraId="232D0C50" w14:textId="226F5C18" w:rsidR="000D19EA" w:rsidRDefault="000D19EA" w:rsidP="002413EC">
      <w:pPr>
        <w:pBdr>
          <w:top w:val="dotted" w:sz="4" w:space="1" w:color="auto"/>
        </w:pBdr>
        <w:tabs>
          <w:tab w:val="left" w:pos="1440"/>
          <w:tab w:val="left" w:pos="2160"/>
          <w:tab w:val="left" w:pos="2880"/>
          <w:tab w:val="right" w:pos="8640"/>
          <w:tab w:val="right" w:pos="9360"/>
        </w:tabs>
        <w:spacing w:line="276" w:lineRule="auto"/>
        <w:rPr>
          <w:rFonts w:ascii="Garamond" w:hAnsi="Garamond"/>
          <w:b/>
          <w:bCs/>
          <w:sz w:val="22"/>
          <w:szCs w:val="32"/>
        </w:rPr>
      </w:pPr>
      <w:r w:rsidRPr="000D19EA">
        <w:rPr>
          <w:rFonts w:ascii="Garamond" w:hAnsi="Garamond"/>
          <w:b/>
          <w:bCs/>
          <w:sz w:val="22"/>
          <w:szCs w:val="32"/>
        </w:rPr>
        <w:t>E</w:t>
      </w:r>
      <w:r>
        <w:rPr>
          <w:rFonts w:ascii="Garamond" w:hAnsi="Garamond"/>
          <w:b/>
          <w:bCs/>
          <w:sz w:val="22"/>
          <w:szCs w:val="32"/>
        </w:rPr>
        <w:t>DUCATION</w:t>
      </w:r>
      <w:r w:rsidR="00ED0026">
        <w:rPr>
          <w:rFonts w:ascii="Garamond" w:hAnsi="Garamond"/>
          <w:b/>
          <w:bCs/>
          <w:sz w:val="22"/>
          <w:szCs w:val="32"/>
        </w:rPr>
        <w:t xml:space="preserve"> </w:t>
      </w:r>
    </w:p>
    <w:p w14:paraId="3C6A0E9C" w14:textId="05330E75" w:rsidR="000D19EA" w:rsidRDefault="00B10831" w:rsidP="002413EC">
      <w:pPr>
        <w:tabs>
          <w:tab w:val="left" w:pos="1620"/>
          <w:tab w:val="left" w:pos="2160"/>
          <w:tab w:val="left" w:pos="2880"/>
          <w:tab w:val="left" w:pos="7200"/>
          <w:tab w:val="right" w:pos="8640"/>
          <w:tab w:val="right" w:pos="9360"/>
        </w:tabs>
        <w:spacing w:before="120" w:line="276" w:lineRule="auto"/>
        <w:rPr>
          <w:rFonts w:ascii="Garamond" w:hAnsi="Garamond"/>
          <w:b/>
          <w:bCs/>
          <w:sz w:val="22"/>
          <w:szCs w:val="32"/>
        </w:rPr>
      </w:pPr>
      <w:r>
        <w:rPr>
          <w:rFonts w:ascii="Garamond" w:hAnsi="Garamond"/>
          <w:sz w:val="22"/>
          <w:szCs w:val="32"/>
        </w:rPr>
        <w:t xml:space="preserve">2021 </w:t>
      </w:r>
      <w:r w:rsidR="00B25094">
        <w:rPr>
          <w:rFonts w:ascii="Garamond" w:hAnsi="Garamond"/>
          <w:sz w:val="22"/>
          <w:szCs w:val="32"/>
        </w:rPr>
        <w:t>–</w:t>
      </w:r>
      <w:r>
        <w:rPr>
          <w:rFonts w:ascii="Garamond" w:hAnsi="Garamond"/>
          <w:sz w:val="22"/>
          <w:szCs w:val="32"/>
        </w:rPr>
        <w:t xml:space="preserve"> Present</w:t>
      </w:r>
      <w:r w:rsidR="00B25094">
        <w:rPr>
          <w:rFonts w:ascii="Garamond" w:hAnsi="Garamond"/>
          <w:sz w:val="22"/>
          <w:szCs w:val="32"/>
        </w:rPr>
        <w:t xml:space="preserve"> </w:t>
      </w:r>
      <w:r w:rsidR="00C960F7">
        <w:rPr>
          <w:rFonts w:ascii="Garamond" w:hAnsi="Garamond"/>
          <w:i/>
          <w:iCs/>
          <w:sz w:val="22"/>
          <w:szCs w:val="32"/>
        </w:rPr>
        <w:tab/>
      </w:r>
      <w:r w:rsidR="000D19EA">
        <w:rPr>
          <w:rFonts w:ascii="Garamond" w:hAnsi="Garamond"/>
          <w:b/>
          <w:bCs/>
          <w:sz w:val="22"/>
          <w:szCs w:val="32"/>
        </w:rPr>
        <w:t xml:space="preserve">University of California, Los Angeles </w:t>
      </w:r>
    </w:p>
    <w:p w14:paraId="1C883C13" w14:textId="55ECF918" w:rsidR="00ED0026" w:rsidRPr="00ED0026" w:rsidRDefault="00CE6295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  <w:tab w:val="right" w:pos="9360"/>
        </w:tabs>
        <w:spacing w:line="276" w:lineRule="auto"/>
        <w:rPr>
          <w:rFonts w:ascii="Garamond" w:hAnsi="Garamond"/>
          <w:sz w:val="22"/>
          <w:szCs w:val="32"/>
        </w:rPr>
      </w:pPr>
      <w:r>
        <w:rPr>
          <w:rFonts w:ascii="Garamond" w:hAnsi="Garamond"/>
          <w:i/>
          <w:iCs/>
          <w:sz w:val="22"/>
          <w:szCs w:val="32"/>
        </w:rPr>
        <w:tab/>
      </w:r>
      <w:r w:rsidR="00ED0026" w:rsidRPr="00ED0026">
        <w:rPr>
          <w:rFonts w:ascii="Garamond" w:hAnsi="Garamond"/>
          <w:i/>
          <w:iCs/>
          <w:sz w:val="22"/>
          <w:szCs w:val="32"/>
        </w:rPr>
        <w:t>Ph.D. in Developmental Psychology</w:t>
      </w:r>
    </w:p>
    <w:p w14:paraId="1E79025E" w14:textId="51846C49" w:rsidR="00ED0026" w:rsidRPr="00CE6516" w:rsidRDefault="00C960F7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i/>
          <w:iCs/>
          <w:sz w:val="22"/>
          <w:szCs w:val="32"/>
        </w:rPr>
      </w:pPr>
      <w:r>
        <w:rPr>
          <w:rFonts w:ascii="Garamond" w:hAnsi="Garamond"/>
          <w:i/>
          <w:iCs/>
          <w:sz w:val="22"/>
          <w:szCs w:val="32"/>
        </w:rPr>
        <w:tab/>
      </w:r>
      <w:r w:rsidR="00ED0026" w:rsidRPr="00CE6516">
        <w:rPr>
          <w:rFonts w:ascii="Garamond" w:hAnsi="Garamond"/>
          <w:i/>
          <w:iCs/>
          <w:sz w:val="22"/>
          <w:szCs w:val="32"/>
        </w:rPr>
        <w:t>Minor in Quantitative Methods</w:t>
      </w:r>
    </w:p>
    <w:p w14:paraId="01ECC4FD" w14:textId="05A601BD" w:rsidR="00ED0026" w:rsidRPr="00CE6516" w:rsidRDefault="00C960F7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after="240" w:line="276" w:lineRule="auto"/>
        <w:rPr>
          <w:rFonts w:ascii="Garamond" w:hAnsi="Garamond"/>
          <w:sz w:val="22"/>
          <w:szCs w:val="32"/>
        </w:rPr>
      </w:pPr>
      <w:r>
        <w:rPr>
          <w:rFonts w:ascii="Garamond" w:hAnsi="Garamond"/>
          <w:sz w:val="22"/>
          <w:szCs w:val="32"/>
        </w:rPr>
        <w:tab/>
      </w:r>
      <w:r w:rsidR="00CE6295">
        <w:rPr>
          <w:rFonts w:ascii="Garamond" w:hAnsi="Garamond"/>
          <w:sz w:val="22"/>
          <w:szCs w:val="32"/>
        </w:rPr>
        <w:t>A</w:t>
      </w:r>
      <w:r w:rsidR="00ED0026" w:rsidRPr="00CE6516">
        <w:rPr>
          <w:rFonts w:ascii="Garamond" w:hAnsi="Garamond"/>
          <w:sz w:val="22"/>
          <w:szCs w:val="32"/>
        </w:rPr>
        <w:t>dvisor: Bridget Callaghan, Ph.D.</w:t>
      </w:r>
    </w:p>
    <w:p w14:paraId="5E9172C5" w14:textId="2EFA07EE" w:rsidR="00ED0026" w:rsidRDefault="00B10831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b/>
          <w:bCs/>
          <w:sz w:val="22"/>
          <w:szCs w:val="32"/>
        </w:rPr>
      </w:pPr>
      <w:r>
        <w:rPr>
          <w:rFonts w:ascii="Garamond" w:hAnsi="Garamond"/>
          <w:sz w:val="22"/>
          <w:szCs w:val="32"/>
        </w:rPr>
        <w:t xml:space="preserve">2015 </w:t>
      </w:r>
      <w:r w:rsidR="00B25094">
        <w:rPr>
          <w:rFonts w:ascii="Garamond" w:hAnsi="Garamond"/>
          <w:sz w:val="22"/>
          <w:szCs w:val="32"/>
        </w:rPr>
        <w:t>–</w:t>
      </w:r>
      <w:r>
        <w:rPr>
          <w:rFonts w:ascii="Garamond" w:hAnsi="Garamond"/>
          <w:sz w:val="22"/>
          <w:szCs w:val="32"/>
        </w:rPr>
        <w:t xml:space="preserve"> 2019</w:t>
      </w:r>
      <w:r w:rsidR="00B25094">
        <w:rPr>
          <w:rFonts w:ascii="Garamond" w:hAnsi="Garamond"/>
          <w:sz w:val="22"/>
          <w:szCs w:val="32"/>
        </w:rPr>
        <w:t xml:space="preserve"> </w:t>
      </w:r>
      <w:r w:rsidR="00C960F7">
        <w:rPr>
          <w:rFonts w:ascii="Garamond" w:hAnsi="Garamond"/>
          <w:b/>
          <w:bCs/>
          <w:sz w:val="22"/>
          <w:szCs w:val="32"/>
        </w:rPr>
        <w:tab/>
      </w:r>
      <w:r w:rsidR="00ED0026" w:rsidRPr="00ED0026">
        <w:rPr>
          <w:rFonts w:ascii="Garamond" w:hAnsi="Garamond"/>
          <w:b/>
          <w:bCs/>
          <w:sz w:val="22"/>
          <w:szCs w:val="32"/>
        </w:rPr>
        <w:t>University of Chicago</w:t>
      </w:r>
      <w:r w:rsidR="00ED0026" w:rsidRPr="00ED0026">
        <w:rPr>
          <w:rFonts w:ascii="Garamond" w:hAnsi="Garamond"/>
          <w:b/>
          <w:bCs/>
          <w:sz w:val="22"/>
          <w:szCs w:val="32"/>
        </w:rPr>
        <w:tab/>
      </w:r>
    </w:p>
    <w:p w14:paraId="77CEDBB4" w14:textId="24D309DB" w:rsidR="00CE6516" w:rsidRDefault="00C960F7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>
        <w:rPr>
          <w:rFonts w:ascii="Garamond" w:hAnsi="Garamond"/>
          <w:i/>
          <w:iCs/>
          <w:sz w:val="22"/>
          <w:szCs w:val="32"/>
        </w:rPr>
        <w:tab/>
      </w:r>
      <w:r w:rsidR="00CE6516">
        <w:rPr>
          <w:rFonts w:ascii="Garamond" w:hAnsi="Garamond"/>
          <w:i/>
          <w:iCs/>
          <w:sz w:val="22"/>
          <w:szCs w:val="32"/>
        </w:rPr>
        <w:t>B.A. in Psychology with Honors</w:t>
      </w:r>
    </w:p>
    <w:p w14:paraId="4F5EEA05" w14:textId="28670370" w:rsidR="00CE6516" w:rsidRDefault="00C960F7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i/>
          <w:iCs/>
          <w:sz w:val="22"/>
          <w:szCs w:val="32"/>
        </w:rPr>
      </w:pPr>
      <w:r>
        <w:rPr>
          <w:rFonts w:ascii="Garamond" w:hAnsi="Garamond"/>
          <w:i/>
          <w:iCs/>
          <w:sz w:val="22"/>
          <w:szCs w:val="32"/>
        </w:rPr>
        <w:tab/>
      </w:r>
      <w:r w:rsidR="00CE6516">
        <w:rPr>
          <w:rFonts w:ascii="Garamond" w:hAnsi="Garamond"/>
          <w:i/>
          <w:iCs/>
          <w:sz w:val="22"/>
          <w:szCs w:val="32"/>
        </w:rPr>
        <w:t>Minor in Statistics</w:t>
      </w:r>
    </w:p>
    <w:p w14:paraId="4D038238" w14:textId="12FBBAA7" w:rsidR="00CE6516" w:rsidRDefault="00C960F7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>
        <w:rPr>
          <w:rFonts w:ascii="Garamond" w:hAnsi="Garamond"/>
          <w:sz w:val="22"/>
          <w:szCs w:val="32"/>
        </w:rPr>
        <w:tab/>
      </w:r>
      <w:r w:rsidR="00CE6516">
        <w:rPr>
          <w:rFonts w:ascii="Garamond" w:hAnsi="Garamond"/>
          <w:sz w:val="22"/>
          <w:szCs w:val="32"/>
        </w:rPr>
        <w:t>Advisor: Greg Norman, Ph.D.</w:t>
      </w:r>
    </w:p>
    <w:p w14:paraId="77DA024A" w14:textId="5E345FC6" w:rsidR="00ED0026" w:rsidRPr="007618C6" w:rsidRDefault="00C960F7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i/>
          <w:iCs/>
          <w:sz w:val="32"/>
          <w:szCs w:val="44"/>
        </w:rPr>
      </w:pPr>
      <w:r>
        <w:rPr>
          <w:rFonts w:ascii="Garamond" w:hAnsi="Garamond"/>
          <w:sz w:val="22"/>
          <w:szCs w:val="32"/>
        </w:rPr>
        <w:tab/>
      </w:r>
      <w:r w:rsidR="00CE6516">
        <w:rPr>
          <w:rFonts w:ascii="Garamond" w:hAnsi="Garamond"/>
          <w:sz w:val="22"/>
          <w:szCs w:val="32"/>
        </w:rPr>
        <w:t xml:space="preserve">Honors Thesis: </w:t>
      </w:r>
      <w:r w:rsidRPr="00C960F7">
        <w:rPr>
          <w:rFonts w:ascii="Garamond" w:hAnsi="Garamond" w:cs="Times New Roman"/>
          <w:bCs/>
          <w:i/>
          <w:iCs/>
          <w:sz w:val="22"/>
          <w:szCs w:val="32"/>
        </w:rPr>
        <w:t>Peer Ratings Predict Behavior Changes in Children Exposed to Early-Life Stre</w:t>
      </w:r>
      <w:r w:rsidR="007618C6">
        <w:rPr>
          <w:rFonts w:ascii="Garamond" w:hAnsi="Garamond" w:cs="Times New Roman"/>
          <w:bCs/>
          <w:i/>
          <w:iCs/>
          <w:sz w:val="22"/>
          <w:szCs w:val="32"/>
        </w:rPr>
        <w:t>ss</w:t>
      </w:r>
      <w:r w:rsidR="00ED0026" w:rsidRPr="00ED0026">
        <w:rPr>
          <w:rFonts w:ascii="Garamond" w:hAnsi="Garamond"/>
          <w:b/>
          <w:bCs/>
          <w:sz w:val="22"/>
          <w:szCs w:val="32"/>
        </w:rPr>
        <w:tab/>
      </w:r>
    </w:p>
    <w:p w14:paraId="15E418DB" w14:textId="3205BE14" w:rsidR="007618C6" w:rsidRDefault="007618C6" w:rsidP="00D939B6">
      <w:pPr>
        <w:tabs>
          <w:tab w:val="left" w:pos="144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b/>
          <w:bCs/>
          <w:sz w:val="22"/>
          <w:szCs w:val="32"/>
        </w:rPr>
      </w:pPr>
    </w:p>
    <w:p w14:paraId="297F1AA3" w14:textId="34D62A44" w:rsidR="002C4DAA" w:rsidRDefault="007618C6" w:rsidP="002413EC">
      <w:pPr>
        <w:pBdr>
          <w:top w:val="dotted" w:sz="4" w:space="1" w:color="auto"/>
        </w:pBdr>
        <w:tabs>
          <w:tab w:val="left" w:pos="144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b/>
          <w:bCs/>
          <w:sz w:val="22"/>
          <w:szCs w:val="32"/>
        </w:rPr>
      </w:pPr>
      <w:r>
        <w:rPr>
          <w:rFonts w:ascii="Garamond" w:hAnsi="Garamond"/>
          <w:b/>
          <w:bCs/>
          <w:sz w:val="22"/>
          <w:szCs w:val="32"/>
        </w:rPr>
        <w:t>FUNDING, HONORS &amp; AWARDS</w:t>
      </w:r>
    </w:p>
    <w:p w14:paraId="189C61B6" w14:textId="77777777" w:rsidR="003C36CD" w:rsidRPr="003C36CD" w:rsidRDefault="003C36CD" w:rsidP="003C36CD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 w:rsidRPr="003C36CD">
        <w:rPr>
          <w:rFonts w:ascii="Garamond" w:hAnsi="Garamond"/>
          <w:sz w:val="22"/>
          <w:szCs w:val="32"/>
        </w:rPr>
        <w:t>2024</w:t>
      </w:r>
      <w:r w:rsidRPr="003C36CD">
        <w:rPr>
          <w:rFonts w:ascii="Garamond" w:hAnsi="Garamond"/>
          <w:sz w:val="22"/>
          <w:szCs w:val="32"/>
        </w:rPr>
        <w:tab/>
        <w:t>UCLA Summer Mentored Research Fellowship ($6000)</w:t>
      </w:r>
    </w:p>
    <w:p w14:paraId="425D395E" w14:textId="77777777" w:rsidR="003C36CD" w:rsidRPr="003C36CD" w:rsidRDefault="003C36CD" w:rsidP="003C36CD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 w:rsidRPr="003C36CD">
        <w:rPr>
          <w:rFonts w:ascii="Garamond" w:hAnsi="Garamond"/>
          <w:sz w:val="22"/>
          <w:szCs w:val="32"/>
        </w:rPr>
        <w:t>2023</w:t>
      </w:r>
      <w:r w:rsidRPr="003C36CD">
        <w:rPr>
          <w:rFonts w:ascii="Garamond" w:hAnsi="Garamond"/>
          <w:sz w:val="22"/>
          <w:szCs w:val="32"/>
        </w:rPr>
        <w:tab/>
        <w:t xml:space="preserve">Goodman-Luskin Microbiome Center Seed Fellowship Award ($30,000), Co-Recipient </w:t>
      </w:r>
    </w:p>
    <w:p w14:paraId="0D6E921C" w14:textId="77777777" w:rsidR="003C36CD" w:rsidRPr="003C36CD" w:rsidRDefault="003C36CD" w:rsidP="003C36CD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 w:rsidRPr="003C36CD">
        <w:rPr>
          <w:rFonts w:ascii="Garamond" w:hAnsi="Garamond"/>
          <w:sz w:val="22"/>
          <w:szCs w:val="32"/>
        </w:rPr>
        <w:t>2023</w:t>
      </w:r>
      <w:r w:rsidRPr="003C36CD">
        <w:rPr>
          <w:rFonts w:ascii="Garamond" w:hAnsi="Garamond"/>
          <w:sz w:val="22"/>
          <w:szCs w:val="32"/>
        </w:rPr>
        <w:tab/>
        <w:t>UCLA Graduate Summer Research Mentorship Fellowship ($6,000)</w:t>
      </w:r>
    </w:p>
    <w:p w14:paraId="65E7F02C" w14:textId="77777777" w:rsidR="003C36CD" w:rsidRPr="003C36CD" w:rsidRDefault="003C36CD" w:rsidP="003C36CD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 w:rsidRPr="003C36CD">
        <w:rPr>
          <w:rFonts w:ascii="Garamond" w:hAnsi="Garamond"/>
          <w:sz w:val="22"/>
          <w:szCs w:val="32"/>
        </w:rPr>
        <w:t>2023</w:t>
      </w:r>
      <w:r w:rsidRPr="003C36CD">
        <w:rPr>
          <w:rFonts w:ascii="Garamond" w:hAnsi="Garamond"/>
          <w:sz w:val="22"/>
          <w:szCs w:val="32"/>
        </w:rPr>
        <w:tab/>
        <w:t>Wisconsin Symposium on Emotions Travel Award</w:t>
      </w:r>
    </w:p>
    <w:p w14:paraId="6ADC1E12" w14:textId="2D80B984" w:rsidR="003C36CD" w:rsidRDefault="003C36CD" w:rsidP="003C36CD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 w:rsidRPr="003C36CD">
        <w:rPr>
          <w:rFonts w:ascii="Garamond" w:hAnsi="Garamond"/>
          <w:sz w:val="22"/>
          <w:szCs w:val="32"/>
        </w:rPr>
        <w:t>2023</w:t>
      </w:r>
      <w:r w:rsidRPr="003C36CD">
        <w:rPr>
          <w:rFonts w:ascii="Garamond" w:hAnsi="Garamond"/>
          <w:sz w:val="22"/>
          <w:szCs w:val="32"/>
        </w:rPr>
        <w:tab/>
        <w:t>National Science Foundation Graduate Research Fellowships Program, Honorable Mention</w:t>
      </w:r>
    </w:p>
    <w:p w14:paraId="124D3597" w14:textId="7CD0A1CD" w:rsidR="00675B31" w:rsidRDefault="00675B31" w:rsidP="003C36CD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>
        <w:rPr>
          <w:rFonts w:ascii="Garamond" w:hAnsi="Garamond"/>
          <w:sz w:val="22"/>
          <w:szCs w:val="32"/>
        </w:rPr>
        <w:t>2022 – 2023</w:t>
      </w:r>
      <w:r>
        <w:rPr>
          <w:rFonts w:ascii="Garamond" w:hAnsi="Garamond"/>
          <w:sz w:val="22"/>
          <w:szCs w:val="32"/>
        </w:rPr>
        <w:tab/>
        <w:t>UCLA Graduate Research Mentorship Fellowship ($37,</w:t>
      </w:r>
      <w:r w:rsidR="005323E9">
        <w:rPr>
          <w:rFonts w:ascii="Garamond" w:hAnsi="Garamond"/>
          <w:sz w:val="22"/>
          <w:szCs w:val="32"/>
        </w:rPr>
        <w:t>756</w:t>
      </w:r>
      <w:r>
        <w:rPr>
          <w:rFonts w:ascii="Garamond" w:hAnsi="Garamond"/>
          <w:sz w:val="22"/>
          <w:szCs w:val="32"/>
        </w:rPr>
        <w:t>)</w:t>
      </w:r>
    </w:p>
    <w:p w14:paraId="74B5C078" w14:textId="33094228" w:rsidR="003C36CD" w:rsidRDefault="003C36CD" w:rsidP="003C36CD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 w:rsidRPr="003C36CD">
        <w:rPr>
          <w:rFonts w:ascii="Garamond" w:hAnsi="Garamond"/>
          <w:sz w:val="22"/>
          <w:szCs w:val="32"/>
        </w:rPr>
        <w:t>2022</w:t>
      </w:r>
      <w:r w:rsidRPr="003C36CD">
        <w:rPr>
          <w:rFonts w:ascii="Garamond" w:hAnsi="Garamond"/>
          <w:sz w:val="22"/>
          <w:szCs w:val="32"/>
        </w:rPr>
        <w:tab/>
        <w:t>International Society for Developmental Psychobiology Student Abstract Award</w:t>
      </w:r>
    </w:p>
    <w:p w14:paraId="252B77A3" w14:textId="0729978E" w:rsidR="00675B31" w:rsidRDefault="00675B31" w:rsidP="00675B31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>
        <w:rPr>
          <w:rFonts w:ascii="Garamond" w:hAnsi="Garamond"/>
          <w:sz w:val="22"/>
          <w:szCs w:val="32"/>
        </w:rPr>
        <w:t>2022</w:t>
      </w:r>
      <w:r>
        <w:rPr>
          <w:rFonts w:ascii="Garamond" w:hAnsi="Garamond"/>
          <w:sz w:val="22"/>
          <w:szCs w:val="32"/>
        </w:rPr>
        <w:tab/>
        <w:t>UCLA Graduate Summer Research Mentorship Fellowship ($6,000)</w:t>
      </w:r>
    </w:p>
    <w:p w14:paraId="7F2CEA5A" w14:textId="7EBFF51E" w:rsidR="00DA06B5" w:rsidRDefault="00DA06B5" w:rsidP="00675B31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>
        <w:rPr>
          <w:rFonts w:ascii="Garamond" w:hAnsi="Garamond"/>
          <w:sz w:val="22"/>
          <w:szCs w:val="32"/>
        </w:rPr>
        <w:t>2021</w:t>
      </w:r>
      <w:r>
        <w:rPr>
          <w:rFonts w:ascii="Garamond" w:hAnsi="Garamond"/>
          <w:sz w:val="22"/>
          <w:szCs w:val="32"/>
        </w:rPr>
        <w:tab/>
        <w:t>National Science Foundation Graduate Research Fellowships Program</w:t>
      </w:r>
      <w:r w:rsidR="00021F8B">
        <w:rPr>
          <w:rFonts w:ascii="Garamond" w:hAnsi="Garamond"/>
          <w:sz w:val="22"/>
          <w:szCs w:val="32"/>
        </w:rPr>
        <w:t>,</w:t>
      </w:r>
      <w:r>
        <w:rPr>
          <w:rFonts w:ascii="Garamond" w:hAnsi="Garamond"/>
          <w:sz w:val="22"/>
          <w:szCs w:val="32"/>
        </w:rPr>
        <w:t xml:space="preserve"> Honorable Mention</w:t>
      </w:r>
    </w:p>
    <w:p w14:paraId="3968C0F7" w14:textId="034EC01E" w:rsidR="007618C6" w:rsidRDefault="007618C6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 w:rsidRPr="00CE6295">
        <w:rPr>
          <w:rFonts w:ascii="Garamond" w:hAnsi="Garamond"/>
          <w:sz w:val="22"/>
          <w:szCs w:val="32"/>
        </w:rPr>
        <w:t>2020</w:t>
      </w:r>
      <w:r>
        <w:rPr>
          <w:rFonts w:ascii="Garamond" w:hAnsi="Garamond"/>
          <w:sz w:val="22"/>
          <w:szCs w:val="32"/>
        </w:rPr>
        <w:tab/>
        <w:t>International Society for Developmental Psychobiology Student Abstract Award</w:t>
      </w:r>
    </w:p>
    <w:p w14:paraId="6EA05243" w14:textId="6C7F3F71" w:rsidR="00CE6295" w:rsidRDefault="00CE6295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>
        <w:rPr>
          <w:rFonts w:ascii="Garamond" w:hAnsi="Garamond"/>
          <w:sz w:val="22"/>
          <w:szCs w:val="32"/>
        </w:rPr>
        <w:t>2019</w:t>
      </w:r>
      <w:r>
        <w:rPr>
          <w:rFonts w:ascii="Garamond" w:hAnsi="Garamond"/>
          <w:sz w:val="22"/>
          <w:szCs w:val="32"/>
        </w:rPr>
        <w:tab/>
        <w:t>Liew Family College Research Fellows Grant</w:t>
      </w:r>
      <w:r w:rsidR="00675B31">
        <w:rPr>
          <w:rFonts w:ascii="Garamond" w:hAnsi="Garamond"/>
          <w:sz w:val="22"/>
          <w:szCs w:val="32"/>
        </w:rPr>
        <w:t xml:space="preserve"> ($1000)</w:t>
      </w:r>
    </w:p>
    <w:p w14:paraId="02113D1D" w14:textId="408C5201" w:rsidR="00CE6295" w:rsidRDefault="00CE6295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>
        <w:rPr>
          <w:rFonts w:ascii="Garamond" w:hAnsi="Garamond"/>
          <w:sz w:val="22"/>
          <w:szCs w:val="32"/>
        </w:rPr>
        <w:t>2018</w:t>
      </w:r>
      <w:r>
        <w:rPr>
          <w:rFonts w:ascii="Garamond" w:hAnsi="Garamond"/>
          <w:sz w:val="22"/>
          <w:szCs w:val="32"/>
        </w:rPr>
        <w:tab/>
        <w:t>National Institute of Health Intramural Research Training Grant</w:t>
      </w:r>
    </w:p>
    <w:p w14:paraId="6232BB71" w14:textId="2B4FCE60" w:rsidR="00CE6295" w:rsidRDefault="00CE6295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>
        <w:rPr>
          <w:rFonts w:ascii="Garamond" w:hAnsi="Garamond"/>
          <w:sz w:val="22"/>
          <w:szCs w:val="32"/>
        </w:rPr>
        <w:t>2018</w:t>
      </w:r>
      <w:r>
        <w:rPr>
          <w:rFonts w:ascii="Garamond" w:hAnsi="Garamond"/>
          <w:sz w:val="22"/>
          <w:szCs w:val="32"/>
        </w:rPr>
        <w:tab/>
        <w:t>Liew Family College Research Fellows Grant</w:t>
      </w:r>
      <w:r w:rsidR="00675B31">
        <w:rPr>
          <w:rFonts w:ascii="Garamond" w:hAnsi="Garamond"/>
          <w:sz w:val="22"/>
          <w:szCs w:val="32"/>
        </w:rPr>
        <w:t xml:space="preserve"> ($1000)</w:t>
      </w:r>
    </w:p>
    <w:p w14:paraId="37029E67" w14:textId="0148DD16" w:rsidR="00B10831" w:rsidRDefault="00CE6295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>
        <w:rPr>
          <w:rFonts w:ascii="Garamond" w:hAnsi="Garamond"/>
          <w:sz w:val="22"/>
          <w:szCs w:val="32"/>
        </w:rPr>
        <w:t>2015</w:t>
      </w:r>
      <w:r w:rsidR="00B25094">
        <w:rPr>
          <w:rFonts w:ascii="Garamond" w:hAnsi="Garamond"/>
          <w:sz w:val="22"/>
          <w:szCs w:val="32"/>
        </w:rPr>
        <w:t xml:space="preserve"> – 2019 </w:t>
      </w:r>
      <w:r w:rsidR="00B25094">
        <w:rPr>
          <w:rFonts w:ascii="Garamond" w:hAnsi="Garamond"/>
          <w:sz w:val="22"/>
          <w:szCs w:val="32"/>
        </w:rPr>
        <w:tab/>
      </w:r>
      <w:r>
        <w:rPr>
          <w:rFonts w:ascii="Garamond" w:hAnsi="Garamond"/>
          <w:sz w:val="22"/>
          <w:szCs w:val="32"/>
        </w:rPr>
        <w:t>Dean’s List</w:t>
      </w:r>
      <w:r w:rsidR="00CA2013">
        <w:rPr>
          <w:rFonts w:ascii="Garamond" w:hAnsi="Garamond"/>
          <w:sz w:val="22"/>
          <w:szCs w:val="32"/>
        </w:rPr>
        <w:t>, University of Chicago</w:t>
      </w:r>
    </w:p>
    <w:p w14:paraId="42DCA743" w14:textId="10049E28" w:rsidR="002C4DAA" w:rsidRDefault="002C4DAA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</w:p>
    <w:p w14:paraId="3DB44972" w14:textId="090AA2B6" w:rsidR="00B10831" w:rsidRDefault="00B10831" w:rsidP="002413EC">
      <w:pPr>
        <w:pBdr>
          <w:top w:val="dotted" w:sz="4" w:space="1" w:color="auto"/>
          <w:between w:val="dashed" w:sz="4" w:space="1" w:color="auto"/>
        </w:pBd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b/>
          <w:bCs/>
          <w:sz w:val="22"/>
          <w:szCs w:val="32"/>
        </w:rPr>
      </w:pPr>
      <w:r>
        <w:rPr>
          <w:rFonts w:ascii="Garamond" w:hAnsi="Garamond"/>
          <w:b/>
          <w:bCs/>
          <w:sz w:val="22"/>
          <w:szCs w:val="32"/>
        </w:rPr>
        <w:t>RESEARCH &amp; TRAINING</w:t>
      </w:r>
    </w:p>
    <w:p w14:paraId="1A2FA0E3" w14:textId="59262053" w:rsidR="00B10831" w:rsidRDefault="00B10831" w:rsidP="002413EC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before="120" w:line="276" w:lineRule="auto"/>
        <w:rPr>
          <w:rFonts w:ascii="Garamond" w:hAnsi="Garamond"/>
          <w:b/>
          <w:bCs/>
          <w:sz w:val="22"/>
          <w:szCs w:val="32"/>
        </w:rPr>
      </w:pPr>
      <w:r>
        <w:rPr>
          <w:rFonts w:ascii="Garamond" w:hAnsi="Garamond"/>
          <w:sz w:val="22"/>
          <w:szCs w:val="32"/>
        </w:rPr>
        <w:t>2019 – 2021</w:t>
      </w:r>
      <w:r>
        <w:rPr>
          <w:rFonts w:ascii="Garamond" w:hAnsi="Garamond"/>
          <w:sz w:val="22"/>
          <w:szCs w:val="32"/>
        </w:rPr>
        <w:tab/>
      </w:r>
      <w:r>
        <w:rPr>
          <w:rFonts w:ascii="Garamond" w:hAnsi="Garamond"/>
          <w:b/>
          <w:bCs/>
          <w:sz w:val="22"/>
          <w:szCs w:val="32"/>
        </w:rPr>
        <w:t>VA Pittsburgh Healthcare System</w:t>
      </w:r>
    </w:p>
    <w:p w14:paraId="26B304AB" w14:textId="00CDD49E" w:rsidR="00021F8B" w:rsidRDefault="00021F8B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i/>
          <w:iCs/>
          <w:sz w:val="22"/>
          <w:szCs w:val="32"/>
        </w:rPr>
      </w:pPr>
      <w:r>
        <w:rPr>
          <w:rFonts w:ascii="Garamond" w:hAnsi="Garamond"/>
          <w:b/>
          <w:bCs/>
          <w:sz w:val="22"/>
          <w:szCs w:val="32"/>
        </w:rPr>
        <w:tab/>
      </w:r>
      <w:r>
        <w:rPr>
          <w:rFonts w:ascii="Garamond" w:hAnsi="Garamond"/>
          <w:i/>
          <w:iCs/>
          <w:sz w:val="22"/>
          <w:szCs w:val="32"/>
        </w:rPr>
        <w:t>Research Coordinator</w:t>
      </w:r>
      <w:r w:rsidR="00013BC7">
        <w:rPr>
          <w:rFonts w:ascii="Garamond" w:hAnsi="Garamond"/>
          <w:i/>
          <w:iCs/>
          <w:sz w:val="22"/>
          <w:szCs w:val="32"/>
        </w:rPr>
        <w:t xml:space="preserve"> | PI: Sarah Forster, Ph.D.</w:t>
      </w:r>
    </w:p>
    <w:p w14:paraId="53CDEC14" w14:textId="20AA3987" w:rsidR="00021F8B" w:rsidRPr="00021F8B" w:rsidRDefault="00021F8B" w:rsidP="00D939B6">
      <w:pPr>
        <w:numPr>
          <w:ilvl w:val="0"/>
          <w:numId w:val="15"/>
        </w:num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 w:rsidRPr="00021F8B">
        <w:rPr>
          <w:rFonts w:ascii="Garamond" w:hAnsi="Garamond"/>
          <w:sz w:val="22"/>
          <w:szCs w:val="32"/>
        </w:rPr>
        <w:t>Coordinate</w:t>
      </w:r>
      <w:r>
        <w:rPr>
          <w:rFonts w:ascii="Garamond" w:hAnsi="Garamond"/>
          <w:sz w:val="22"/>
          <w:szCs w:val="32"/>
        </w:rPr>
        <w:t>d</w:t>
      </w:r>
      <w:r w:rsidRPr="00021F8B">
        <w:rPr>
          <w:rFonts w:ascii="Garamond" w:hAnsi="Garamond"/>
          <w:sz w:val="22"/>
          <w:szCs w:val="32"/>
        </w:rPr>
        <w:t xml:space="preserve"> </w:t>
      </w:r>
      <w:r>
        <w:rPr>
          <w:rFonts w:ascii="Garamond" w:hAnsi="Garamond"/>
          <w:sz w:val="22"/>
          <w:szCs w:val="32"/>
        </w:rPr>
        <w:t xml:space="preserve">a </w:t>
      </w:r>
      <w:r w:rsidRPr="00021F8B">
        <w:rPr>
          <w:rFonts w:ascii="Garamond" w:hAnsi="Garamond"/>
          <w:sz w:val="22"/>
          <w:szCs w:val="32"/>
        </w:rPr>
        <w:t>substance use treatment trial</w:t>
      </w:r>
      <w:r w:rsidR="00013BC7">
        <w:rPr>
          <w:rFonts w:ascii="Garamond" w:hAnsi="Garamond"/>
          <w:sz w:val="22"/>
          <w:szCs w:val="32"/>
        </w:rPr>
        <w:t xml:space="preserve"> and managed EEG, data analysis, protocol writeup, and administration</w:t>
      </w:r>
    </w:p>
    <w:p w14:paraId="68FE29DF" w14:textId="0900165E" w:rsidR="00021F8B" w:rsidRDefault="00021F8B" w:rsidP="00D939B6">
      <w:pPr>
        <w:numPr>
          <w:ilvl w:val="0"/>
          <w:numId w:val="15"/>
        </w:num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  <w:r w:rsidRPr="00021F8B">
        <w:rPr>
          <w:rFonts w:ascii="Garamond" w:hAnsi="Garamond"/>
          <w:sz w:val="22"/>
          <w:szCs w:val="32"/>
        </w:rPr>
        <w:t>Conducted</w:t>
      </w:r>
      <w:r w:rsidR="00D939B6">
        <w:rPr>
          <w:rFonts w:ascii="Garamond" w:hAnsi="Garamond"/>
          <w:sz w:val="22"/>
          <w:szCs w:val="32"/>
        </w:rPr>
        <w:t xml:space="preserve"> and presented</w:t>
      </w:r>
      <w:r w:rsidRPr="00021F8B">
        <w:rPr>
          <w:rFonts w:ascii="Garamond" w:hAnsi="Garamond"/>
          <w:sz w:val="22"/>
          <w:szCs w:val="32"/>
        </w:rPr>
        <w:t xml:space="preserve"> a coordinate-based meta-analysis of fMRI studies of executive function in early stress-exposed individuals</w:t>
      </w:r>
    </w:p>
    <w:p w14:paraId="6366C66C" w14:textId="75797149" w:rsidR="00D939B6" w:rsidRDefault="00D939B6" w:rsidP="00D939B6">
      <w:pPr>
        <w:numPr>
          <w:ilvl w:val="0"/>
          <w:numId w:val="15"/>
        </w:num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after="240" w:line="276" w:lineRule="auto"/>
        <w:rPr>
          <w:rFonts w:ascii="Garamond" w:hAnsi="Garamond"/>
          <w:sz w:val="22"/>
          <w:szCs w:val="32"/>
        </w:rPr>
      </w:pPr>
      <w:r>
        <w:rPr>
          <w:rFonts w:ascii="Garamond" w:hAnsi="Garamond"/>
          <w:sz w:val="22"/>
          <w:szCs w:val="32"/>
        </w:rPr>
        <w:t xml:space="preserve">Conducted a review of </w:t>
      </w:r>
      <w:r w:rsidR="00B25094">
        <w:rPr>
          <w:rFonts w:ascii="Garamond" w:hAnsi="Garamond"/>
          <w:sz w:val="22"/>
          <w:szCs w:val="32"/>
        </w:rPr>
        <w:t xml:space="preserve">external validity </w:t>
      </w:r>
      <w:r>
        <w:rPr>
          <w:rFonts w:ascii="Garamond" w:hAnsi="Garamond"/>
          <w:sz w:val="22"/>
          <w:szCs w:val="32"/>
        </w:rPr>
        <w:t xml:space="preserve">in substance use </w:t>
      </w:r>
      <w:r w:rsidR="00B25094">
        <w:rPr>
          <w:rFonts w:ascii="Garamond" w:hAnsi="Garamond"/>
          <w:sz w:val="22"/>
          <w:szCs w:val="32"/>
        </w:rPr>
        <w:t xml:space="preserve">relapse </w:t>
      </w:r>
      <w:r>
        <w:rPr>
          <w:rFonts w:ascii="Garamond" w:hAnsi="Garamond"/>
          <w:sz w:val="22"/>
          <w:szCs w:val="32"/>
        </w:rPr>
        <w:t>neuroprediction studies</w:t>
      </w:r>
    </w:p>
    <w:p w14:paraId="305FD193" w14:textId="4D710289" w:rsidR="00013BC7" w:rsidRDefault="00013BC7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b/>
          <w:bCs/>
          <w:sz w:val="22"/>
          <w:szCs w:val="32"/>
        </w:rPr>
      </w:pPr>
      <w:r>
        <w:rPr>
          <w:rFonts w:ascii="Garamond" w:hAnsi="Garamond"/>
          <w:sz w:val="22"/>
          <w:szCs w:val="32"/>
        </w:rPr>
        <w:t>2018</w:t>
      </w:r>
      <w:r>
        <w:rPr>
          <w:rFonts w:ascii="Garamond" w:hAnsi="Garamond"/>
          <w:sz w:val="22"/>
          <w:szCs w:val="32"/>
        </w:rPr>
        <w:tab/>
      </w:r>
      <w:r>
        <w:rPr>
          <w:rFonts w:ascii="Garamond" w:hAnsi="Garamond"/>
          <w:b/>
          <w:bCs/>
          <w:sz w:val="22"/>
          <w:szCs w:val="32"/>
        </w:rPr>
        <w:t>National Institute of Health – Emotion &amp; Development Branch</w:t>
      </w:r>
    </w:p>
    <w:p w14:paraId="037B1206" w14:textId="75BE890A" w:rsidR="00013BC7" w:rsidRDefault="00013BC7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i/>
          <w:iCs/>
          <w:sz w:val="22"/>
          <w:szCs w:val="32"/>
        </w:rPr>
      </w:pPr>
      <w:r>
        <w:rPr>
          <w:rFonts w:ascii="Garamond" w:hAnsi="Garamond"/>
          <w:b/>
          <w:bCs/>
          <w:sz w:val="22"/>
          <w:szCs w:val="32"/>
        </w:rPr>
        <w:tab/>
      </w:r>
      <w:r>
        <w:rPr>
          <w:rFonts w:ascii="Garamond" w:hAnsi="Garamond"/>
          <w:i/>
          <w:iCs/>
          <w:sz w:val="22"/>
          <w:szCs w:val="32"/>
        </w:rPr>
        <w:t xml:space="preserve">Summer Intern | PI: Ellen </w:t>
      </w:r>
      <w:proofErr w:type="spellStart"/>
      <w:r>
        <w:rPr>
          <w:rFonts w:ascii="Garamond" w:hAnsi="Garamond"/>
          <w:i/>
          <w:iCs/>
          <w:sz w:val="22"/>
          <w:szCs w:val="32"/>
        </w:rPr>
        <w:t>Leibenluft</w:t>
      </w:r>
      <w:proofErr w:type="spellEnd"/>
      <w:r>
        <w:rPr>
          <w:rFonts w:ascii="Garamond" w:hAnsi="Garamond"/>
          <w:i/>
          <w:iCs/>
          <w:sz w:val="22"/>
          <w:szCs w:val="32"/>
        </w:rPr>
        <w:t>, M.D.</w:t>
      </w:r>
    </w:p>
    <w:p w14:paraId="494A7EDA" w14:textId="7CECB2B4" w:rsidR="00013BC7" w:rsidRDefault="00013BC7" w:rsidP="00D939B6">
      <w:pPr>
        <w:pStyle w:val="ListParagraph"/>
        <w:numPr>
          <w:ilvl w:val="0"/>
          <w:numId w:val="16"/>
        </w:numPr>
        <w:tabs>
          <w:tab w:val="left" w:pos="1980"/>
        </w:tabs>
        <w:spacing w:after="240" w:line="276" w:lineRule="auto"/>
        <w:ind w:left="1980"/>
        <w:rPr>
          <w:rFonts w:ascii="Garamond" w:hAnsi="Garamond"/>
          <w:sz w:val="22"/>
          <w:szCs w:val="32"/>
        </w:rPr>
      </w:pPr>
      <w:r w:rsidRPr="00013BC7">
        <w:rPr>
          <w:rFonts w:ascii="Garamond" w:hAnsi="Garamond"/>
          <w:sz w:val="22"/>
          <w:szCs w:val="32"/>
        </w:rPr>
        <w:t>Conducted and presented an independent research project investigating the validity of a multidimensional childhood disruptive behavior scale</w:t>
      </w:r>
    </w:p>
    <w:p w14:paraId="1F90AFA9" w14:textId="6D81B4A0" w:rsidR="00013BC7" w:rsidRDefault="00013BC7" w:rsidP="00D939B6">
      <w:pPr>
        <w:tabs>
          <w:tab w:val="left" w:pos="1620"/>
        </w:tabs>
        <w:spacing w:line="276" w:lineRule="auto"/>
        <w:rPr>
          <w:rFonts w:ascii="Garamond" w:hAnsi="Garamond"/>
          <w:b/>
          <w:bCs/>
          <w:sz w:val="22"/>
          <w:szCs w:val="32"/>
        </w:rPr>
      </w:pPr>
      <w:r>
        <w:rPr>
          <w:rFonts w:ascii="Garamond" w:hAnsi="Garamond"/>
          <w:sz w:val="22"/>
          <w:szCs w:val="32"/>
        </w:rPr>
        <w:lastRenderedPageBreak/>
        <w:t>2017 – 2019</w:t>
      </w:r>
      <w:r>
        <w:rPr>
          <w:rFonts w:ascii="Garamond" w:hAnsi="Garamond"/>
          <w:sz w:val="22"/>
          <w:szCs w:val="32"/>
        </w:rPr>
        <w:tab/>
      </w:r>
      <w:r>
        <w:rPr>
          <w:rFonts w:ascii="Garamond" w:hAnsi="Garamond"/>
          <w:b/>
          <w:bCs/>
          <w:sz w:val="22"/>
          <w:szCs w:val="32"/>
        </w:rPr>
        <w:t xml:space="preserve">Social Psychology </w:t>
      </w:r>
      <w:r w:rsidR="00C74A9F">
        <w:rPr>
          <w:rFonts w:ascii="Garamond" w:hAnsi="Garamond"/>
          <w:b/>
          <w:bCs/>
          <w:sz w:val="22"/>
          <w:szCs w:val="32"/>
        </w:rPr>
        <w:t>&amp;</w:t>
      </w:r>
      <w:r>
        <w:rPr>
          <w:rFonts w:ascii="Garamond" w:hAnsi="Garamond"/>
          <w:b/>
          <w:bCs/>
          <w:sz w:val="22"/>
          <w:szCs w:val="32"/>
        </w:rPr>
        <w:t xml:space="preserve"> Neuroendocrinology Laboratory</w:t>
      </w:r>
    </w:p>
    <w:p w14:paraId="3D8BFFCE" w14:textId="5A4FA0F3" w:rsidR="00013BC7" w:rsidRDefault="00013BC7" w:rsidP="00D939B6">
      <w:pPr>
        <w:tabs>
          <w:tab w:val="left" w:pos="1620"/>
        </w:tabs>
        <w:spacing w:line="276" w:lineRule="auto"/>
        <w:rPr>
          <w:rFonts w:ascii="Garamond" w:hAnsi="Garamond"/>
          <w:sz w:val="22"/>
          <w:szCs w:val="32"/>
        </w:rPr>
      </w:pPr>
      <w:r>
        <w:rPr>
          <w:rFonts w:ascii="Garamond" w:hAnsi="Garamond"/>
          <w:b/>
          <w:bCs/>
          <w:sz w:val="22"/>
          <w:szCs w:val="32"/>
        </w:rPr>
        <w:tab/>
      </w:r>
      <w:r>
        <w:rPr>
          <w:rFonts w:ascii="Garamond" w:hAnsi="Garamond"/>
          <w:i/>
          <w:iCs/>
          <w:sz w:val="22"/>
          <w:szCs w:val="32"/>
        </w:rPr>
        <w:t>Research Assistant | PI: Greg Norman, Ph.D.</w:t>
      </w:r>
    </w:p>
    <w:p w14:paraId="475FD837" w14:textId="77777777" w:rsidR="00013BC7" w:rsidRPr="00013BC7" w:rsidRDefault="00013BC7" w:rsidP="00D939B6">
      <w:pPr>
        <w:pStyle w:val="ListParagraph"/>
        <w:numPr>
          <w:ilvl w:val="0"/>
          <w:numId w:val="18"/>
        </w:numPr>
        <w:spacing w:line="276" w:lineRule="auto"/>
        <w:ind w:left="1980"/>
        <w:rPr>
          <w:rFonts w:ascii="Garamond" w:hAnsi="Garamond"/>
          <w:b/>
          <w:bCs/>
          <w:sz w:val="22"/>
          <w:szCs w:val="32"/>
        </w:rPr>
      </w:pPr>
      <w:r w:rsidRPr="00013BC7">
        <w:rPr>
          <w:rFonts w:ascii="Garamond" w:hAnsi="Garamond"/>
          <w:sz w:val="22"/>
          <w:szCs w:val="32"/>
        </w:rPr>
        <w:t>Conducted an honors thesis project investigating the association between peer relationships and self-regulation in preschool students over multiple time-points</w:t>
      </w:r>
    </w:p>
    <w:p w14:paraId="3BDE7D4B" w14:textId="69F2762C" w:rsidR="00013BC7" w:rsidRPr="00013BC7" w:rsidRDefault="00013BC7" w:rsidP="00D939B6">
      <w:pPr>
        <w:pStyle w:val="ListParagraph"/>
        <w:numPr>
          <w:ilvl w:val="0"/>
          <w:numId w:val="18"/>
        </w:numPr>
        <w:spacing w:line="276" w:lineRule="auto"/>
        <w:ind w:left="1980"/>
        <w:rPr>
          <w:rFonts w:ascii="Garamond" w:hAnsi="Garamond"/>
          <w:b/>
          <w:bCs/>
          <w:sz w:val="22"/>
          <w:szCs w:val="32"/>
        </w:rPr>
      </w:pPr>
      <w:r>
        <w:rPr>
          <w:rFonts w:ascii="Garamond" w:hAnsi="Garamond"/>
          <w:sz w:val="22"/>
          <w:szCs w:val="32"/>
        </w:rPr>
        <w:t>Analyzed data on the relationship between trait disgust sensitivity and judgements of accented speakers</w:t>
      </w:r>
    </w:p>
    <w:p w14:paraId="6C45E03B" w14:textId="1C341A1C" w:rsidR="00CE6295" w:rsidRDefault="00CE6295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</w:p>
    <w:p w14:paraId="59A6B576" w14:textId="1720523D" w:rsidR="002C4DAA" w:rsidRPr="002C4DAA" w:rsidRDefault="002C4DAA" w:rsidP="002413EC">
      <w:pPr>
        <w:pBdr>
          <w:top w:val="dotted" w:sz="4" w:space="1" w:color="auto"/>
        </w:pBd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b/>
          <w:bCs/>
          <w:sz w:val="22"/>
          <w:szCs w:val="32"/>
        </w:rPr>
      </w:pPr>
      <w:r>
        <w:rPr>
          <w:rFonts w:ascii="Garamond" w:hAnsi="Garamond"/>
          <w:b/>
          <w:bCs/>
          <w:sz w:val="22"/>
          <w:szCs w:val="32"/>
        </w:rPr>
        <w:t>PUBLICATIONS &amp; MANUSCRIPTS</w:t>
      </w:r>
    </w:p>
    <w:p w14:paraId="4196019B" w14:textId="77777777" w:rsidR="003C36CD" w:rsidRDefault="003C36CD" w:rsidP="003C36CD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before="120" w:line="276" w:lineRule="auto"/>
        <w:rPr>
          <w:rFonts w:ascii="Garamond" w:hAnsi="Garamond"/>
          <w:bCs/>
          <w:sz w:val="22"/>
          <w:szCs w:val="32"/>
        </w:rPr>
      </w:pPr>
      <w:proofErr w:type="spellStart"/>
      <w:r w:rsidRPr="003C36CD">
        <w:rPr>
          <w:rFonts w:ascii="Garamond" w:hAnsi="Garamond"/>
          <w:b/>
          <w:bCs/>
          <w:sz w:val="22"/>
          <w:szCs w:val="32"/>
        </w:rPr>
        <w:t>Gancz</w:t>
      </w:r>
      <w:proofErr w:type="spellEnd"/>
      <w:r w:rsidRPr="003C36CD">
        <w:rPr>
          <w:rFonts w:ascii="Garamond" w:hAnsi="Garamond"/>
          <w:b/>
          <w:bCs/>
          <w:sz w:val="22"/>
          <w:szCs w:val="32"/>
        </w:rPr>
        <w:t>, N.N</w:t>
      </w:r>
      <w:r w:rsidRPr="003C36CD">
        <w:rPr>
          <w:rFonts w:ascii="Garamond" w:hAnsi="Garamond"/>
          <w:bCs/>
          <w:sz w:val="22"/>
          <w:szCs w:val="32"/>
        </w:rPr>
        <w:t xml:space="preserve">., Levinson, J.A., Callaghan, B.L. (2023). Sex and gender as critical and distinct contributors to the human brain-gut-microbiome axis. </w:t>
      </w:r>
      <w:r w:rsidRPr="003C36CD">
        <w:rPr>
          <w:rFonts w:ascii="Garamond" w:hAnsi="Garamond"/>
          <w:bCs/>
          <w:i/>
          <w:iCs/>
          <w:sz w:val="22"/>
          <w:szCs w:val="32"/>
        </w:rPr>
        <w:t>Brain Research Bulletin</w:t>
      </w:r>
      <w:r w:rsidRPr="003C36CD">
        <w:rPr>
          <w:rFonts w:ascii="Garamond" w:hAnsi="Garamond"/>
          <w:bCs/>
          <w:sz w:val="22"/>
          <w:szCs w:val="32"/>
        </w:rPr>
        <w:t>. 199:110665. PMID: 37192716.</w:t>
      </w:r>
    </w:p>
    <w:p w14:paraId="604DB50E" w14:textId="6A3468ED" w:rsidR="003C36CD" w:rsidRPr="003C36CD" w:rsidRDefault="003C36CD" w:rsidP="003C36CD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before="120" w:line="276" w:lineRule="auto"/>
        <w:rPr>
          <w:rFonts w:ascii="Garamond" w:hAnsi="Garamond"/>
          <w:b/>
          <w:bCs/>
          <w:sz w:val="22"/>
          <w:szCs w:val="32"/>
        </w:rPr>
      </w:pPr>
      <w:proofErr w:type="spellStart"/>
      <w:r w:rsidRPr="003C36CD">
        <w:rPr>
          <w:rFonts w:ascii="Garamond" w:hAnsi="Garamond"/>
          <w:b/>
          <w:bCs/>
          <w:sz w:val="22"/>
          <w:szCs w:val="32"/>
        </w:rPr>
        <w:t>Gancz</w:t>
      </w:r>
      <w:proofErr w:type="spellEnd"/>
      <w:r w:rsidRPr="003C36CD">
        <w:rPr>
          <w:rFonts w:ascii="Garamond" w:hAnsi="Garamond"/>
          <w:b/>
          <w:bCs/>
          <w:sz w:val="22"/>
          <w:szCs w:val="32"/>
        </w:rPr>
        <w:t xml:space="preserve">, N. N. </w:t>
      </w:r>
      <w:r w:rsidRPr="003C36CD">
        <w:rPr>
          <w:rFonts w:ascii="Garamond" w:hAnsi="Garamond"/>
          <w:bCs/>
          <w:sz w:val="22"/>
          <w:szCs w:val="32"/>
        </w:rPr>
        <w:t xml:space="preserve">&amp; Forster, S. E. (2023). </w:t>
      </w:r>
      <w:r w:rsidRPr="003C36CD">
        <w:rPr>
          <w:rFonts w:ascii="Garamond" w:hAnsi="Garamond"/>
          <w:bCs/>
          <w:sz w:val="22"/>
          <w:szCs w:val="32"/>
          <w:lang w:val="x-none"/>
        </w:rPr>
        <w:t xml:space="preserve">Threats to external validity in the </w:t>
      </w:r>
      <w:r w:rsidRPr="003C36CD">
        <w:rPr>
          <w:rFonts w:ascii="Garamond" w:hAnsi="Garamond"/>
          <w:bCs/>
          <w:sz w:val="22"/>
          <w:szCs w:val="32"/>
        </w:rPr>
        <w:t>n</w:t>
      </w:r>
      <w:proofErr w:type="spellStart"/>
      <w:r w:rsidRPr="003C36CD">
        <w:rPr>
          <w:rFonts w:ascii="Garamond" w:hAnsi="Garamond"/>
          <w:bCs/>
          <w:sz w:val="22"/>
          <w:szCs w:val="32"/>
          <w:lang w:val="x-none"/>
        </w:rPr>
        <w:t>europrediction</w:t>
      </w:r>
      <w:proofErr w:type="spellEnd"/>
      <w:r w:rsidRPr="003C36CD">
        <w:rPr>
          <w:rFonts w:ascii="Garamond" w:hAnsi="Garamond"/>
          <w:bCs/>
          <w:sz w:val="22"/>
          <w:szCs w:val="32"/>
          <w:lang w:val="x-none"/>
        </w:rPr>
        <w:t xml:space="preserve"> of substance </w:t>
      </w:r>
      <w:r w:rsidRPr="003C36CD">
        <w:rPr>
          <w:rFonts w:ascii="Garamond" w:hAnsi="Garamond"/>
          <w:bCs/>
          <w:sz w:val="22"/>
          <w:szCs w:val="32"/>
        </w:rPr>
        <w:t>u</w:t>
      </w:r>
      <w:r w:rsidRPr="003C36CD">
        <w:rPr>
          <w:rFonts w:ascii="Garamond" w:hAnsi="Garamond"/>
          <w:bCs/>
          <w:sz w:val="22"/>
          <w:szCs w:val="32"/>
          <w:lang w:val="x-none"/>
        </w:rPr>
        <w:t>se treatment outcomes</w:t>
      </w:r>
      <w:r w:rsidRPr="003C36CD">
        <w:rPr>
          <w:rFonts w:ascii="Garamond" w:hAnsi="Garamond"/>
          <w:bCs/>
          <w:sz w:val="22"/>
          <w:szCs w:val="32"/>
        </w:rPr>
        <w:t xml:space="preserve">. </w:t>
      </w:r>
      <w:r w:rsidRPr="003C36CD">
        <w:rPr>
          <w:rFonts w:ascii="Garamond" w:hAnsi="Garamond"/>
          <w:bCs/>
          <w:i/>
          <w:iCs/>
          <w:sz w:val="22"/>
          <w:szCs w:val="32"/>
        </w:rPr>
        <w:t xml:space="preserve">The American Journal of Drug and Alcohol Abuse. </w:t>
      </w:r>
      <w:r w:rsidRPr="003C36CD">
        <w:rPr>
          <w:rFonts w:ascii="Garamond" w:hAnsi="Garamond"/>
          <w:bCs/>
          <w:sz w:val="22"/>
          <w:szCs w:val="32"/>
        </w:rPr>
        <w:t>49(1):5-20. PMID: 36099534</w:t>
      </w:r>
      <w:r w:rsidRPr="003C36CD">
        <w:rPr>
          <w:rFonts w:ascii="Garamond" w:hAnsi="Garamond"/>
          <w:bCs/>
          <w:i/>
          <w:iCs/>
          <w:sz w:val="22"/>
          <w:szCs w:val="32"/>
        </w:rPr>
        <w:t>.</w:t>
      </w:r>
    </w:p>
    <w:p w14:paraId="6B8C4881" w14:textId="5C048827" w:rsidR="002C4DAA" w:rsidRDefault="002C4DAA" w:rsidP="002413EC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before="120" w:line="276" w:lineRule="auto"/>
        <w:rPr>
          <w:rFonts w:ascii="Garamond" w:hAnsi="Garamond"/>
          <w:bCs/>
          <w:sz w:val="22"/>
          <w:szCs w:val="32"/>
        </w:rPr>
      </w:pPr>
      <w:r w:rsidRPr="002C4DAA">
        <w:rPr>
          <w:rFonts w:ascii="Garamond" w:hAnsi="Garamond"/>
          <w:bCs/>
          <w:sz w:val="22"/>
          <w:szCs w:val="32"/>
        </w:rPr>
        <w:t xml:space="preserve">Forster, S.E., Forman, S.D., </w:t>
      </w:r>
      <w:proofErr w:type="spellStart"/>
      <w:r w:rsidRPr="002C4DAA">
        <w:rPr>
          <w:rFonts w:ascii="Garamond" w:hAnsi="Garamond"/>
          <w:b/>
          <w:sz w:val="22"/>
          <w:szCs w:val="32"/>
        </w:rPr>
        <w:t>Gancz</w:t>
      </w:r>
      <w:proofErr w:type="spellEnd"/>
      <w:r w:rsidRPr="002C4DAA">
        <w:rPr>
          <w:rFonts w:ascii="Garamond" w:hAnsi="Garamond"/>
          <w:b/>
          <w:sz w:val="22"/>
          <w:szCs w:val="32"/>
        </w:rPr>
        <w:t>, N.N.</w:t>
      </w:r>
      <w:r w:rsidRPr="002C4DAA">
        <w:rPr>
          <w:rFonts w:ascii="Garamond" w:hAnsi="Garamond"/>
          <w:bCs/>
          <w:sz w:val="22"/>
          <w:szCs w:val="32"/>
        </w:rPr>
        <w:t xml:space="preserve">, </w:t>
      </w:r>
      <w:proofErr w:type="spellStart"/>
      <w:r w:rsidRPr="002C4DAA">
        <w:rPr>
          <w:rFonts w:ascii="Garamond" w:hAnsi="Garamond"/>
          <w:bCs/>
          <w:sz w:val="22"/>
          <w:szCs w:val="32"/>
        </w:rPr>
        <w:t>Siegle</w:t>
      </w:r>
      <w:proofErr w:type="spellEnd"/>
      <w:r w:rsidRPr="002C4DAA">
        <w:rPr>
          <w:rFonts w:ascii="Garamond" w:hAnsi="Garamond"/>
          <w:bCs/>
          <w:sz w:val="22"/>
          <w:szCs w:val="32"/>
        </w:rPr>
        <w:t xml:space="preserve">, G., Dickey, M.W., </w:t>
      </w:r>
      <w:proofErr w:type="spellStart"/>
      <w:r w:rsidRPr="002C4DAA">
        <w:rPr>
          <w:rFonts w:ascii="Garamond" w:hAnsi="Garamond"/>
          <w:bCs/>
          <w:sz w:val="22"/>
          <w:szCs w:val="32"/>
        </w:rPr>
        <w:t>Steinhauer</w:t>
      </w:r>
      <w:proofErr w:type="spellEnd"/>
      <w:r w:rsidRPr="002C4DAA">
        <w:rPr>
          <w:rFonts w:ascii="Garamond" w:hAnsi="Garamond"/>
          <w:bCs/>
          <w:sz w:val="22"/>
          <w:szCs w:val="32"/>
        </w:rPr>
        <w:t xml:space="preserve">, S.R. (2020). </w:t>
      </w:r>
      <w:r w:rsidRPr="002C4DAA">
        <w:rPr>
          <w:rFonts w:ascii="Garamond" w:hAnsi="Garamond"/>
          <w:bCs/>
          <w:i/>
          <w:iCs/>
          <w:sz w:val="22"/>
          <w:szCs w:val="32"/>
        </w:rPr>
        <w:t>Electrophysiological Predictors and Indicators of Contingency Management Treatment Response: Rationale and Design for the Ways of Rewarding Abstinence Project (WRAP).</w:t>
      </w:r>
      <w:r w:rsidRPr="002C4DAA">
        <w:rPr>
          <w:rFonts w:ascii="Garamond" w:hAnsi="Garamond"/>
          <w:bCs/>
          <w:sz w:val="22"/>
          <w:szCs w:val="32"/>
        </w:rPr>
        <w:t xml:space="preserve"> </w:t>
      </w:r>
      <w:r>
        <w:rPr>
          <w:rFonts w:ascii="Garamond" w:hAnsi="Garamond"/>
          <w:bCs/>
          <w:sz w:val="22"/>
          <w:szCs w:val="32"/>
        </w:rPr>
        <w:t>Contemporary Clinical Trials Communications. 23: 100796. PMID 234278041.</w:t>
      </w:r>
    </w:p>
    <w:p w14:paraId="746484D5" w14:textId="77777777" w:rsidR="002C4DAA" w:rsidRPr="002C4DAA" w:rsidRDefault="002C4DAA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bCs/>
          <w:sz w:val="22"/>
          <w:szCs w:val="32"/>
        </w:rPr>
      </w:pPr>
    </w:p>
    <w:p w14:paraId="56366243" w14:textId="77777777" w:rsidR="00BA43E2" w:rsidRDefault="002C4DAA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bCs/>
          <w:sz w:val="22"/>
          <w:szCs w:val="32"/>
        </w:rPr>
      </w:pPr>
      <w:r w:rsidRPr="002C4DAA">
        <w:rPr>
          <w:rFonts w:ascii="Garamond" w:hAnsi="Garamond"/>
          <w:b/>
          <w:sz w:val="22"/>
          <w:szCs w:val="32"/>
        </w:rPr>
        <w:t>Gancz, N.N.</w:t>
      </w:r>
      <w:r w:rsidRPr="002C4DAA">
        <w:rPr>
          <w:rFonts w:ascii="Garamond" w:hAnsi="Garamond"/>
          <w:bCs/>
          <w:sz w:val="22"/>
          <w:szCs w:val="32"/>
        </w:rPr>
        <w:t xml:space="preserve">, Smith, K.E., Norman, G.J. (2019). </w:t>
      </w:r>
      <w:r w:rsidRPr="002C4DAA">
        <w:rPr>
          <w:rFonts w:ascii="Garamond" w:hAnsi="Garamond"/>
          <w:bCs/>
          <w:i/>
          <w:iCs/>
          <w:sz w:val="22"/>
          <w:szCs w:val="32"/>
        </w:rPr>
        <w:t>Peer Ratings Predict Behavioral Changes in Children Exposed to Early Life Stress.</w:t>
      </w:r>
      <w:r w:rsidRPr="002C4DAA">
        <w:rPr>
          <w:rFonts w:ascii="Garamond" w:hAnsi="Garamond"/>
          <w:bCs/>
          <w:sz w:val="22"/>
          <w:szCs w:val="32"/>
        </w:rPr>
        <w:t xml:space="preserve"> (University of Chicago honors thesis - unpublished)</w:t>
      </w:r>
    </w:p>
    <w:p w14:paraId="1CBC66B1" w14:textId="15DA52C8" w:rsidR="002C4DAA" w:rsidRDefault="002C4DAA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sz w:val="22"/>
          <w:szCs w:val="32"/>
        </w:rPr>
      </w:pPr>
    </w:p>
    <w:p w14:paraId="553E4EE8" w14:textId="581AB334" w:rsidR="00BA43E2" w:rsidRPr="00BA43E2" w:rsidRDefault="00BA43E2" w:rsidP="002413EC">
      <w:pPr>
        <w:pBdr>
          <w:top w:val="dotted" w:sz="4" w:space="1" w:color="auto"/>
        </w:pBd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b/>
          <w:sz w:val="22"/>
          <w:szCs w:val="32"/>
        </w:rPr>
      </w:pPr>
      <w:r>
        <w:rPr>
          <w:rFonts w:ascii="Garamond" w:hAnsi="Garamond"/>
          <w:b/>
          <w:sz w:val="22"/>
          <w:szCs w:val="32"/>
        </w:rPr>
        <w:t>PRESENTATIONS</w:t>
      </w:r>
    </w:p>
    <w:p w14:paraId="23C42069" w14:textId="2FB49728" w:rsidR="003C36CD" w:rsidRPr="003C36CD" w:rsidRDefault="003C36CD" w:rsidP="003C36CD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before="120" w:line="276" w:lineRule="auto"/>
        <w:rPr>
          <w:rFonts w:ascii="Garamond" w:hAnsi="Garamond"/>
          <w:sz w:val="22"/>
          <w:szCs w:val="32"/>
        </w:rPr>
      </w:pPr>
      <w:proofErr w:type="spellStart"/>
      <w:r w:rsidRPr="003C36CD">
        <w:rPr>
          <w:rFonts w:ascii="Garamond" w:hAnsi="Garamond"/>
          <w:b/>
          <w:bCs/>
          <w:sz w:val="22"/>
          <w:szCs w:val="32"/>
        </w:rPr>
        <w:t>Gancz</w:t>
      </w:r>
      <w:proofErr w:type="spellEnd"/>
      <w:r w:rsidRPr="003C36CD">
        <w:rPr>
          <w:rFonts w:ascii="Garamond" w:hAnsi="Garamond"/>
          <w:b/>
          <w:bCs/>
          <w:sz w:val="22"/>
          <w:szCs w:val="32"/>
        </w:rPr>
        <w:t>, N.N.</w:t>
      </w:r>
      <w:r w:rsidRPr="003C36CD">
        <w:rPr>
          <w:rFonts w:ascii="Garamond" w:hAnsi="Garamond"/>
          <w:sz w:val="22"/>
          <w:szCs w:val="32"/>
        </w:rPr>
        <w:t xml:space="preserve">, Silvers, J.A., Choy, T., </w:t>
      </w:r>
      <w:proofErr w:type="spellStart"/>
      <w:r w:rsidRPr="003C36CD">
        <w:rPr>
          <w:rFonts w:ascii="Garamond" w:hAnsi="Garamond"/>
          <w:sz w:val="22"/>
          <w:szCs w:val="32"/>
        </w:rPr>
        <w:t>VanTieghem</w:t>
      </w:r>
      <w:proofErr w:type="spellEnd"/>
      <w:r w:rsidRPr="003C36CD">
        <w:rPr>
          <w:rFonts w:ascii="Garamond" w:hAnsi="Garamond"/>
          <w:sz w:val="22"/>
          <w:szCs w:val="32"/>
        </w:rPr>
        <w:t>, M., Tottenham, N., Callaghan, B.L. (2023). Gut microbiome dysregulation as a mechanism of reward circuitry differences in youth exposed to</w:t>
      </w:r>
      <w:r w:rsidRPr="003C36CD">
        <w:rPr>
          <w:rFonts w:ascii="Garamond" w:hAnsi="Garamond"/>
          <w:b/>
          <w:bCs/>
          <w:sz w:val="22"/>
          <w:szCs w:val="32"/>
        </w:rPr>
        <w:t xml:space="preserve"> </w:t>
      </w:r>
      <w:r w:rsidRPr="003C36CD">
        <w:rPr>
          <w:rFonts w:ascii="Garamond" w:hAnsi="Garamond"/>
          <w:sz w:val="22"/>
          <w:szCs w:val="32"/>
        </w:rPr>
        <w:t xml:space="preserve">early adversity. </w:t>
      </w:r>
      <w:r w:rsidRPr="003C36CD">
        <w:rPr>
          <w:rFonts w:ascii="Garamond" w:hAnsi="Garamond"/>
          <w:i/>
          <w:iCs/>
          <w:sz w:val="22"/>
          <w:szCs w:val="32"/>
        </w:rPr>
        <w:t>Poster presented at the Flux Society meeting in Santa Rosa, CA</w:t>
      </w:r>
      <w:r w:rsidRPr="003C36CD">
        <w:rPr>
          <w:rFonts w:ascii="Garamond" w:hAnsi="Garamond"/>
          <w:sz w:val="22"/>
          <w:szCs w:val="32"/>
        </w:rPr>
        <w:t>.</w:t>
      </w:r>
    </w:p>
    <w:p w14:paraId="323C423B" w14:textId="03B076A4" w:rsidR="003C36CD" w:rsidRPr="003C36CD" w:rsidRDefault="003C36CD" w:rsidP="003C36CD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before="120" w:line="276" w:lineRule="auto"/>
        <w:rPr>
          <w:rFonts w:ascii="Garamond" w:hAnsi="Garamond"/>
          <w:sz w:val="22"/>
          <w:szCs w:val="32"/>
        </w:rPr>
      </w:pPr>
      <w:proofErr w:type="spellStart"/>
      <w:r w:rsidRPr="003C36CD">
        <w:rPr>
          <w:rFonts w:ascii="Garamond" w:hAnsi="Garamond"/>
          <w:b/>
          <w:bCs/>
          <w:sz w:val="22"/>
          <w:szCs w:val="32"/>
        </w:rPr>
        <w:t>Gancz</w:t>
      </w:r>
      <w:proofErr w:type="spellEnd"/>
      <w:r w:rsidRPr="003C36CD">
        <w:rPr>
          <w:rFonts w:ascii="Garamond" w:hAnsi="Garamond"/>
          <w:b/>
          <w:bCs/>
          <w:sz w:val="22"/>
          <w:szCs w:val="32"/>
        </w:rPr>
        <w:t>, N.N.</w:t>
      </w:r>
      <w:r w:rsidRPr="003C36CD">
        <w:rPr>
          <w:rFonts w:ascii="Garamond" w:hAnsi="Garamond"/>
          <w:sz w:val="22"/>
          <w:szCs w:val="32"/>
        </w:rPr>
        <w:t xml:space="preserve">, </w:t>
      </w:r>
      <w:proofErr w:type="spellStart"/>
      <w:r w:rsidRPr="003C36CD">
        <w:rPr>
          <w:rFonts w:ascii="Garamond" w:hAnsi="Garamond"/>
          <w:sz w:val="22"/>
          <w:szCs w:val="32"/>
        </w:rPr>
        <w:t>Savoca</w:t>
      </w:r>
      <w:proofErr w:type="spellEnd"/>
      <w:r w:rsidRPr="003C36CD">
        <w:rPr>
          <w:rFonts w:ascii="Garamond" w:hAnsi="Garamond"/>
          <w:sz w:val="22"/>
          <w:szCs w:val="32"/>
        </w:rPr>
        <w:t xml:space="preserve">, P.W., Callaghan, B.L. (2023). A Gut Feeling: Examining </w:t>
      </w:r>
      <w:proofErr w:type="spellStart"/>
      <w:r w:rsidRPr="003C36CD">
        <w:rPr>
          <w:rFonts w:ascii="Garamond" w:hAnsi="Garamond"/>
          <w:sz w:val="22"/>
          <w:szCs w:val="32"/>
        </w:rPr>
        <w:t>Electrogastrography</w:t>
      </w:r>
      <w:proofErr w:type="spellEnd"/>
      <w:r w:rsidRPr="003C36CD">
        <w:rPr>
          <w:rFonts w:ascii="Garamond" w:hAnsi="Garamond"/>
          <w:sz w:val="22"/>
          <w:szCs w:val="32"/>
        </w:rPr>
        <w:t xml:space="preserve"> as a Biomarker of Affective Responses. </w:t>
      </w:r>
      <w:r w:rsidRPr="003C36CD">
        <w:rPr>
          <w:rFonts w:ascii="Garamond" w:hAnsi="Garamond"/>
          <w:i/>
          <w:iCs/>
          <w:sz w:val="22"/>
          <w:szCs w:val="32"/>
        </w:rPr>
        <w:t>Poster Presented at the Society for Affective Science Meeting in Long Beach, CA.</w:t>
      </w:r>
    </w:p>
    <w:p w14:paraId="4CC59E76" w14:textId="77777777" w:rsidR="003C36CD" w:rsidRPr="003C36CD" w:rsidRDefault="003C36CD" w:rsidP="003C36CD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before="120" w:line="276" w:lineRule="auto"/>
        <w:rPr>
          <w:rFonts w:ascii="Garamond" w:hAnsi="Garamond"/>
          <w:i/>
          <w:iCs/>
          <w:sz w:val="22"/>
          <w:szCs w:val="32"/>
        </w:rPr>
      </w:pPr>
      <w:r w:rsidRPr="003C36CD">
        <w:rPr>
          <w:rFonts w:ascii="Garamond" w:hAnsi="Garamond"/>
          <w:sz w:val="22"/>
          <w:szCs w:val="32"/>
        </w:rPr>
        <w:t xml:space="preserve">Somers, J., Chu, K., </w:t>
      </w:r>
      <w:proofErr w:type="spellStart"/>
      <w:r w:rsidRPr="003C36CD">
        <w:rPr>
          <w:rFonts w:ascii="Garamond" w:hAnsi="Garamond"/>
          <w:sz w:val="22"/>
          <w:szCs w:val="32"/>
        </w:rPr>
        <w:t>Querdasi</w:t>
      </w:r>
      <w:proofErr w:type="spellEnd"/>
      <w:r w:rsidRPr="003C36CD">
        <w:rPr>
          <w:rFonts w:ascii="Garamond" w:hAnsi="Garamond"/>
          <w:sz w:val="22"/>
          <w:szCs w:val="32"/>
        </w:rPr>
        <w:t xml:space="preserve">, F.R., </w:t>
      </w:r>
      <w:proofErr w:type="spellStart"/>
      <w:r w:rsidRPr="003C36CD">
        <w:rPr>
          <w:rFonts w:ascii="Garamond" w:hAnsi="Garamond"/>
          <w:b/>
          <w:bCs/>
          <w:sz w:val="22"/>
          <w:szCs w:val="32"/>
        </w:rPr>
        <w:t>Gancz</w:t>
      </w:r>
      <w:proofErr w:type="spellEnd"/>
      <w:r w:rsidRPr="003C36CD">
        <w:rPr>
          <w:rFonts w:ascii="Garamond" w:hAnsi="Garamond"/>
          <w:b/>
          <w:bCs/>
          <w:sz w:val="22"/>
          <w:szCs w:val="32"/>
        </w:rPr>
        <w:t xml:space="preserve">, N.N., </w:t>
      </w:r>
      <w:r w:rsidRPr="003C36CD">
        <w:rPr>
          <w:rFonts w:ascii="Garamond" w:hAnsi="Garamond"/>
          <w:sz w:val="22"/>
          <w:szCs w:val="32"/>
        </w:rPr>
        <w:t xml:space="preserve">Towner, E., Callaghan, B.L. (2023). A novel bidirectional test of emotion socialization among high-risk families. </w:t>
      </w:r>
      <w:r w:rsidRPr="003C36CD">
        <w:rPr>
          <w:rFonts w:ascii="Garamond" w:hAnsi="Garamond"/>
          <w:i/>
          <w:iCs/>
          <w:sz w:val="22"/>
          <w:szCs w:val="32"/>
        </w:rPr>
        <w:t>Talk Presented at the Society for Research in Child Development Meeting in Salt Lake City, UT.</w:t>
      </w:r>
    </w:p>
    <w:p w14:paraId="545CE437" w14:textId="77777777" w:rsidR="003C36CD" w:rsidRPr="003C36CD" w:rsidRDefault="003C36CD" w:rsidP="003C36CD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before="120" w:line="276" w:lineRule="auto"/>
        <w:rPr>
          <w:rFonts w:ascii="Garamond" w:hAnsi="Garamond"/>
          <w:i/>
          <w:iCs/>
          <w:sz w:val="22"/>
          <w:szCs w:val="32"/>
        </w:rPr>
      </w:pPr>
      <w:proofErr w:type="spellStart"/>
      <w:r w:rsidRPr="003C36CD">
        <w:rPr>
          <w:rFonts w:ascii="Garamond" w:hAnsi="Garamond"/>
          <w:b/>
          <w:bCs/>
          <w:sz w:val="22"/>
          <w:szCs w:val="32"/>
        </w:rPr>
        <w:t>Gancz</w:t>
      </w:r>
      <w:proofErr w:type="spellEnd"/>
      <w:r w:rsidRPr="003C36CD">
        <w:rPr>
          <w:rFonts w:ascii="Garamond" w:hAnsi="Garamond"/>
          <w:b/>
          <w:bCs/>
          <w:sz w:val="22"/>
          <w:szCs w:val="32"/>
        </w:rPr>
        <w:t xml:space="preserve">, N.N., </w:t>
      </w:r>
      <w:r w:rsidRPr="003C36CD">
        <w:rPr>
          <w:rFonts w:ascii="Garamond" w:hAnsi="Garamond"/>
          <w:sz w:val="22"/>
          <w:szCs w:val="32"/>
        </w:rPr>
        <w:t xml:space="preserve">Silvers, J.A., Choy, T., </w:t>
      </w:r>
      <w:proofErr w:type="spellStart"/>
      <w:r w:rsidRPr="003C36CD">
        <w:rPr>
          <w:rFonts w:ascii="Garamond" w:hAnsi="Garamond"/>
          <w:sz w:val="22"/>
          <w:szCs w:val="32"/>
        </w:rPr>
        <w:t>VanTieghem</w:t>
      </w:r>
      <w:proofErr w:type="spellEnd"/>
      <w:r w:rsidRPr="003C36CD">
        <w:rPr>
          <w:rFonts w:ascii="Garamond" w:hAnsi="Garamond"/>
          <w:sz w:val="22"/>
          <w:szCs w:val="32"/>
        </w:rPr>
        <w:t xml:space="preserve">, M., Tottenham, N., Callaghan, B.L. (2022). Oral Microbiome and Cortisol in a Community Sample of Youth. </w:t>
      </w:r>
      <w:r w:rsidRPr="003C36CD">
        <w:rPr>
          <w:rFonts w:ascii="Garamond" w:hAnsi="Garamond"/>
          <w:i/>
          <w:iCs/>
          <w:sz w:val="22"/>
          <w:szCs w:val="32"/>
        </w:rPr>
        <w:t>Poster Presented at International Society for Developmental Psychobiology Meeting in San Diego, CA.</w:t>
      </w:r>
    </w:p>
    <w:p w14:paraId="379FA8C6" w14:textId="3AC2BA58" w:rsidR="003C36CD" w:rsidRPr="003C36CD" w:rsidRDefault="003C36CD" w:rsidP="002413EC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before="120" w:line="276" w:lineRule="auto"/>
        <w:rPr>
          <w:rFonts w:ascii="Garamond" w:hAnsi="Garamond"/>
          <w:sz w:val="22"/>
          <w:szCs w:val="32"/>
        </w:rPr>
      </w:pPr>
      <w:proofErr w:type="spellStart"/>
      <w:r w:rsidRPr="003C36CD">
        <w:rPr>
          <w:rFonts w:ascii="Garamond" w:hAnsi="Garamond"/>
          <w:sz w:val="22"/>
          <w:szCs w:val="32"/>
        </w:rPr>
        <w:t>Querdasi</w:t>
      </w:r>
      <w:proofErr w:type="spellEnd"/>
      <w:r w:rsidRPr="003C36CD">
        <w:rPr>
          <w:rFonts w:ascii="Garamond" w:hAnsi="Garamond"/>
          <w:sz w:val="22"/>
          <w:szCs w:val="32"/>
        </w:rPr>
        <w:t xml:space="preserve">, F.R., Chu, K., Flores, G., </w:t>
      </w:r>
      <w:proofErr w:type="spellStart"/>
      <w:r w:rsidRPr="003C36CD">
        <w:rPr>
          <w:rFonts w:ascii="Garamond" w:hAnsi="Garamond"/>
          <w:b/>
          <w:bCs/>
          <w:sz w:val="22"/>
          <w:szCs w:val="32"/>
        </w:rPr>
        <w:t>Gancz</w:t>
      </w:r>
      <w:proofErr w:type="spellEnd"/>
      <w:r w:rsidRPr="003C36CD">
        <w:rPr>
          <w:rFonts w:ascii="Garamond" w:hAnsi="Garamond"/>
          <w:b/>
          <w:bCs/>
          <w:sz w:val="22"/>
          <w:szCs w:val="32"/>
        </w:rPr>
        <w:t>, N.N.</w:t>
      </w:r>
      <w:r w:rsidRPr="003C36CD">
        <w:rPr>
          <w:rFonts w:ascii="Garamond" w:hAnsi="Garamond"/>
          <w:sz w:val="22"/>
          <w:szCs w:val="32"/>
        </w:rPr>
        <w:t xml:space="preserve">, Towner, E., Taylor, E., Nussbaum, S., Callaghan, B.L. (2022). Alexithymia Mediates the Relation Between Caregiving Adversity and Health Symptoms in Childhood and Young Adulthood. </w:t>
      </w:r>
      <w:r w:rsidRPr="003C36CD">
        <w:rPr>
          <w:rFonts w:ascii="Garamond" w:hAnsi="Garamond"/>
          <w:i/>
          <w:iCs/>
          <w:sz w:val="22"/>
          <w:szCs w:val="32"/>
        </w:rPr>
        <w:t>Poster Presented at the International Society for Developmental Psychobiology Meeting in San Diego, CA.</w:t>
      </w:r>
    </w:p>
    <w:p w14:paraId="5CA0BBFB" w14:textId="03BB9C89" w:rsidR="00B10831" w:rsidRPr="003C36CD" w:rsidRDefault="00B10831" w:rsidP="003C36CD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before="120" w:after="240" w:line="276" w:lineRule="auto"/>
        <w:rPr>
          <w:rFonts w:ascii="Garamond" w:hAnsi="Garamond"/>
          <w:bCs/>
          <w:i/>
          <w:iCs/>
          <w:sz w:val="22"/>
          <w:szCs w:val="32"/>
        </w:rPr>
      </w:pPr>
      <w:proofErr w:type="spellStart"/>
      <w:r w:rsidRPr="00B10831">
        <w:rPr>
          <w:rFonts w:ascii="Garamond" w:hAnsi="Garamond"/>
          <w:b/>
          <w:bCs/>
          <w:sz w:val="22"/>
          <w:szCs w:val="32"/>
        </w:rPr>
        <w:t>Gancz</w:t>
      </w:r>
      <w:proofErr w:type="spellEnd"/>
      <w:r w:rsidRPr="00B10831">
        <w:rPr>
          <w:rFonts w:ascii="Garamond" w:hAnsi="Garamond"/>
          <w:b/>
          <w:bCs/>
          <w:sz w:val="22"/>
          <w:szCs w:val="32"/>
        </w:rPr>
        <w:t xml:space="preserve">, N.N., </w:t>
      </w:r>
      <w:r w:rsidRPr="00B10831">
        <w:rPr>
          <w:rFonts w:ascii="Garamond" w:hAnsi="Garamond"/>
          <w:bCs/>
          <w:sz w:val="22"/>
          <w:szCs w:val="32"/>
        </w:rPr>
        <w:t xml:space="preserve">Forster, S.E. (2020). Neurofunctional Consequences of Early-Life Stress on Executive Functioning: A Coordinate-Based Quantitative Meta-Analysis. </w:t>
      </w:r>
      <w:r w:rsidRPr="00B10831">
        <w:rPr>
          <w:rFonts w:ascii="Garamond" w:hAnsi="Garamond"/>
          <w:bCs/>
          <w:i/>
          <w:iCs/>
          <w:sz w:val="22"/>
          <w:szCs w:val="32"/>
        </w:rPr>
        <w:t>Poster Presented at the International Society for Developmental Psychobiology Virtual Meeting</w:t>
      </w:r>
      <w:r>
        <w:rPr>
          <w:rFonts w:ascii="Garamond" w:hAnsi="Garamond"/>
          <w:bCs/>
          <w:i/>
          <w:iCs/>
          <w:sz w:val="22"/>
          <w:szCs w:val="32"/>
        </w:rPr>
        <w:t>.</w:t>
      </w:r>
    </w:p>
    <w:p w14:paraId="0F6FEBEC" w14:textId="66A47F71" w:rsidR="00B10831" w:rsidRDefault="00B10831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bCs/>
          <w:i/>
          <w:iCs/>
          <w:sz w:val="22"/>
          <w:szCs w:val="32"/>
        </w:rPr>
      </w:pPr>
      <w:r w:rsidRPr="00B10831">
        <w:rPr>
          <w:rFonts w:ascii="Garamond" w:hAnsi="Garamond"/>
          <w:b/>
          <w:bCs/>
          <w:sz w:val="22"/>
          <w:szCs w:val="32"/>
        </w:rPr>
        <w:t>Gancz, N.N.</w:t>
      </w:r>
      <w:r w:rsidRPr="00B10831">
        <w:rPr>
          <w:rFonts w:ascii="Garamond" w:hAnsi="Garamond"/>
          <w:bCs/>
          <w:sz w:val="22"/>
          <w:szCs w:val="32"/>
        </w:rPr>
        <w:t xml:space="preserve">, Smith, K.E., Norman, G.J. (2019). Peer Ratings Predict Behavior Changes in Children Exposed to Early-Life Stress. </w:t>
      </w:r>
      <w:r w:rsidRPr="00B10831">
        <w:rPr>
          <w:rFonts w:ascii="Garamond" w:hAnsi="Garamond"/>
          <w:bCs/>
          <w:i/>
          <w:iCs/>
          <w:sz w:val="22"/>
          <w:szCs w:val="32"/>
        </w:rPr>
        <w:t>Poster Presented at the University of Chicago Psychology Honors Poster Day in Chicago, Illinois.</w:t>
      </w:r>
    </w:p>
    <w:p w14:paraId="4FB9EF1C" w14:textId="77777777" w:rsidR="00B10831" w:rsidRPr="00B10831" w:rsidRDefault="00B10831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bCs/>
          <w:sz w:val="22"/>
          <w:szCs w:val="32"/>
        </w:rPr>
      </w:pPr>
    </w:p>
    <w:p w14:paraId="53BA66B1" w14:textId="2B16F5F1" w:rsidR="00B10831" w:rsidRDefault="00B10831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bCs/>
          <w:sz w:val="22"/>
          <w:szCs w:val="32"/>
        </w:rPr>
      </w:pPr>
      <w:r w:rsidRPr="00B10831">
        <w:rPr>
          <w:rFonts w:ascii="Garamond" w:hAnsi="Garamond"/>
          <w:b/>
          <w:bCs/>
          <w:sz w:val="22"/>
          <w:szCs w:val="32"/>
        </w:rPr>
        <w:lastRenderedPageBreak/>
        <w:t>Gancz, N.N.</w:t>
      </w:r>
      <w:r w:rsidRPr="00B10831">
        <w:rPr>
          <w:rFonts w:ascii="Garamond" w:hAnsi="Garamond"/>
          <w:bCs/>
          <w:sz w:val="22"/>
          <w:szCs w:val="32"/>
        </w:rPr>
        <w:t xml:space="preserve">, Cardinale, E., Perlstein, S., </w:t>
      </w:r>
      <w:proofErr w:type="spellStart"/>
      <w:r w:rsidRPr="00B10831">
        <w:rPr>
          <w:rFonts w:ascii="Garamond" w:hAnsi="Garamond"/>
          <w:bCs/>
          <w:sz w:val="22"/>
          <w:szCs w:val="32"/>
        </w:rPr>
        <w:t>Wakschlag</w:t>
      </w:r>
      <w:proofErr w:type="spellEnd"/>
      <w:r w:rsidRPr="00B10831">
        <w:rPr>
          <w:rFonts w:ascii="Garamond" w:hAnsi="Garamond"/>
          <w:bCs/>
          <w:sz w:val="22"/>
          <w:szCs w:val="32"/>
        </w:rPr>
        <w:t xml:space="preserve">, L., Briggs-Gowan, M.J., </w:t>
      </w:r>
      <w:proofErr w:type="spellStart"/>
      <w:r w:rsidRPr="00B10831">
        <w:rPr>
          <w:rFonts w:ascii="Garamond" w:hAnsi="Garamond"/>
          <w:bCs/>
          <w:sz w:val="22"/>
          <w:szCs w:val="32"/>
        </w:rPr>
        <w:t>Towbin</w:t>
      </w:r>
      <w:proofErr w:type="spellEnd"/>
      <w:r w:rsidRPr="00B10831">
        <w:rPr>
          <w:rFonts w:ascii="Garamond" w:hAnsi="Garamond"/>
          <w:bCs/>
          <w:sz w:val="22"/>
          <w:szCs w:val="32"/>
        </w:rPr>
        <w:t xml:space="preserve">, K., Pine, D.S., </w:t>
      </w:r>
      <w:proofErr w:type="spellStart"/>
      <w:r w:rsidRPr="00B10831">
        <w:rPr>
          <w:rFonts w:ascii="Garamond" w:hAnsi="Garamond"/>
          <w:bCs/>
          <w:sz w:val="22"/>
          <w:szCs w:val="32"/>
        </w:rPr>
        <w:t>Brotman</w:t>
      </w:r>
      <w:proofErr w:type="spellEnd"/>
      <w:r w:rsidRPr="00B10831">
        <w:rPr>
          <w:rFonts w:ascii="Garamond" w:hAnsi="Garamond"/>
          <w:bCs/>
          <w:sz w:val="22"/>
          <w:szCs w:val="32"/>
        </w:rPr>
        <w:t xml:space="preserve">, M.A., </w:t>
      </w:r>
      <w:proofErr w:type="spellStart"/>
      <w:r w:rsidRPr="00B10831">
        <w:rPr>
          <w:rFonts w:ascii="Garamond" w:hAnsi="Garamond"/>
          <w:bCs/>
          <w:sz w:val="22"/>
          <w:szCs w:val="32"/>
        </w:rPr>
        <w:t>Leibenluft</w:t>
      </w:r>
      <w:proofErr w:type="spellEnd"/>
      <w:r w:rsidRPr="00B10831">
        <w:rPr>
          <w:rFonts w:ascii="Garamond" w:hAnsi="Garamond"/>
          <w:bCs/>
          <w:sz w:val="22"/>
          <w:szCs w:val="32"/>
        </w:rPr>
        <w:t xml:space="preserve">, E. (2018). Exploring the Validity of the MAP-DB Temper Loss Scale through Associations with Irritability in a Clinical Sample of Youth. </w:t>
      </w:r>
      <w:r w:rsidRPr="00B10831">
        <w:rPr>
          <w:rFonts w:ascii="Garamond" w:hAnsi="Garamond"/>
          <w:bCs/>
          <w:i/>
          <w:iCs/>
          <w:sz w:val="22"/>
          <w:szCs w:val="32"/>
        </w:rPr>
        <w:t>Poster Presented at the National Institute of Health Summer Intern Poster Day in Bethesda, Maryland</w:t>
      </w:r>
      <w:r w:rsidRPr="00B10831">
        <w:rPr>
          <w:rFonts w:ascii="Garamond" w:hAnsi="Garamond"/>
          <w:bCs/>
          <w:sz w:val="22"/>
          <w:szCs w:val="32"/>
        </w:rPr>
        <w:t>.</w:t>
      </w:r>
    </w:p>
    <w:p w14:paraId="2AE5E031" w14:textId="77777777" w:rsidR="00B10831" w:rsidRPr="00B10831" w:rsidRDefault="00B10831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bCs/>
          <w:sz w:val="22"/>
          <w:szCs w:val="32"/>
        </w:rPr>
      </w:pPr>
    </w:p>
    <w:p w14:paraId="204853C5" w14:textId="77777777" w:rsidR="00B10831" w:rsidRDefault="00B10831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bCs/>
          <w:i/>
          <w:iCs/>
          <w:sz w:val="22"/>
          <w:szCs w:val="32"/>
        </w:rPr>
      </w:pPr>
      <w:r w:rsidRPr="00B10831">
        <w:rPr>
          <w:rFonts w:ascii="Garamond" w:hAnsi="Garamond"/>
          <w:bCs/>
          <w:sz w:val="22"/>
          <w:szCs w:val="32"/>
        </w:rPr>
        <w:t xml:space="preserve">Perlstein, S., Cardinale, E., </w:t>
      </w:r>
      <w:proofErr w:type="spellStart"/>
      <w:r w:rsidRPr="00B10831">
        <w:rPr>
          <w:rFonts w:ascii="Garamond" w:hAnsi="Garamond"/>
          <w:b/>
          <w:bCs/>
          <w:sz w:val="22"/>
          <w:szCs w:val="32"/>
        </w:rPr>
        <w:t>Gancz</w:t>
      </w:r>
      <w:proofErr w:type="spellEnd"/>
      <w:r w:rsidRPr="00B10831">
        <w:rPr>
          <w:rFonts w:ascii="Garamond" w:hAnsi="Garamond"/>
          <w:b/>
          <w:bCs/>
          <w:sz w:val="22"/>
          <w:szCs w:val="32"/>
        </w:rPr>
        <w:t>, N.N.</w:t>
      </w:r>
      <w:r w:rsidRPr="00B10831">
        <w:rPr>
          <w:rFonts w:ascii="Garamond" w:hAnsi="Garamond"/>
          <w:bCs/>
          <w:sz w:val="22"/>
          <w:szCs w:val="32"/>
        </w:rPr>
        <w:t xml:space="preserve">, </w:t>
      </w:r>
      <w:proofErr w:type="spellStart"/>
      <w:r w:rsidRPr="00B10831">
        <w:rPr>
          <w:rFonts w:ascii="Garamond" w:hAnsi="Garamond"/>
          <w:bCs/>
          <w:sz w:val="22"/>
          <w:szCs w:val="32"/>
        </w:rPr>
        <w:t>Wakschlag</w:t>
      </w:r>
      <w:proofErr w:type="spellEnd"/>
      <w:r w:rsidRPr="00B10831">
        <w:rPr>
          <w:rFonts w:ascii="Garamond" w:hAnsi="Garamond"/>
          <w:bCs/>
          <w:sz w:val="22"/>
          <w:szCs w:val="32"/>
        </w:rPr>
        <w:t xml:space="preserve">, L., Briggs-Gowan, M.J., </w:t>
      </w:r>
      <w:proofErr w:type="spellStart"/>
      <w:r w:rsidRPr="00B10831">
        <w:rPr>
          <w:rFonts w:ascii="Garamond" w:hAnsi="Garamond"/>
          <w:bCs/>
          <w:sz w:val="22"/>
          <w:szCs w:val="32"/>
        </w:rPr>
        <w:t>Towbin</w:t>
      </w:r>
      <w:proofErr w:type="spellEnd"/>
      <w:r w:rsidRPr="00B10831">
        <w:rPr>
          <w:rFonts w:ascii="Garamond" w:hAnsi="Garamond"/>
          <w:bCs/>
          <w:sz w:val="22"/>
          <w:szCs w:val="32"/>
        </w:rPr>
        <w:t xml:space="preserve">, K., Pine, D.S., </w:t>
      </w:r>
      <w:proofErr w:type="spellStart"/>
      <w:r w:rsidRPr="00B10831">
        <w:rPr>
          <w:rFonts w:ascii="Garamond" w:hAnsi="Garamond"/>
          <w:bCs/>
          <w:sz w:val="22"/>
          <w:szCs w:val="32"/>
        </w:rPr>
        <w:t>Brotman</w:t>
      </w:r>
      <w:proofErr w:type="spellEnd"/>
      <w:r w:rsidRPr="00B10831">
        <w:rPr>
          <w:rFonts w:ascii="Garamond" w:hAnsi="Garamond"/>
          <w:bCs/>
          <w:sz w:val="22"/>
          <w:szCs w:val="32"/>
        </w:rPr>
        <w:t xml:space="preserve">, M.A., </w:t>
      </w:r>
      <w:proofErr w:type="spellStart"/>
      <w:r w:rsidRPr="00B10831">
        <w:rPr>
          <w:rFonts w:ascii="Garamond" w:hAnsi="Garamond"/>
          <w:bCs/>
          <w:sz w:val="22"/>
          <w:szCs w:val="32"/>
        </w:rPr>
        <w:t>Leibenluft</w:t>
      </w:r>
      <w:proofErr w:type="spellEnd"/>
      <w:r w:rsidRPr="00B10831">
        <w:rPr>
          <w:rFonts w:ascii="Garamond" w:hAnsi="Garamond"/>
          <w:bCs/>
          <w:sz w:val="22"/>
          <w:szCs w:val="32"/>
        </w:rPr>
        <w:t xml:space="preserve">, E. (2018). Exploring Dimensions of Low Concern for Others in a Clinical Sample of Youth with varying levels of Disruptive Behavior and Irritability. </w:t>
      </w:r>
      <w:r w:rsidRPr="00B10831">
        <w:rPr>
          <w:rFonts w:ascii="Garamond" w:hAnsi="Garamond"/>
          <w:bCs/>
          <w:i/>
          <w:iCs/>
          <w:sz w:val="22"/>
          <w:szCs w:val="32"/>
        </w:rPr>
        <w:t>Poster Presented at the National Institute of Health Research Fair in Bethesda, Maryland.</w:t>
      </w:r>
    </w:p>
    <w:p w14:paraId="3CE7CE82" w14:textId="77777777" w:rsidR="002D5056" w:rsidRPr="00B10831" w:rsidRDefault="002D5056" w:rsidP="00D939B6">
      <w:pP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bCs/>
          <w:sz w:val="22"/>
          <w:szCs w:val="32"/>
        </w:rPr>
      </w:pPr>
    </w:p>
    <w:p w14:paraId="062BE76D" w14:textId="6CF7923D" w:rsidR="00B25094" w:rsidRDefault="003C36CD" w:rsidP="002413EC">
      <w:pPr>
        <w:pBdr>
          <w:top w:val="single" w:sz="4" w:space="1" w:color="auto"/>
        </w:pBdr>
        <w:tabs>
          <w:tab w:val="left" w:pos="1620"/>
          <w:tab w:val="left" w:pos="2160"/>
          <w:tab w:val="left" w:pos="2880"/>
          <w:tab w:val="left" w:pos="7200"/>
          <w:tab w:val="right" w:pos="8640"/>
        </w:tabs>
        <w:spacing w:line="276" w:lineRule="auto"/>
        <w:rPr>
          <w:rFonts w:ascii="Garamond" w:hAnsi="Garamond"/>
          <w:b/>
          <w:bCs/>
          <w:sz w:val="22"/>
          <w:szCs w:val="32"/>
        </w:rPr>
      </w:pPr>
      <w:r>
        <w:rPr>
          <w:rFonts w:ascii="Garamond" w:hAnsi="Garamond"/>
          <w:b/>
          <w:bCs/>
          <w:sz w:val="22"/>
          <w:szCs w:val="32"/>
        </w:rPr>
        <w:t>SERVICE</w:t>
      </w:r>
    </w:p>
    <w:p w14:paraId="5F8E2612" w14:textId="77777777" w:rsidR="003C36CD" w:rsidRDefault="003C36CD" w:rsidP="003C36CD">
      <w:pPr>
        <w:tabs>
          <w:tab w:val="left" w:pos="1620"/>
          <w:tab w:val="left" w:pos="1980"/>
        </w:tabs>
        <w:rPr>
          <w:rFonts w:ascii="Garamond" w:hAnsi="Garamond"/>
          <w:sz w:val="22"/>
          <w:szCs w:val="32"/>
        </w:rPr>
      </w:pPr>
      <w:r w:rsidRPr="003C36CD">
        <w:rPr>
          <w:rFonts w:ascii="Garamond" w:hAnsi="Garamond"/>
          <w:sz w:val="22"/>
          <w:szCs w:val="32"/>
        </w:rPr>
        <w:t>2023 – 2024</w:t>
      </w:r>
      <w:r w:rsidRPr="003C36CD">
        <w:rPr>
          <w:rFonts w:ascii="Garamond" w:hAnsi="Garamond"/>
          <w:sz w:val="22"/>
          <w:szCs w:val="32"/>
        </w:rPr>
        <w:tab/>
        <w:t>Brown Bag Forum Organizer, UCLA Developmental Psychology Area</w:t>
      </w:r>
    </w:p>
    <w:p w14:paraId="1486AF67" w14:textId="6B57738D" w:rsidR="003C36CD" w:rsidRPr="003C36CD" w:rsidRDefault="003C36CD" w:rsidP="003C36CD">
      <w:pPr>
        <w:tabs>
          <w:tab w:val="left" w:pos="1620"/>
          <w:tab w:val="left" w:pos="1980"/>
        </w:tabs>
        <w:rPr>
          <w:rFonts w:ascii="Garamond" w:hAnsi="Garamond"/>
          <w:sz w:val="22"/>
          <w:szCs w:val="32"/>
        </w:rPr>
      </w:pPr>
      <w:r w:rsidRPr="003C36CD">
        <w:rPr>
          <w:rFonts w:ascii="Garamond" w:hAnsi="Garamond"/>
          <w:sz w:val="22"/>
          <w:szCs w:val="32"/>
        </w:rPr>
        <w:t>2023</w:t>
      </w:r>
      <w:r w:rsidRPr="003C36CD">
        <w:rPr>
          <w:rFonts w:ascii="Garamond" w:hAnsi="Garamond"/>
          <w:sz w:val="22"/>
          <w:szCs w:val="32"/>
        </w:rPr>
        <w:tab/>
        <w:t>Affinity Group Leader, International Society for Developmental Psychobiology</w:t>
      </w:r>
    </w:p>
    <w:p w14:paraId="51E1D3B0" w14:textId="77777777" w:rsidR="003C36CD" w:rsidRPr="003C36CD" w:rsidRDefault="003C36CD" w:rsidP="003C36CD">
      <w:pPr>
        <w:tabs>
          <w:tab w:val="left" w:pos="1620"/>
          <w:tab w:val="left" w:pos="1980"/>
        </w:tabs>
        <w:rPr>
          <w:rFonts w:ascii="Garamond" w:hAnsi="Garamond"/>
          <w:sz w:val="22"/>
          <w:szCs w:val="32"/>
        </w:rPr>
      </w:pPr>
      <w:r w:rsidRPr="003C36CD">
        <w:rPr>
          <w:rFonts w:ascii="Garamond" w:hAnsi="Garamond"/>
          <w:sz w:val="22"/>
          <w:szCs w:val="32"/>
        </w:rPr>
        <w:t>2021 – 2022</w:t>
      </w:r>
      <w:r w:rsidRPr="003C36CD">
        <w:rPr>
          <w:rFonts w:ascii="Garamond" w:hAnsi="Garamond"/>
          <w:sz w:val="22"/>
          <w:szCs w:val="32"/>
        </w:rPr>
        <w:tab/>
        <w:t>Volunteer, UCLA Underrepresented Graduate Students in Psychology</w:t>
      </w:r>
    </w:p>
    <w:p w14:paraId="46C3E963" w14:textId="77777777" w:rsidR="003C36CD" w:rsidRPr="003C36CD" w:rsidRDefault="003C36CD" w:rsidP="003C36CD">
      <w:pPr>
        <w:tabs>
          <w:tab w:val="left" w:pos="1620"/>
          <w:tab w:val="left" w:pos="1980"/>
        </w:tabs>
        <w:rPr>
          <w:rFonts w:ascii="Garamond" w:hAnsi="Garamond"/>
          <w:sz w:val="22"/>
          <w:szCs w:val="32"/>
        </w:rPr>
      </w:pPr>
      <w:r w:rsidRPr="003C36CD">
        <w:rPr>
          <w:rFonts w:ascii="Garamond" w:hAnsi="Garamond"/>
          <w:sz w:val="22"/>
          <w:szCs w:val="32"/>
        </w:rPr>
        <w:t>2022</w:t>
      </w:r>
      <w:r w:rsidRPr="003C36CD">
        <w:rPr>
          <w:rFonts w:ascii="Garamond" w:hAnsi="Garamond"/>
          <w:sz w:val="22"/>
          <w:szCs w:val="32"/>
        </w:rPr>
        <w:tab/>
        <w:t>Symposium Organizer &amp; Volunteer Coordinator, UCLA Psychology in Action</w:t>
      </w:r>
    </w:p>
    <w:p w14:paraId="1DF312E5" w14:textId="77777777" w:rsidR="003C36CD" w:rsidRPr="003C36CD" w:rsidRDefault="003C36CD" w:rsidP="003C36CD">
      <w:pPr>
        <w:tabs>
          <w:tab w:val="left" w:pos="1620"/>
          <w:tab w:val="left" w:pos="1980"/>
        </w:tabs>
        <w:rPr>
          <w:rFonts w:ascii="Garamond" w:hAnsi="Garamond"/>
          <w:sz w:val="22"/>
          <w:szCs w:val="32"/>
        </w:rPr>
      </w:pPr>
      <w:r w:rsidRPr="003C36CD">
        <w:rPr>
          <w:rFonts w:ascii="Garamond" w:hAnsi="Garamond"/>
          <w:sz w:val="22"/>
          <w:szCs w:val="32"/>
        </w:rPr>
        <w:t>2022</w:t>
      </w:r>
      <w:r w:rsidRPr="003C36CD">
        <w:rPr>
          <w:rFonts w:ascii="Garamond" w:hAnsi="Garamond"/>
          <w:sz w:val="22"/>
          <w:szCs w:val="32"/>
        </w:rPr>
        <w:tab/>
        <w:t>New Student Recruitment Event Organizer, UCLA Developmental Psychology Area</w:t>
      </w:r>
    </w:p>
    <w:p w14:paraId="4DDB0129" w14:textId="065ED694" w:rsidR="00262721" w:rsidRPr="00262721" w:rsidRDefault="00262721" w:rsidP="00262721">
      <w:pPr>
        <w:tabs>
          <w:tab w:val="left" w:pos="1620"/>
          <w:tab w:val="left" w:pos="1980"/>
        </w:tabs>
        <w:rPr>
          <w:rFonts w:ascii="Garamond" w:hAnsi="Garamond"/>
          <w:sz w:val="22"/>
          <w:szCs w:val="32"/>
        </w:rPr>
      </w:pPr>
    </w:p>
    <w:sectPr w:rsidR="00262721" w:rsidRPr="00262721">
      <w:headerReference w:type="default" r:id="rId7"/>
      <w:headerReference w:type="first" r:id="rId8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4C6AA" w14:textId="77777777" w:rsidR="00754260" w:rsidRDefault="00754260">
      <w:pPr>
        <w:spacing w:line="240" w:lineRule="auto"/>
      </w:pPr>
      <w:r>
        <w:separator/>
      </w:r>
    </w:p>
  </w:endnote>
  <w:endnote w:type="continuationSeparator" w:id="0">
    <w:p w14:paraId="1452A9DA" w14:textId="77777777" w:rsidR="00754260" w:rsidRDefault="00754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6CEBB" w14:textId="77777777" w:rsidR="00754260" w:rsidRDefault="00754260">
      <w:pPr>
        <w:spacing w:line="240" w:lineRule="auto"/>
      </w:pPr>
      <w:r>
        <w:separator/>
      </w:r>
    </w:p>
  </w:footnote>
  <w:footnote w:type="continuationSeparator" w:id="0">
    <w:p w14:paraId="67818706" w14:textId="77777777" w:rsidR="00754260" w:rsidRDefault="007542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76891" w14:textId="69EAC6DB" w:rsidR="00351293" w:rsidRPr="00BA43E2" w:rsidRDefault="00000000">
    <w:pPr>
      <w:pStyle w:val="YourName"/>
      <w:rPr>
        <w:rFonts w:ascii="Garamond" w:hAnsi="Garamond" w:cstheme="minorBidi"/>
      </w:rPr>
    </w:pPr>
    <w:sdt>
      <w:sdtPr>
        <w:rPr>
          <w:rFonts w:ascii="Garamond" w:hAnsi="Garamond" w:cstheme="minorBidi"/>
        </w:rPr>
        <w:alias w:val="Your name:"/>
        <w:tag w:val="Your name:"/>
        <w:id w:val="1763177383"/>
        <w:placeholder>
          <w:docPart w:val="8895989558BC46D3B1A6586E67392EA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Content>
        <w:r w:rsidR="00BA43E2" w:rsidRPr="00BA43E2">
          <w:rPr>
            <w:rFonts w:ascii="Garamond" w:hAnsi="Garamond" w:cstheme="minorBidi"/>
          </w:rPr>
          <w:t>Naomi Gancz</w:t>
        </w:r>
      </w:sdtContent>
    </w:sdt>
    <w:r w:rsidR="00115D44" w:rsidRPr="00BA43E2">
      <w:rPr>
        <w:rFonts w:ascii="Garamond" w:hAnsi="Garamond" w:cstheme="minorBidi"/>
      </w:rPr>
      <w:tab/>
      <w:t xml:space="preserve">Page </w:t>
    </w:r>
    <w:r w:rsidR="00115D44" w:rsidRPr="00BA43E2">
      <w:rPr>
        <w:rFonts w:ascii="Garamond" w:hAnsi="Garamond" w:cstheme="minorBidi"/>
        <w:noProof/>
      </w:rPr>
      <w:fldChar w:fldCharType="begin"/>
    </w:r>
    <w:r w:rsidR="00115D44" w:rsidRPr="00BA43E2">
      <w:rPr>
        <w:rFonts w:ascii="Garamond" w:hAnsi="Garamond" w:cstheme="minorBidi"/>
        <w:noProof/>
      </w:rPr>
      <w:instrText xml:space="preserve"> PAGE   \* MERGEFORMAT </w:instrText>
    </w:r>
    <w:r w:rsidR="00115D44" w:rsidRPr="00BA43E2">
      <w:rPr>
        <w:rFonts w:ascii="Garamond" w:hAnsi="Garamond" w:cstheme="minorBidi"/>
        <w:noProof/>
      </w:rPr>
      <w:fldChar w:fldCharType="separate"/>
    </w:r>
    <w:r w:rsidR="00992C80" w:rsidRPr="00BA43E2">
      <w:rPr>
        <w:rFonts w:ascii="Garamond" w:hAnsi="Garamond" w:cstheme="minorBidi"/>
        <w:noProof/>
      </w:rPr>
      <w:t>2</w:t>
    </w:r>
    <w:r w:rsidR="00115D44" w:rsidRPr="00BA43E2">
      <w:rPr>
        <w:rFonts w:ascii="Garamond" w:hAnsi="Garamond" w:cstheme="minorBidi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8135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A44F3" w14:textId="57C680FB" w:rsidR="00C961EE" w:rsidRDefault="00C961EE" w:rsidP="00C961EE">
        <w:pPr>
          <w:pStyle w:val="YourName"/>
          <w:jc w:val="right"/>
        </w:pPr>
        <w:r w:rsidRPr="00BA43E2">
          <w:rPr>
            <w:rFonts w:ascii="Garamond" w:hAnsi="Garamond" w:cstheme="minorBidi"/>
          </w:rP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90B5A9" w14:textId="77777777" w:rsidR="00C961EE" w:rsidRDefault="00C961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EF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8061E"/>
    <w:multiLevelType w:val="hybridMultilevel"/>
    <w:tmpl w:val="9F2E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A174D"/>
    <w:multiLevelType w:val="hybridMultilevel"/>
    <w:tmpl w:val="117AF0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113D8B"/>
    <w:multiLevelType w:val="hybridMultilevel"/>
    <w:tmpl w:val="704C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35EF1"/>
    <w:multiLevelType w:val="hybridMultilevel"/>
    <w:tmpl w:val="22A8CC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35D273C6"/>
    <w:multiLevelType w:val="hybridMultilevel"/>
    <w:tmpl w:val="9B14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C26F0"/>
    <w:multiLevelType w:val="hybridMultilevel"/>
    <w:tmpl w:val="E670DD7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50CB479E"/>
    <w:multiLevelType w:val="hybridMultilevel"/>
    <w:tmpl w:val="88A248A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 w15:restartNumberingAfterBreak="0">
    <w:nsid w:val="51FF7663"/>
    <w:multiLevelType w:val="hybridMultilevel"/>
    <w:tmpl w:val="246A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07D22"/>
    <w:multiLevelType w:val="hybridMultilevel"/>
    <w:tmpl w:val="E4AE8C4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 w15:restartNumberingAfterBreak="0">
    <w:nsid w:val="69093FA1"/>
    <w:multiLevelType w:val="hybridMultilevel"/>
    <w:tmpl w:val="A442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43E9C"/>
    <w:multiLevelType w:val="hybridMultilevel"/>
    <w:tmpl w:val="2F008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64951398">
    <w:abstractNumId w:val="9"/>
  </w:num>
  <w:num w:numId="2" w16cid:durableId="629439469">
    <w:abstractNumId w:val="8"/>
  </w:num>
  <w:num w:numId="3" w16cid:durableId="102187885">
    <w:abstractNumId w:val="7"/>
  </w:num>
  <w:num w:numId="4" w16cid:durableId="1931770724">
    <w:abstractNumId w:val="3"/>
  </w:num>
  <w:num w:numId="5" w16cid:durableId="1751921232">
    <w:abstractNumId w:val="6"/>
  </w:num>
  <w:num w:numId="6" w16cid:durableId="103309523">
    <w:abstractNumId w:val="5"/>
  </w:num>
  <w:num w:numId="7" w16cid:durableId="277490249">
    <w:abstractNumId w:val="4"/>
  </w:num>
  <w:num w:numId="8" w16cid:durableId="1119228329">
    <w:abstractNumId w:val="2"/>
  </w:num>
  <w:num w:numId="9" w16cid:durableId="1647855423">
    <w:abstractNumId w:val="1"/>
  </w:num>
  <w:num w:numId="10" w16cid:durableId="1732802071">
    <w:abstractNumId w:val="0"/>
  </w:num>
  <w:num w:numId="11" w16cid:durableId="1322002514">
    <w:abstractNumId w:val="19"/>
  </w:num>
  <w:num w:numId="12" w16cid:durableId="1736006779">
    <w:abstractNumId w:val="12"/>
  </w:num>
  <w:num w:numId="13" w16cid:durableId="2138376416">
    <w:abstractNumId w:val="11"/>
  </w:num>
  <w:num w:numId="14" w16cid:durableId="1841240598">
    <w:abstractNumId w:val="17"/>
  </w:num>
  <w:num w:numId="15" w16cid:durableId="120465995">
    <w:abstractNumId w:val="13"/>
  </w:num>
  <w:num w:numId="16" w16cid:durableId="67316132">
    <w:abstractNumId w:val="16"/>
  </w:num>
  <w:num w:numId="17" w16cid:durableId="1008674240">
    <w:abstractNumId w:val="10"/>
  </w:num>
  <w:num w:numId="18" w16cid:durableId="1100369252">
    <w:abstractNumId w:val="20"/>
  </w:num>
  <w:num w:numId="19" w16cid:durableId="1578323473">
    <w:abstractNumId w:val="15"/>
  </w:num>
  <w:num w:numId="20" w16cid:durableId="834683628">
    <w:abstractNumId w:val="18"/>
  </w:num>
  <w:num w:numId="21" w16cid:durableId="6994021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EA"/>
    <w:rsid w:val="00013BC7"/>
    <w:rsid w:val="00021F8B"/>
    <w:rsid w:val="00032A20"/>
    <w:rsid w:val="000470BF"/>
    <w:rsid w:val="000473E6"/>
    <w:rsid w:val="000832AE"/>
    <w:rsid w:val="000D19EA"/>
    <w:rsid w:val="000D5D58"/>
    <w:rsid w:val="00115D44"/>
    <w:rsid w:val="001219C5"/>
    <w:rsid w:val="001366D7"/>
    <w:rsid w:val="00184377"/>
    <w:rsid w:val="001E6FD8"/>
    <w:rsid w:val="002413EC"/>
    <w:rsid w:val="00262721"/>
    <w:rsid w:val="002C3F5F"/>
    <w:rsid w:val="002C4DAA"/>
    <w:rsid w:val="002D5056"/>
    <w:rsid w:val="00332342"/>
    <w:rsid w:val="00351293"/>
    <w:rsid w:val="00394CA0"/>
    <w:rsid w:val="003C36CD"/>
    <w:rsid w:val="003D5A6D"/>
    <w:rsid w:val="004737BA"/>
    <w:rsid w:val="004C0619"/>
    <w:rsid w:val="00505B02"/>
    <w:rsid w:val="005323E9"/>
    <w:rsid w:val="005370C9"/>
    <w:rsid w:val="005B5B06"/>
    <w:rsid w:val="005B5E8B"/>
    <w:rsid w:val="006243F7"/>
    <w:rsid w:val="00667AC9"/>
    <w:rsid w:val="00675B31"/>
    <w:rsid w:val="006911CF"/>
    <w:rsid w:val="006C4A85"/>
    <w:rsid w:val="006D3943"/>
    <w:rsid w:val="0071287A"/>
    <w:rsid w:val="00740ED8"/>
    <w:rsid w:val="00754260"/>
    <w:rsid w:val="007618C6"/>
    <w:rsid w:val="00795DB8"/>
    <w:rsid w:val="007D5C34"/>
    <w:rsid w:val="007E6478"/>
    <w:rsid w:val="00823B8D"/>
    <w:rsid w:val="00847465"/>
    <w:rsid w:val="00852D48"/>
    <w:rsid w:val="00893159"/>
    <w:rsid w:val="008A1A22"/>
    <w:rsid w:val="008C3BBE"/>
    <w:rsid w:val="008E6A0D"/>
    <w:rsid w:val="0096494E"/>
    <w:rsid w:val="00992C80"/>
    <w:rsid w:val="009D3EAF"/>
    <w:rsid w:val="00A97BE7"/>
    <w:rsid w:val="00AF0497"/>
    <w:rsid w:val="00B10831"/>
    <w:rsid w:val="00B25094"/>
    <w:rsid w:val="00B5475F"/>
    <w:rsid w:val="00B70E24"/>
    <w:rsid w:val="00BA43E2"/>
    <w:rsid w:val="00BF6A8E"/>
    <w:rsid w:val="00C66272"/>
    <w:rsid w:val="00C72945"/>
    <w:rsid w:val="00C74A9F"/>
    <w:rsid w:val="00C960F7"/>
    <w:rsid w:val="00C961EE"/>
    <w:rsid w:val="00CA2013"/>
    <w:rsid w:val="00CC1A5B"/>
    <w:rsid w:val="00CE6295"/>
    <w:rsid w:val="00CE6516"/>
    <w:rsid w:val="00D939B6"/>
    <w:rsid w:val="00DA06B5"/>
    <w:rsid w:val="00DF7C57"/>
    <w:rsid w:val="00E57BBE"/>
    <w:rsid w:val="00EB7346"/>
    <w:rsid w:val="00ED0026"/>
    <w:rsid w:val="00EF31B1"/>
    <w:rsid w:val="00F107E8"/>
    <w:rsid w:val="00F45507"/>
    <w:rsid w:val="00F6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0ECD635"/>
  <w15:docId w15:val="{43CF18DE-EAC5-4ECE-A66F-6C1F866B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uiPriority w:val="2"/>
    <w:rsid w:val="00C72945"/>
    <w:rPr>
      <w:b/>
      <w:sz w:val="16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pPr>
      <w:ind w:left="288"/>
    </w:p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uiPriority w:val="3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0D1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9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D0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omi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95989558BC46D3B1A6586E67392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60918-8BB5-4358-BDED-9CC0B948C7A2}"/>
      </w:docPartPr>
      <w:docPartBody>
        <w:p w:rsidR="00FA0969" w:rsidRDefault="00DF2AC4">
          <w:pPr>
            <w:pStyle w:val="8895989558BC46D3B1A6586E67392EA7"/>
          </w:pPr>
          <w:r>
            <w:t>“The Female Betrayed and Modern Media”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C4"/>
    <w:rsid w:val="000238A8"/>
    <w:rsid w:val="0019041A"/>
    <w:rsid w:val="002D3ADA"/>
    <w:rsid w:val="00532CF3"/>
    <w:rsid w:val="0061195A"/>
    <w:rsid w:val="00C21221"/>
    <w:rsid w:val="00CA487B"/>
    <w:rsid w:val="00DF2AC4"/>
    <w:rsid w:val="00FA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95989558BC46D3B1A6586E67392EA7">
    <w:name w:val="8895989558BC46D3B1A6586E67392E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C:\Users\naomi\AppData\Roaming\Microsoft\Templates\Curriculum vitae.dotx</Template>
  <TotalTime>4</TotalTime>
  <Pages>3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Naomi Gancz</dc:creator>
  <cp:keywords/>
  <cp:lastModifiedBy>Naomi Gancz</cp:lastModifiedBy>
  <cp:revision>3</cp:revision>
  <cp:lastPrinted>2006-08-01T17:47:00Z</cp:lastPrinted>
  <dcterms:created xsi:type="dcterms:W3CDTF">2024-02-06T22:14:00Z</dcterms:created>
  <dcterms:modified xsi:type="dcterms:W3CDTF">2024-02-06T22:23:00Z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