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158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Rapport de concept — Jeu mobile de courses et d'élevage d'autruches</w:t>
      </w:r>
    </w:p>
    <w:p w14:paraId="57C971B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>Document de synthèse consolidant l'ensemble des décisions de design prises à ce jour.</w:t>
      </w:r>
    </w:p>
    <w:p w14:paraId="661BA67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1B16D2F">
          <v:rect id="_x0000_i1397" style="width:0;height:1.5pt" o:hralign="center" o:hrstd="t" o:hr="t" fillcolor="#a0a0a0" stroked="f"/>
        </w:pict>
      </w:r>
    </w:p>
    <w:p w14:paraId="4DCDCCD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1. Contexte et origine</w:t>
      </w:r>
    </w:p>
    <w:p w14:paraId="6B37407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Le concept est né d'une analyse du jeu PC Horsey Game (Captain Games, février 2026), un sim de collection/élevage/course de chevaux au ton absurde, avec système génétique poussé (CRISPR, mutations).</w:t>
      </w:r>
    </w:p>
    <w:p w14:paraId="41B2286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Constat de marché :</w:t>
      </w:r>
    </w:p>
    <w:p w14:paraId="6AC57A71" w14:textId="77777777" w:rsidR="00A50F2D" w:rsidRPr="00A50F2D" w:rsidRDefault="00A50F2D" w:rsidP="00A50F2D">
      <w:pPr>
        <w:numPr>
          <w:ilvl w:val="0"/>
          <w:numId w:val="39"/>
        </w:numPr>
        <w:rPr>
          <w:b/>
          <w:bCs/>
        </w:rPr>
      </w:pPr>
      <w:r>
        <w:rPr>
          <w:b/>
          <w:bCs/>
        </w:rPr>
        <w:t>Horsey Game n'existe pas sur mobile, et aucun portage n'est prévu (complexité du moteur physique et des contrôles pensés PC).</w:t>
      </w:r>
    </w:p>
    <w:p w14:paraId="34F73EA2" w14:textId="77777777" w:rsidR="00A50F2D" w:rsidRPr="00A50F2D" w:rsidRDefault="00A50F2D" w:rsidP="00A50F2D">
      <w:pPr>
        <w:numPr>
          <w:ilvl w:val="0"/>
          <w:numId w:val="39"/>
        </w:numPr>
        <w:rPr>
          <w:b/>
          <w:bCs/>
        </w:rPr>
      </w:pPr>
      <w:r>
        <w:rPr>
          <w:b/>
          <w:bCs/>
        </w:rPr>
        <w:t>Une demande mobile non satisfaite existe (commentaires répétés, faux APK circulant).</w:t>
      </w:r>
    </w:p>
    <w:p w14:paraId="0C2A90D1" w14:textId="77777777" w:rsidR="00A50F2D" w:rsidRPr="00A50F2D" w:rsidRDefault="00A50F2D" w:rsidP="00A50F2D">
      <w:pPr>
        <w:numPr>
          <w:ilvl w:val="0"/>
          <w:numId w:val="39"/>
        </w:numPr>
        <w:rPr>
          <w:b/>
          <w:bCs/>
        </w:rPr>
      </w:pPr>
      <w:r>
        <w:rPr>
          <w:b/>
          <w:bCs/>
        </w:rPr>
        <w:t xml:space="preserve">Le marché du horse-breeding-game mobile est saturé (Howrse, Rival Stars Horse Racing, My Horsez, etc.), mais tous jouent la carte "mignon/réaliste". Aucun n'occupe le créneau "profondeur mécanique + humour de situation".</w:t>
      </w:r>
    </w:p>
    <w:p w14:paraId="58024BB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Décision stratégique : s'inspirer de l'esprit de Horsey Game sans le copier — changement d'animal pour éviter toute comparaison directe.</w:t>
      </w:r>
    </w:p>
    <w:p w14:paraId="6B2052C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EB66B2F">
          <v:rect id="_x0000_i1398" style="width:0;height:1.5pt" o:hralign="center" o:hrstd="t" o:hr="t" fillcolor="#a0a0a0" stroked="f"/>
        </w:pict>
      </w:r>
    </w:p>
    <w:p w14:paraId="521449D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2. Concept général</w:t>
      </w:r>
    </w:p>
    <w:p w14:paraId="6F61F47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Jeu mobile arcade racing avec des autruches, où le cœur de l'expérience est la course en contrôle actif (timing, obstacles, boosts). Autour de cette boucle principale s'articule un meta-game de gestion d'écurie : élevage, reproduction, vente et marché entre joueurs.</w:t>
      </w:r>
    </w:p>
    <w:p w14:paraId="1BEBF23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Ton retenu : rigolo par le personnage et les situations — pas absurde ni délirant. Univers plus proche d'un Duck Life que d'un Horsey Game.</w:t>
      </w:r>
    </w:p>
    <w:p w14:paraId="45B6F29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Nom du jeu : Ostrich (tranché). </w:t>
      </w:r>
      <w:r>
        <w:rPr>
          <w:b/>
          <w:bCs/>
          <w:i/>
          <w:iCs/>
        </w:rPr>
        <w:t>Gostrich</w:t>
      </w:r>
      <w:r>
        <w:rPr>
          <w:b/>
          <w:bCs/>
        </w:rPr>
        <w:t xml:space="preserve"> et </w:t>
      </w:r>
      <w:r>
        <w:rPr>
          <w:b/>
          <w:bCs/>
          <w:i/>
          <w:iCs/>
        </w:rPr>
        <w:t>Ostrich Rush</w:t>
      </w:r>
      <w:r>
        <w:rPr>
          <w:b/>
          <w:bCs/>
        </w:rPr>
        <w:t xml:space="preserve"> écartés.</w:t>
      </w:r>
    </w:p>
    <w:p w14:paraId="1684FB2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73AAC03">
          <v:rect id="_x0000_i1399" style="width:0;height:1.5pt" o:hralign="center" o:hrstd="t" o:hr="t" fillcolor="#a0a0a0" stroked="f"/>
        </w:pict>
      </w:r>
    </w:p>
    <w:p w14:paraId="06A2A88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3. Identité visuelle</w:t>
      </w:r>
    </w:p>
    <w:p w14:paraId="292936B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Direction retenue : flat vector graphique, style affiche/éditorial</w:t>
      </w:r>
    </w:p>
    <w:p w14:paraId="2D23D56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Choisie parmi 5 pistes explorées (flat vector, pixel art rétro, linework/BD éditoriale, semi-réaliste "deadpan", claymation numérique). Formes simples, couleurs franches, contours épais — l'humour vient de la posture/expression de l'autruche plutôt que de rondeurs mignonnes. Bon rapport impact/coût pour un dev solo.</w:t>
      </w:r>
    </w:p>
    <w:p w14:paraId="52BDC31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Contrainte explicite : pas de style "mignon" — le ton doit rester "drôle avec du caractère".</w:t>
      </w:r>
    </w:p>
    <w:p w14:paraId="54F2A69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10E5C2F0">
          <v:rect id="_x0000_i1400" style="width:0;height:1.5pt" o:hralign="center" o:hrstd="t" o:hr="t" fillcolor="#a0a0a0" stroked="f"/>
        </w:pict>
      </w:r>
    </w:p>
    <w:p w14:paraId="7BEEE3F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4. Character design</w:t>
      </w:r>
    </w:p>
    <w:p w14:paraId="16AD9D5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lastRenderedPageBreak/>
        <w:t xml:space="preserve">Deux esquisses de principe ont été produites pour valider la direction flat vector sur le personnage central, en déclinant deux traits de l'Autruchomètre (Têtue et Ambitieuse) à partir d'une même base anatomique.</w:t>
      </w:r>
    </w:p>
    <w:p w14:paraId="1D7A7F4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Base anatomique commune (silhouette de référence)</w:t>
      </w:r>
    </w:p>
    <w:p w14:paraId="7F72A59B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Cou long et anguleux, tracé en segments droits plutôt qu'en courbe — casse la douceur organique typique du "mignon"</w:t>
      </w:r>
    </w:p>
    <w:p w14:paraId="6C481614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Corps en ellipse simple, sans détail de plumage texturé — la forme géométrique prime sur le rendu réaliste</w:t>
      </w:r>
    </w:p>
    <w:p w14:paraId="2483F753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Tête petite, légèrement inclinée, avec un bec triangulaire net (une seule forme, pas de courbe) et un œil réduit à un point, jamais un grand œil rond</w:t>
      </w:r>
    </w:p>
    <w:p w14:paraId="75B400F1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Pattes fines et droites, posées en angle plutôt qu'en aplomb — accentue le déséquilibre comique propre à l'animal</w:t>
      </w:r>
    </w:p>
    <w:p w14:paraId="15951CEF" w14:textId="77777777" w:rsidR="00A50F2D" w:rsidRPr="00A50F2D" w:rsidRDefault="00A50F2D" w:rsidP="00A50F2D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Un sourcil dessiné comme un trait indépendant au-dessus de l'œil — c'est ce trait unique, orientable, qui porte l'essentiel de l'expression faciale (cf. section 3, principe "le visage comme vecteur d'humour")</w:t>
      </w:r>
    </w:p>
    <w:p w14:paraId="1483A83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Déclinaison par trait, telle qu'esquissée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537"/>
        <w:gridCol w:w="1885"/>
        <w:gridCol w:w="4534"/>
      </w:tblGrid>
      <w:tr w:rsidR="00A50F2D" w:rsidRPr="00A50F2D" w14:paraId="66F07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8D99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2F21262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Couleur de base</w:t>
            </w:r>
          </w:p>
        </w:tc>
        <w:tc>
          <w:tcPr>
            <w:tcW w:w="0" w:type="auto"/>
            <w:vAlign w:val="center"/>
            <w:hideMark/>
          </w:tcPr>
          <w:p w14:paraId="25C0FF3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Traitement du cou/posture</w:t>
            </w:r>
          </w:p>
        </w:tc>
        <w:tc>
          <w:tcPr>
            <w:tcW w:w="0" w:type="auto"/>
            <w:vAlign w:val="center"/>
            <w:hideMark/>
          </w:tcPr>
          <w:p w14:paraId="780B5CB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Détail distinctif</w:t>
            </w:r>
          </w:p>
        </w:tc>
      </w:tr>
      <w:tr w:rsidR="00A50F2D" w:rsidRPr="00A50F2D" w14:paraId="0352B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BF3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Têtue</w:t>
            </w:r>
          </w:p>
        </w:tc>
        <w:tc>
          <w:tcPr>
            <w:tcW w:w="0" w:type="auto"/>
            <w:vAlign w:val="center"/>
            <w:hideMark/>
          </w:tcPr>
          <w:p w14:paraId="7D0E32C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Noir anthracite (#2B2B2B)</w:t>
            </w:r>
          </w:p>
        </w:tc>
        <w:tc>
          <w:tcPr>
            <w:tcW w:w="0" w:type="auto"/>
            <w:vAlign w:val="center"/>
            <w:hideMark/>
          </w:tcPr>
          <w:p w14:paraId="24BE7E7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 droit, vertical, rigide</w:t>
            </w:r>
          </w:p>
        </w:tc>
        <w:tc>
          <w:tcPr>
            <w:tcW w:w="0" w:type="auto"/>
            <w:vAlign w:val="center"/>
            <w:hideMark/>
          </w:tcPr>
          <w:p w14:paraId="3B067F6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Sourcil froncé (trait horizontal bas), bec fermé net, aucune inclinaison du corps</w:t>
            </w:r>
          </w:p>
        </w:tc>
      </w:tr>
      <w:tr w:rsidR="00A50F2D" w:rsidRPr="00A50F2D" w14:paraId="708DA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7D6E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Ambitieuse</w:t>
            </w:r>
          </w:p>
        </w:tc>
        <w:tc>
          <w:tcPr>
            <w:tcW w:w="0" w:type="auto"/>
            <w:vAlign w:val="center"/>
            <w:hideMark/>
          </w:tcPr>
          <w:p w14:paraId="25BCD0F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Rouge-brique (#C1442D)</w:t>
            </w:r>
          </w:p>
        </w:tc>
        <w:tc>
          <w:tcPr>
            <w:tcW w:w="0" w:type="auto"/>
            <w:vAlign w:val="center"/>
            <w:hideMark/>
          </w:tcPr>
          <w:p w14:paraId="57A8505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 et corps penchés vers l'avant</w:t>
            </w:r>
          </w:p>
        </w:tc>
        <w:tc>
          <w:tcPr>
            <w:tcW w:w="0" w:type="auto"/>
            <w:vAlign w:val="center"/>
            <w:hideMark/>
          </w:tcPr>
          <w:p w14:paraId="6F1E180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Une plume unique dressée à l'arrière de la tête (effet "vitesse"), silhouette orientée dans le sens du mouvement</w:t>
            </w:r>
          </w:p>
        </w:tc>
      </w:tr>
    </w:tbl>
    <w:p w14:paraId="058FBBA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Dans les deux cas, le bec reste orange (#E8A23D) — couleur fixe du bec, indépendante du plumage, qui sert de point d'ancrage visuel constant sur toutes les déclinaisons à venir.</w:t>
      </w:r>
    </w:p>
    <w:p w14:paraId="761F7AF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Principe de lisibilité validé par l'esquisse : la différence Têtue/Ambitieuse est identifiable par la posture globale (droite vs penchée) avant même de lire le détail du visage — confirme que l'attitude corporelle, pas seulement l'expression faciale, doit porter le trait pour rester lisible en petite vignette (icône de sélection, résultats de course, marché).</w:t>
      </w:r>
    </w:p>
    <w:p w14:paraId="30BC580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Déclinaison Froussarde et Parano (principes définis, esquisse graphique à faire)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4799"/>
        <w:gridCol w:w="3196"/>
      </w:tblGrid>
      <w:tr w:rsidR="00A50F2D" w:rsidRPr="00A50F2D" w14:paraId="7D3022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8D9E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511D68C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Traitement du contour/posture</w:t>
            </w:r>
          </w:p>
        </w:tc>
        <w:tc>
          <w:tcPr>
            <w:tcW w:w="0" w:type="auto"/>
            <w:vAlign w:val="center"/>
            <w:hideMark/>
          </w:tcPr>
          <w:p w14:paraId="704AB5D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Détail distinctif</w:t>
            </w:r>
          </w:p>
        </w:tc>
      </w:tr>
      <w:tr w:rsidR="00A50F2D" w:rsidRPr="00A50F2D" w14:paraId="254E1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FC1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Froussarde</w:t>
            </w:r>
          </w:p>
        </w:tc>
        <w:tc>
          <w:tcPr>
            <w:tcW w:w="0" w:type="auto"/>
            <w:vAlign w:val="center"/>
            <w:hideMark/>
          </w:tcPr>
          <w:p w14:paraId="0C66570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Plumes légèrement hérissées (contour en dents de scie plutôt que lisse), posture ramassée/basse (cou replié plutôt que tendu)</w:t>
            </w:r>
          </w:p>
        </w:tc>
        <w:tc>
          <w:tcPr>
            <w:tcW w:w="0" w:type="auto"/>
            <w:vAlign w:val="center"/>
            <w:hideMark/>
          </w:tcPr>
          <w:p w14:paraId="4D2526C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Œil-point remplacé par un petit cercle ouvert (yeux écarquillés)</w:t>
            </w:r>
          </w:p>
        </w:tc>
      </w:tr>
      <w:tr w:rsidR="00A50F2D" w:rsidRPr="00A50F2D" w14:paraId="3BC2B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670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Parano</w:t>
            </w:r>
          </w:p>
        </w:tc>
        <w:tc>
          <w:tcPr>
            <w:tcW w:w="0" w:type="auto"/>
            <w:vAlign w:val="center"/>
            <w:hideMark/>
          </w:tcPr>
          <w:p w14:paraId="4D5C8D5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Tête légèrement pivotée par rapport à l'axe du cou (suggère qu'elle regarde ailleurs)</w:t>
            </w:r>
          </w:p>
        </w:tc>
        <w:tc>
          <w:tcPr>
            <w:tcW w:w="0" w:type="auto"/>
            <w:vAlign w:val="center"/>
            <w:hideMark/>
          </w:tcPr>
          <w:p w14:paraId="72A8409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Un œil qui louche vers le bec, une plume isolée qui dépasse de travers sur le crâne</w:t>
            </w:r>
          </w:p>
        </w:tc>
      </w:tr>
    </w:tbl>
    <w:p w14:paraId="3886D02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lastRenderedPageBreak/>
        <w:t>Reste à faire : esquisse graphique de ces deux déclinaisons (principes actés, rendu visuel non produit), puis les variantes de plumage (couche couleur/rareté, cf. section 6) appliquées par-dessus la base anatomique commune.</w:t>
      </w:r>
    </w:p>
    <w:p w14:paraId="26EC404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59742E7A">
          <v:rect id="_x0000_i1401" style="width:0;height:1.5pt" o:hralign="center" o:hrstd="t" o:hr="t" fillcolor="#a0a0a0" stroked="f"/>
        </w:pict>
      </w:r>
    </w:p>
    <w:p w14:paraId="506AFB5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5. Boucle de gameplay — les courses</w:t>
      </w:r>
    </w:p>
    <w:p w14:paraId="333A56F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5.1 Deux types de 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968"/>
        <w:gridCol w:w="2216"/>
        <w:gridCol w:w="2669"/>
      </w:tblGrid>
      <w:tr w:rsidR="00A50F2D" w:rsidRPr="00A50F2D" w14:paraId="0847A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6E0F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91A6D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BA860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Coût</w:t>
            </w:r>
          </w:p>
        </w:tc>
        <w:tc>
          <w:tcPr>
            <w:tcW w:w="0" w:type="auto"/>
            <w:vAlign w:val="center"/>
            <w:hideMark/>
          </w:tcPr>
          <w:p w14:paraId="42B3D6E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Gains</w:t>
            </w:r>
          </w:p>
        </w:tc>
      </w:tr>
      <w:tr w:rsidR="00A50F2D" w:rsidRPr="00A50F2D" w14:paraId="2EF0D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525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Type 1 — Course jouée</w:t>
            </w:r>
          </w:p>
        </w:tc>
        <w:tc>
          <w:tcPr>
            <w:tcW w:w="0" w:type="auto"/>
            <w:vAlign w:val="center"/>
            <w:hideMark/>
          </w:tcPr>
          <w:p w14:paraId="078260B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Le joueur contrôle activement son autruche (timing, obstacles, boosts)</w:t>
            </w:r>
          </w:p>
        </w:tc>
        <w:tc>
          <w:tcPr>
            <w:tcW w:w="0" w:type="auto"/>
            <w:vAlign w:val="center"/>
            <w:hideMark/>
          </w:tcPr>
          <w:p w14:paraId="2FC5448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Stamina de l'autruche (pas d'argent, pas de timer)</w:t>
            </w:r>
          </w:p>
        </w:tc>
        <w:tc>
          <w:tcPr>
            <w:tcW w:w="0" w:type="auto"/>
            <w:vAlign w:val="center"/>
            <w:hideMark/>
          </w:tcPr>
          <w:p w14:paraId="3DE2555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Monnaie + XP (jeune) / malus de perf sans XP (vétérane)</w:t>
            </w:r>
          </w:p>
        </w:tc>
      </w:tr>
      <w:tr w:rsidR="00A50F2D" w:rsidRPr="00A50F2D" w14:paraId="109CD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4CE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Type 2 — Course pariée</w:t>
            </w:r>
          </w:p>
        </w:tc>
        <w:tc>
          <w:tcPr>
            <w:tcW w:w="0" w:type="auto"/>
            <w:vAlign w:val="center"/>
            <w:hideMark/>
          </w:tcPr>
          <w:p w14:paraId="05269F5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Le joueur mise sur des autruches qu'il ne contrôle pas (spectateur)</w:t>
            </w:r>
          </w:p>
        </w:tc>
        <w:tc>
          <w:tcPr>
            <w:tcW w:w="0" w:type="auto"/>
            <w:vAlign w:val="center"/>
            <w:hideMark/>
          </w:tcPr>
          <w:p w14:paraId="35BBFA37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Monnaie</w:t>
            </w:r>
          </w:p>
        </w:tc>
        <w:tc>
          <w:tcPr>
            <w:tcW w:w="0" w:type="auto"/>
            <w:vAlign w:val="center"/>
            <w:hideMark/>
          </w:tcPr>
          <w:p w14:paraId="077AE48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Monnaie + objets (parfois rares) + skins (rares, secondaires)</w:t>
            </w:r>
          </w:p>
        </w:tc>
      </w:tr>
    </w:tbl>
    <w:p w14:paraId="6C1CCE84" w14:textId="77777777" w:rsidR="00A50F2D" w:rsidRPr="00A50F2D" w:rsidRDefault="00A50F2D" w:rsidP="00A50F2D">
      <w:pPr>
        <w:numPr>
          <w:ilvl w:val="0"/>
          <w:numId w:val="41"/>
        </w:numPr>
        <w:rPr>
          <w:b/>
          <w:bCs/>
        </w:rPr>
      </w:pPr>
      <w:r>
        <w:rPr>
          <w:b/>
          <w:bCs/>
        </w:rPr>
        <w:t xml:space="preserve">Pas de coût d'entrée monétaire sur le Type 1, pour éviter la frustration d'un joueur "à sec" malgré une progression accumulée. La stamina joue ce rôle de limitation.</w:t>
      </w:r>
    </w:p>
    <w:p w14:paraId="282B9E4F" w14:textId="77777777" w:rsidR="00A50F2D" w:rsidRPr="00A50F2D" w:rsidRDefault="00A50F2D" w:rsidP="00A50F2D">
      <w:pPr>
        <w:numPr>
          <w:ilvl w:val="0"/>
          <w:numId w:val="41"/>
        </w:numPr>
        <w:rPr>
          <w:b/>
          <w:bCs/>
        </w:rPr>
      </w:pPr>
      <w:r>
        <w:rPr>
          <w:b/>
          <w:bCs/>
        </w:rPr>
        <w:t>La rareté des objets gagnés en Type 2 est corrélée à la mise engagée (plus on mise, meilleure la chance d'objet rare).</w:t>
      </w:r>
    </w:p>
    <w:p w14:paraId="2C64F605" w14:textId="77777777" w:rsidR="00A50F2D" w:rsidRPr="00A50F2D" w:rsidRDefault="00A50F2D" w:rsidP="00A50F2D">
      <w:pPr>
        <w:numPr>
          <w:ilvl w:val="0"/>
          <w:numId w:val="41"/>
        </w:numPr>
        <w:rPr>
          <w:b/>
          <w:bCs/>
        </w:rPr>
      </w:pPr>
      <w:r>
        <w:rPr>
          <w:b/>
          <w:bCs/>
        </w:rPr>
        <w:t>Aucune perte possible dans les paris (pas de pénalité, pas d'objet perdu).</w:t>
      </w:r>
    </w:p>
    <w:p w14:paraId="383EF5EF" w14:textId="77777777" w:rsidR="00A50F2D" w:rsidRPr="00A50F2D" w:rsidRDefault="00A50F2D" w:rsidP="00A50F2D">
      <w:pPr>
        <w:rPr>
          <w:b/>
          <w:bCs/>
          <w:lang w:val="en-US"/>
        </w:rPr>
      </w:pPr>
      <w:r>
        <w:rPr>
          <w:b/>
          <w:bCs/>
          <w:lang w:val="en-US"/>
        </w:rPr>
        <w:t>5.2 Contrôles (Type 1, tactile, one-thumb friendly)</w:t>
      </w:r>
    </w:p>
    <w:p w14:paraId="626D9CAD" w14:textId="77777777" w:rsidR="00A50F2D" w:rsidRPr="00A50F2D" w:rsidRDefault="00A50F2D" w:rsidP="00A50F2D">
      <w:pPr>
        <w:numPr>
          <w:ilvl w:val="0"/>
          <w:numId w:val="42"/>
        </w:numPr>
        <w:rPr>
          <w:b/>
          <w:bCs/>
        </w:rPr>
      </w:pPr>
      <w:r>
        <w:rPr>
          <w:b/>
          <w:bCs/>
        </w:rPr>
        <w:t xml:space="preserve">Tap rythmé : accélération — respecter une fenêtre de timing plutôt que du spam-tap</w:t>
      </w:r>
    </w:p>
    <w:p w14:paraId="2220844C" w14:textId="77777777" w:rsidR="00A50F2D" w:rsidRPr="00A50F2D" w:rsidRDefault="00A50F2D" w:rsidP="00A50F2D">
      <w:pPr>
        <w:numPr>
          <w:ilvl w:val="0"/>
          <w:numId w:val="42"/>
        </w:numPr>
        <w:rPr>
          <w:b/>
          <w:bCs/>
        </w:rPr>
      </w:pPr>
      <w:r>
        <w:rPr>
          <w:b/>
          <w:bCs/>
        </w:rPr>
        <w:t>Swipe gauche/droite : changement de couloir / esquive</w:t>
      </w:r>
    </w:p>
    <w:p w14:paraId="54801D38" w14:textId="77777777" w:rsidR="00A50F2D" w:rsidRPr="00A50F2D" w:rsidRDefault="00A50F2D" w:rsidP="00A50F2D">
      <w:pPr>
        <w:numPr>
          <w:ilvl w:val="0"/>
          <w:numId w:val="42"/>
        </w:numPr>
        <w:rPr>
          <w:b/>
          <w:bCs/>
        </w:rPr>
      </w:pPr>
      <w:r>
        <w:rPr>
          <w:b/>
          <w:bCs/>
        </w:rPr>
        <w:t>Swipe vers le bas : sprint (ressource limitée, jauge à gérer)</w:t>
      </w:r>
    </w:p>
    <w:p w14:paraId="51EDBD5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Format : sprint solo (chrono, records personnels) ou course à 4–6 (IA ou asynchrone via leaderboard fantôme).</w:t>
      </w:r>
    </w:p>
    <w:p w14:paraId="288698B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Contenu : obstacles fixes + événements dynamiques qui activent l'Autruchomètre (cf. section 7). 3–4 biomes visuels prévus (savane, ville, désert, plage).</w:t>
      </w:r>
    </w:p>
    <w:p w14:paraId="4E9C741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Formats de piste :</w:t>
      </w:r>
    </w:p>
    <w:p w14:paraId="631ECCF4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>Sprint ligne droite — pur timing/réflexe, obstacles rapprochés, sessions ultra-courtes (15-20s)</w:t>
      </w:r>
    </w:p>
    <w:p w14:paraId="2FA99FBB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>Circuit avec virages — swipe directionnel plus stratégique (choix de trajectoire), 40-60s</w:t>
      </w:r>
    </w:p>
    <w:p w14:paraId="1961A2C6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 xml:space="preserve">Course d'obstacles — dense en obstacles fixes + événements Autruchomètre</w:t>
      </w:r>
    </w:p>
    <w:p w14:paraId="51AE579A" w14:textId="77777777" w:rsidR="00A50F2D" w:rsidRPr="00A50F2D" w:rsidRDefault="00A50F2D" w:rsidP="00A50F2D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>Contre-la-montre solo — sans adversaires, bat son propre record (bon levier de rétention)</w:t>
      </w:r>
    </w:p>
    <w:p w14:paraId="2863885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Par enjeu :</w:t>
      </w:r>
    </w:p>
    <w:p w14:paraId="0D721979" w14:textId="77777777" w:rsidR="00A50F2D" w:rsidRPr="00A50F2D" w:rsidRDefault="00A50F2D" w:rsidP="00A50F2D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t>Course libre — practice, pas de mise, sert à tester une nouvelle autruche/combo de traits</w:t>
      </w:r>
    </w:p>
    <w:p w14:paraId="6D47DC58" w14:textId="77777777" w:rsidR="00A50F2D" w:rsidRPr="00A50F2D" w:rsidRDefault="00A50F2D" w:rsidP="00A50F2D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lastRenderedPageBreak/>
        <w:t xml:space="preserve">Course classée — alimente un leaderboard/ligue, meilleures récompenses</w:t>
      </w:r>
    </w:p>
    <w:p w14:paraId="78DD0E4E" w14:textId="77777777" w:rsidR="00A50F2D" w:rsidRPr="00A50F2D" w:rsidRDefault="00A50F2D" w:rsidP="00A50F2D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t>Course événementielle — piste spéciale limitée dans le temps, levier de rétention périodique</w:t>
      </w:r>
    </w:p>
    <w:p w14:paraId="537ACDB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Scope MVP retenu : 2 formats de piste (Sprint + Circuit) × 2 biomes : savane et désert. Contre-la-montre et courses événementielles repoussés en V1.5, pour ne pas diluer l'effort de dev avant validation de la boucle de base.</w:t>
      </w:r>
    </w:p>
    <w:p w14:paraId="2933617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5.3 Progression via les courses (pas de mini-jeu d'entraînement séparé)</w:t>
      </w:r>
    </w:p>
    <w:p w14:paraId="332EE69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Décision clé : aucun système d'entraînement dédié. La génétique de chaque autruche fixe un potentiel caché (fourchette min-max par statistique). Ce potentiel se développe et se révèle uniquement à travers les courses jouées (Type 1), jusqu'à son plafond génétique.</w:t>
      </w:r>
    </w:p>
    <w:p w14:paraId="295169A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Raisons de ce choix :</w:t>
      </w:r>
    </w:p>
    <w:p w14:paraId="334EFEFD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>Préserve l'effet de surprise et la valeur stratégique de la reproduction (l'entraînement gommerait les différences génétiques)</w:t>
      </w:r>
    </w:p>
    <w:p w14:paraId="78990926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 xml:space="preserve">Valorise l'habileté du joueur en course plutôt qu'un grind de stats déconnecté</w:t>
      </w:r>
    </w:p>
    <w:p w14:paraId="2200DD75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>Allège le scope de développement (un système en moins à équilibrer)</w:t>
      </w:r>
    </w:p>
    <w:p w14:paraId="163CA5A7" w14:textId="77777777" w:rsidR="00A50F2D" w:rsidRPr="00A50F2D" w:rsidRDefault="00A50F2D" w:rsidP="00A50F2D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>Le Scanner génétique (objet légendaire, cf. section 10) prend toute sa valeur : c'est l'outil pour lever le voile sur ce potentiel avant d'investir dans une autruche</w:t>
      </w:r>
    </w:p>
    <w:p w14:paraId="2FABAA7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Règle tranchée : la progression des stats via les courses continue sur toute la phase Adulte, et s'arrête à l'entrée en phase Vétérane (cohérent avec le gel de l'XP de carrière à ce stade, cf. section 8.3).</w:t>
      </w:r>
    </w:p>
    <w:p w14:paraId="67B79D4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>Point ouvert restant : durée minimale garantie de la phase Jeune, pour qu'un joueur pressé ait assez de courses pour développer le potentiel de son autruche.</w:t>
      </w:r>
    </w:p>
    <w:p w14:paraId="0A1984E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5927EE7D">
          <v:rect id="_x0000_i1402" style="width:0;height:1.5pt" o:hralign="center" o:hrstd="t" o:hr="t" fillcolor="#a0a0a0" stroked="f"/>
        </w:pict>
      </w:r>
    </w:p>
    <w:p w14:paraId="100CA98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6. Reproduction</w:t>
      </w:r>
    </w:p>
    <w:p w14:paraId="50CF589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Système à deux couches, combinées :</w:t>
      </w:r>
    </w:p>
    <w:p w14:paraId="3D86381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Couche visible — plumage</w:t>
      </w:r>
    </w:p>
    <w:p w14:paraId="61230D78" w14:textId="77777777" w:rsidR="00A50F2D" w:rsidRPr="00A50F2D" w:rsidRDefault="00A50F2D" w:rsidP="00A50F2D">
      <w:pPr>
        <w:numPr>
          <w:ilvl w:val="0"/>
          <w:numId w:val="46"/>
        </w:numPr>
        <w:rPr>
          <w:b/>
          <w:bCs/>
        </w:rPr>
      </w:pPr>
      <w:r>
        <w:rPr>
          <w:b/>
          <w:bCs/>
        </w:rPr>
        <w:t>Génétique simple type dominant/récessif (comme les robes de chevaux)</w:t>
      </w:r>
    </w:p>
    <w:p w14:paraId="18C88E23" w14:textId="77777777" w:rsidR="00A50F2D" w:rsidRPr="00A50F2D" w:rsidRDefault="00A50F2D" w:rsidP="00A50F2D">
      <w:pPr>
        <w:numPr>
          <w:ilvl w:val="0"/>
          <w:numId w:val="46"/>
        </w:numPr>
        <w:rPr>
          <w:b/>
          <w:bCs/>
        </w:rPr>
      </w:pPr>
      <w:r>
        <w:rPr>
          <w:b/>
          <w:bCs/>
        </w:rPr>
        <w:t>Combinaisons parfois prévisibles, parfois surprenantes (effet collection sain)</w:t>
      </w:r>
    </w:p>
    <w:p w14:paraId="61018A83" w14:textId="77777777" w:rsidR="00A50F2D" w:rsidRPr="00A50F2D" w:rsidRDefault="00A50F2D" w:rsidP="00A50F2D">
      <w:pPr>
        <w:numPr>
          <w:ilvl w:val="0"/>
          <w:numId w:val="46"/>
        </w:numPr>
        <w:rPr>
          <w:b/>
          <w:bCs/>
        </w:rPr>
      </w:pPr>
      <w:r>
        <w:rPr>
          <w:b/>
          <w:bCs/>
        </w:rPr>
        <w:t>Plumages rares comme objectifs de collection à long terme</w:t>
      </w:r>
    </w:p>
    <w:p w14:paraId="132BAD7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Couche cachée — statistiques</w:t>
      </w:r>
    </w:p>
    <w:p w14:paraId="0DAA7AF6" w14:textId="77777777" w:rsidR="00A50F2D" w:rsidRPr="00A50F2D" w:rsidRDefault="00A50F2D" w:rsidP="00A50F2D">
      <w:pPr>
        <w:numPr>
          <w:ilvl w:val="0"/>
          <w:numId w:val="47"/>
        </w:numPr>
        <w:rPr>
          <w:b/>
          <w:bCs/>
        </w:rPr>
      </w:pPr>
      <w:r>
        <w:rPr>
          <w:b/>
          <w:bCs/>
        </w:rPr>
        <w:t>Potentiel héréditaire (moyenne des parents + variance) sur les axes de performance</w:t>
      </w:r>
    </w:p>
    <w:p w14:paraId="603BE2D7" w14:textId="77777777" w:rsidR="00A50F2D" w:rsidRPr="00A50F2D" w:rsidRDefault="00A50F2D" w:rsidP="00A50F2D">
      <w:pPr>
        <w:numPr>
          <w:ilvl w:val="0"/>
          <w:numId w:val="47"/>
        </w:numPr>
        <w:rPr>
          <w:b/>
          <w:bCs/>
        </w:rPr>
      </w:pPr>
      <w:r>
        <w:rPr>
          <w:b/>
          <w:bCs/>
        </w:rPr>
        <w:t>Révélé uniquement via les courses (cf. section 5.3)</w:t>
      </w:r>
    </w:p>
    <w:p w14:paraId="747A4A2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Lien entre les deux couches</w:t>
      </w:r>
    </w:p>
    <w:p w14:paraId="127B2078" w14:textId="77777777" w:rsidR="00A50F2D" w:rsidRPr="00A50F2D" w:rsidRDefault="00A50F2D" w:rsidP="00A50F2D">
      <w:pPr>
        <w:numPr>
          <w:ilvl w:val="0"/>
          <w:numId w:val="48"/>
        </w:numPr>
        <w:rPr>
          <w:b/>
          <w:bCs/>
        </w:rPr>
      </w:pPr>
      <w:r>
        <w:rPr>
          <w:b/>
          <w:bCs/>
        </w:rPr>
        <w:lastRenderedPageBreak/>
        <w:t>Certaines couleurs rares peuvent être corrélées à de meilleurs potentiels ("bonne lignée"), sans que ce soit systématique — pour ne pas dévaloriser les autruches au plumage commun</w:t>
      </w:r>
    </w:p>
    <w:p w14:paraId="189969E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Pedigree</w:t>
      </w:r>
    </w:p>
    <w:p w14:paraId="508048E9" w14:textId="77777777" w:rsidR="00A50F2D" w:rsidRPr="00A50F2D" w:rsidRDefault="00A50F2D" w:rsidP="00A50F2D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Arbre généalogique visuel affiché pour chaque autruche, renforçant l'attachement et la logique de "programme d'élevage" à long terme</w:t>
      </w:r>
    </w:p>
    <w:p w14:paraId="647A00D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Restriction : la reproduction n'est plus possible une fois l'autruche à la retraite.</w:t>
      </w:r>
    </w:p>
    <w:p w14:paraId="377FFF8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6BF50806">
          <v:rect id="_x0000_i1403" style="width:0;height:1.5pt" o:hralign="center" o:hrstd="t" o:hr="t" fillcolor="#a0a0a0" stroked="f"/>
        </w:pict>
      </w:r>
    </w:p>
    <w:p w14:paraId="447B487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 L'Autruchomètre</w:t>
      </w:r>
    </w:p>
    <w:p w14:paraId="4898F12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Twist central qui remplace le système CRISPR de Horsey Game : chaque autruche a un trait de personnalité qui influence son comportement en course de façon visible et drôle, plutôt qu'un simple bonus/malus statique.</w:t>
      </w:r>
    </w:p>
    <w:p w14:paraId="2E69184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Traits définis à ce stade :</w:t>
      </w:r>
    </w:p>
    <w:p w14:paraId="10D60A5B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>Froussarde : ralentit près des obstacles, mais sprint imprévisible sur un événement surprise</w:t>
      </w:r>
    </w:p>
    <w:p w14:paraId="7E580A5D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>Têtue : ignore certains malus adverses, mais réagit plus lentement aux directions</w:t>
      </w:r>
    </w:p>
    <w:p w14:paraId="129292AA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 xml:space="preserve">Ambitieuse : bonus de vitesse en fin de course (comeback mechanic), démarrage lent</w:t>
      </w:r>
    </w:p>
    <w:p w14:paraId="1C11476C" w14:textId="77777777" w:rsidR="00A50F2D" w:rsidRPr="00A50F2D" w:rsidRDefault="00A50F2D" w:rsidP="00A50F2D">
      <w:pPr>
        <w:numPr>
          <w:ilvl w:val="0"/>
          <w:numId w:val="50"/>
        </w:numPr>
        <w:rPr>
          <w:b/>
          <w:bCs/>
        </w:rPr>
      </w:pPr>
      <w:r>
        <w:rPr>
          <w:b/>
          <w:bCs/>
        </w:rPr>
        <w:t>Parano : zigzague seule (plus dur à contrôler), mais esquive mieux les obstacles aléatoires</w:t>
      </w:r>
    </w:p>
    <w:p w14:paraId="5DEDAE8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Principe de design important : aucun trait n'est strictement meilleur qu'un autre. Chacun propose un pattern de jeu différent, ce qui :</w:t>
      </w:r>
    </w:p>
    <w:p w14:paraId="024D8F5F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évite un méta unique ("il faut absolument telle autruche")</w:t>
      </w:r>
    </w:p>
    <w:p w14:paraId="7481DB91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pousse à collectionner et tester différentes combinaisons</w:t>
      </w:r>
    </w:p>
    <w:p w14:paraId="34D14263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crée une vraie raison de reproduire régulièrement, sans que ce soit obligatoire pour progresser</w:t>
      </w:r>
    </w:p>
    <w:p w14:paraId="5AECB258" w14:textId="77777777" w:rsidR="00A50F2D" w:rsidRPr="00A50F2D" w:rsidRDefault="00A50F2D" w:rsidP="00A50F2D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crée du liant entre la phase élevage/reproduction et la phase course</w:t>
      </w:r>
    </w:p>
    <w:p w14:paraId="4582C6C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7.1 Matching trait ↔ format de piste</w:t>
      </w:r>
    </w:p>
    <w:p w14:paraId="45101D2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Chaque trait est objectivement meilleur sur certains formats, pas dans l'absolu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4421"/>
        <w:gridCol w:w="3535"/>
      </w:tblGrid>
      <w:tr w:rsidR="00A50F2D" w:rsidRPr="00A50F2D" w14:paraId="062A8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B33B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783CB9F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Fort sur</w:t>
            </w:r>
          </w:p>
        </w:tc>
        <w:tc>
          <w:tcPr>
            <w:tcW w:w="0" w:type="auto"/>
            <w:vAlign w:val="center"/>
            <w:hideMark/>
          </w:tcPr>
          <w:p w14:paraId="4CB63C0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Faible sur</w:t>
            </w:r>
          </w:p>
        </w:tc>
      </w:tr>
      <w:tr w:rsidR="00A50F2D" w:rsidRPr="00A50F2D" w14:paraId="56111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AE8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Têtue</w:t>
            </w:r>
          </w:p>
        </w:tc>
        <w:tc>
          <w:tcPr>
            <w:tcW w:w="0" w:type="auto"/>
            <w:vAlign w:val="center"/>
            <w:hideMark/>
          </w:tcPr>
          <w:p w14:paraId="2023B3E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Sprint ligne droite (pas de distraction, ignore les malus adverses)</w:t>
            </w:r>
          </w:p>
        </w:tc>
        <w:tc>
          <w:tcPr>
            <w:tcW w:w="0" w:type="auto"/>
            <w:vAlign w:val="center"/>
            <w:hideMark/>
          </w:tcPr>
          <w:p w14:paraId="14BA9C7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Circuit (réagit lentement aux virages)</w:t>
            </w:r>
          </w:p>
        </w:tc>
      </w:tr>
      <w:tr w:rsidR="00A50F2D" w:rsidRPr="00A50F2D" w14:paraId="0B2B5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7E4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Ambitieuse</w:t>
            </w:r>
          </w:p>
        </w:tc>
        <w:tc>
          <w:tcPr>
            <w:tcW w:w="0" w:type="auto"/>
            <w:vAlign w:val="center"/>
            <w:hideMark/>
          </w:tcPr>
          <w:p w14:paraId="5A60DA8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Circuit / courses longues (comeback en fin de course)</w:t>
            </w:r>
          </w:p>
        </w:tc>
        <w:tc>
          <w:tcPr>
            <w:tcW w:w="0" w:type="auto"/>
            <w:vAlign w:val="center"/>
            <w:hideMark/>
          </w:tcPr>
          <w:p w14:paraId="50ACAB0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Sprint court (démarrage lent = pas le temps de rattraper)</w:t>
            </w:r>
          </w:p>
        </w:tc>
      </w:tr>
      <w:tr w:rsidR="00A50F2D" w:rsidRPr="00A50F2D" w14:paraId="3E96F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162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Parano</w:t>
            </w:r>
          </w:p>
        </w:tc>
        <w:tc>
          <w:tcPr>
            <w:tcW w:w="0" w:type="auto"/>
            <w:vAlign w:val="center"/>
            <w:hideMark/>
          </w:tcPr>
          <w:p w14:paraId="3EC00D1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 d'obstacles (esquive mieux l'aléatoire)</w:t>
            </w:r>
          </w:p>
        </w:tc>
        <w:tc>
          <w:tcPr>
            <w:tcW w:w="0" w:type="auto"/>
            <w:vAlign w:val="center"/>
            <w:hideMark/>
          </w:tcPr>
          <w:p w14:paraId="68C3E78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Sprint ligne droite (zigzague pour rien)</w:t>
            </w:r>
          </w:p>
        </w:tc>
      </w:tr>
      <w:tr w:rsidR="00A50F2D" w:rsidRPr="00A50F2D" w14:paraId="2A780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22D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Froussarde</w:t>
            </w:r>
          </w:p>
        </w:tc>
        <w:tc>
          <w:tcPr>
            <w:tcW w:w="0" w:type="auto"/>
            <w:vAlign w:val="center"/>
            <w:hideMark/>
          </w:tcPr>
          <w:p w14:paraId="49CFDA2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Contre-la-montre solo (pas d'adversaires = moins de déclencheurs de peur)</w:t>
            </w:r>
          </w:p>
        </w:tc>
        <w:tc>
          <w:tcPr>
            <w:tcW w:w="0" w:type="auto"/>
            <w:vAlign w:val="center"/>
            <w:hideMark/>
          </w:tcPr>
          <w:p w14:paraId="45F0304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 à 4-6 (plus d'événements surprises)</w:t>
            </w:r>
          </w:p>
        </w:tc>
      </w:tr>
    </w:tbl>
    <w:p w14:paraId="59F0BCB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Ça transforme le choix d'autruche en décision tactique avant chaque course, plutôt que "toujours la meilleure autruche par défaut".</w:t>
      </w:r>
    </w:p>
    <w:p w14:paraId="0385A935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7.2 Bonus/malus de performance (course Type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1796"/>
      </w:tblGrid>
      <w:tr w:rsidR="00A50F2D" w:rsidRPr="00A50F2D" w14:paraId="5F303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9041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9DF864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Effet</w:t>
            </w:r>
          </w:p>
        </w:tc>
      </w:tr>
      <w:tr w:rsidR="00A50F2D" w:rsidRPr="00A50F2D" w14:paraId="12F3B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050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Bon matching (trait fort sur ce format)</w:t>
            </w:r>
          </w:p>
        </w:tc>
        <w:tc>
          <w:tcPr>
            <w:tcW w:w="0" w:type="auto"/>
            <w:vAlign w:val="center"/>
            <w:hideMark/>
          </w:tcPr>
          <w:p w14:paraId="5F1064B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+12% performance</w:t>
            </w:r>
          </w:p>
        </w:tc>
      </w:tr>
      <w:tr w:rsidR="00A50F2D" w:rsidRPr="00A50F2D" w14:paraId="3F6B5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9FE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Neutre</w:t>
            </w:r>
          </w:p>
        </w:tc>
        <w:tc>
          <w:tcPr>
            <w:tcW w:w="0" w:type="auto"/>
            <w:vAlign w:val="center"/>
            <w:hideMark/>
          </w:tcPr>
          <w:p w14:paraId="0307058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0%</w:t>
            </w:r>
          </w:p>
        </w:tc>
      </w:tr>
      <w:tr w:rsidR="00A50F2D" w:rsidRPr="00A50F2D" w14:paraId="16E55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355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Mauvais matching (trait faible sur ce format)</w:t>
            </w:r>
          </w:p>
        </w:tc>
        <w:tc>
          <w:tcPr>
            <w:tcW w:w="0" w:type="auto"/>
            <w:vAlign w:val="center"/>
            <w:hideMark/>
          </w:tcPr>
          <w:p w14:paraId="25C1CD1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-10% performance</w:t>
            </w:r>
          </w:p>
        </w:tc>
      </w:tr>
    </w:tbl>
    <w:p w14:paraId="768307D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Ratio volontairement asymétrique (+12/-10) : le bon choix doit être gratifiant sans que le mauvais choix décourage l'expérimentation. Hypothèse de départ, à valider en playtest — c'est le chiffre qui conditionne le plus l'équilibrage global.</w:t>
      </w:r>
    </w:p>
    <w:p w14:paraId="1BD1B56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Traduction en gameplay concret (pas un multiplicateur invisible) :</w:t>
      </w:r>
    </w:p>
    <w:p w14:paraId="5728FDAB" w14:textId="77777777" w:rsidR="00A50F2D" w:rsidRPr="00A50F2D" w:rsidRDefault="00A50F2D" w:rsidP="00A50F2D">
      <w:pPr>
        <w:numPr>
          <w:ilvl w:val="0"/>
          <w:numId w:val="52"/>
        </w:numPr>
        <w:rPr>
          <w:b/>
          <w:bCs/>
        </w:rPr>
      </w:pPr>
      <w:r>
        <w:rPr>
          <w:b/>
          <w:bCs/>
        </w:rPr>
        <w:t xml:space="preserve">Bon matching → fenêtre de timing du tap élargie (~+15%), jauge de sprint se recharge plus vite</w:t>
      </w:r>
    </w:p>
    <w:p w14:paraId="5A986D60" w14:textId="77777777" w:rsidR="00A50F2D" w:rsidRPr="00A50F2D" w:rsidRDefault="00A50F2D" w:rsidP="00A50F2D">
      <w:pPr>
        <w:numPr>
          <w:ilvl w:val="0"/>
          <w:numId w:val="52"/>
        </w:numPr>
        <w:rPr>
          <w:b/>
          <w:bCs/>
        </w:rPr>
      </w:pPr>
      <w:r>
        <w:rPr>
          <w:b/>
          <w:bCs/>
        </w:rPr>
        <w:t xml:space="preserve">Mauvais matching → fenêtre de timing resserrée, swipe directionnel légèrement plus lent à répondre</w:t>
      </w:r>
    </w:p>
    <w:p w14:paraId="24A8D71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L'effet doit être ressenti manette en main, pas juste lu sur un écran de résultats.</w:t>
      </w:r>
    </w:p>
    <w:p w14:paraId="7C4F5CD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7.3 Cotes de paris (course Type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553"/>
        <w:gridCol w:w="1421"/>
      </w:tblGrid>
      <w:tr w:rsidR="00A50F2D" w:rsidRPr="00A50F2D" w14:paraId="09755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8E69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69A303E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Cote</w:t>
            </w:r>
          </w:p>
        </w:tc>
        <w:tc>
          <w:tcPr>
            <w:tcW w:w="0" w:type="auto"/>
            <w:vAlign w:val="center"/>
            <w:hideMark/>
          </w:tcPr>
          <w:p w14:paraId="2DD96E9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Gain si victoire</w:t>
            </w:r>
          </w:p>
        </w:tc>
      </w:tr>
      <w:tr w:rsidR="00A50F2D" w:rsidRPr="00A50F2D" w14:paraId="0B1C5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6A1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Bon matching (favorite)</w:t>
            </w:r>
          </w:p>
        </w:tc>
        <w:tc>
          <w:tcPr>
            <w:tcW w:w="0" w:type="auto"/>
            <w:vAlign w:val="center"/>
            <w:hideMark/>
          </w:tcPr>
          <w:p w14:paraId="6DF82E6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~1.5x</w:t>
            </w:r>
          </w:p>
        </w:tc>
        <w:tc>
          <w:tcPr>
            <w:tcW w:w="0" w:type="auto"/>
            <w:vAlign w:val="center"/>
            <w:hideMark/>
          </w:tcPr>
          <w:p w14:paraId="6518FFD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 × 1.5</w:t>
            </w:r>
          </w:p>
        </w:tc>
      </w:tr>
      <w:tr w:rsidR="00A50F2D" w:rsidRPr="00A50F2D" w14:paraId="5BA3A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E0B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Neutre</w:t>
            </w:r>
          </w:p>
        </w:tc>
        <w:tc>
          <w:tcPr>
            <w:tcW w:w="0" w:type="auto"/>
            <w:vAlign w:val="center"/>
            <w:hideMark/>
          </w:tcPr>
          <w:p w14:paraId="5B24B367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~2.5x</w:t>
            </w:r>
          </w:p>
        </w:tc>
        <w:tc>
          <w:tcPr>
            <w:tcW w:w="0" w:type="auto"/>
            <w:vAlign w:val="center"/>
            <w:hideMark/>
          </w:tcPr>
          <w:p w14:paraId="2A034CB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 × 2.5</w:t>
            </w:r>
          </w:p>
        </w:tc>
      </w:tr>
      <w:tr w:rsidR="00A50F2D" w:rsidRPr="00A50F2D" w14:paraId="35737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D9D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Mauvais matching (outsider)</w:t>
            </w:r>
          </w:p>
        </w:tc>
        <w:tc>
          <w:tcPr>
            <w:tcW w:w="0" w:type="auto"/>
            <w:vAlign w:val="center"/>
            <w:hideMark/>
          </w:tcPr>
          <w:p w14:paraId="6254A35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~4x</w:t>
            </w:r>
          </w:p>
        </w:tc>
        <w:tc>
          <w:tcPr>
            <w:tcW w:w="0" w:type="auto"/>
            <w:vAlign w:val="center"/>
            <w:hideMark/>
          </w:tcPr>
          <w:p w14:paraId="640BD83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 × 4</w:t>
            </w:r>
          </w:p>
        </w:tc>
      </w:tr>
    </w:tbl>
    <w:p w14:paraId="28D6376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Barème simple à 3 paliers, pas de calcul de cote dynamique complexe.</w:t>
      </w:r>
    </w:p>
    <w:p w14:paraId="3D19616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7.4 Transmission du trait à la reproduction</w:t>
      </w:r>
    </w:p>
    <w:p w14:paraId="11BBBD70" w14:textId="77777777" w:rsidR="00A50F2D" w:rsidRPr="00A50F2D" w:rsidRDefault="00A50F2D" w:rsidP="00A50F2D">
      <w:pPr>
        <w:numPr>
          <w:ilvl w:val="0"/>
          <w:numId w:val="53"/>
        </w:numPr>
        <w:rPr>
          <w:b/>
          <w:bCs/>
        </w:rPr>
      </w:pPr>
      <w:r>
        <w:rPr>
          <w:b/>
          <w:bCs/>
        </w:rPr>
        <w:t>Trait présent chez un seul parent : ~35% de chance de transmission au poussin</w:t>
      </w:r>
    </w:p>
    <w:p w14:paraId="6A5F2A8E" w14:textId="77777777" w:rsidR="00A50F2D" w:rsidRPr="00A50F2D" w:rsidRDefault="00A50F2D" w:rsidP="00A50F2D">
      <w:pPr>
        <w:numPr>
          <w:ilvl w:val="0"/>
          <w:numId w:val="53"/>
        </w:numPr>
        <w:rPr>
          <w:b/>
          <w:bCs/>
        </w:rPr>
      </w:pPr>
      <w:r>
        <w:rPr>
          <w:b/>
          <w:bCs/>
        </w:rPr>
        <w:t>Trait présent chez les deux parents (même trait) : ~65% de chance de transmission</w:t>
      </w:r>
    </w:p>
    <w:p w14:paraId="5FF0849E" w14:textId="77777777" w:rsidR="00A50F2D" w:rsidRPr="00A50F2D" w:rsidRDefault="00A50F2D" w:rsidP="00A50F2D">
      <w:pPr>
        <w:numPr>
          <w:ilvl w:val="0"/>
          <w:numId w:val="53"/>
        </w:numPr>
        <w:rPr>
          <w:b/>
          <w:bCs/>
        </w:rPr>
      </w:pPr>
      <w:r>
        <w:rPr>
          <w:b/>
          <w:bCs/>
        </w:rPr>
        <w:t>Sinon : trait aléatoire parmi les 4, légèrement pondéré par la lignée si objet Insectes utilisé (cf. section 10)</w:t>
      </w:r>
    </w:p>
    <w:p w14:paraId="291C84F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7.5 Impact sur le marché</w:t>
      </w:r>
    </w:p>
    <w:p w14:paraId="46265405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lastRenderedPageBreak/>
        <w:t xml:space="preserve">Trait rare + bon matching sur un format populaire (ex : classé) : +20 à 30% de valeur de revente vs. une autruche neutre de stats égales</w:t>
      </w:r>
    </w:p>
    <w:p w14:paraId="47721E8E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Pas de malus de prix pour mauvais matching — juste absence de bonus, pour ne pas créer d'autruches invendables</w:t>
      </w:r>
    </w:p>
    <w:p w14:paraId="000B062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 xml:space="preserve">Ces chiffres sont une hypothèse de travail à valider en playtest interne avant de les figer définitivement.</w:t>
      </w:r>
    </w:p>
    <w:p w14:paraId="41F7D47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3241CD7C">
          <v:rect id="_x0000_i1404" style="width:0;height:1.5pt" o:hralign="center" o:hrstd="t" o:hr="t" fillcolor="#a0a0a0" stroked="f"/>
        </w:pict>
      </w:r>
    </w:p>
    <w:p w14:paraId="7C2E105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7.6 État du prototype (Sprint ligne droite)</w:t>
      </w:r>
    </w:p>
    <w:p w14:paraId="395897A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Chaque trait a maintenant une mécanique de jeu concrète, testée et calibrée par simulation (temps de course moyens mesurés sur plusieurs runs, pas seulement une intuition de design) :</w:t>
      </w:r>
    </w:p>
    <w:p w14:paraId="6AD17A66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Têtue : résistance partielle aux obstacles (chute plus courte, ralentissement moindre) + réaction plus lente aux changements de couloir</w:t>
      </w:r>
    </w:p>
    <w:p w14:paraId="18C07742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Ambitieuse : bouscule légèrement les autres coureurs qui s'approchent trop près (agit comme un obstacle mobile pour eux) + bonus de vitesse en fin de course</w:t>
      </w:r>
    </w:p>
    <w:p w14:paraId="5B7FD88C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Parano : zigzague en continu même sans danger réel (fausses alertes), esquive renforcée sur les obstacles fixes et l'événement rapace</w:t>
      </w:r>
    </w:p>
    <w:p w14:paraId="72BBBAAE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Froussarde : ralentit à l'approche d'un obstacle, sursaute si un rival la double de trop près — et bénéficie d'un coup de collier compensatoire quand le rapace repasse derrière elle à l'écran, ajouté après un test d'équilibrage qui l'a montrée la plus lente des quatre traits</w:t>
      </w:r>
    </w:p>
    <w:p w14:paraId="68715DF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La traduction concrète des bonus/malus (§7.2) est confirmée dans le prototype : l'effet passe par la fenêtre de tap, la vitesse de sprint et l'esquive, pas par un multiplicateur affiché à l'écran.</w:t>
      </w:r>
    </w:p>
    <w:p w14:paraId="5B9ED25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 Cycle de vie</w:t>
      </w:r>
    </w:p>
    <w:p w14:paraId="76F742E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8.1 Principe</w:t>
      </w:r>
    </w:p>
    <w:p w14:paraId="06CF14E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L'âge n'est pas basé sur le temps réel, mais sur l'usage cumulé (nombre de courses) — cohérent avec le principe général "pas de timers". Une autruche très sollicitée vieillit plus vite : dilemme stratégique entre exploiter à fond et préserver pour la reproduction.</w:t>
      </w:r>
    </w:p>
    <w:p w14:paraId="5160B79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8.2 Capital course &amp; courbe de performance</w:t>
      </w:r>
    </w:p>
    <w:p w14:paraId="0670942C" w14:textId="77777777" w:rsidR="00A50F2D" w:rsidRPr="00A50F2D" w:rsidRDefault="00A50F2D" w:rsidP="00A50F2D">
      <w:pPr>
        <w:numPr>
          <w:ilvl w:val="0"/>
          <w:numId w:val="55"/>
        </w:numPr>
        <w:rPr>
          <w:b/>
          <w:bCs/>
        </w:rPr>
      </w:pPr>
      <w:r>
        <w:rPr>
          <w:b/>
          <w:bCs/>
        </w:rPr>
        <w:t>Chaque autruche dispose d'un capital course fixe : 120 courses au total sur sa carrière, identique pour toutes dans une première version.</w:t>
      </w:r>
    </w:p>
    <w:p w14:paraId="27F10DD0" w14:textId="77777777" w:rsidR="00A50F2D" w:rsidRPr="00A50F2D" w:rsidRDefault="00A50F2D" w:rsidP="00A50F2D">
      <w:pPr>
        <w:numPr>
          <w:ilvl w:val="0"/>
          <w:numId w:val="55"/>
        </w:numPr>
        <w:rPr>
          <w:b/>
          <w:bCs/>
        </w:rPr>
      </w:pPr>
      <w:r>
        <w:rPr>
          <w:b/>
          <w:bCs/>
        </w:rPr>
        <w:t>La performance suit une parabole inversée sur l'axe "nombre de courses courues" : montée (apprentissage) → pic/plateau (~50-60% du capital) → déclin (usure).</w:t>
      </w:r>
    </w:p>
    <w:p w14:paraId="65ABB662" w14:textId="77777777" w:rsidR="00A50F2D" w:rsidRPr="00A50F2D" w:rsidRDefault="00A50F2D" w:rsidP="00A50F2D">
      <w:pPr>
        <w:numPr>
          <w:ilvl w:val="0"/>
          <w:numId w:val="55"/>
        </w:numPr>
        <w:rPr>
          <w:b/>
          <w:bCs/>
        </w:rPr>
      </w:pPr>
      <w:r>
        <w:rPr>
          <w:b/>
          <w:bCs/>
        </w:rPr>
        <w:t>Forme de la courbe fixe et identique pour toutes les autruches (pas de variabilité génétique sur ce point, pour garder le système lisible) — la hauteur du pic dépend des statistiques (génétique + révélées en course), pas la forme de la courbe.</w:t>
      </w:r>
    </w:p>
    <w:p w14:paraId="0780B4E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Répartition chiffrée des stades sur les 120 courses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747"/>
        <w:gridCol w:w="6348"/>
      </w:tblGrid>
      <w:tr w:rsidR="00A50F2D" w:rsidRPr="00A50F2D" w14:paraId="6B75C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9D47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Stade</w:t>
            </w:r>
          </w:p>
        </w:tc>
        <w:tc>
          <w:tcPr>
            <w:tcW w:w="0" w:type="auto"/>
            <w:vAlign w:val="center"/>
            <w:hideMark/>
          </w:tcPr>
          <w:p w14:paraId="6147E5E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Plage</w:t>
            </w:r>
          </w:p>
        </w:tc>
        <w:tc>
          <w:tcPr>
            <w:tcW w:w="0" w:type="auto"/>
            <w:vAlign w:val="center"/>
            <w:hideMark/>
          </w:tcPr>
          <w:p w14:paraId="1E4C2D6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Détail</w:t>
            </w:r>
          </w:p>
        </w:tc>
      </w:tr>
      <w:tr w:rsidR="00A50F2D" w:rsidRPr="00A50F2D" w14:paraId="7082A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969A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Jeune</w:t>
            </w:r>
          </w:p>
        </w:tc>
        <w:tc>
          <w:tcPr>
            <w:tcW w:w="0" w:type="auto"/>
            <w:vAlign w:val="center"/>
            <w:hideMark/>
          </w:tcPr>
          <w:p w14:paraId="07079E5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1 à 24 (20%)</w:t>
            </w:r>
          </w:p>
        </w:tc>
        <w:tc>
          <w:tcPr>
            <w:tcW w:w="0" w:type="auto"/>
            <w:vAlign w:val="center"/>
            <w:hideMark/>
          </w:tcPr>
          <w:p w14:paraId="4A53161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Durée minimale garantie : 24 courses avant la transition Adulte, même pour un joueur qui grind vite — sécurise le temps nécessaire pour révéler le potentiel génétique (cf. section 5.3)</w:t>
            </w:r>
          </w:p>
        </w:tc>
      </w:tr>
      <w:tr w:rsidR="00A50F2D" w:rsidRPr="00A50F2D" w14:paraId="51E16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04C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Adulte / Pic</w:t>
            </w:r>
          </w:p>
        </w:tc>
        <w:tc>
          <w:tcPr>
            <w:tcW w:w="0" w:type="auto"/>
            <w:vAlign w:val="center"/>
            <w:hideMark/>
          </w:tcPr>
          <w:p w14:paraId="233B549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25 à 72 (jusqu'à 60% du capital)</w:t>
            </w:r>
          </w:p>
        </w:tc>
        <w:tc>
          <w:tcPr>
            <w:tcW w:w="0" w:type="auto"/>
            <w:vAlign w:val="center"/>
            <w:hideMark/>
          </w:tcPr>
          <w:p w14:paraId="3628AF7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Plateau de forme, progression des stats active (cf. section 5.3)</w:t>
            </w:r>
          </w:p>
        </w:tc>
      </w:tr>
      <w:tr w:rsidR="00A50F2D" w:rsidRPr="00A50F2D" w14:paraId="7D1C3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BA3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Vétérane</w:t>
            </w:r>
          </w:p>
        </w:tc>
        <w:tc>
          <w:tcPr>
            <w:tcW w:w="0" w:type="auto"/>
            <w:vAlign w:val="center"/>
            <w:hideMark/>
          </w:tcPr>
          <w:p w14:paraId="12941EC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73 à 120</w:t>
            </w:r>
          </w:p>
        </w:tc>
        <w:tc>
          <w:tcPr>
            <w:tcW w:w="0" w:type="auto"/>
            <w:vAlign w:val="center"/>
            <w:hideMark/>
          </w:tcPr>
          <w:p w14:paraId="576C9EF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Phase descendante, XP de carrière gelée</w:t>
            </w:r>
          </w:p>
        </w:tc>
      </w:tr>
      <w:tr w:rsidR="00A50F2D" w:rsidRPr="00A50F2D" w14:paraId="01FB1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245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Retraite</w:t>
            </w:r>
          </w:p>
        </w:tc>
        <w:tc>
          <w:tcPr>
            <w:tcW w:w="0" w:type="auto"/>
            <w:vAlign w:val="center"/>
            <w:hideMark/>
          </w:tcPr>
          <w:p w14:paraId="612D044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Après 120</w:t>
            </w:r>
          </w:p>
        </w:tc>
        <w:tc>
          <w:tcPr>
            <w:tcW w:w="0" w:type="auto"/>
            <w:vAlign w:val="center"/>
            <w:hideMark/>
          </w:tcPr>
          <w:p w14:paraId="170A521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Fin de cycle</w:t>
            </w:r>
          </w:p>
        </w:tc>
      </w:tr>
    </w:tbl>
    <w:p w14:paraId="19E4385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8.3 Deux compteurs distincts sur chaque autruche</w:t>
      </w:r>
    </w:p>
    <w:p w14:paraId="6352B8BA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>XP totale de carrière : ne cesse d'augmenter tant que l'autruche n'est pas en déclin ; gelée en phase Vétérane ; sert de valeur de pedigree/prestige (une vétérane reste valorisée malgré le déclin de performance)</w:t>
      </w:r>
    </w:p>
    <w:p w14:paraId="778594DA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>Performance actuelle : suit la parabole, en hausse puis en baisse</w:t>
      </w:r>
    </w:p>
    <w:p w14:paraId="5AAC74D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8.4 Étapes de vie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995"/>
        <w:gridCol w:w="2395"/>
        <w:gridCol w:w="2962"/>
      </w:tblGrid>
      <w:tr w:rsidR="00A50F2D" w:rsidRPr="00A50F2D" w14:paraId="334B1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C444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Stade</w:t>
            </w:r>
          </w:p>
        </w:tc>
        <w:tc>
          <w:tcPr>
            <w:tcW w:w="0" w:type="auto"/>
            <w:vAlign w:val="center"/>
            <w:hideMark/>
          </w:tcPr>
          <w:p w14:paraId="62A483F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Déclenchement</w:t>
            </w:r>
          </w:p>
        </w:tc>
        <w:tc>
          <w:tcPr>
            <w:tcW w:w="0" w:type="auto"/>
            <w:vAlign w:val="center"/>
            <w:hideMark/>
          </w:tcPr>
          <w:p w14:paraId="5C67F76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Courses Type 1</w:t>
            </w:r>
          </w:p>
        </w:tc>
        <w:tc>
          <w:tcPr>
            <w:tcW w:w="0" w:type="auto"/>
            <w:vAlign w:val="center"/>
            <w:hideMark/>
          </w:tcPr>
          <w:p w14:paraId="1B8AB4E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Reproduction</w:t>
            </w:r>
          </w:p>
        </w:tc>
      </w:tr>
      <w:tr w:rsidR="00A50F2D" w:rsidRPr="00A50F2D" w14:paraId="774F2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947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Poussin</w:t>
            </w:r>
          </w:p>
        </w:tc>
        <w:tc>
          <w:tcPr>
            <w:tcW w:w="0" w:type="auto"/>
            <w:vAlign w:val="center"/>
            <w:hideMark/>
          </w:tcPr>
          <w:p w14:paraId="70EE1A2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Naissance</w:t>
            </w:r>
          </w:p>
        </w:tc>
        <w:tc>
          <w:tcPr>
            <w:tcW w:w="0" w:type="auto"/>
            <w:vAlign w:val="center"/>
            <w:hideMark/>
          </w:tcPr>
          <w:p w14:paraId="796E6AD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04983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A50F2D" w:rsidRPr="00A50F2D" w14:paraId="03F1F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6F2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Jeune</w:t>
            </w:r>
          </w:p>
        </w:tc>
        <w:tc>
          <w:tcPr>
            <w:tcW w:w="0" w:type="auto"/>
            <w:vAlign w:val="center"/>
            <w:hideMark/>
          </w:tcPr>
          <w:p w14:paraId="2AFDF01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Début de carrière</w:t>
            </w:r>
          </w:p>
        </w:tc>
        <w:tc>
          <w:tcPr>
            <w:tcW w:w="0" w:type="auto"/>
            <w:vAlign w:val="center"/>
            <w:hideMark/>
          </w:tcPr>
          <w:p w14:paraId="6AEFCD6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A7298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(limitée)</w:t>
            </w:r>
          </w:p>
        </w:tc>
      </w:tr>
      <w:tr w:rsidR="00A50F2D" w:rsidRPr="00A50F2D" w14:paraId="19CF9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AF6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Adulte / Pic</w:t>
            </w:r>
          </w:p>
        </w:tc>
        <w:tc>
          <w:tcPr>
            <w:tcW w:w="0" w:type="auto"/>
            <w:vAlign w:val="center"/>
            <w:hideMark/>
          </w:tcPr>
          <w:p w14:paraId="065D838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Plateau de forme</w:t>
            </w:r>
          </w:p>
        </w:tc>
        <w:tc>
          <w:tcPr>
            <w:tcW w:w="0" w:type="auto"/>
            <w:vAlign w:val="center"/>
            <w:hideMark/>
          </w:tcPr>
          <w:p w14:paraId="4C8C3AD8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BA580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(optimale)</w:t>
            </w:r>
          </w:p>
        </w:tc>
      </w:tr>
      <w:tr w:rsidR="00A50F2D" w:rsidRPr="00A50F2D" w14:paraId="4F44D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E9E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Vétérane</w:t>
            </w:r>
          </w:p>
        </w:tc>
        <w:tc>
          <w:tcPr>
            <w:tcW w:w="0" w:type="auto"/>
            <w:vAlign w:val="center"/>
            <w:hideMark/>
          </w:tcPr>
          <w:p w14:paraId="5488BC4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Phase descendante</w:t>
            </w:r>
          </w:p>
        </w:tc>
        <w:tc>
          <w:tcPr>
            <w:tcW w:w="0" w:type="auto"/>
            <w:vAlign w:val="center"/>
            <w:hideMark/>
          </w:tcPr>
          <w:p w14:paraId="1CAAB6B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(malus perf, XP gelée)</w:t>
            </w:r>
          </w:p>
        </w:tc>
        <w:tc>
          <w:tcPr>
            <w:tcW w:w="0" w:type="auto"/>
            <w:vAlign w:val="center"/>
            <w:hideMark/>
          </w:tcPr>
          <w:p w14:paraId="5C30980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(excellente valeur pedigree)</w:t>
            </w:r>
          </w:p>
        </w:tc>
      </w:tr>
      <w:tr w:rsidR="00A50F2D" w:rsidRPr="00A50F2D" w14:paraId="32975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43D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Retraite</w:t>
            </w:r>
          </w:p>
        </w:tc>
        <w:tc>
          <w:tcPr>
            <w:tcW w:w="0" w:type="auto"/>
            <w:vAlign w:val="center"/>
            <w:hideMark/>
          </w:tcPr>
          <w:p w14:paraId="5CC56D1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Capital course épuisé</w:t>
            </w:r>
          </w:p>
        </w:tc>
        <w:tc>
          <w:tcPr>
            <w:tcW w:w="0" w:type="auto"/>
            <w:vAlign w:val="center"/>
            <w:hideMark/>
          </w:tcPr>
          <w:p w14:paraId="1CF7B04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31625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741DCB1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Pas de mort : la retraite est la fin de cycle. Une autruche retraitée reste visible dans le pedigree, peut être placée en "sanctuaire" (bonus cosmétique/passif mineur) ou vendue.</w:t>
      </w:r>
    </w:p>
    <w:p w14:paraId="36046C7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2174D8E7">
          <v:rect id="_x0000_i1405" style="width:0;height:1.5pt" o:hralign="center" o:hrstd="t" o:hr="t" fillcolor="#a0a0a0" stroked="f"/>
        </w:pict>
      </w:r>
    </w:p>
    <w:p w14:paraId="13C8379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8.5 Poussinière et maturation des poussins</w:t>
      </w:r>
    </w:p>
    <w:p w14:paraId="40CD47B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Les poussins vivent à part dans une poussinière tant qu'ils n'ont pas atteint le stade Jeune — ils ne rejoignent pas encore l'écurie principale (cf. §11). Cohérent avec le principe «pas de timers» (§8.1) : pas de minuteur temps réel sur cette étape non plus.</w:t>
      </w:r>
    </w:p>
    <w:p w14:paraId="49D425F7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 xml:space="preserve">Maturation basée sur un compteur de soins (action Entretien) donné par le joueur, jusqu'à un seuil (5 en prototype) plutôt que sur une horloge</w:t>
      </w:r>
    </w:p>
    <w:p w14:paraId="4CDC8316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 xml:space="preserve">Un objet en Pépites pourrait réduire le nombre de soins requis plutôt que de sauter un minuteur — évite le classique «payer pour accélérer l'attente» tout en donnant un usage confort aux Pépites (cohérent avec §9.3)</w:t>
      </w:r>
    </w:p>
    <w:p w14:paraId="78DE043C" w14:textId="77777777" w:rsidR="00A50F2D" w:rsidRPr="00A50F2D" w:rsidRDefault="00A50F2D" w:rsidP="00A50F2D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 xml:space="preserve">Point ouvert : faut-il un court cooldown entre deux soins pour éviter qu'un joueur ne fasse tout d'un coup en une seule session ? Reste à trancher en playtest, comme les autres barèmes de ce rapport</w:t>
      </w:r>
    </w:p>
    <w:p w14:paraId="62C320D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 Économie</w:t>
      </w:r>
    </w:p>
    <w:p w14:paraId="72CF0C9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9.1 Monnaies</w:t>
      </w:r>
    </w:p>
    <w:p w14:paraId="0C226003" w14:textId="77777777" w:rsidR="00A50F2D" w:rsidRPr="00A50F2D" w:rsidRDefault="00A50F2D" w:rsidP="00A50F2D">
      <w:pPr>
        <w:numPr>
          <w:ilvl w:val="0"/>
          <w:numId w:val="57"/>
        </w:numPr>
        <w:rPr>
          <w:b/>
          <w:bCs/>
        </w:rPr>
      </w:pPr>
      <w:r>
        <w:rPr>
          <w:b/>
          <w:bCs/>
        </w:rPr>
        <w:t>Picaillons (monnaie gratuite/soft) : gagnée via les courses Type 1 et Type 2</w:t>
      </w:r>
    </w:p>
    <w:p w14:paraId="1DCA0944" w14:textId="77777777" w:rsidR="00A50F2D" w:rsidRPr="00A50F2D" w:rsidRDefault="00A50F2D" w:rsidP="00A50F2D">
      <w:pPr>
        <w:numPr>
          <w:ilvl w:val="0"/>
          <w:numId w:val="57"/>
        </w:numPr>
        <w:rPr>
          <w:b/>
          <w:bCs/>
        </w:rPr>
      </w:pPr>
      <w:r>
        <w:rPr>
          <w:b/>
          <w:bCs/>
        </w:rPr>
        <w:t xml:space="preserve">Pépites (monnaie premium/payante) : jamais liée à la performance brute (pas de pay-to-win) — réservée au cosmétique et au confort</w:t>
      </w:r>
    </w:p>
    <w:p w14:paraId="6AD235B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Barème de gains bruts — course Type 1 (avant application du bonus/malus de matching Autruchomètre, cf. section 7.2)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932"/>
      </w:tblGrid>
      <w:tr w:rsidR="00A50F2D" w:rsidRPr="00A50F2D" w14:paraId="5C292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2A5C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Classement</w:t>
            </w:r>
          </w:p>
        </w:tc>
        <w:tc>
          <w:tcPr>
            <w:tcW w:w="0" w:type="auto"/>
            <w:vAlign w:val="center"/>
            <w:hideMark/>
          </w:tcPr>
          <w:p w14:paraId="6C7EEBC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Picaillons</w:t>
            </w:r>
          </w:p>
        </w:tc>
      </w:tr>
      <w:tr w:rsidR="00A50F2D" w:rsidRPr="00A50F2D" w14:paraId="39DE9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57C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1ère place</w:t>
            </w:r>
          </w:p>
        </w:tc>
        <w:tc>
          <w:tcPr>
            <w:tcW w:w="0" w:type="auto"/>
            <w:vAlign w:val="center"/>
            <w:hideMark/>
          </w:tcPr>
          <w:p w14:paraId="016FD22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</w:tr>
      <w:tr w:rsidR="00A50F2D" w:rsidRPr="00A50F2D" w14:paraId="35D39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D13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2e place</w:t>
            </w:r>
          </w:p>
        </w:tc>
        <w:tc>
          <w:tcPr>
            <w:tcW w:w="0" w:type="auto"/>
            <w:vAlign w:val="center"/>
            <w:hideMark/>
          </w:tcPr>
          <w:p w14:paraId="31A22E3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35</w:t>
            </w:r>
          </w:p>
        </w:tc>
      </w:tr>
      <w:tr w:rsidR="00A50F2D" w:rsidRPr="00A50F2D" w14:paraId="64A4C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17C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3e place</w:t>
            </w:r>
          </w:p>
        </w:tc>
        <w:tc>
          <w:tcPr>
            <w:tcW w:w="0" w:type="auto"/>
            <w:vAlign w:val="center"/>
            <w:hideMark/>
          </w:tcPr>
          <w:p w14:paraId="0D53D87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</w:tr>
      <w:tr w:rsidR="00A50F2D" w:rsidRPr="00A50F2D" w14:paraId="65AA5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F31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4e place et au-delà</w:t>
            </w:r>
          </w:p>
        </w:tc>
        <w:tc>
          <w:tcPr>
            <w:tcW w:w="0" w:type="auto"/>
            <w:vAlign w:val="center"/>
            <w:hideMark/>
          </w:tcPr>
          <w:p w14:paraId="6E4845C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</w:tbl>
    <w:p w14:paraId="53A8C02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Probabilité de rareté en pari — course Type 2, par palier de mise, hors effet du matching (cf. section 7.3 pour les cotes)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855"/>
      </w:tblGrid>
      <w:tr w:rsidR="00A50F2D" w:rsidRPr="00A50F2D" w14:paraId="5F494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069F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Mise</w:t>
            </w:r>
          </w:p>
        </w:tc>
        <w:tc>
          <w:tcPr>
            <w:tcW w:w="0" w:type="auto"/>
            <w:vAlign w:val="center"/>
            <w:hideMark/>
          </w:tcPr>
          <w:p w14:paraId="3B4EF63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Chance d'objet rare</w:t>
            </w:r>
          </w:p>
        </w:tc>
      </w:tr>
      <w:tr w:rsidR="00A50F2D" w:rsidRPr="00A50F2D" w14:paraId="6C7D0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7FF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Petite (10 Picaillons)</w:t>
            </w:r>
          </w:p>
        </w:tc>
        <w:tc>
          <w:tcPr>
            <w:tcW w:w="0" w:type="auto"/>
            <w:vAlign w:val="center"/>
            <w:hideMark/>
          </w:tcPr>
          <w:p w14:paraId="4C762BD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5%</w:t>
            </w:r>
          </w:p>
        </w:tc>
      </w:tr>
      <w:tr w:rsidR="00A50F2D" w:rsidRPr="00A50F2D" w14:paraId="7847D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79E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Moyenne (50 Picaillons)</w:t>
            </w:r>
          </w:p>
        </w:tc>
        <w:tc>
          <w:tcPr>
            <w:tcW w:w="0" w:type="auto"/>
            <w:vAlign w:val="center"/>
            <w:hideMark/>
          </w:tcPr>
          <w:p w14:paraId="09FADEF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15%</w:t>
            </w:r>
          </w:p>
        </w:tc>
      </w:tr>
      <w:tr w:rsidR="00A50F2D" w:rsidRPr="00A50F2D" w14:paraId="264E2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8C9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Grosse (200 Picaillons)</w:t>
            </w:r>
          </w:p>
        </w:tc>
        <w:tc>
          <w:tcPr>
            <w:tcW w:w="0" w:type="auto"/>
            <w:vAlign w:val="center"/>
            <w:hideMark/>
          </w:tcPr>
          <w:p w14:paraId="0B3C607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30%</w:t>
            </w:r>
          </w:p>
        </w:tc>
      </w:tr>
    </w:tbl>
    <w:p w14:paraId="1EFCB3C9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 xml:space="preserve">Ces barèmes sont des hypothèses de calibrage v1, à ajuster en playtest — même logique que le ratio +12%/-10% de l'Autruchomètre (cf. section 7.2).</w:t>
      </w:r>
    </w:p>
    <w:p w14:paraId="5F89ECA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9.2 Marché</w:t>
      </w:r>
    </w:p>
    <w:p w14:paraId="49498DB3" w14:textId="77777777" w:rsidR="00A50F2D" w:rsidRPr="00A50F2D" w:rsidRDefault="00A50F2D" w:rsidP="00A50F2D">
      <w:pPr>
        <w:numPr>
          <w:ilvl w:val="0"/>
          <w:numId w:val="58"/>
        </w:numPr>
        <w:rPr>
          <w:b/>
          <w:bCs/>
        </w:rPr>
      </w:pPr>
      <w:r>
        <w:rPr>
          <w:b/>
          <w:bCs/>
        </w:rPr>
        <w:lastRenderedPageBreak/>
        <w:t>Marché joueur à joueur (P2P) pour l'achat/vente d'autruches et d'objets</w:t>
      </w:r>
    </w:p>
    <w:p w14:paraId="25CDF89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9.3 Monétisation</w:t>
      </w:r>
    </w:p>
    <w:p w14:paraId="69C6E6FD" w14:textId="77777777" w:rsidR="00A50F2D" w:rsidRPr="00A50F2D" w:rsidRDefault="00A50F2D" w:rsidP="00A50F2D">
      <w:pPr>
        <w:numPr>
          <w:ilvl w:val="0"/>
          <w:numId w:val="59"/>
        </w:numPr>
        <w:rPr>
          <w:b/>
          <w:bCs/>
        </w:rPr>
      </w:pPr>
      <w:r>
        <w:rPr>
          <w:b/>
          <w:bCs/>
        </w:rPr>
        <w:t>Alignée sur les standards des jeux mobiles actuels</w:t>
      </w:r>
    </w:p>
    <w:p w14:paraId="0E9856D9" w14:textId="77777777" w:rsidR="00A50F2D" w:rsidRPr="00A50F2D" w:rsidRDefault="00A50F2D" w:rsidP="00A50F2D">
      <w:pPr>
        <w:numPr>
          <w:ilvl w:val="0"/>
          <w:numId w:val="59"/>
        </w:numPr>
        <w:rPr>
          <w:b/>
          <w:bCs/>
        </w:rPr>
      </w:pPr>
      <w:r>
        <w:rPr>
          <w:b/>
          <w:bCs/>
        </w:rPr>
        <w:t>Les Pépites servent des usages cosmétiques ou de confort uniquement : skins rares (secondaires dans la hiérarchie de valeur), places d'écurie supplémentaires, décorations</w:t>
      </w:r>
    </w:p>
    <w:p w14:paraId="05487BA2" w14:textId="77777777" w:rsidR="00A50F2D" w:rsidRPr="00A50F2D" w:rsidRDefault="00A50F2D" w:rsidP="00A50F2D">
      <w:pPr>
        <w:numPr>
          <w:ilvl w:val="0"/>
          <w:numId w:val="59"/>
        </w:numPr>
        <w:rPr>
          <w:b/>
          <w:bCs/>
        </w:rPr>
      </w:pPr>
      <w:r>
        <w:rPr>
          <w:b/>
          <w:bCs/>
        </w:rPr>
        <w:t>Principe directeur : le jeu doit rester pleinement agréable en gratuit — payer est un plus, jamais un prérequis de compétitivité</w:t>
      </w:r>
    </w:p>
    <w:p w14:paraId="48BB9D3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1AB1DB01">
          <v:rect id="_x0000_i1406" style="width:0;height:1.5pt" o:hralign="center" o:hrstd="t" o:hr="t" fillcolor="#a0a0a0" stroked="f"/>
        </w:pict>
      </w:r>
    </w:p>
    <w:p w14:paraId="608A222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10. Objets (habillage : régime alimentaire des autruches)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2110"/>
        <w:gridCol w:w="4426"/>
        <w:gridCol w:w="1077"/>
      </w:tblGrid>
      <w:tr w:rsidR="00A50F2D" w:rsidRPr="00A50F2D" w14:paraId="453D3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C818A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Objet</w:t>
            </w:r>
          </w:p>
        </w:tc>
        <w:tc>
          <w:tcPr>
            <w:tcW w:w="0" w:type="auto"/>
            <w:vAlign w:val="center"/>
            <w:hideMark/>
          </w:tcPr>
          <w:p w14:paraId="4812696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Inspiration réelle</w:t>
            </w:r>
          </w:p>
        </w:tc>
        <w:tc>
          <w:tcPr>
            <w:tcW w:w="0" w:type="auto"/>
            <w:vAlign w:val="center"/>
            <w:hideMark/>
          </w:tcPr>
          <w:p w14:paraId="05620E8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Effet en jeu</w:t>
            </w:r>
          </w:p>
        </w:tc>
        <w:tc>
          <w:tcPr>
            <w:tcW w:w="0" w:type="auto"/>
            <w:vAlign w:val="center"/>
            <w:hideMark/>
          </w:tcPr>
          <w:p w14:paraId="1DD310E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Rareté</w:t>
            </w:r>
          </w:p>
        </w:tc>
      </w:tr>
      <w:tr w:rsidR="00A50F2D" w:rsidRPr="00A50F2D" w14:paraId="25C85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8FC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Fruits</w:t>
            </w:r>
          </w:p>
        </w:tc>
        <w:tc>
          <w:tcPr>
            <w:tcW w:w="0" w:type="auto"/>
            <w:vAlign w:val="center"/>
            <w:hideMark/>
          </w:tcPr>
          <w:p w14:paraId="2259B702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Aliment riche en eau/sucre, très apprécié</w:t>
            </w:r>
          </w:p>
        </w:tc>
        <w:tc>
          <w:tcPr>
            <w:tcW w:w="0" w:type="auto"/>
            <w:vAlign w:val="center"/>
            <w:hideMark/>
          </w:tcPr>
          <w:p w14:paraId="66CE7DA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Récupération instantanée de stamina</w:t>
            </w:r>
          </w:p>
        </w:tc>
        <w:tc>
          <w:tcPr>
            <w:tcW w:w="0" w:type="auto"/>
            <w:vAlign w:val="center"/>
            <w:hideMark/>
          </w:tcPr>
          <w:p w14:paraId="1AB8274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Rare</w:t>
            </w:r>
          </w:p>
        </w:tc>
      </w:tr>
      <w:tr w:rsidR="00A50F2D" w:rsidRPr="00A50F2D" w14:paraId="1BEA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9A4F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Graines &amp; végétaux</w:t>
            </w:r>
          </w:p>
        </w:tc>
        <w:tc>
          <w:tcPr>
            <w:tcW w:w="0" w:type="auto"/>
            <w:vAlign w:val="center"/>
            <w:hideMark/>
          </w:tcPr>
          <w:p w14:paraId="5DB4935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Base du régime quotidien</w:t>
            </w:r>
          </w:p>
        </w:tc>
        <w:tc>
          <w:tcPr>
            <w:tcW w:w="0" w:type="auto"/>
            <w:vAlign w:val="center"/>
            <w:hideMark/>
          </w:tcPr>
          <w:p w14:paraId="7384D40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Accélère légèrement la progression vers le potentiel génétique (gain de temps, pas de dépassement du plafond → pas de power creep)</w:t>
            </w:r>
          </w:p>
        </w:tc>
        <w:tc>
          <w:tcPr>
            <w:tcW w:w="0" w:type="auto"/>
            <w:vAlign w:val="center"/>
            <w:hideMark/>
          </w:tcPr>
          <w:p w14:paraId="49C8156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Commun</w:t>
            </w:r>
          </w:p>
        </w:tc>
      </w:tr>
      <w:tr w:rsidR="00A50F2D" w:rsidRPr="00A50F2D" w14:paraId="3CE5B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7F3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Insectes</w:t>
            </w:r>
          </w:p>
        </w:tc>
        <w:tc>
          <w:tcPr>
            <w:tcW w:w="0" w:type="auto"/>
            <w:vAlign w:val="center"/>
            <w:hideMark/>
          </w:tcPr>
          <w:p w14:paraId="3C358C8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Apport protéiné, important chez les jeunes</w:t>
            </w:r>
          </w:p>
        </w:tc>
        <w:tc>
          <w:tcPr>
            <w:tcW w:w="0" w:type="auto"/>
            <w:vAlign w:val="center"/>
            <w:hideMark/>
          </w:tcPr>
          <w:p w14:paraId="6D5D48C5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Boost de fertilité à la reproduction (meilleure chance de trait rare / bon potentiel chez le poussin)</w:t>
            </w:r>
          </w:p>
        </w:tc>
        <w:tc>
          <w:tcPr>
            <w:tcW w:w="0" w:type="auto"/>
            <w:vAlign w:val="center"/>
            <w:hideMark/>
          </w:tcPr>
          <w:p w14:paraId="2EBDA813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Rare</w:t>
            </w:r>
          </w:p>
        </w:tc>
      </w:tr>
      <w:tr w:rsidR="00A50F2D" w:rsidRPr="00A50F2D" w14:paraId="5B1F4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DDBB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Cailloux (gastrolithes)</w:t>
            </w:r>
          </w:p>
        </w:tc>
        <w:tc>
          <w:tcPr>
            <w:tcW w:w="0" w:type="auto"/>
            <w:vAlign w:val="center"/>
            <w:hideMark/>
          </w:tcPr>
          <w:p w14:paraId="58A122ED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Les autruches avalent des pierres pour broyer leur nourriture</w:t>
            </w:r>
          </w:p>
        </w:tc>
        <w:tc>
          <w:tcPr>
            <w:tcW w:w="0" w:type="auto"/>
            <w:vAlign w:val="center"/>
            <w:hideMark/>
          </w:tcPr>
          <w:p w14:paraId="38C5CFB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"Cure de jeunesse" — ralentit légèrement l'usure sur la courbe de performance</w:t>
            </w:r>
          </w:p>
        </w:tc>
        <w:tc>
          <w:tcPr>
            <w:tcW w:w="0" w:type="auto"/>
            <w:vAlign w:val="center"/>
            <w:hideMark/>
          </w:tcPr>
          <w:p w14:paraId="17BD7ADE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Épique</w:t>
            </w:r>
          </w:p>
        </w:tc>
      </w:tr>
      <w:tr w:rsidR="00A50F2D" w:rsidRPr="00A50F2D" w14:paraId="60547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A390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Pierre précieuse</w:t>
            </w:r>
          </w:p>
        </w:tc>
        <w:tc>
          <w:tcPr>
            <w:tcW w:w="0" w:type="auto"/>
            <w:vAlign w:val="center"/>
            <w:hideMark/>
          </w:tcPr>
          <w:p w14:paraId="31EBB99C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Variante fun du gastrolithe</w:t>
            </w:r>
          </w:p>
        </w:tc>
        <w:tc>
          <w:tcPr>
            <w:tcW w:w="0" w:type="auto"/>
            <w:vAlign w:val="center"/>
            <w:hideMark/>
          </w:tcPr>
          <w:p w14:paraId="3B3C578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Scanner génétique — révèle les statistiques/potentiel caché d'une autruche</w:t>
            </w:r>
          </w:p>
        </w:tc>
        <w:tc>
          <w:tcPr>
            <w:tcW w:w="0" w:type="auto"/>
            <w:vAlign w:val="center"/>
            <w:hideMark/>
          </w:tcPr>
          <w:p w14:paraId="14F6EFA6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Légendaire</w:t>
            </w:r>
          </w:p>
        </w:tc>
      </w:tr>
      <w:tr w:rsidR="00A50F2D" w:rsidRPr="00A50F2D" w14:paraId="453C5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E8047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Décorations d'écurie</w:t>
            </w:r>
          </w:p>
        </w:tc>
        <w:tc>
          <w:tcPr>
            <w:tcW w:w="0" w:type="auto"/>
            <w:vAlign w:val="center"/>
            <w:hideMark/>
          </w:tcPr>
          <w:p w14:paraId="7E5BD791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69C339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Cosmétique pur (aucun impact gameplay)</w:t>
            </w:r>
          </w:p>
        </w:tc>
        <w:tc>
          <w:tcPr>
            <w:tcW w:w="0" w:type="auto"/>
            <w:vAlign w:val="center"/>
            <w:hideMark/>
          </w:tcPr>
          <w:p w14:paraId="08732AC4" w14:textId="77777777" w:rsidR="00A50F2D" w:rsidRPr="00A50F2D" w:rsidRDefault="00A50F2D" w:rsidP="00A50F2D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</w:tr>
    </w:tbl>
    <w:p w14:paraId="371C024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t xml:space="preserve">Objet "Double XP" envisagé puis écarté : risque de créer un power creep frustrant et visible en asynchrone (marché, classements) entre autruches.</w:t>
      </w:r>
    </w:p>
    <w:p w14:paraId="489097E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342B7AF9">
          <v:rect id="_x0000_i1407" style="width:0;height:1.5pt" o:hralign="center" o:hrstd="t" o:hr="t" fillcolor="#a0a0a0" stroked="f"/>
        </w:pict>
      </w:r>
    </w:p>
    <w:p w14:paraId="6E20CD5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11. Écrans et parcours utilisateur</w:t>
      </w:r>
    </w:p>
    <w:p w14:paraId="7B725A9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Écran d'accueil (hub central) Point d'entrée à chaque lancement. Affiche l'écurie en vignette, les ressources (Picaillons/Pépites), et 3 accès directs — Courir, Écurie, Marché. Pas de menu à tiroirs multiples : tout accessible en 1 tap depuis ce hub.</w:t>
      </w:r>
    </w:p>
    <w:p w14:paraId="6D09767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Parcours 1 — Courir (Type 1) Hub → Sélection de l'autruche (trait Autruchomètre visible + indicateur de matching avec le format choisi) → Sélection du format/piste (Sprint/Circuit × </w:t>
        <w:lastRenderedPageBreak/>
        <w:t>Savane/Désert) → Écran de course (contrôles actifs) → Résultats (gains Picaillons/XP, éventuel drop d'objet) → retour Hub ou relance rapide.</w:t>
      </w:r>
    </w:p>
    <w:p w14:paraId="1F12B4E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Parcours 2 — Parier (Type 2) Hub → Liste des courses à venir (participants + traits visibles + cotes calculées, cf. section 7.3) → Choix de la mise → Écran de course en spectateur → Résultats/gains.</w:t>
      </w:r>
    </w:p>
    <w:p w14:paraId="2BB3F87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Parcours 3 — Écurie (élevage) Hub → Vue d'ensemble écurie (liste des autruches, âge/stade de vie visible) → tap sur une autruche → Fiche détail (stats connues/inconnues selon Scanner utilisé, trait, pedigree, capital course restant) → actions possibles : Entretien rapide, Reproduire (si 2 autruches sélectionnées), Mettre en vente.</w:t>
      </w:r>
    </w:p>
    <w:p w14:paraId="325087B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Parcours 4 — Reproduction Fiche autruche → Sélection du second parent → Aperçu de compatibilité (probabilités de plumage/trait si connues) → Confirmation (coût en Pépites) → Écran de naissance (reveal du poussin, moment fort à soigner visuellement).</w:t>
      </w:r>
    </w:p>
    <w:p w14:paraId="567322B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Parcours 5 — Marché (P2P) Hub → Marché avec 2 onglets : Acheter (parcourir/filtrer par trait, stats connues, prix) et Vendre (lister une autruche de son écurie, prix suggéré selon section 7.5).</w:t>
      </w:r>
    </w:p>
    <w:p w14:paraId="1A0798E7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Onboarding (première session) Séquence courte et guidée : reçoit une autruche starter → tutoriel de contrôles sur une mini-course simplifiée → découverte du Hub → incitation à faire une première vraie course. Pas d'écran d'élevage/reproduction en onboarding — doit venir naturellement après 2-3 courses, pas être expliqué à froid.</w:t>
      </w:r>
    </w:p>
    <w:p w14:paraId="3081A84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Point de vigilance : avec 5 parcours qui partagent tous la fiche autruche comme pivot, cette fiche détail devient l'écran le plus critique de l'app — elle doit afficher intelligemment ce qui est pertinent selon le contexte d'où on vient (course vs reproduction vs vente), sans surcharger.</w:t>
      </w:r>
    </w:p>
    <w:p w14:paraId="79210414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Wireframe validé — fiche autruche (écran pivot)</w:t>
      </w:r>
    </w:p>
    <w:p w14:paraId="02A6692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Structure retenue, de haut en bas :</w:t>
      </w:r>
    </w:p>
    <w:p w14:paraId="451BE630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 xml:space="preserve">En-tête identité : icône/illustration, nom, stade de vie + trait Autruchomètre, et un badge contextuel de matching ("bon matching") visible uniquement si on arrive depuis le parcours course</w:t>
      </w:r>
    </w:p>
    <w:p w14:paraId="5A5A990E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Statistiques : barres pour Vitesse/Endurance/Agilité — une stat non révélée (Scanner génétique non utilisé) s'affiche hachurée avec une icône de cadenas plutôt qu'un chiffre, pour matérialiser clairement l'information manquante sans la deviner</w:t>
      </w:r>
    </w:p>
    <w:p w14:paraId="60AE81DB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Capital course restant : barre de progression séparée, avec le ratio chiffré (ex : 62/100)</w:t>
      </w:r>
    </w:p>
    <w:p w14:paraId="21B88B3F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Accès pedigree : lien repliable vers l'arbre généalogique, pas affiché en direct pour ne pas surcharger l'écran</w:t>
      </w:r>
    </w:p>
    <w:p w14:paraId="3FC2BDD0" w14:textId="77777777" w:rsidR="00A50F2D" w:rsidRPr="00A50F2D" w:rsidRDefault="00A50F2D" w:rsidP="00A50F2D">
      <w:pPr>
        <w:numPr>
          <w:ilvl w:val="0"/>
          <w:numId w:val="60"/>
        </w:numPr>
        <w:rPr>
          <w:b/>
          <w:bCs/>
        </w:rPr>
      </w:pPr>
      <w:r>
        <w:rPr>
          <w:b/>
          <w:bCs/>
        </w:rPr>
        <w:t>Zone d'actions contextuelles : Entretien / Reproduire / Mettre en vente quand on vient de l'Écurie ; remplacée par un bouton de sélection unique quand on vient des parcours Courir ou Parier</w:t>
      </w:r>
    </w:p>
    <w:p w14:paraId="2CF8AAC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Ce squelette reste identique quel que soit le parcours d'origine — seuls le badge de matching (étape 1) et la zone d'actions (étape 5) varient selon le contexte.</w:t>
      </w:r>
    </w:p>
    <w:p w14:paraId="5ABD7D4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0319727C">
          <v:rect id="_x0000_i1408" style="width:0;height:1.5pt" o:hralign="center" o:hrstd="t" o:hr="t" fillcolor="#a0a0a0" stroked="f"/>
        </w:pict>
      </w:r>
    </w:p>
    <w:p w14:paraId="327CABFF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12. Stratégie de lancement</w:t>
      </w:r>
    </w:p>
    <w:p w14:paraId="73DF11E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Stratégie en 4 phases, adaptée à un profil solo dev/bootstrap sans budget d'acquisition.</w:t>
      </w:r>
    </w:p>
    <w:p w14:paraId="4FBDC013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lastRenderedPageBreak/>
        <w:t>Phase 1 — Pré-lancement</w:t>
      </w:r>
    </w:p>
    <w:p w14:paraId="3D7E82ED" w14:textId="77777777" w:rsidR="00A50F2D" w:rsidRPr="00A50F2D" w:rsidRDefault="00A50F2D" w:rsidP="00A50F2D">
      <w:pPr>
        <w:numPr>
          <w:ilvl w:val="0"/>
          <w:numId w:val="61"/>
        </w:numPr>
        <w:rPr>
          <w:b/>
          <w:bCs/>
        </w:rPr>
      </w:pPr>
      <w:r>
        <w:rPr>
          <w:b/>
          <w:bCs/>
        </w:rPr>
        <w:t xml:space="preserve">Devlog public (TikTok/Instagram/X) montrant la conception en cours — character design, mécaniques, Autruchomètre. Format éprouvé pour les jeux indés solo.</w:t>
      </w:r>
    </w:p>
    <w:p w14:paraId="397198C3" w14:textId="77777777" w:rsidR="00A50F2D" w:rsidRPr="00A50F2D" w:rsidRDefault="00A50F2D" w:rsidP="00A50F2D">
      <w:pPr>
        <w:numPr>
          <w:ilvl w:val="0"/>
          <w:numId w:val="61"/>
        </w:numPr>
        <w:rPr>
          <w:b/>
          <w:bCs/>
        </w:rPr>
      </w:pPr>
      <w:r>
        <w:rPr>
          <w:b/>
          <w:bCs/>
        </w:rPr>
        <w:t>Discord ou communauté légère dès que le concept est assez clair, pour recruter les premiers curieux et servir de vivier de testeurs (cf. Phase 2).</w:t>
      </w:r>
    </w:p>
    <w:p w14:paraId="55FE4270" w14:textId="77777777" w:rsidR="00A50F2D" w:rsidRPr="00A50F2D" w:rsidRDefault="00A50F2D" w:rsidP="00A50F2D">
      <w:pPr>
        <w:numPr>
          <w:ilvl w:val="0"/>
          <w:numId w:val="61"/>
        </w:numPr>
        <w:rPr>
          <w:b/>
          <w:bCs/>
        </w:rPr>
      </w:pPr>
      <w:r>
        <w:rPr>
          <w:b/>
          <w:bCs/>
        </w:rPr>
        <w:t>Landing page avec inscription "être prévenu au lancement", pour mesurer l'intérêt réel avant d'investir plus loin.</w:t>
      </w:r>
    </w:p>
    <w:p w14:paraId="1647951D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Phase 2 — Playtest fermé (test technique et équilibrage)</w:t>
      </w:r>
    </w:p>
    <w:p w14:paraId="53302584" w14:textId="77777777" w:rsidR="00A50F2D" w:rsidRPr="00A50F2D" w:rsidRDefault="00A50F2D" w:rsidP="00A50F2D">
      <w:pPr>
        <w:numPr>
          <w:ilvl w:val="0"/>
          <w:numId w:val="62"/>
        </w:numPr>
        <w:rPr>
          <w:b/>
          <w:bCs/>
        </w:rPr>
      </w:pPr>
      <w:r>
        <w:rPr>
          <w:b/>
          <w:bCs/>
        </w:rPr>
        <w:t>Version jouable minimale (boucle Type 1 + élevage basique) partagée à un petit groupe (10-30 personnes) recruté via la Phase 1.</w:t>
      </w:r>
    </w:p>
    <w:p w14:paraId="791C2AB1" w14:textId="77777777" w:rsidR="00A50F2D" w:rsidRPr="00A50F2D" w:rsidRDefault="00A50F2D" w:rsidP="00A50F2D">
      <w:pPr>
        <w:numPr>
          <w:ilvl w:val="0"/>
          <w:numId w:val="62"/>
        </w:numPr>
        <w:rPr>
          <w:b/>
          <w:bCs/>
        </w:rPr>
      </w:pPr>
      <w:r>
        <w:rPr>
          <w:b/>
          <w:bCs/>
        </w:rPr>
        <w:t xml:space="preserve">Objectif explicite : valider le ratio bonus/malus Autruchomètre (+12%/-10%, cf. section 7.2) et les barèmes économiques (cf. section 9.1) déjà posés en hypothèse.</w:t>
      </w:r>
    </w:p>
    <w:p w14:paraId="489EBE2A" w14:textId="77777777" w:rsidR="00A50F2D" w:rsidRPr="00A50F2D" w:rsidRDefault="00A50F2D" w:rsidP="00A50F2D">
      <w:pPr>
        <w:numPr>
          <w:ilvl w:val="0"/>
          <w:numId w:val="62"/>
        </w:numPr>
        <w:rPr>
          <w:b/>
          <w:bCs/>
        </w:rPr>
      </w:pPr>
      <w:r>
        <w:rPr>
          <w:b/>
          <w:bCs/>
        </w:rPr>
        <w:t>Durée courte et cadrée (2-3 semaines), feedback structuré via formulaire plutôt qu'informel.</w:t>
      </w:r>
    </w:p>
    <w:p w14:paraId="0CF22076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Phase 3 — Soft launch</w:t>
      </w:r>
    </w:p>
    <w:p w14:paraId="3FD4021E" w14:textId="77777777" w:rsidR="00A50F2D" w:rsidRPr="00A50F2D" w:rsidRDefault="00A50F2D" w:rsidP="00A50F2D">
      <w:pPr>
        <w:numPr>
          <w:ilvl w:val="0"/>
          <w:numId w:val="63"/>
        </w:numPr>
        <w:rPr>
          <w:b/>
          <w:bCs/>
        </w:rPr>
      </w:pPr>
      <w:r>
        <w:rPr>
          <w:b/>
          <w:bCs/>
        </w:rPr>
        <w:t>Sortie App Store/Play Store dans un ou deux pays tests seulement, pour vérifier rétention et économie réelles à petite échelle.</w:t>
      </w:r>
    </w:p>
    <w:p w14:paraId="43621C07" w14:textId="77777777" w:rsidR="00A50F2D" w:rsidRPr="00A50F2D" w:rsidRDefault="00A50F2D" w:rsidP="00A50F2D">
      <w:pPr>
        <w:numPr>
          <w:ilvl w:val="0"/>
          <w:numId w:val="63"/>
        </w:numPr>
        <w:rPr>
          <w:b/>
          <w:bCs/>
        </w:rPr>
      </w:pPr>
      <w:r>
        <w:rPr>
          <w:b/>
          <w:bCs/>
        </w:rPr>
        <w:t>Pas d'effort marketing à ce stade — objectif technique/produit, pas acquisition.</w:t>
      </w:r>
    </w:p>
    <w:p w14:paraId="25DA1E4C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Phase 4 — Lancement global</w:t>
      </w:r>
    </w:p>
    <w:p w14:paraId="3BC916B6" w14:textId="77777777" w:rsidR="00A50F2D" w:rsidRPr="00A50F2D" w:rsidRDefault="00A50F2D" w:rsidP="00A50F2D">
      <w:pPr>
        <w:numPr>
          <w:ilvl w:val="0"/>
          <w:numId w:val="64"/>
        </w:numPr>
        <w:rPr>
          <w:b/>
          <w:bCs/>
        </w:rPr>
      </w:pPr>
      <w:r>
        <w:rPr>
          <w:b/>
          <w:bCs/>
        </w:rPr>
        <w:t xml:space="preserve">Vague de contenu devlog culminant avec le lancement.</w:t>
      </w:r>
    </w:p>
    <w:p w14:paraId="2C791A70" w14:textId="77777777" w:rsidR="00A50F2D" w:rsidRPr="00A50F2D" w:rsidRDefault="00A50F2D" w:rsidP="00A50F2D">
      <w:pPr>
        <w:numPr>
          <w:ilvl w:val="0"/>
          <w:numId w:val="64"/>
        </w:numPr>
        <w:rPr>
          <w:b/>
          <w:bCs/>
        </w:rPr>
      </w:pPr>
      <w:r>
        <w:rPr>
          <w:b/>
          <w:bCs/>
        </w:rPr>
        <w:t xml:space="preserve">Visibilité via communautés de niche (subreddits indie gaming, groupes d'amateurs d'animaux insolites) plutôt qu'un budget pub large.</w:t>
      </w:r>
    </w:p>
    <w:p w14:paraId="3CF7F7C1" w14:textId="77777777" w:rsidR="00A50F2D" w:rsidRPr="00A50F2D" w:rsidRDefault="00A50F2D" w:rsidP="00A50F2D">
      <w:pPr>
        <w:numPr>
          <w:ilvl w:val="0"/>
          <w:numId w:val="64"/>
        </w:numPr>
        <w:rPr>
          <w:b/>
          <w:bCs/>
        </w:rPr>
      </w:pPr>
      <w:r>
        <w:rPr>
          <w:b/>
          <w:bCs/>
        </w:rPr>
        <w:t xml:space="preserve">App Store Optimization (ASO) : mots-clés, captures d'écran soignées, vidéo de gameplay courte.</w:t>
      </w:r>
    </w:p>
    <w:p w14:paraId="0FE88261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Point de vigilance : contrairement à un produit B2B à cycle de vente long, un jeu mobile grand public vit sur le volume et la rétention day-1/day-7. Le devlog public en Phase 1 n'est pas optionnel dans ce contexte solo/sans budget — c'est souvent ce qui fait la différence entre zéro téléchargement et une première base de joueurs.</w:t>
      </w:r>
    </w:p>
    <w:p w14:paraId="65DE7FDA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0249B23A">
          <v:rect id="_x0000_i1409" style="width:0;height:1.5pt" o:hralign="center" o:hrstd="t" o:hr="t" fillcolor="#a0a0a0" stroked="f"/>
        </w:pict>
      </w:r>
    </w:p>
    <w:p w14:paraId="23DBCC60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13. Points ouverts / à trancher</w:t>
      </w:r>
    </w:p>
    <w:p w14:paraId="423C5438" w14:textId="77777777" w:rsidR="00A50F2D" w:rsidRPr="00A50F2D" w:rsidRDefault="00A50F2D" w:rsidP="00A50F2D">
      <w:pPr>
        <w:numPr>
          <w:ilvl w:val="0"/>
          <w:numId w:val="65"/>
        </w:numPr>
        <w:rPr>
          <w:b/>
          <w:bCs/>
        </w:rPr>
      </w:pPr>
      <w:r>
        <w:rPr>
          <w:b/>
          <w:bCs/>
        </w:rPr>
        <w:t xml:space="preserve">[ ] Character design : esquisse graphique de Froussarde et Parano (principes définis, cf. section 4 — les 4 traits ont maintenant une direction actée), puis variantes de plumage (couleur/rareté) sur la base commune</w:t>
      </w:r>
    </w:p>
    <w:p w14:paraId="1F77BDEA" w14:textId="77777777" w:rsidR="00A50F2D" w:rsidRPr="00A50F2D" w:rsidRDefault="00A50F2D" w:rsidP="00A50F2D">
      <w:pPr>
        <w:numPr>
          <w:ilvl w:val="0"/>
          <w:numId w:val="65"/>
        </w:numPr>
        <w:rPr>
          <w:b/>
          <w:bCs/>
        </w:rPr>
      </w:pPr>
      <w:r>
        <w:rPr>
          <w:b/>
          <w:bCs/>
        </w:rPr>
        <w:t xml:space="preserve">[ ] Structuration finale en document de spec technique complet (stack, composants, data model) — à faire une fois le produit stabilisé, sur le même principe que pour Stallio</w:t>
      </w:r>
    </w:p>
    <w:p w14:paraId="3D59E468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>14. État d'avancement du prototype (9 août 2026)</w:t>
      </w:r>
    </w:p>
    <w:p w14:paraId="5F30958B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t xml:space="preserve">Section ajoutée après une première phase de prototypage jouable, en complément des hypothèses ci-dessus — pour garder trace de ce qui existe concrètement aujourd'hui.</w:t>
      </w:r>
    </w:p>
    <w:p w14:paraId="4446FB0B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Boucle Type 1 (Sprint ligne droite) jouable de bout en bout : contrôles, obstacles fixes et événement dynamique «rapace» (§5.2), Autruchomètre calibré numériquement (cf. §7.6)</w:t>
      </w:r>
    </w:p>
    <w:p w14:paraId="2DFFD7AB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Écran pivot fiche autruche (§11) prototypé : stats verrouillées/déverrouillées, capital course, pedigree repliable, actions contextuelles</w:t>
      </w:r>
    </w:p>
    <w:p w14:paraId="6F792234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Hub central prototypé sous forme de carte illustrée plutôt qu'un menu de boutons : hippodrome (côté piste = Courir, côté tribune = Parier), écurie, marché, poussinière, reliés par un chemin — pour ancrer le jeu dans un monde plutôt qu'une liste d'options</w:t>
      </w:r>
    </w:p>
    <w:p w14:paraId="47DB33B8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Vue d'ensemble écurie (§11, Parcours 3) et poussinière (§8.5) prototypées</w:t>
      </w:r>
    </w:p>
    <w:p w14:paraId="4B3CFADE" w14:textId="77777777" w:rsidR="00A50F2D" w:rsidRPr="00A50F2D" w:rsidRDefault="00A50F2D" w:rsidP="00A50F2D">
      <w:pPr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Non implémenté à ce stade : Marché (§9.2/Parcours 5), Paris (Type 2/Parcours 2), et les effets réels des actions Reproduire/Mettre en vente (pour l'instant des confirmations à l'écran, sans logique de jeu derrière)</w:t>
      </w:r>
    </w:p>
    <w:p w14:paraId="4FBD7E1E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</w:rPr>
        <w:pict w14:anchorId="604710DF">
          <v:rect id="_x0000_i1410" style="width:0;height:1.5pt" o:hralign="center" o:hrstd="t" o:hr="t" fillcolor="#a0a0a0" stroked="f"/>
        </w:pict>
      </w:r>
    </w:p>
    <w:p w14:paraId="339C2302" w14:textId="77777777" w:rsidR="00A50F2D" w:rsidRPr="00A50F2D" w:rsidRDefault="00A50F2D" w:rsidP="00A50F2D">
      <w:pPr>
        <w:rPr>
          <w:b/>
          <w:bCs/>
        </w:rPr>
      </w:pPr>
      <w:r>
        <w:rPr>
          <w:b/>
          <w:bCs/>
          <w:i/>
          <w:iCs/>
        </w:rPr>
        <w:lastRenderedPageBreak/>
        <w:t>Document mis à jour le 9 août 2026 (v10) à partir des échanges de conception, incluant l'état d'avancement du prototype (section 14).</w:t>
      </w:r>
    </w:p>
    <w:p w14:paraId="2A61C0E9" w14:textId="77777777" w:rsidR="00901DAC" w:rsidRDefault="00901DAC"/>
    <w:sectPr w:rsidR="00901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027"/>
    <w:multiLevelType w:val="multilevel"/>
    <w:tmpl w:val="0C02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4D8F"/>
    <w:multiLevelType w:val="multilevel"/>
    <w:tmpl w:val="6FA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418F5"/>
    <w:multiLevelType w:val="multilevel"/>
    <w:tmpl w:val="25F2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841C8"/>
    <w:multiLevelType w:val="multilevel"/>
    <w:tmpl w:val="916A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E2A98"/>
    <w:multiLevelType w:val="multilevel"/>
    <w:tmpl w:val="6F68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B72D7"/>
    <w:multiLevelType w:val="multilevel"/>
    <w:tmpl w:val="FDE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12722"/>
    <w:multiLevelType w:val="multilevel"/>
    <w:tmpl w:val="1ECE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B75D4"/>
    <w:multiLevelType w:val="multilevel"/>
    <w:tmpl w:val="218E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16458"/>
    <w:multiLevelType w:val="multilevel"/>
    <w:tmpl w:val="B63E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B509B"/>
    <w:multiLevelType w:val="multilevel"/>
    <w:tmpl w:val="3022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70C35"/>
    <w:multiLevelType w:val="multilevel"/>
    <w:tmpl w:val="19A0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005CD"/>
    <w:multiLevelType w:val="multilevel"/>
    <w:tmpl w:val="808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17EA2"/>
    <w:multiLevelType w:val="multilevel"/>
    <w:tmpl w:val="E0A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C2B6A"/>
    <w:multiLevelType w:val="multilevel"/>
    <w:tmpl w:val="53F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8A8"/>
    <w:multiLevelType w:val="multilevel"/>
    <w:tmpl w:val="91E0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33041"/>
    <w:multiLevelType w:val="multilevel"/>
    <w:tmpl w:val="C010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50D56"/>
    <w:multiLevelType w:val="multilevel"/>
    <w:tmpl w:val="9F06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C6EF1"/>
    <w:multiLevelType w:val="multilevel"/>
    <w:tmpl w:val="E818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DD1F67"/>
    <w:multiLevelType w:val="multilevel"/>
    <w:tmpl w:val="B11E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25B48"/>
    <w:multiLevelType w:val="multilevel"/>
    <w:tmpl w:val="5B84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F4929"/>
    <w:multiLevelType w:val="multilevel"/>
    <w:tmpl w:val="EC3A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956AC"/>
    <w:multiLevelType w:val="multilevel"/>
    <w:tmpl w:val="B996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392154"/>
    <w:multiLevelType w:val="multilevel"/>
    <w:tmpl w:val="7A6C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4B5AA1"/>
    <w:multiLevelType w:val="multilevel"/>
    <w:tmpl w:val="5A36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566298"/>
    <w:multiLevelType w:val="multilevel"/>
    <w:tmpl w:val="79B8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632A21"/>
    <w:multiLevelType w:val="multilevel"/>
    <w:tmpl w:val="FAE2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95156"/>
    <w:multiLevelType w:val="multilevel"/>
    <w:tmpl w:val="16D4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BC7556"/>
    <w:multiLevelType w:val="multilevel"/>
    <w:tmpl w:val="7F6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0314F8"/>
    <w:multiLevelType w:val="multilevel"/>
    <w:tmpl w:val="4A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2C3AD7"/>
    <w:multiLevelType w:val="multilevel"/>
    <w:tmpl w:val="066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FD12F5"/>
    <w:multiLevelType w:val="multilevel"/>
    <w:tmpl w:val="E2AE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94630C"/>
    <w:multiLevelType w:val="multilevel"/>
    <w:tmpl w:val="FDC4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C664BA"/>
    <w:multiLevelType w:val="multilevel"/>
    <w:tmpl w:val="F876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813F9F"/>
    <w:multiLevelType w:val="multilevel"/>
    <w:tmpl w:val="E4D8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CE52C1"/>
    <w:multiLevelType w:val="multilevel"/>
    <w:tmpl w:val="D3F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7416E5"/>
    <w:multiLevelType w:val="multilevel"/>
    <w:tmpl w:val="118C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F5472D"/>
    <w:multiLevelType w:val="multilevel"/>
    <w:tmpl w:val="95FA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E33C15"/>
    <w:multiLevelType w:val="multilevel"/>
    <w:tmpl w:val="7074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075334"/>
    <w:multiLevelType w:val="multilevel"/>
    <w:tmpl w:val="683C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B66B30"/>
    <w:multiLevelType w:val="multilevel"/>
    <w:tmpl w:val="A414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C16629"/>
    <w:multiLevelType w:val="multilevel"/>
    <w:tmpl w:val="F4AA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6C7512"/>
    <w:multiLevelType w:val="multilevel"/>
    <w:tmpl w:val="FF3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EC3990"/>
    <w:multiLevelType w:val="multilevel"/>
    <w:tmpl w:val="088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057861"/>
    <w:multiLevelType w:val="multilevel"/>
    <w:tmpl w:val="C130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DF0799"/>
    <w:multiLevelType w:val="multilevel"/>
    <w:tmpl w:val="51A0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57044D"/>
    <w:multiLevelType w:val="multilevel"/>
    <w:tmpl w:val="752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516C9A"/>
    <w:multiLevelType w:val="multilevel"/>
    <w:tmpl w:val="3EBC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FE3C2D"/>
    <w:multiLevelType w:val="multilevel"/>
    <w:tmpl w:val="B42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F15C39"/>
    <w:multiLevelType w:val="multilevel"/>
    <w:tmpl w:val="A08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642E2E"/>
    <w:multiLevelType w:val="multilevel"/>
    <w:tmpl w:val="CC28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E251D9"/>
    <w:multiLevelType w:val="multilevel"/>
    <w:tmpl w:val="4DB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177742"/>
    <w:multiLevelType w:val="multilevel"/>
    <w:tmpl w:val="BDD2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3B098B"/>
    <w:multiLevelType w:val="multilevel"/>
    <w:tmpl w:val="B6C0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AF6D0F"/>
    <w:multiLevelType w:val="multilevel"/>
    <w:tmpl w:val="62A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AB447B"/>
    <w:multiLevelType w:val="multilevel"/>
    <w:tmpl w:val="A64C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4E0E7A"/>
    <w:multiLevelType w:val="multilevel"/>
    <w:tmpl w:val="24A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281897"/>
    <w:multiLevelType w:val="multilevel"/>
    <w:tmpl w:val="049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59349C"/>
    <w:multiLevelType w:val="multilevel"/>
    <w:tmpl w:val="048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6F6E01"/>
    <w:multiLevelType w:val="multilevel"/>
    <w:tmpl w:val="F650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FA442C"/>
    <w:multiLevelType w:val="multilevel"/>
    <w:tmpl w:val="FE5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175206"/>
    <w:multiLevelType w:val="multilevel"/>
    <w:tmpl w:val="0418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0D2C2E"/>
    <w:multiLevelType w:val="multilevel"/>
    <w:tmpl w:val="3700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2703B2"/>
    <w:multiLevelType w:val="multilevel"/>
    <w:tmpl w:val="D936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442D8B"/>
    <w:multiLevelType w:val="multilevel"/>
    <w:tmpl w:val="D19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786E00"/>
    <w:multiLevelType w:val="multilevel"/>
    <w:tmpl w:val="A24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738349">
    <w:abstractNumId w:val="9"/>
  </w:num>
  <w:num w:numId="2" w16cid:durableId="1432700108">
    <w:abstractNumId w:val="58"/>
  </w:num>
  <w:num w:numId="3" w16cid:durableId="746538073">
    <w:abstractNumId w:val="4"/>
  </w:num>
  <w:num w:numId="4" w16cid:durableId="39330135">
    <w:abstractNumId w:val="33"/>
  </w:num>
  <w:num w:numId="5" w16cid:durableId="316224391">
    <w:abstractNumId w:val="25"/>
  </w:num>
  <w:num w:numId="6" w16cid:durableId="341128415">
    <w:abstractNumId w:val="11"/>
  </w:num>
  <w:num w:numId="7" w16cid:durableId="81684285">
    <w:abstractNumId w:val="7"/>
  </w:num>
  <w:num w:numId="8" w16cid:durableId="992686062">
    <w:abstractNumId w:val="50"/>
  </w:num>
  <w:num w:numId="9" w16cid:durableId="1484396045">
    <w:abstractNumId w:val="55"/>
  </w:num>
  <w:num w:numId="10" w16cid:durableId="71708673">
    <w:abstractNumId w:val="28"/>
  </w:num>
  <w:num w:numId="11" w16cid:durableId="1405950532">
    <w:abstractNumId w:val="46"/>
  </w:num>
  <w:num w:numId="12" w16cid:durableId="2045133961">
    <w:abstractNumId w:val="52"/>
  </w:num>
  <w:num w:numId="13" w16cid:durableId="2027515763">
    <w:abstractNumId w:val="27"/>
  </w:num>
  <w:num w:numId="14" w16cid:durableId="655183258">
    <w:abstractNumId w:val="44"/>
  </w:num>
  <w:num w:numId="15" w16cid:durableId="1820264457">
    <w:abstractNumId w:val="42"/>
  </w:num>
  <w:num w:numId="16" w16cid:durableId="1256128687">
    <w:abstractNumId w:val="63"/>
  </w:num>
  <w:num w:numId="17" w16cid:durableId="550847820">
    <w:abstractNumId w:val="39"/>
  </w:num>
  <w:num w:numId="18" w16cid:durableId="1743868135">
    <w:abstractNumId w:val="21"/>
  </w:num>
  <w:num w:numId="19" w16cid:durableId="1451322391">
    <w:abstractNumId w:val="51"/>
  </w:num>
  <w:num w:numId="20" w16cid:durableId="1705137421">
    <w:abstractNumId w:val="8"/>
  </w:num>
  <w:num w:numId="21" w16cid:durableId="869685731">
    <w:abstractNumId w:val="6"/>
  </w:num>
  <w:num w:numId="22" w16cid:durableId="1231498496">
    <w:abstractNumId w:val="10"/>
  </w:num>
  <w:num w:numId="23" w16cid:durableId="1959337546">
    <w:abstractNumId w:val="15"/>
  </w:num>
  <w:num w:numId="24" w16cid:durableId="1697999681">
    <w:abstractNumId w:val="26"/>
  </w:num>
  <w:num w:numId="25" w16cid:durableId="864712839">
    <w:abstractNumId w:val="47"/>
  </w:num>
  <w:num w:numId="26" w16cid:durableId="119617084">
    <w:abstractNumId w:val="12"/>
  </w:num>
  <w:num w:numId="27" w16cid:durableId="1178733225">
    <w:abstractNumId w:val="45"/>
  </w:num>
  <w:num w:numId="28" w16cid:durableId="1886940201">
    <w:abstractNumId w:val="24"/>
  </w:num>
  <w:num w:numId="29" w16cid:durableId="1023747032">
    <w:abstractNumId w:val="30"/>
  </w:num>
  <w:num w:numId="30" w16cid:durableId="1835948401">
    <w:abstractNumId w:val="41"/>
  </w:num>
  <w:num w:numId="31" w16cid:durableId="1476141340">
    <w:abstractNumId w:val="2"/>
  </w:num>
  <w:num w:numId="32" w16cid:durableId="1306157477">
    <w:abstractNumId w:val="53"/>
  </w:num>
  <w:num w:numId="33" w16cid:durableId="1329016230">
    <w:abstractNumId w:val="31"/>
  </w:num>
  <w:num w:numId="34" w16cid:durableId="1660378094">
    <w:abstractNumId w:val="62"/>
  </w:num>
  <w:num w:numId="35" w16cid:durableId="2121533769">
    <w:abstractNumId w:val="3"/>
  </w:num>
  <w:num w:numId="36" w16cid:durableId="125045470">
    <w:abstractNumId w:val="40"/>
  </w:num>
  <w:num w:numId="37" w16cid:durableId="640110706">
    <w:abstractNumId w:val="16"/>
  </w:num>
  <w:num w:numId="38" w16cid:durableId="1039740412">
    <w:abstractNumId w:val="14"/>
  </w:num>
  <w:num w:numId="39" w16cid:durableId="1774745182">
    <w:abstractNumId w:val="35"/>
  </w:num>
  <w:num w:numId="40" w16cid:durableId="874731075">
    <w:abstractNumId w:val="36"/>
  </w:num>
  <w:num w:numId="41" w16cid:durableId="1736393883">
    <w:abstractNumId w:val="22"/>
  </w:num>
  <w:num w:numId="42" w16cid:durableId="951741853">
    <w:abstractNumId w:val="32"/>
  </w:num>
  <w:num w:numId="43" w16cid:durableId="581061016">
    <w:abstractNumId w:val="61"/>
  </w:num>
  <w:num w:numId="44" w16cid:durableId="1694651488">
    <w:abstractNumId w:val="5"/>
  </w:num>
  <w:num w:numId="45" w16cid:durableId="1916164479">
    <w:abstractNumId w:val="34"/>
  </w:num>
  <w:num w:numId="46" w16cid:durableId="796878432">
    <w:abstractNumId w:val="19"/>
  </w:num>
  <w:num w:numId="47" w16cid:durableId="77410051">
    <w:abstractNumId w:val="37"/>
  </w:num>
  <w:num w:numId="48" w16cid:durableId="2136946144">
    <w:abstractNumId w:val="43"/>
  </w:num>
  <w:num w:numId="49" w16cid:durableId="1404451031">
    <w:abstractNumId w:val="13"/>
  </w:num>
  <w:num w:numId="50" w16cid:durableId="1398284265">
    <w:abstractNumId w:val="38"/>
  </w:num>
  <w:num w:numId="51" w16cid:durableId="1334260971">
    <w:abstractNumId w:val="49"/>
  </w:num>
  <w:num w:numId="52" w16cid:durableId="20398300">
    <w:abstractNumId w:val="29"/>
  </w:num>
  <w:num w:numId="53" w16cid:durableId="775977354">
    <w:abstractNumId w:val="20"/>
  </w:num>
  <w:num w:numId="54" w16cid:durableId="1713534927">
    <w:abstractNumId w:val="59"/>
  </w:num>
  <w:num w:numId="55" w16cid:durableId="1243445123">
    <w:abstractNumId w:val="1"/>
  </w:num>
  <w:num w:numId="56" w16cid:durableId="1192494745">
    <w:abstractNumId w:val="0"/>
  </w:num>
  <w:num w:numId="57" w16cid:durableId="2002274945">
    <w:abstractNumId w:val="56"/>
  </w:num>
  <w:num w:numId="58" w16cid:durableId="796753854">
    <w:abstractNumId w:val="60"/>
  </w:num>
  <w:num w:numId="59" w16cid:durableId="1693070241">
    <w:abstractNumId w:val="57"/>
  </w:num>
  <w:num w:numId="60" w16cid:durableId="1473988259">
    <w:abstractNumId w:val="17"/>
  </w:num>
  <w:num w:numId="61" w16cid:durableId="1334452361">
    <w:abstractNumId w:val="23"/>
  </w:num>
  <w:num w:numId="62" w16cid:durableId="103235637">
    <w:abstractNumId w:val="48"/>
  </w:num>
  <w:num w:numId="63" w16cid:durableId="849374149">
    <w:abstractNumId w:val="64"/>
  </w:num>
  <w:num w:numId="64" w16cid:durableId="1780635712">
    <w:abstractNumId w:val="18"/>
  </w:num>
  <w:num w:numId="65" w16cid:durableId="128260854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A8"/>
    <w:rsid w:val="00026C68"/>
    <w:rsid w:val="000B77A2"/>
    <w:rsid w:val="000F22A8"/>
    <w:rsid w:val="003266ED"/>
    <w:rsid w:val="007E3752"/>
    <w:rsid w:val="00901DAC"/>
    <w:rsid w:val="00A50F2D"/>
    <w:rsid w:val="00BF495D"/>
    <w:rsid w:val="00E9111C"/>
    <w:rsid w:val="00F8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8E753"/>
  <w15:chartTrackingRefBased/>
  <w15:docId w15:val="{CC1B38D0-5226-4E25-845C-92E2111D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2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2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2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2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2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2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2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2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2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2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2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22A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22A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22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22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22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22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2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2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2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22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22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22A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2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22A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2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12</Pages>
  <Words>3472</Words>
  <Characters>19101</Characters>
  <Application>Microsoft Office Word</Application>
  <DocSecurity>0</DocSecurity>
  <Lines>159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Koers</dc:creator>
  <cp:keywords/>
  <dc:description/>
  <cp:lastModifiedBy>Romain Koers</cp:lastModifiedBy>
  <cp:revision>1</cp:revision>
  <dcterms:created xsi:type="dcterms:W3CDTF">2026-08-06T15:26:00Z</dcterms:created>
  <dcterms:modified xsi:type="dcterms:W3CDTF">2026-08-06T16:57:00Z</dcterms:modified>
</cp:coreProperties>
</file>