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CF11AB7" w14:textId="77777777" w:rsidR="00676CD0" w:rsidRPr="00552555" w:rsidRDefault="00676CD0" w:rsidP="00676CD0">
      <w:pPr>
        <w:pStyle w:val="Heading2"/>
        <w:rPr>
          <w:color w:val="auto"/>
          <w:sz w:val="24"/>
          <w:szCs w:val="20"/>
        </w:rPr>
      </w:pPr>
      <w:r w:rsidRPr="00552555">
        <w:rPr>
          <w:color w:val="auto"/>
          <w:sz w:val="24"/>
          <w:szCs w:val="20"/>
        </w:rPr>
        <w:t>Project Description / Purpose</w:t>
      </w:r>
    </w:p>
    <w:tbl>
      <w:tblPr>
        <w:tblStyle w:val="TableGrid"/>
        <w:tblW w:w="9946" w:type="dxa"/>
        <w:tblLook w:val="04A0" w:firstRow="1" w:lastRow="0" w:firstColumn="1" w:lastColumn="0" w:noHBand="0" w:noVBand="1"/>
      </w:tblPr>
      <w:tblGrid>
        <w:gridCol w:w="2391"/>
        <w:gridCol w:w="7555"/>
      </w:tblGrid>
      <w:tr w:rsidR="002612D5" w:rsidRPr="00591B72" w14:paraId="5AAA82BF" w14:textId="77777777" w:rsidTr="00C00D1F">
        <w:tc>
          <w:tcPr>
            <w:tcW w:w="2391" w:type="dxa"/>
            <w:shd w:val="clear" w:color="auto" w:fill="FFC627"/>
          </w:tcPr>
          <w:p w14:paraId="489AE9EC" w14:textId="77777777" w:rsidR="002612D5" w:rsidRPr="00591B72" w:rsidRDefault="002612D5" w:rsidP="002612D5">
            <w:pPr>
              <w:rPr>
                <w:b/>
                <w:sz w:val="20"/>
                <w:szCs w:val="20"/>
              </w:rPr>
            </w:pPr>
            <w:r w:rsidRPr="00591B72">
              <w:rPr>
                <w:b/>
                <w:sz w:val="20"/>
                <w:szCs w:val="20"/>
              </w:rPr>
              <w:t>Project Name:</w:t>
            </w:r>
          </w:p>
        </w:tc>
        <w:tc>
          <w:tcPr>
            <w:tcW w:w="7555" w:type="dxa"/>
          </w:tcPr>
          <w:p w14:paraId="7A0CDDEB" w14:textId="3CDF41F1" w:rsidR="002612D5" w:rsidRPr="00591B72" w:rsidRDefault="007C0014" w:rsidP="002612D5">
            <w:pPr>
              <w:rPr>
                <w:sz w:val="20"/>
                <w:szCs w:val="20"/>
              </w:rPr>
            </w:pPr>
            <w:r w:rsidRPr="007C0014">
              <w:rPr>
                <w:sz w:val="20"/>
                <w:szCs w:val="20"/>
              </w:rPr>
              <w:t>Implementation of EHR Template for Documenting HRSN Screening Results and Action Plans</w:t>
            </w:r>
          </w:p>
        </w:tc>
      </w:tr>
      <w:tr w:rsidR="002612D5" w:rsidRPr="00591B72" w14:paraId="0CC2AC5B" w14:textId="77777777" w:rsidTr="00C00D1F">
        <w:tc>
          <w:tcPr>
            <w:tcW w:w="2391" w:type="dxa"/>
            <w:shd w:val="clear" w:color="auto" w:fill="FFC627"/>
          </w:tcPr>
          <w:p w14:paraId="5A66B553" w14:textId="3C892A3F" w:rsidR="002612D5" w:rsidRPr="00591B72" w:rsidRDefault="00CD47A3" w:rsidP="002612D5">
            <w:pPr>
              <w:rPr>
                <w:b/>
                <w:sz w:val="20"/>
                <w:szCs w:val="20"/>
              </w:rPr>
            </w:pPr>
            <w:r>
              <w:rPr>
                <w:b/>
                <w:sz w:val="20"/>
                <w:szCs w:val="20"/>
              </w:rPr>
              <w:t>Clinic</w:t>
            </w:r>
            <w:r w:rsidR="002612D5" w:rsidRPr="00591B72">
              <w:rPr>
                <w:b/>
                <w:sz w:val="20"/>
                <w:szCs w:val="20"/>
              </w:rPr>
              <w:t>:</w:t>
            </w:r>
          </w:p>
        </w:tc>
        <w:tc>
          <w:tcPr>
            <w:tcW w:w="7555" w:type="dxa"/>
          </w:tcPr>
          <w:p w14:paraId="3147061F" w14:textId="4342436B" w:rsidR="002612D5" w:rsidRPr="00591B72" w:rsidRDefault="007C0014" w:rsidP="002612D5">
            <w:pPr>
              <w:rPr>
                <w:sz w:val="20"/>
                <w:szCs w:val="20"/>
              </w:rPr>
            </w:pPr>
            <w:r>
              <w:rPr>
                <w:sz w:val="20"/>
                <w:szCs w:val="20"/>
              </w:rPr>
              <w:t>Sanctuary Recovery Centers</w:t>
            </w:r>
          </w:p>
        </w:tc>
      </w:tr>
      <w:tr w:rsidR="002612D5" w:rsidRPr="00591B72" w14:paraId="70A9CB14" w14:textId="77777777" w:rsidTr="00C00D1F">
        <w:tc>
          <w:tcPr>
            <w:tcW w:w="2391" w:type="dxa"/>
            <w:shd w:val="clear" w:color="auto" w:fill="FFC627"/>
          </w:tcPr>
          <w:p w14:paraId="235AD16A" w14:textId="77777777" w:rsidR="002612D5" w:rsidRPr="00591B72" w:rsidRDefault="002612D5" w:rsidP="002612D5">
            <w:pPr>
              <w:rPr>
                <w:b/>
                <w:sz w:val="20"/>
                <w:szCs w:val="20"/>
              </w:rPr>
            </w:pPr>
            <w:r w:rsidRPr="00591B72">
              <w:rPr>
                <w:b/>
                <w:sz w:val="20"/>
                <w:szCs w:val="20"/>
              </w:rPr>
              <w:t>Process:</w:t>
            </w:r>
          </w:p>
        </w:tc>
        <w:tc>
          <w:tcPr>
            <w:tcW w:w="7555" w:type="dxa"/>
          </w:tcPr>
          <w:p w14:paraId="6E208561" w14:textId="669D7F32" w:rsidR="002612D5" w:rsidRPr="00591B72" w:rsidRDefault="00601197" w:rsidP="002612D5">
            <w:pPr>
              <w:rPr>
                <w:sz w:val="20"/>
                <w:szCs w:val="20"/>
              </w:rPr>
            </w:pPr>
            <w:r w:rsidRPr="00601197">
              <w:rPr>
                <w:sz w:val="20"/>
                <w:szCs w:val="20"/>
              </w:rPr>
              <w:t>Increase patient satisfaction among patients representing underserved communities.</w:t>
            </w:r>
          </w:p>
        </w:tc>
      </w:tr>
      <w:tr w:rsidR="00C00D1F" w:rsidRPr="00591B72" w14:paraId="53BAF314" w14:textId="77777777" w:rsidTr="00C00D1F">
        <w:tc>
          <w:tcPr>
            <w:tcW w:w="2391" w:type="dxa"/>
            <w:shd w:val="clear" w:color="auto" w:fill="FFC627"/>
          </w:tcPr>
          <w:p w14:paraId="0CACA0BD" w14:textId="5DE29E63" w:rsidR="00C00D1F" w:rsidRPr="00591B72" w:rsidRDefault="00C00D1F" w:rsidP="002612D5">
            <w:pPr>
              <w:rPr>
                <w:b/>
                <w:sz w:val="20"/>
                <w:szCs w:val="20"/>
              </w:rPr>
            </w:pPr>
            <w:r>
              <w:rPr>
                <w:b/>
                <w:sz w:val="20"/>
                <w:szCs w:val="20"/>
              </w:rPr>
              <w:t>TIP 2.0 Process Milestone:</w:t>
            </w:r>
          </w:p>
        </w:tc>
        <w:tc>
          <w:tcPr>
            <w:tcW w:w="7555" w:type="dxa"/>
          </w:tcPr>
          <w:p w14:paraId="559F1A25" w14:textId="71D4EFFE" w:rsidR="00C00D1F" w:rsidRPr="00591B72" w:rsidRDefault="00601197" w:rsidP="002612D5">
            <w:pPr>
              <w:rPr>
                <w:i/>
                <w:sz w:val="20"/>
                <w:szCs w:val="20"/>
              </w:rPr>
            </w:pPr>
            <w:r>
              <w:rPr>
                <w:i/>
                <w:sz w:val="20"/>
                <w:szCs w:val="20"/>
              </w:rPr>
              <w:t>Screening</w:t>
            </w:r>
          </w:p>
        </w:tc>
      </w:tr>
      <w:tr w:rsidR="00676CD0" w:rsidRPr="00591B72" w14:paraId="126870D4" w14:textId="77777777" w:rsidTr="00C00D1F">
        <w:tc>
          <w:tcPr>
            <w:tcW w:w="9946" w:type="dxa"/>
            <w:gridSpan w:val="2"/>
            <w:shd w:val="clear" w:color="auto" w:fill="FFC627"/>
          </w:tcPr>
          <w:p w14:paraId="3CE0AD63" w14:textId="77777777" w:rsidR="00676CD0" w:rsidRPr="00591B72" w:rsidRDefault="00676CD0" w:rsidP="00AF280C">
            <w:pPr>
              <w:rPr>
                <w:b/>
                <w:sz w:val="20"/>
                <w:szCs w:val="20"/>
              </w:rPr>
            </w:pPr>
            <w:r w:rsidRPr="00591B72">
              <w:rPr>
                <w:b/>
                <w:sz w:val="20"/>
                <w:szCs w:val="20"/>
              </w:rPr>
              <w:t>Project Description / Purpose</w:t>
            </w:r>
          </w:p>
        </w:tc>
      </w:tr>
      <w:tr w:rsidR="00676CD0" w:rsidRPr="00591B72" w14:paraId="3E69AACD" w14:textId="77777777" w:rsidTr="00C00D1F">
        <w:trPr>
          <w:trHeight w:val="1296"/>
        </w:trPr>
        <w:tc>
          <w:tcPr>
            <w:tcW w:w="9946" w:type="dxa"/>
            <w:gridSpan w:val="2"/>
          </w:tcPr>
          <w:p w14:paraId="4BBD41E4" w14:textId="0555F90E" w:rsidR="00676CD0" w:rsidRPr="00591B72" w:rsidRDefault="00676CD0" w:rsidP="00676CD0">
            <w:pPr>
              <w:rPr>
                <w:i/>
                <w:sz w:val="20"/>
                <w:szCs w:val="20"/>
              </w:rPr>
            </w:pPr>
            <w:r w:rsidRPr="00591B72">
              <w:rPr>
                <w:i/>
                <w:sz w:val="20"/>
                <w:szCs w:val="20"/>
              </w:rPr>
              <w:t xml:space="preserve">Enter </w:t>
            </w:r>
            <w:r w:rsidR="002612D5" w:rsidRPr="00591B72">
              <w:rPr>
                <w:i/>
                <w:sz w:val="20"/>
                <w:szCs w:val="20"/>
              </w:rPr>
              <w:t xml:space="preserve">a brief </w:t>
            </w:r>
            <w:r w:rsidRPr="00591B72">
              <w:rPr>
                <w:i/>
                <w:sz w:val="20"/>
                <w:szCs w:val="20"/>
              </w:rPr>
              <w:t xml:space="preserve">description </w:t>
            </w:r>
            <w:r w:rsidR="002612D5" w:rsidRPr="00591B72">
              <w:rPr>
                <w:i/>
                <w:sz w:val="20"/>
                <w:szCs w:val="20"/>
              </w:rPr>
              <w:t xml:space="preserve">of the </w:t>
            </w:r>
            <w:r w:rsidRPr="00591B72">
              <w:rPr>
                <w:i/>
                <w:sz w:val="20"/>
                <w:szCs w:val="20"/>
              </w:rPr>
              <w:t>project, the purpose for conducting the project</w:t>
            </w:r>
            <w:r w:rsidR="00887787">
              <w:rPr>
                <w:i/>
                <w:sz w:val="20"/>
                <w:szCs w:val="20"/>
              </w:rPr>
              <w:t xml:space="preserve">, and a general description of what is expected </w:t>
            </w:r>
            <w:r w:rsidRPr="00591B72">
              <w:rPr>
                <w:i/>
                <w:sz w:val="20"/>
                <w:szCs w:val="20"/>
              </w:rPr>
              <w:t>from the project.</w:t>
            </w:r>
          </w:p>
          <w:p w14:paraId="3695AF9B" w14:textId="77777777" w:rsidR="00676CD0" w:rsidRPr="00591B72" w:rsidRDefault="00676CD0" w:rsidP="00AF280C">
            <w:pPr>
              <w:rPr>
                <w:sz w:val="20"/>
                <w:szCs w:val="20"/>
              </w:rPr>
            </w:pPr>
          </w:p>
          <w:p w14:paraId="277E96BD" w14:textId="366093AD" w:rsidR="00676CD0" w:rsidRPr="00591B72" w:rsidRDefault="004D50E5" w:rsidP="00AF280C">
            <w:pPr>
              <w:rPr>
                <w:sz w:val="20"/>
                <w:szCs w:val="20"/>
              </w:rPr>
            </w:pPr>
            <w:r w:rsidRPr="004D50E5">
              <w:rPr>
                <w:sz w:val="20"/>
                <w:szCs w:val="20"/>
              </w:rPr>
              <w:t xml:space="preserve">This project aims to implement a new Electronic Health Record (EHR) template for documenting Health-Related Social Needs (HRSN) screening results and action plans. The </w:t>
            </w:r>
            <w:r w:rsidR="00887787">
              <w:rPr>
                <w:sz w:val="20"/>
                <w:szCs w:val="20"/>
              </w:rPr>
              <w:t>project aims</w:t>
            </w:r>
            <w:r w:rsidRPr="004D50E5">
              <w:rPr>
                <w:sz w:val="20"/>
                <w:szCs w:val="20"/>
              </w:rPr>
              <w:t xml:space="preserve"> to streamline the documentation process, improve the accuracy and completeness of patient records, and enhance communication among healthcare providers. The expected result is a more efficient and effective process for managing HRSN screenings and follow-ups, </w:t>
            </w:r>
            <w:r w:rsidR="00116F0F">
              <w:rPr>
                <w:sz w:val="20"/>
                <w:szCs w:val="20"/>
              </w:rPr>
              <w:t>improving</w:t>
            </w:r>
            <w:r w:rsidRPr="004D50E5">
              <w:rPr>
                <w:sz w:val="20"/>
                <w:szCs w:val="20"/>
              </w:rPr>
              <w:t xml:space="preserve"> patient outcomes and satisfaction.</w:t>
            </w:r>
          </w:p>
        </w:tc>
      </w:tr>
    </w:tbl>
    <w:p w14:paraId="76CA41A7" w14:textId="2228B46F" w:rsidR="00676CD0" w:rsidRDefault="00676CD0">
      <w:pPr>
        <w:rPr>
          <w:sz w:val="20"/>
          <w:szCs w:val="20"/>
        </w:rPr>
      </w:pPr>
    </w:p>
    <w:p w14:paraId="0E9EC5F1" w14:textId="77777777" w:rsidR="0007737A" w:rsidRDefault="0007737A">
      <w:pPr>
        <w:rPr>
          <w:sz w:val="20"/>
          <w:szCs w:val="20"/>
        </w:rPr>
      </w:pPr>
    </w:p>
    <w:p w14:paraId="484592F0" w14:textId="77777777" w:rsidR="00D32EE4" w:rsidRPr="00552555" w:rsidRDefault="00D32EE4" w:rsidP="00D32EE4">
      <w:pPr>
        <w:pStyle w:val="Heading2"/>
        <w:rPr>
          <w:color w:val="auto"/>
          <w:sz w:val="24"/>
          <w:szCs w:val="20"/>
        </w:rPr>
      </w:pPr>
      <w:r w:rsidRPr="00552555">
        <w:rPr>
          <w:color w:val="auto"/>
          <w:sz w:val="24"/>
          <w:szCs w:val="20"/>
        </w:rPr>
        <w:t>Project Overview</w:t>
      </w:r>
    </w:p>
    <w:tbl>
      <w:tblPr>
        <w:tblStyle w:val="TableGrid"/>
        <w:tblW w:w="0" w:type="auto"/>
        <w:tblLook w:val="04A0" w:firstRow="1" w:lastRow="0" w:firstColumn="1" w:lastColumn="0" w:noHBand="0" w:noVBand="1"/>
      </w:tblPr>
      <w:tblGrid>
        <w:gridCol w:w="2322"/>
        <w:gridCol w:w="7388"/>
      </w:tblGrid>
      <w:tr w:rsidR="00D32EE4" w:rsidRPr="00591B72" w14:paraId="31444306" w14:textId="77777777" w:rsidTr="0049271E">
        <w:trPr>
          <w:trHeight w:val="1584"/>
        </w:trPr>
        <w:tc>
          <w:tcPr>
            <w:tcW w:w="2358" w:type="dxa"/>
            <w:shd w:val="clear" w:color="auto" w:fill="FFC627"/>
            <w:vAlign w:val="center"/>
          </w:tcPr>
          <w:p w14:paraId="3022D0FD" w14:textId="77777777" w:rsidR="00D32EE4" w:rsidRPr="00591B72" w:rsidRDefault="00D32EE4" w:rsidP="00A86518">
            <w:pPr>
              <w:rPr>
                <w:b/>
                <w:sz w:val="20"/>
                <w:szCs w:val="20"/>
              </w:rPr>
            </w:pPr>
            <w:r w:rsidRPr="00591B72">
              <w:rPr>
                <w:b/>
                <w:sz w:val="20"/>
                <w:szCs w:val="20"/>
              </w:rPr>
              <w:t>Problem Summary:</w:t>
            </w:r>
          </w:p>
        </w:tc>
        <w:tc>
          <w:tcPr>
            <w:tcW w:w="7560" w:type="dxa"/>
          </w:tcPr>
          <w:p w14:paraId="4B53082F" w14:textId="2AF6F230" w:rsidR="00D32EE4" w:rsidRDefault="00D32EE4" w:rsidP="00A86518">
            <w:pPr>
              <w:rPr>
                <w:i/>
                <w:sz w:val="20"/>
                <w:szCs w:val="20"/>
              </w:rPr>
            </w:pPr>
            <w:r w:rsidRPr="00591B72">
              <w:rPr>
                <w:i/>
                <w:sz w:val="20"/>
                <w:szCs w:val="20"/>
              </w:rPr>
              <w:t xml:space="preserve">Enter </w:t>
            </w:r>
            <w:r w:rsidR="00887787">
              <w:rPr>
                <w:i/>
                <w:sz w:val="20"/>
                <w:szCs w:val="20"/>
              </w:rPr>
              <w:t xml:space="preserve">a description of the </w:t>
            </w:r>
            <w:r w:rsidRPr="00591B72">
              <w:rPr>
                <w:i/>
                <w:sz w:val="20"/>
                <w:szCs w:val="20"/>
              </w:rPr>
              <w:t xml:space="preserve">problem or performance gap identified here.  Include descriptions of the impact </w:t>
            </w:r>
            <w:r w:rsidR="00887787">
              <w:rPr>
                <w:i/>
                <w:sz w:val="20"/>
                <w:szCs w:val="20"/>
              </w:rPr>
              <w:t>on</w:t>
            </w:r>
            <w:r w:rsidRPr="00591B72">
              <w:rPr>
                <w:i/>
                <w:sz w:val="20"/>
                <w:szCs w:val="20"/>
              </w:rPr>
              <w:t xml:space="preserve"> </w:t>
            </w:r>
            <w:r w:rsidR="00CD47A3">
              <w:rPr>
                <w:i/>
                <w:sz w:val="20"/>
                <w:szCs w:val="20"/>
              </w:rPr>
              <w:t>staff and/or patients</w:t>
            </w:r>
            <w:r w:rsidRPr="00591B72">
              <w:rPr>
                <w:i/>
                <w:sz w:val="20"/>
                <w:szCs w:val="20"/>
              </w:rPr>
              <w:t>.</w:t>
            </w:r>
          </w:p>
          <w:p w14:paraId="5109FFC5" w14:textId="77777777" w:rsidR="00887787" w:rsidRDefault="00887787" w:rsidP="00A86518">
            <w:pPr>
              <w:rPr>
                <w:i/>
                <w:sz w:val="20"/>
                <w:szCs w:val="20"/>
              </w:rPr>
            </w:pPr>
          </w:p>
          <w:p w14:paraId="55266997" w14:textId="77777777" w:rsidR="00887787" w:rsidRDefault="00887787" w:rsidP="00A86518">
            <w:pPr>
              <w:rPr>
                <w:i/>
                <w:sz w:val="20"/>
                <w:szCs w:val="20"/>
              </w:rPr>
            </w:pPr>
            <w:r w:rsidRPr="00887787">
              <w:rPr>
                <w:i/>
                <w:sz w:val="20"/>
                <w:szCs w:val="20"/>
              </w:rPr>
              <w:t>Currently, the process for documenting HRSN screening results is inefficient and prone to errors due to manual data entry and lack of standardized procedures. This leads to delays in patient care, increased workload for staff, and potential gaps in follow-up care. The impact on staff includes frustration and burnout, while patients experience delays in receiving necessary services and support.</w:t>
            </w:r>
          </w:p>
          <w:p w14:paraId="42B83E8B" w14:textId="75DBADC7" w:rsidR="00887787" w:rsidRPr="00591B72" w:rsidRDefault="00887787" w:rsidP="00A86518">
            <w:pPr>
              <w:rPr>
                <w:i/>
                <w:sz w:val="20"/>
                <w:szCs w:val="20"/>
              </w:rPr>
            </w:pPr>
          </w:p>
        </w:tc>
      </w:tr>
      <w:tr w:rsidR="00D32EE4" w:rsidRPr="00591B72" w14:paraId="46B4D906" w14:textId="77777777" w:rsidTr="0049271E">
        <w:trPr>
          <w:trHeight w:val="1584"/>
        </w:trPr>
        <w:tc>
          <w:tcPr>
            <w:tcW w:w="2358" w:type="dxa"/>
            <w:shd w:val="clear" w:color="auto" w:fill="FFC627"/>
            <w:vAlign w:val="center"/>
          </w:tcPr>
          <w:p w14:paraId="22CBFF91" w14:textId="427F94BD" w:rsidR="00D32EE4" w:rsidRPr="00591B72" w:rsidRDefault="00D32EE4" w:rsidP="00A86518">
            <w:pPr>
              <w:rPr>
                <w:b/>
                <w:sz w:val="20"/>
                <w:szCs w:val="20"/>
              </w:rPr>
            </w:pPr>
            <w:r w:rsidRPr="00591B72">
              <w:rPr>
                <w:b/>
                <w:sz w:val="20"/>
                <w:szCs w:val="20"/>
              </w:rPr>
              <w:t>Desired Outcome</w:t>
            </w:r>
            <w:r w:rsidR="00CD47A3">
              <w:rPr>
                <w:b/>
                <w:sz w:val="20"/>
                <w:szCs w:val="20"/>
              </w:rPr>
              <w:t>(</w:t>
            </w:r>
            <w:r w:rsidRPr="00591B72">
              <w:rPr>
                <w:b/>
                <w:sz w:val="20"/>
                <w:szCs w:val="20"/>
              </w:rPr>
              <w:t>s</w:t>
            </w:r>
            <w:r w:rsidR="00CD47A3">
              <w:rPr>
                <w:b/>
                <w:sz w:val="20"/>
                <w:szCs w:val="20"/>
              </w:rPr>
              <w:t>)</w:t>
            </w:r>
            <w:r w:rsidRPr="00591B72">
              <w:rPr>
                <w:b/>
                <w:sz w:val="20"/>
                <w:szCs w:val="20"/>
              </w:rPr>
              <w:t>:</w:t>
            </w:r>
          </w:p>
        </w:tc>
        <w:tc>
          <w:tcPr>
            <w:tcW w:w="7560" w:type="dxa"/>
          </w:tcPr>
          <w:p w14:paraId="79092D6D" w14:textId="77777777" w:rsidR="00D32EE4" w:rsidRDefault="00D32EE4" w:rsidP="00A86518">
            <w:pPr>
              <w:rPr>
                <w:i/>
                <w:sz w:val="20"/>
                <w:szCs w:val="20"/>
              </w:rPr>
            </w:pPr>
            <w:r w:rsidRPr="00591B72">
              <w:rPr>
                <w:i/>
                <w:sz w:val="20"/>
                <w:szCs w:val="20"/>
              </w:rPr>
              <w:t>Describe the desired outcome</w:t>
            </w:r>
            <w:r w:rsidR="00CD47A3">
              <w:rPr>
                <w:i/>
                <w:sz w:val="20"/>
                <w:szCs w:val="20"/>
              </w:rPr>
              <w:t>(</w:t>
            </w:r>
            <w:r w:rsidRPr="00591B72">
              <w:rPr>
                <w:i/>
                <w:sz w:val="20"/>
                <w:szCs w:val="20"/>
              </w:rPr>
              <w:t>s</w:t>
            </w:r>
            <w:r w:rsidR="00CD47A3">
              <w:rPr>
                <w:i/>
                <w:sz w:val="20"/>
                <w:szCs w:val="20"/>
              </w:rPr>
              <w:t>)</w:t>
            </w:r>
            <w:r w:rsidRPr="00591B72">
              <w:rPr>
                <w:i/>
                <w:sz w:val="20"/>
                <w:szCs w:val="20"/>
              </w:rPr>
              <w:t xml:space="preserve"> of the project</w:t>
            </w:r>
            <w:r w:rsidR="00887787">
              <w:rPr>
                <w:i/>
                <w:sz w:val="20"/>
                <w:szCs w:val="20"/>
              </w:rPr>
              <w:t>.</w:t>
            </w:r>
          </w:p>
          <w:p w14:paraId="320C9291" w14:textId="77777777" w:rsidR="00887787" w:rsidRDefault="00887787" w:rsidP="00A86518">
            <w:pPr>
              <w:rPr>
                <w:i/>
                <w:sz w:val="20"/>
                <w:szCs w:val="20"/>
              </w:rPr>
            </w:pPr>
          </w:p>
          <w:p w14:paraId="425A13A4" w14:textId="320E2C44" w:rsidR="00887787" w:rsidRPr="008D5E62" w:rsidRDefault="00887787" w:rsidP="008D5E62">
            <w:pPr>
              <w:pStyle w:val="ListParagraph"/>
              <w:numPr>
                <w:ilvl w:val="0"/>
                <w:numId w:val="8"/>
              </w:numPr>
              <w:rPr>
                <w:i/>
                <w:sz w:val="20"/>
                <w:szCs w:val="20"/>
              </w:rPr>
            </w:pPr>
            <w:r w:rsidRPr="008D5E62">
              <w:rPr>
                <w:i/>
                <w:sz w:val="20"/>
                <w:szCs w:val="20"/>
              </w:rPr>
              <w:t>Streamlined documentation process</w:t>
            </w:r>
            <w:r w:rsidR="00116F0F">
              <w:rPr>
                <w:i/>
                <w:sz w:val="20"/>
                <w:szCs w:val="20"/>
              </w:rPr>
              <w:t>.</w:t>
            </w:r>
          </w:p>
          <w:p w14:paraId="14B04CA1" w14:textId="77777777" w:rsidR="00887787" w:rsidRPr="008D5E62" w:rsidRDefault="00887787" w:rsidP="008D5E62">
            <w:pPr>
              <w:pStyle w:val="ListParagraph"/>
              <w:numPr>
                <w:ilvl w:val="0"/>
                <w:numId w:val="8"/>
              </w:numPr>
              <w:rPr>
                <w:i/>
                <w:sz w:val="20"/>
                <w:szCs w:val="20"/>
              </w:rPr>
            </w:pPr>
            <w:r w:rsidRPr="008D5E62">
              <w:rPr>
                <w:i/>
                <w:sz w:val="20"/>
                <w:szCs w:val="20"/>
              </w:rPr>
              <w:t>Improved accuracy and completeness of patient records</w:t>
            </w:r>
          </w:p>
          <w:p w14:paraId="4A786BFE" w14:textId="77777777" w:rsidR="00887787" w:rsidRPr="008D5E62" w:rsidRDefault="00887787" w:rsidP="008D5E62">
            <w:pPr>
              <w:pStyle w:val="ListParagraph"/>
              <w:numPr>
                <w:ilvl w:val="0"/>
                <w:numId w:val="8"/>
              </w:numPr>
              <w:rPr>
                <w:i/>
                <w:sz w:val="20"/>
                <w:szCs w:val="20"/>
              </w:rPr>
            </w:pPr>
            <w:r w:rsidRPr="008D5E62">
              <w:rPr>
                <w:i/>
                <w:sz w:val="20"/>
                <w:szCs w:val="20"/>
              </w:rPr>
              <w:t>Enhanced communication among healthcare providers</w:t>
            </w:r>
          </w:p>
          <w:p w14:paraId="08D3CF43" w14:textId="77777777" w:rsidR="00887787" w:rsidRPr="008D5E62" w:rsidRDefault="00887787" w:rsidP="008D5E62">
            <w:pPr>
              <w:pStyle w:val="ListParagraph"/>
              <w:numPr>
                <w:ilvl w:val="0"/>
                <w:numId w:val="8"/>
              </w:numPr>
              <w:rPr>
                <w:i/>
                <w:sz w:val="20"/>
                <w:szCs w:val="20"/>
              </w:rPr>
            </w:pPr>
            <w:r w:rsidRPr="008D5E62">
              <w:rPr>
                <w:i/>
                <w:sz w:val="20"/>
                <w:szCs w:val="20"/>
              </w:rPr>
              <w:t>Timely follow-up and referrals for patients</w:t>
            </w:r>
          </w:p>
          <w:p w14:paraId="6494C78E" w14:textId="77777777" w:rsidR="00887787" w:rsidRPr="008D5E62" w:rsidRDefault="00887787" w:rsidP="008D5E62">
            <w:pPr>
              <w:pStyle w:val="ListParagraph"/>
              <w:numPr>
                <w:ilvl w:val="0"/>
                <w:numId w:val="8"/>
              </w:numPr>
              <w:rPr>
                <w:i/>
                <w:sz w:val="20"/>
                <w:szCs w:val="20"/>
              </w:rPr>
            </w:pPr>
            <w:r w:rsidRPr="008D5E62">
              <w:rPr>
                <w:i/>
                <w:sz w:val="20"/>
                <w:szCs w:val="20"/>
              </w:rPr>
              <w:t>Increased patient satisfaction</w:t>
            </w:r>
          </w:p>
          <w:p w14:paraId="071834F9" w14:textId="40C2E49A" w:rsidR="00887787" w:rsidRPr="00591B72" w:rsidRDefault="00887787" w:rsidP="00887787">
            <w:pPr>
              <w:rPr>
                <w:i/>
                <w:sz w:val="20"/>
                <w:szCs w:val="20"/>
              </w:rPr>
            </w:pPr>
          </w:p>
        </w:tc>
      </w:tr>
      <w:tr w:rsidR="00D32EE4" w:rsidRPr="00591B72" w14:paraId="59AF6763" w14:textId="77777777" w:rsidTr="0049271E">
        <w:trPr>
          <w:trHeight w:val="1584"/>
        </w:trPr>
        <w:tc>
          <w:tcPr>
            <w:tcW w:w="2358" w:type="dxa"/>
            <w:shd w:val="clear" w:color="auto" w:fill="FFC627"/>
            <w:vAlign w:val="center"/>
          </w:tcPr>
          <w:p w14:paraId="22F6873C" w14:textId="619080BD" w:rsidR="00D32EE4" w:rsidRPr="00591B72" w:rsidRDefault="00D32EE4" w:rsidP="00A86518">
            <w:pPr>
              <w:rPr>
                <w:b/>
                <w:sz w:val="20"/>
                <w:szCs w:val="20"/>
              </w:rPr>
            </w:pPr>
            <w:r w:rsidRPr="00591B72">
              <w:rPr>
                <w:b/>
                <w:sz w:val="20"/>
                <w:szCs w:val="20"/>
              </w:rPr>
              <w:t>Benefits:</w:t>
            </w:r>
          </w:p>
        </w:tc>
        <w:tc>
          <w:tcPr>
            <w:tcW w:w="7560" w:type="dxa"/>
          </w:tcPr>
          <w:p w14:paraId="66AECA48" w14:textId="201EF83C" w:rsidR="00D32EE4" w:rsidRPr="00591B72" w:rsidRDefault="00D32EE4" w:rsidP="00A86518">
            <w:pPr>
              <w:rPr>
                <w:i/>
                <w:sz w:val="20"/>
                <w:szCs w:val="20"/>
              </w:rPr>
            </w:pPr>
            <w:r w:rsidRPr="00591B72">
              <w:rPr>
                <w:i/>
                <w:sz w:val="20"/>
                <w:szCs w:val="20"/>
              </w:rPr>
              <w:t>Enter a description of the expected benefits here</w:t>
            </w:r>
            <w:r w:rsidR="008D5E62">
              <w:rPr>
                <w:i/>
                <w:sz w:val="20"/>
                <w:szCs w:val="20"/>
              </w:rPr>
              <w:t>.</w:t>
            </w:r>
          </w:p>
          <w:p w14:paraId="5FF0A8E7" w14:textId="77777777" w:rsidR="00D32EE4" w:rsidRDefault="00D32EE4" w:rsidP="00A86518">
            <w:pPr>
              <w:rPr>
                <w:sz w:val="20"/>
                <w:szCs w:val="20"/>
              </w:rPr>
            </w:pPr>
          </w:p>
          <w:p w14:paraId="6EF26F60" w14:textId="77777777" w:rsidR="008D5E62" w:rsidRPr="008D5E62" w:rsidRDefault="008D5E62" w:rsidP="008D5E62">
            <w:pPr>
              <w:pStyle w:val="ListParagraph"/>
              <w:numPr>
                <w:ilvl w:val="0"/>
                <w:numId w:val="7"/>
              </w:numPr>
              <w:rPr>
                <w:sz w:val="20"/>
                <w:szCs w:val="20"/>
              </w:rPr>
            </w:pPr>
            <w:r w:rsidRPr="008D5E62">
              <w:rPr>
                <w:sz w:val="20"/>
                <w:szCs w:val="20"/>
              </w:rPr>
              <w:t>Reduced delays in patient care</w:t>
            </w:r>
          </w:p>
          <w:p w14:paraId="65A7A571" w14:textId="64C50411" w:rsidR="008D5E62" w:rsidRPr="008D5E62" w:rsidRDefault="008D5E62" w:rsidP="008D5E62">
            <w:pPr>
              <w:pStyle w:val="ListParagraph"/>
              <w:numPr>
                <w:ilvl w:val="0"/>
                <w:numId w:val="7"/>
              </w:numPr>
              <w:rPr>
                <w:sz w:val="20"/>
                <w:szCs w:val="20"/>
              </w:rPr>
            </w:pPr>
            <w:r w:rsidRPr="008D5E62">
              <w:rPr>
                <w:sz w:val="20"/>
                <w:szCs w:val="20"/>
              </w:rPr>
              <w:t>Decreased workload for staff</w:t>
            </w:r>
            <w:r w:rsidR="00116F0F">
              <w:rPr>
                <w:sz w:val="20"/>
                <w:szCs w:val="20"/>
              </w:rPr>
              <w:t>.</w:t>
            </w:r>
          </w:p>
          <w:p w14:paraId="6B82CBB8" w14:textId="77777777" w:rsidR="008D5E62" w:rsidRPr="008D5E62" w:rsidRDefault="008D5E62" w:rsidP="008D5E62">
            <w:pPr>
              <w:pStyle w:val="ListParagraph"/>
              <w:numPr>
                <w:ilvl w:val="0"/>
                <w:numId w:val="7"/>
              </w:numPr>
              <w:rPr>
                <w:sz w:val="20"/>
                <w:szCs w:val="20"/>
              </w:rPr>
            </w:pPr>
            <w:r w:rsidRPr="008D5E62">
              <w:rPr>
                <w:sz w:val="20"/>
                <w:szCs w:val="20"/>
              </w:rPr>
              <w:t>Enhanced quality of patient care</w:t>
            </w:r>
          </w:p>
          <w:p w14:paraId="13CE52B9" w14:textId="77777777" w:rsidR="008D5E62" w:rsidRPr="008D5E62" w:rsidRDefault="008D5E62" w:rsidP="008D5E62">
            <w:pPr>
              <w:pStyle w:val="ListParagraph"/>
              <w:numPr>
                <w:ilvl w:val="0"/>
                <w:numId w:val="7"/>
              </w:numPr>
              <w:rPr>
                <w:sz w:val="20"/>
                <w:szCs w:val="20"/>
              </w:rPr>
            </w:pPr>
            <w:r w:rsidRPr="008D5E62">
              <w:rPr>
                <w:sz w:val="20"/>
                <w:szCs w:val="20"/>
              </w:rPr>
              <w:t>Improved patient outcomes</w:t>
            </w:r>
          </w:p>
          <w:p w14:paraId="5A9322EB" w14:textId="6D4846DD" w:rsidR="008D5E62" w:rsidRPr="008D5E62" w:rsidRDefault="008D5E62" w:rsidP="008D5E62">
            <w:pPr>
              <w:pStyle w:val="ListParagraph"/>
              <w:numPr>
                <w:ilvl w:val="0"/>
                <w:numId w:val="7"/>
              </w:numPr>
              <w:rPr>
                <w:sz w:val="20"/>
                <w:szCs w:val="20"/>
              </w:rPr>
            </w:pPr>
            <w:r w:rsidRPr="008D5E62">
              <w:rPr>
                <w:sz w:val="20"/>
                <w:szCs w:val="20"/>
              </w:rPr>
              <w:t>Higher patient satisfaction</w:t>
            </w:r>
          </w:p>
        </w:tc>
      </w:tr>
    </w:tbl>
    <w:p w14:paraId="5FD289C4" w14:textId="7C1C6A31" w:rsidR="00D32EE4" w:rsidRDefault="00D32EE4" w:rsidP="00D32EE4">
      <w:pPr>
        <w:rPr>
          <w:sz w:val="20"/>
          <w:szCs w:val="20"/>
        </w:rPr>
      </w:pPr>
    </w:p>
    <w:p w14:paraId="6922CA1E" w14:textId="77777777" w:rsidR="0007737A" w:rsidRDefault="0007737A" w:rsidP="00D32EE4">
      <w:pPr>
        <w:rPr>
          <w:sz w:val="20"/>
          <w:szCs w:val="20"/>
        </w:rPr>
      </w:pPr>
    </w:p>
    <w:p w14:paraId="2AFC18A5" w14:textId="77777777" w:rsidR="00D32EE4" w:rsidRPr="00552555" w:rsidRDefault="00D32EE4" w:rsidP="00D32EE4">
      <w:pPr>
        <w:pStyle w:val="Heading2"/>
        <w:rPr>
          <w:color w:val="auto"/>
          <w:sz w:val="24"/>
          <w:szCs w:val="20"/>
        </w:rPr>
      </w:pPr>
      <w:bookmarkStart w:id="0" w:name="_Toc267208391"/>
      <w:r w:rsidRPr="00552555">
        <w:rPr>
          <w:color w:val="auto"/>
          <w:sz w:val="24"/>
          <w:szCs w:val="20"/>
        </w:rPr>
        <w:t>Timeline</w:t>
      </w:r>
      <w:bookmarkEnd w:id="0"/>
    </w:p>
    <w:tbl>
      <w:tblPr>
        <w:tblStyle w:val="TableGrid"/>
        <w:tblW w:w="0" w:type="auto"/>
        <w:tblLook w:val="04A0" w:firstRow="1" w:lastRow="0" w:firstColumn="1" w:lastColumn="0" w:noHBand="0" w:noVBand="1"/>
      </w:tblPr>
      <w:tblGrid>
        <w:gridCol w:w="1006"/>
        <w:gridCol w:w="8709"/>
      </w:tblGrid>
      <w:tr w:rsidR="00D32EE4" w:rsidRPr="00591B72" w14:paraId="057601CD" w14:textId="77777777" w:rsidTr="00E32B44">
        <w:trPr>
          <w:trHeight w:val="251"/>
        </w:trPr>
        <w:tc>
          <w:tcPr>
            <w:tcW w:w="1006" w:type="dxa"/>
            <w:tcBorders>
              <w:top w:val="nil"/>
              <w:left w:val="nil"/>
            </w:tcBorders>
            <w:shd w:val="clear" w:color="auto" w:fill="auto"/>
            <w:vAlign w:val="center"/>
          </w:tcPr>
          <w:p w14:paraId="244A2FC2" w14:textId="77777777" w:rsidR="00D32EE4" w:rsidRPr="00591B72" w:rsidRDefault="00D32EE4" w:rsidP="00A86518">
            <w:pPr>
              <w:jc w:val="center"/>
              <w:rPr>
                <w:b/>
                <w:sz w:val="20"/>
                <w:szCs w:val="20"/>
              </w:rPr>
            </w:pPr>
          </w:p>
        </w:tc>
        <w:tc>
          <w:tcPr>
            <w:tcW w:w="8709" w:type="dxa"/>
            <w:shd w:val="clear" w:color="auto" w:fill="FFC627"/>
            <w:vAlign w:val="center"/>
          </w:tcPr>
          <w:p w14:paraId="4D16F9B2" w14:textId="7E811A98" w:rsidR="00D32EE4" w:rsidRPr="00591B72" w:rsidRDefault="00E32B44" w:rsidP="00A86518">
            <w:pPr>
              <w:jc w:val="center"/>
              <w:rPr>
                <w:sz w:val="20"/>
                <w:szCs w:val="20"/>
              </w:rPr>
            </w:pPr>
            <w:r>
              <w:rPr>
                <w:b/>
                <w:sz w:val="20"/>
                <w:szCs w:val="20"/>
              </w:rPr>
              <w:t xml:space="preserve">Description of Task and </w:t>
            </w:r>
            <w:r w:rsidR="00D32EE4" w:rsidRPr="00591B72">
              <w:rPr>
                <w:b/>
                <w:sz w:val="20"/>
                <w:szCs w:val="20"/>
              </w:rPr>
              <w:t>Completion Date</w:t>
            </w:r>
            <w:r w:rsidR="00CD47A3">
              <w:rPr>
                <w:b/>
                <w:sz w:val="20"/>
                <w:szCs w:val="20"/>
              </w:rPr>
              <w:t>s</w:t>
            </w:r>
          </w:p>
        </w:tc>
      </w:tr>
      <w:tr w:rsidR="00E32B44" w:rsidRPr="00591B72" w14:paraId="0A553E28" w14:textId="77777777" w:rsidTr="00E32B44">
        <w:trPr>
          <w:trHeight w:val="288"/>
        </w:trPr>
        <w:tc>
          <w:tcPr>
            <w:tcW w:w="1006" w:type="dxa"/>
            <w:shd w:val="clear" w:color="auto" w:fill="FFC627"/>
            <w:vAlign w:val="center"/>
          </w:tcPr>
          <w:p w14:paraId="1B2FCAAD" w14:textId="0D89D95E" w:rsidR="00E32B44" w:rsidRPr="00591B72" w:rsidRDefault="00E32B44" w:rsidP="00E32B44">
            <w:pPr>
              <w:rPr>
                <w:b/>
                <w:sz w:val="20"/>
                <w:szCs w:val="20"/>
              </w:rPr>
            </w:pPr>
            <w:r>
              <w:rPr>
                <w:b/>
                <w:sz w:val="20"/>
                <w:szCs w:val="20"/>
              </w:rPr>
              <w:lastRenderedPageBreak/>
              <w:t>Task 1</w:t>
            </w:r>
          </w:p>
        </w:tc>
        <w:tc>
          <w:tcPr>
            <w:tcW w:w="8709" w:type="dxa"/>
            <w:shd w:val="clear" w:color="auto" w:fill="auto"/>
            <w:vAlign w:val="center"/>
          </w:tcPr>
          <w:p w14:paraId="137F00FA" w14:textId="0A8F7F20" w:rsidR="00E32B44" w:rsidRPr="00591B72" w:rsidRDefault="002A217F" w:rsidP="00E32B44">
            <w:pPr>
              <w:rPr>
                <w:i/>
                <w:sz w:val="20"/>
                <w:szCs w:val="20"/>
              </w:rPr>
            </w:pPr>
            <w:r w:rsidRPr="002A217F">
              <w:rPr>
                <w:i/>
                <w:sz w:val="20"/>
                <w:szCs w:val="20"/>
              </w:rPr>
              <w:t xml:space="preserve">Assess </w:t>
            </w:r>
            <w:r>
              <w:rPr>
                <w:i/>
                <w:sz w:val="20"/>
                <w:szCs w:val="20"/>
              </w:rPr>
              <w:t xml:space="preserve">the </w:t>
            </w:r>
            <w:r w:rsidRPr="002A217F">
              <w:rPr>
                <w:i/>
                <w:sz w:val="20"/>
                <w:szCs w:val="20"/>
              </w:rPr>
              <w:t>current documentation process and identify inefficiencies</w:t>
            </w:r>
            <w:r>
              <w:rPr>
                <w:i/>
                <w:sz w:val="20"/>
                <w:szCs w:val="20"/>
              </w:rPr>
              <w:t>. July 15, 2024</w:t>
            </w:r>
          </w:p>
        </w:tc>
      </w:tr>
      <w:tr w:rsidR="00E32B44" w:rsidRPr="00591B72" w14:paraId="698574D1" w14:textId="77777777" w:rsidTr="00E32B44">
        <w:trPr>
          <w:trHeight w:val="288"/>
        </w:trPr>
        <w:tc>
          <w:tcPr>
            <w:tcW w:w="1006" w:type="dxa"/>
            <w:shd w:val="clear" w:color="auto" w:fill="FFC627"/>
            <w:vAlign w:val="center"/>
          </w:tcPr>
          <w:p w14:paraId="033E3504" w14:textId="3CFDA817" w:rsidR="00E32B44" w:rsidRPr="00591B72" w:rsidRDefault="00E32B44" w:rsidP="00E32B44">
            <w:pPr>
              <w:rPr>
                <w:b/>
                <w:sz w:val="20"/>
                <w:szCs w:val="20"/>
              </w:rPr>
            </w:pPr>
            <w:r>
              <w:rPr>
                <w:b/>
                <w:sz w:val="20"/>
                <w:szCs w:val="20"/>
              </w:rPr>
              <w:t>Task 2</w:t>
            </w:r>
          </w:p>
        </w:tc>
        <w:tc>
          <w:tcPr>
            <w:tcW w:w="8709" w:type="dxa"/>
            <w:shd w:val="clear" w:color="auto" w:fill="auto"/>
            <w:vAlign w:val="center"/>
          </w:tcPr>
          <w:p w14:paraId="04847B93" w14:textId="06163FC9" w:rsidR="00E32B44" w:rsidRPr="00591B72" w:rsidRDefault="001F0EA5" w:rsidP="00E32B44">
            <w:pPr>
              <w:rPr>
                <w:sz w:val="20"/>
                <w:szCs w:val="20"/>
              </w:rPr>
            </w:pPr>
            <w:r w:rsidRPr="001F0EA5">
              <w:rPr>
                <w:sz w:val="20"/>
                <w:szCs w:val="20"/>
              </w:rPr>
              <w:t>Develop and configure the new EHR template for HRSN screening</w:t>
            </w:r>
            <w:r>
              <w:rPr>
                <w:sz w:val="20"/>
                <w:szCs w:val="20"/>
              </w:rPr>
              <w:t>. August 15, 20204</w:t>
            </w:r>
          </w:p>
        </w:tc>
      </w:tr>
      <w:tr w:rsidR="00E32B44" w:rsidRPr="00591B72" w14:paraId="031FEDD9" w14:textId="77777777" w:rsidTr="00E32B44">
        <w:trPr>
          <w:trHeight w:val="288"/>
        </w:trPr>
        <w:tc>
          <w:tcPr>
            <w:tcW w:w="1006" w:type="dxa"/>
            <w:shd w:val="clear" w:color="auto" w:fill="FFC627"/>
            <w:vAlign w:val="center"/>
          </w:tcPr>
          <w:p w14:paraId="3FDF7286" w14:textId="5A0EA421" w:rsidR="00E32B44" w:rsidRPr="00591B72" w:rsidRDefault="00E32B44" w:rsidP="00E32B44">
            <w:pPr>
              <w:rPr>
                <w:b/>
                <w:sz w:val="20"/>
                <w:szCs w:val="20"/>
              </w:rPr>
            </w:pPr>
            <w:r>
              <w:rPr>
                <w:b/>
                <w:sz w:val="20"/>
                <w:szCs w:val="20"/>
              </w:rPr>
              <w:t>Task 3</w:t>
            </w:r>
          </w:p>
        </w:tc>
        <w:tc>
          <w:tcPr>
            <w:tcW w:w="8709" w:type="dxa"/>
            <w:shd w:val="clear" w:color="auto" w:fill="auto"/>
            <w:vAlign w:val="center"/>
          </w:tcPr>
          <w:p w14:paraId="7A394BDA" w14:textId="0B3D240F" w:rsidR="00E32B44" w:rsidRPr="00591B72" w:rsidRDefault="001F0EA5" w:rsidP="00E32B44">
            <w:pPr>
              <w:rPr>
                <w:sz w:val="20"/>
                <w:szCs w:val="20"/>
              </w:rPr>
            </w:pPr>
            <w:r w:rsidRPr="001F0EA5">
              <w:rPr>
                <w:sz w:val="20"/>
                <w:szCs w:val="20"/>
              </w:rPr>
              <w:t>Train staff on using the new EHR template</w:t>
            </w:r>
            <w:r>
              <w:rPr>
                <w:sz w:val="20"/>
                <w:szCs w:val="20"/>
              </w:rPr>
              <w:t>. September 1, 2024</w:t>
            </w:r>
          </w:p>
        </w:tc>
      </w:tr>
      <w:tr w:rsidR="00E32B44" w:rsidRPr="00591B72" w14:paraId="54FB69E3" w14:textId="77777777" w:rsidTr="00E32B44">
        <w:trPr>
          <w:trHeight w:val="288"/>
        </w:trPr>
        <w:tc>
          <w:tcPr>
            <w:tcW w:w="1006" w:type="dxa"/>
            <w:shd w:val="clear" w:color="auto" w:fill="FFC627"/>
            <w:vAlign w:val="center"/>
          </w:tcPr>
          <w:p w14:paraId="7AF456D9" w14:textId="785A7706" w:rsidR="00E32B44" w:rsidRPr="00591B72" w:rsidRDefault="00E32B44" w:rsidP="00E32B44">
            <w:pPr>
              <w:rPr>
                <w:b/>
                <w:sz w:val="20"/>
                <w:szCs w:val="20"/>
              </w:rPr>
            </w:pPr>
            <w:r>
              <w:rPr>
                <w:b/>
                <w:sz w:val="20"/>
                <w:szCs w:val="20"/>
              </w:rPr>
              <w:t>Task 4</w:t>
            </w:r>
          </w:p>
        </w:tc>
        <w:tc>
          <w:tcPr>
            <w:tcW w:w="8709" w:type="dxa"/>
            <w:shd w:val="clear" w:color="auto" w:fill="auto"/>
            <w:vAlign w:val="center"/>
          </w:tcPr>
          <w:p w14:paraId="0AB4CBCF" w14:textId="0B7B25A0" w:rsidR="00E32B44" w:rsidRPr="00591B72" w:rsidRDefault="007B6BC0" w:rsidP="00E32B44">
            <w:pPr>
              <w:rPr>
                <w:sz w:val="20"/>
                <w:szCs w:val="20"/>
              </w:rPr>
            </w:pPr>
            <w:r w:rsidRPr="007B6BC0">
              <w:rPr>
                <w:sz w:val="20"/>
                <w:szCs w:val="20"/>
              </w:rPr>
              <w:t>Implement the new EHR template in a pilot phase</w:t>
            </w:r>
            <w:r>
              <w:rPr>
                <w:sz w:val="20"/>
                <w:szCs w:val="20"/>
              </w:rPr>
              <w:t>. September 15, 2024</w:t>
            </w:r>
          </w:p>
        </w:tc>
      </w:tr>
      <w:tr w:rsidR="00E32B44" w:rsidRPr="00591B72" w14:paraId="555314AB" w14:textId="77777777" w:rsidTr="00E32B44">
        <w:trPr>
          <w:trHeight w:val="288"/>
        </w:trPr>
        <w:tc>
          <w:tcPr>
            <w:tcW w:w="1006" w:type="dxa"/>
            <w:shd w:val="clear" w:color="auto" w:fill="FFC627"/>
            <w:vAlign w:val="center"/>
          </w:tcPr>
          <w:p w14:paraId="4C1A1151" w14:textId="1253B129" w:rsidR="00E32B44" w:rsidRPr="00591B72" w:rsidRDefault="00E32B44" w:rsidP="00E32B44">
            <w:pPr>
              <w:rPr>
                <w:b/>
                <w:sz w:val="20"/>
                <w:szCs w:val="20"/>
              </w:rPr>
            </w:pPr>
            <w:r>
              <w:rPr>
                <w:b/>
                <w:sz w:val="20"/>
                <w:szCs w:val="20"/>
              </w:rPr>
              <w:t>Task 5</w:t>
            </w:r>
          </w:p>
        </w:tc>
        <w:tc>
          <w:tcPr>
            <w:tcW w:w="8709" w:type="dxa"/>
            <w:shd w:val="clear" w:color="auto" w:fill="auto"/>
            <w:vAlign w:val="center"/>
          </w:tcPr>
          <w:p w14:paraId="1F1720D4" w14:textId="70B64986" w:rsidR="00E32B44" w:rsidRPr="00591B72" w:rsidRDefault="007B6BC0" w:rsidP="00E32B44">
            <w:pPr>
              <w:rPr>
                <w:sz w:val="20"/>
                <w:szCs w:val="20"/>
              </w:rPr>
            </w:pPr>
            <w:r w:rsidRPr="007B6BC0">
              <w:rPr>
                <w:sz w:val="20"/>
                <w:szCs w:val="20"/>
              </w:rPr>
              <w:t xml:space="preserve">Evaluate </w:t>
            </w:r>
            <w:r>
              <w:rPr>
                <w:sz w:val="20"/>
                <w:szCs w:val="20"/>
              </w:rPr>
              <w:t xml:space="preserve">the </w:t>
            </w:r>
            <w:r w:rsidRPr="007B6BC0">
              <w:rPr>
                <w:sz w:val="20"/>
                <w:szCs w:val="20"/>
              </w:rPr>
              <w:t>pilot phase and make necessary adjustments</w:t>
            </w:r>
            <w:r>
              <w:rPr>
                <w:sz w:val="20"/>
                <w:szCs w:val="20"/>
              </w:rPr>
              <w:t>. October 15, 2024</w:t>
            </w:r>
          </w:p>
        </w:tc>
      </w:tr>
    </w:tbl>
    <w:p w14:paraId="684C34E7" w14:textId="77777777" w:rsidR="007B6BC0" w:rsidRDefault="00E32B44">
      <w:pPr>
        <w:rPr>
          <w:sz w:val="24"/>
          <w:szCs w:val="20"/>
        </w:rPr>
      </w:pPr>
      <w:bookmarkStart w:id="1" w:name="_Toc267208390"/>
      <w:r>
        <w:rPr>
          <w:sz w:val="24"/>
          <w:szCs w:val="20"/>
        </w:rPr>
        <w:t xml:space="preserve">* Add new rows as needed. </w:t>
      </w:r>
    </w:p>
    <w:tbl>
      <w:tblPr>
        <w:tblStyle w:val="TableGrid"/>
        <w:tblW w:w="0" w:type="auto"/>
        <w:tblLook w:val="04A0" w:firstRow="1" w:lastRow="0" w:firstColumn="1" w:lastColumn="0" w:noHBand="0" w:noVBand="1"/>
      </w:tblPr>
      <w:tblGrid>
        <w:gridCol w:w="1006"/>
        <w:gridCol w:w="8704"/>
      </w:tblGrid>
      <w:tr w:rsidR="007B6BC0" w:rsidRPr="00591B72" w14:paraId="080807AD" w14:textId="77777777" w:rsidTr="00E3068F">
        <w:trPr>
          <w:trHeight w:val="288"/>
        </w:trPr>
        <w:tc>
          <w:tcPr>
            <w:tcW w:w="1006" w:type="dxa"/>
            <w:shd w:val="clear" w:color="auto" w:fill="FFC627"/>
            <w:vAlign w:val="center"/>
          </w:tcPr>
          <w:p w14:paraId="4E966B31" w14:textId="26B073F7" w:rsidR="007B6BC0" w:rsidRPr="00591B72" w:rsidRDefault="007B6BC0" w:rsidP="00E3068F">
            <w:pPr>
              <w:rPr>
                <w:b/>
                <w:sz w:val="20"/>
                <w:szCs w:val="20"/>
              </w:rPr>
            </w:pPr>
            <w:r>
              <w:rPr>
                <w:b/>
                <w:sz w:val="20"/>
                <w:szCs w:val="20"/>
              </w:rPr>
              <w:t>Task 6</w:t>
            </w:r>
          </w:p>
        </w:tc>
        <w:tc>
          <w:tcPr>
            <w:tcW w:w="8709" w:type="dxa"/>
            <w:shd w:val="clear" w:color="auto" w:fill="auto"/>
            <w:vAlign w:val="center"/>
          </w:tcPr>
          <w:p w14:paraId="7B9B1881" w14:textId="78AEEE96" w:rsidR="007B6BC0" w:rsidRPr="00591B72" w:rsidRDefault="0016698B" w:rsidP="00E3068F">
            <w:pPr>
              <w:rPr>
                <w:i/>
                <w:sz w:val="20"/>
                <w:szCs w:val="20"/>
              </w:rPr>
            </w:pPr>
            <w:r w:rsidRPr="0016698B">
              <w:rPr>
                <w:i/>
                <w:sz w:val="20"/>
                <w:szCs w:val="20"/>
              </w:rPr>
              <w:t>Full implementation of the new EHR template across the clinic</w:t>
            </w:r>
            <w:r>
              <w:rPr>
                <w:i/>
                <w:sz w:val="20"/>
                <w:szCs w:val="20"/>
              </w:rPr>
              <w:t>. November 1, 2024</w:t>
            </w:r>
          </w:p>
        </w:tc>
      </w:tr>
    </w:tbl>
    <w:p w14:paraId="0DA0E045" w14:textId="79C07B6E" w:rsidR="00CD47A3" w:rsidRDefault="00CD47A3">
      <w:pPr>
        <w:rPr>
          <w:rFonts w:asciiTheme="majorHAnsi" w:eastAsiaTheme="majorEastAsia" w:hAnsiTheme="majorHAnsi" w:cstheme="majorBidi"/>
          <w:b/>
          <w:bCs/>
          <w:sz w:val="24"/>
          <w:szCs w:val="20"/>
        </w:rPr>
      </w:pPr>
      <w:r>
        <w:rPr>
          <w:sz w:val="24"/>
          <w:szCs w:val="20"/>
        </w:rPr>
        <w:br w:type="page"/>
      </w:r>
    </w:p>
    <w:p w14:paraId="7122B561" w14:textId="7BBFF181" w:rsidR="00D32EE4" w:rsidRPr="00552555" w:rsidRDefault="00D32EE4" w:rsidP="00D32EE4">
      <w:pPr>
        <w:pStyle w:val="Heading2"/>
        <w:rPr>
          <w:color w:val="auto"/>
          <w:sz w:val="24"/>
          <w:szCs w:val="20"/>
        </w:rPr>
      </w:pPr>
      <w:r w:rsidRPr="00552555">
        <w:rPr>
          <w:color w:val="auto"/>
          <w:sz w:val="24"/>
          <w:szCs w:val="20"/>
        </w:rPr>
        <w:lastRenderedPageBreak/>
        <w:t>Project Scope</w:t>
      </w:r>
      <w:bookmarkEnd w:id="1"/>
    </w:p>
    <w:tbl>
      <w:tblPr>
        <w:tblStyle w:val="TableGrid"/>
        <w:tblW w:w="0" w:type="auto"/>
        <w:tblLook w:val="04A0" w:firstRow="1" w:lastRow="0" w:firstColumn="1" w:lastColumn="0" w:noHBand="0" w:noVBand="1"/>
      </w:tblPr>
      <w:tblGrid>
        <w:gridCol w:w="9710"/>
      </w:tblGrid>
      <w:tr w:rsidR="00D32EE4" w:rsidRPr="00591B72" w14:paraId="04C0D791" w14:textId="77777777" w:rsidTr="0049271E">
        <w:tc>
          <w:tcPr>
            <w:tcW w:w="9918" w:type="dxa"/>
            <w:shd w:val="clear" w:color="auto" w:fill="FFC627"/>
          </w:tcPr>
          <w:p w14:paraId="5B952BDE" w14:textId="33A601D8" w:rsidR="00D32EE4" w:rsidRPr="00591B72" w:rsidRDefault="00CD47A3" w:rsidP="00A86518">
            <w:pPr>
              <w:rPr>
                <w:b/>
                <w:sz w:val="20"/>
                <w:szCs w:val="20"/>
              </w:rPr>
            </w:pPr>
            <w:r>
              <w:rPr>
                <w:b/>
                <w:sz w:val="20"/>
                <w:szCs w:val="20"/>
              </w:rPr>
              <w:t>In Scope</w:t>
            </w:r>
            <w:r w:rsidR="00D32EE4" w:rsidRPr="00591B72">
              <w:rPr>
                <w:b/>
                <w:sz w:val="20"/>
                <w:szCs w:val="20"/>
              </w:rPr>
              <w:t xml:space="preserve"> Project Objectives</w:t>
            </w:r>
          </w:p>
        </w:tc>
      </w:tr>
      <w:tr w:rsidR="00D32EE4" w:rsidRPr="00591B72" w14:paraId="16098EF9" w14:textId="77777777" w:rsidTr="00D32EE4">
        <w:trPr>
          <w:trHeight w:val="1152"/>
        </w:trPr>
        <w:tc>
          <w:tcPr>
            <w:tcW w:w="9918" w:type="dxa"/>
          </w:tcPr>
          <w:p w14:paraId="32C2DF2C" w14:textId="77777777" w:rsidR="00D32EE4" w:rsidRDefault="00D32EE4" w:rsidP="00A86518">
            <w:pPr>
              <w:rPr>
                <w:i/>
                <w:sz w:val="20"/>
                <w:szCs w:val="20"/>
              </w:rPr>
            </w:pPr>
            <w:r w:rsidRPr="003E2401">
              <w:rPr>
                <w:i/>
                <w:sz w:val="20"/>
                <w:szCs w:val="20"/>
              </w:rPr>
              <w:t xml:space="preserve">Enter </w:t>
            </w:r>
            <w:r>
              <w:rPr>
                <w:i/>
                <w:sz w:val="20"/>
                <w:szCs w:val="20"/>
              </w:rPr>
              <w:t xml:space="preserve">a </w:t>
            </w:r>
            <w:r w:rsidRPr="003E2401">
              <w:rPr>
                <w:i/>
                <w:sz w:val="20"/>
                <w:szCs w:val="20"/>
              </w:rPr>
              <w:t xml:space="preserve">description of </w:t>
            </w:r>
            <w:r>
              <w:rPr>
                <w:i/>
                <w:sz w:val="20"/>
                <w:szCs w:val="20"/>
              </w:rPr>
              <w:t xml:space="preserve">the </w:t>
            </w:r>
            <w:r w:rsidRPr="003E2401">
              <w:rPr>
                <w:i/>
                <w:sz w:val="20"/>
                <w:szCs w:val="20"/>
              </w:rPr>
              <w:t>objectives that are in scope here</w:t>
            </w:r>
            <w:r w:rsidR="00E32B44">
              <w:rPr>
                <w:i/>
                <w:sz w:val="20"/>
                <w:szCs w:val="20"/>
              </w:rPr>
              <w:t>.</w:t>
            </w:r>
          </w:p>
          <w:p w14:paraId="6A1A68B3" w14:textId="77777777" w:rsidR="0016698B" w:rsidRDefault="0016698B" w:rsidP="00A86518">
            <w:pPr>
              <w:rPr>
                <w:i/>
                <w:sz w:val="20"/>
                <w:szCs w:val="20"/>
              </w:rPr>
            </w:pPr>
          </w:p>
          <w:p w14:paraId="377389C7" w14:textId="734C1635" w:rsidR="0016698B" w:rsidRPr="0016698B" w:rsidRDefault="0016698B" w:rsidP="0016698B">
            <w:pPr>
              <w:pStyle w:val="ListParagraph"/>
              <w:numPr>
                <w:ilvl w:val="0"/>
                <w:numId w:val="9"/>
              </w:numPr>
              <w:rPr>
                <w:i/>
                <w:sz w:val="20"/>
                <w:szCs w:val="20"/>
              </w:rPr>
            </w:pPr>
            <w:r w:rsidRPr="0016698B">
              <w:rPr>
                <w:i/>
                <w:sz w:val="20"/>
                <w:szCs w:val="20"/>
              </w:rPr>
              <w:t>Develop and implement an EHR template for HRSN screenings</w:t>
            </w:r>
            <w:r w:rsidR="00014DA5">
              <w:rPr>
                <w:i/>
                <w:sz w:val="20"/>
                <w:szCs w:val="20"/>
              </w:rPr>
              <w:t>.</w:t>
            </w:r>
          </w:p>
          <w:p w14:paraId="66797421" w14:textId="0E3F0AE1" w:rsidR="0016698B" w:rsidRPr="0016698B" w:rsidRDefault="0016698B" w:rsidP="0016698B">
            <w:pPr>
              <w:pStyle w:val="ListParagraph"/>
              <w:numPr>
                <w:ilvl w:val="0"/>
                <w:numId w:val="9"/>
              </w:numPr>
              <w:rPr>
                <w:i/>
                <w:sz w:val="20"/>
                <w:szCs w:val="20"/>
              </w:rPr>
            </w:pPr>
            <w:r w:rsidRPr="0016698B">
              <w:rPr>
                <w:i/>
                <w:sz w:val="20"/>
                <w:szCs w:val="20"/>
              </w:rPr>
              <w:t>Train staff on new documentation procedures</w:t>
            </w:r>
            <w:r w:rsidR="00014DA5">
              <w:rPr>
                <w:i/>
                <w:sz w:val="20"/>
                <w:szCs w:val="20"/>
              </w:rPr>
              <w:t>.</w:t>
            </w:r>
          </w:p>
          <w:p w14:paraId="5C68F1D9" w14:textId="48FCD53B" w:rsidR="0016698B" w:rsidRPr="0016698B" w:rsidRDefault="0016698B" w:rsidP="0016698B">
            <w:pPr>
              <w:pStyle w:val="ListParagraph"/>
              <w:numPr>
                <w:ilvl w:val="0"/>
                <w:numId w:val="9"/>
              </w:numPr>
              <w:rPr>
                <w:i/>
                <w:sz w:val="20"/>
                <w:szCs w:val="20"/>
              </w:rPr>
            </w:pPr>
            <w:r w:rsidRPr="0016698B">
              <w:rPr>
                <w:i/>
                <w:sz w:val="20"/>
                <w:szCs w:val="20"/>
              </w:rPr>
              <w:t>Pilot the new template and gather feedback</w:t>
            </w:r>
            <w:r w:rsidR="00014DA5">
              <w:rPr>
                <w:i/>
                <w:sz w:val="20"/>
                <w:szCs w:val="20"/>
              </w:rPr>
              <w:t>.</w:t>
            </w:r>
          </w:p>
          <w:p w14:paraId="41130632" w14:textId="268D1A84" w:rsidR="0016698B" w:rsidRPr="0016698B" w:rsidRDefault="0016698B" w:rsidP="0016698B">
            <w:pPr>
              <w:pStyle w:val="ListParagraph"/>
              <w:numPr>
                <w:ilvl w:val="0"/>
                <w:numId w:val="9"/>
              </w:numPr>
              <w:rPr>
                <w:i/>
                <w:sz w:val="20"/>
                <w:szCs w:val="20"/>
              </w:rPr>
            </w:pPr>
            <w:r w:rsidRPr="0016698B">
              <w:rPr>
                <w:i/>
                <w:sz w:val="20"/>
                <w:szCs w:val="20"/>
              </w:rPr>
              <w:t>Make necessary adjustments based on pilot feedback</w:t>
            </w:r>
            <w:r w:rsidR="00014DA5">
              <w:rPr>
                <w:i/>
                <w:sz w:val="20"/>
                <w:szCs w:val="20"/>
              </w:rPr>
              <w:t>.</w:t>
            </w:r>
          </w:p>
          <w:p w14:paraId="2F153D1C" w14:textId="239113CF" w:rsidR="0016698B" w:rsidRDefault="0016698B" w:rsidP="0016698B">
            <w:pPr>
              <w:pStyle w:val="ListParagraph"/>
              <w:numPr>
                <w:ilvl w:val="0"/>
                <w:numId w:val="9"/>
              </w:numPr>
              <w:rPr>
                <w:i/>
                <w:sz w:val="20"/>
                <w:szCs w:val="20"/>
              </w:rPr>
            </w:pPr>
            <w:r w:rsidRPr="0016698B">
              <w:rPr>
                <w:i/>
                <w:sz w:val="20"/>
                <w:szCs w:val="20"/>
              </w:rPr>
              <w:t>Full clinic-wide implementation of the new template</w:t>
            </w:r>
            <w:r w:rsidR="00014DA5">
              <w:rPr>
                <w:i/>
                <w:sz w:val="20"/>
                <w:szCs w:val="20"/>
              </w:rPr>
              <w:t>.</w:t>
            </w:r>
          </w:p>
          <w:p w14:paraId="751A8913" w14:textId="11E18961" w:rsidR="0016698B" w:rsidRPr="0016698B" w:rsidRDefault="0016698B" w:rsidP="0016698B">
            <w:pPr>
              <w:pStyle w:val="ListParagraph"/>
              <w:rPr>
                <w:i/>
                <w:sz w:val="20"/>
                <w:szCs w:val="20"/>
              </w:rPr>
            </w:pPr>
          </w:p>
        </w:tc>
      </w:tr>
      <w:tr w:rsidR="00D32EE4" w:rsidRPr="00591B72" w14:paraId="36B3F108" w14:textId="77777777" w:rsidTr="0049271E">
        <w:tc>
          <w:tcPr>
            <w:tcW w:w="9918" w:type="dxa"/>
            <w:shd w:val="clear" w:color="auto" w:fill="FFC627"/>
          </w:tcPr>
          <w:p w14:paraId="07BE9DAF" w14:textId="20FB772A" w:rsidR="00D32EE4" w:rsidRPr="00591B72" w:rsidRDefault="006804F3" w:rsidP="00A86518">
            <w:pPr>
              <w:rPr>
                <w:b/>
                <w:sz w:val="20"/>
                <w:szCs w:val="20"/>
              </w:rPr>
            </w:pPr>
            <w:r>
              <w:rPr>
                <w:b/>
                <w:sz w:val="20"/>
                <w:szCs w:val="20"/>
              </w:rPr>
              <w:t>Out-of-Scope</w:t>
            </w:r>
            <w:r w:rsidR="00CD47A3">
              <w:rPr>
                <w:b/>
                <w:sz w:val="20"/>
                <w:szCs w:val="20"/>
              </w:rPr>
              <w:t xml:space="preserve"> </w:t>
            </w:r>
            <w:r w:rsidR="00D32EE4" w:rsidRPr="00591B72">
              <w:rPr>
                <w:b/>
                <w:sz w:val="20"/>
                <w:szCs w:val="20"/>
              </w:rPr>
              <w:t xml:space="preserve">Project Objectives </w:t>
            </w:r>
            <w:r w:rsidR="00CD47A3">
              <w:rPr>
                <w:b/>
                <w:sz w:val="20"/>
                <w:szCs w:val="20"/>
              </w:rPr>
              <w:t>or</w:t>
            </w:r>
            <w:r w:rsidR="00D32EE4" w:rsidRPr="00591B72">
              <w:rPr>
                <w:b/>
                <w:sz w:val="20"/>
                <w:szCs w:val="20"/>
              </w:rPr>
              <w:t xml:space="preserve"> Activities </w:t>
            </w:r>
          </w:p>
        </w:tc>
      </w:tr>
      <w:tr w:rsidR="00D32EE4" w:rsidRPr="00591B72" w14:paraId="1E0D9F69" w14:textId="77777777" w:rsidTr="00D32EE4">
        <w:trPr>
          <w:trHeight w:val="1152"/>
        </w:trPr>
        <w:tc>
          <w:tcPr>
            <w:tcW w:w="9918" w:type="dxa"/>
          </w:tcPr>
          <w:p w14:paraId="7E86958F" w14:textId="77777777" w:rsidR="00D32EE4" w:rsidRDefault="00D32EE4" w:rsidP="00A86518">
            <w:pPr>
              <w:rPr>
                <w:i/>
                <w:sz w:val="20"/>
                <w:szCs w:val="20"/>
              </w:rPr>
            </w:pPr>
            <w:r w:rsidRPr="003E2401">
              <w:rPr>
                <w:i/>
                <w:sz w:val="20"/>
                <w:szCs w:val="20"/>
              </w:rPr>
              <w:t xml:space="preserve">Enter </w:t>
            </w:r>
            <w:r w:rsidR="0016698B">
              <w:rPr>
                <w:i/>
                <w:sz w:val="20"/>
                <w:szCs w:val="20"/>
              </w:rPr>
              <w:t xml:space="preserve">a </w:t>
            </w:r>
            <w:r w:rsidRPr="003E2401">
              <w:rPr>
                <w:i/>
                <w:sz w:val="20"/>
                <w:szCs w:val="20"/>
              </w:rPr>
              <w:t xml:space="preserve">description of </w:t>
            </w:r>
            <w:r>
              <w:rPr>
                <w:i/>
                <w:sz w:val="20"/>
                <w:szCs w:val="20"/>
              </w:rPr>
              <w:t xml:space="preserve">the </w:t>
            </w:r>
            <w:r w:rsidRPr="003E2401">
              <w:rPr>
                <w:i/>
                <w:sz w:val="20"/>
                <w:szCs w:val="20"/>
              </w:rPr>
              <w:t>objective</w:t>
            </w:r>
            <w:r>
              <w:rPr>
                <w:i/>
                <w:sz w:val="20"/>
                <w:szCs w:val="20"/>
              </w:rPr>
              <w:t>s</w:t>
            </w:r>
            <w:r w:rsidRPr="003E2401">
              <w:rPr>
                <w:i/>
                <w:sz w:val="20"/>
                <w:szCs w:val="20"/>
              </w:rPr>
              <w:t xml:space="preserve"> or activit</w:t>
            </w:r>
            <w:r>
              <w:rPr>
                <w:i/>
                <w:sz w:val="20"/>
                <w:szCs w:val="20"/>
              </w:rPr>
              <w:t>ies</w:t>
            </w:r>
            <w:r w:rsidRPr="003E2401">
              <w:rPr>
                <w:i/>
                <w:sz w:val="20"/>
                <w:szCs w:val="20"/>
              </w:rPr>
              <w:t xml:space="preserve"> that </w:t>
            </w:r>
            <w:r>
              <w:rPr>
                <w:i/>
                <w:sz w:val="20"/>
                <w:szCs w:val="20"/>
              </w:rPr>
              <w:t>are</w:t>
            </w:r>
            <w:r w:rsidRPr="003E2401">
              <w:rPr>
                <w:i/>
                <w:sz w:val="20"/>
                <w:szCs w:val="20"/>
              </w:rPr>
              <w:t xml:space="preserve"> out of</w:t>
            </w:r>
            <w:r w:rsidR="0016698B">
              <w:rPr>
                <w:i/>
                <w:sz w:val="20"/>
                <w:szCs w:val="20"/>
              </w:rPr>
              <w:t xml:space="preserve"> </w:t>
            </w:r>
            <w:r w:rsidRPr="003E2401">
              <w:rPr>
                <w:i/>
                <w:sz w:val="20"/>
                <w:szCs w:val="20"/>
              </w:rPr>
              <w:t>scope here</w:t>
            </w:r>
            <w:r w:rsidR="00E32B44">
              <w:rPr>
                <w:i/>
                <w:sz w:val="20"/>
                <w:szCs w:val="20"/>
              </w:rPr>
              <w:t>.</w:t>
            </w:r>
          </w:p>
          <w:p w14:paraId="70A60792" w14:textId="77777777" w:rsidR="0016698B" w:rsidRDefault="0016698B" w:rsidP="00A86518">
            <w:pPr>
              <w:rPr>
                <w:sz w:val="20"/>
                <w:szCs w:val="20"/>
              </w:rPr>
            </w:pPr>
          </w:p>
          <w:p w14:paraId="749C0E6C" w14:textId="37BB4213" w:rsidR="006804F3" w:rsidRPr="006804F3" w:rsidRDefault="006804F3" w:rsidP="006804F3">
            <w:pPr>
              <w:pStyle w:val="ListParagraph"/>
              <w:numPr>
                <w:ilvl w:val="0"/>
                <w:numId w:val="10"/>
              </w:numPr>
              <w:rPr>
                <w:sz w:val="20"/>
                <w:szCs w:val="20"/>
              </w:rPr>
            </w:pPr>
            <w:r w:rsidRPr="006804F3">
              <w:rPr>
                <w:sz w:val="20"/>
                <w:szCs w:val="20"/>
              </w:rPr>
              <w:t>Development of new HRSN screening tools</w:t>
            </w:r>
            <w:r w:rsidR="00014DA5">
              <w:rPr>
                <w:sz w:val="20"/>
                <w:szCs w:val="20"/>
              </w:rPr>
              <w:t>.</w:t>
            </w:r>
          </w:p>
          <w:p w14:paraId="21E24909" w14:textId="74E60784" w:rsidR="006804F3" w:rsidRPr="006804F3" w:rsidRDefault="006804F3" w:rsidP="006804F3">
            <w:pPr>
              <w:pStyle w:val="ListParagraph"/>
              <w:numPr>
                <w:ilvl w:val="0"/>
                <w:numId w:val="10"/>
              </w:numPr>
              <w:rPr>
                <w:sz w:val="20"/>
                <w:szCs w:val="20"/>
              </w:rPr>
            </w:pPr>
            <w:r w:rsidRPr="006804F3">
              <w:rPr>
                <w:sz w:val="20"/>
                <w:szCs w:val="20"/>
              </w:rPr>
              <w:t xml:space="preserve">Changes to </w:t>
            </w:r>
            <w:r>
              <w:rPr>
                <w:sz w:val="20"/>
                <w:szCs w:val="20"/>
              </w:rPr>
              <w:t>non-</w:t>
            </w:r>
            <w:r w:rsidR="00014DA5">
              <w:rPr>
                <w:sz w:val="20"/>
                <w:szCs w:val="20"/>
              </w:rPr>
              <w:t>screening related</w:t>
            </w:r>
            <w:r w:rsidRPr="006804F3">
              <w:rPr>
                <w:sz w:val="20"/>
                <w:szCs w:val="20"/>
              </w:rPr>
              <w:t xml:space="preserve"> EHR processes</w:t>
            </w:r>
            <w:r w:rsidR="00014DA5">
              <w:rPr>
                <w:sz w:val="20"/>
                <w:szCs w:val="20"/>
              </w:rPr>
              <w:t>.</w:t>
            </w:r>
          </w:p>
          <w:p w14:paraId="35D51A4A" w14:textId="25E294C4" w:rsidR="0016698B" w:rsidRDefault="006804F3" w:rsidP="006804F3">
            <w:pPr>
              <w:pStyle w:val="ListParagraph"/>
              <w:numPr>
                <w:ilvl w:val="0"/>
                <w:numId w:val="10"/>
              </w:numPr>
              <w:rPr>
                <w:sz w:val="20"/>
                <w:szCs w:val="20"/>
              </w:rPr>
            </w:pPr>
            <w:r w:rsidRPr="006804F3">
              <w:rPr>
                <w:sz w:val="20"/>
                <w:szCs w:val="20"/>
              </w:rPr>
              <w:t xml:space="preserve">Long-term patient outcome studies beyond </w:t>
            </w:r>
            <w:r>
              <w:rPr>
                <w:sz w:val="20"/>
                <w:szCs w:val="20"/>
              </w:rPr>
              <w:t xml:space="preserve">the </w:t>
            </w:r>
            <w:r w:rsidRPr="006804F3">
              <w:rPr>
                <w:sz w:val="20"/>
                <w:szCs w:val="20"/>
              </w:rPr>
              <w:t>initial implementation phase</w:t>
            </w:r>
            <w:r w:rsidR="00014DA5">
              <w:rPr>
                <w:sz w:val="20"/>
                <w:szCs w:val="20"/>
              </w:rPr>
              <w:t>.</w:t>
            </w:r>
          </w:p>
          <w:p w14:paraId="513F6A78" w14:textId="77777777" w:rsidR="006804F3" w:rsidRDefault="006804F3" w:rsidP="006804F3">
            <w:pPr>
              <w:rPr>
                <w:sz w:val="20"/>
                <w:szCs w:val="20"/>
              </w:rPr>
            </w:pPr>
          </w:p>
          <w:p w14:paraId="30328B10" w14:textId="0118A53B" w:rsidR="006804F3" w:rsidRPr="006804F3" w:rsidRDefault="006804F3" w:rsidP="006804F3">
            <w:pPr>
              <w:rPr>
                <w:sz w:val="20"/>
                <w:szCs w:val="20"/>
              </w:rPr>
            </w:pPr>
          </w:p>
        </w:tc>
      </w:tr>
    </w:tbl>
    <w:p w14:paraId="0BA93446" w14:textId="77777777" w:rsidR="00D32EE4" w:rsidRPr="00591B72" w:rsidRDefault="00D32EE4">
      <w:pPr>
        <w:rPr>
          <w:sz w:val="20"/>
          <w:szCs w:val="20"/>
        </w:rPr>
      </w:pPr>
    </w:p>
    <w:p w14:paraId="75470C96" w14:textId="77777777" w:rsidR="00676CD0" w:rsidRPr="00552555" w:rsidRDefault="00676CD0" w:rsidP="00676CD0">
      <w:pPr>
        <w:pStyle w:val="Heading2"/>
        <w:rPr>
          <w:color w:val="auto"/>
          <w:sz w:val="24"/>
          <w:szCs w:val="20"/>
        </w:rPr>
      </w:pPr>
      <w:r w:rsidRPr="00552555">
        <w:rPr>
          <w:color w:val="auto"/>
          <w:sz w:val="24"/>
          <w:szCs w:val="20"/>
        </w:rPr>
        <w:t>Project Team</w:t>
      </w:r>
    </w:p>
    <w:tbl>
      <w:tblPr>
        <w:tblStyle w:val="TableGrid"/>
        <w:tblW w:w="9918" w:type="dxa"/>
        <w:tblLook w:val="04A0" w:firstRow="1" w:lastRow="0" w:firstColumn="1" w:lastColumn="0" w:noHBand="0" w:noVBand="1"/>
      </w:tblPr>
      <w:tblGrid>
        <w:gridCol w:w="2299"/>
        <w:gridCol w:w="2300"/>
        <w:gridCol w:w="2299"/>
        <w:gridCol w:w="3020"/>
      </w:tblGrid>
      <w:tr w:rsidR="00580A0F" w:rsidRPr="00591B72" w14:paraId="6029FD5F" w14:textId="77777777" w:rsidTr="0049271E">
        <w:trPr>
          <w:trHeight w:val="245"/>
        </w:trPr>
        <w:tc>
          <w:tcPr>
            <w:tcW w:w="2299" w:type="dxa"/>
            <w:shd w:val="clear" w:color="auto" w:fill="FFC627"/>
            <w:vAlign w:val="center"/>
          </w:tcPr>
          <w:p w14:paraId="41BAC84F" w14:textId="1DAF6687" w:rsidR="00580A0F" w:rsidRPr="00591B72" w:rsidRDefault="001716FB" w:rsidP="009661D8">
            <w:pPr>
              <w:rPr>
                <w:b/>
                <w:sz w:val="20"/>
                <w:szCs w:val="20"/>
              </w:rPr>
            </w:pPr>
            <w:r w:rsidRPr="00591B72">
              <w:rPr>
                <w:b/>
                <w:sz w:val="20"/>
                <w:szCs w:val="20"/>
              </w:rPr>
              <w:t>Team Lead</w:t>
            </w:r>
            <w:r w:rsidR="00580A0F" w:rsidRPr="00591B72">
              <w:rPr>
                <w:b/>
                <w:sz w:val="20"/>
                <w:szCs w:val="20"/>
              </w:rPr>
              <w:t>:</w:t>
            </w:r>
          </w:p>
        </w:tc>
        <w:tc>
          <w:tcPr>
            <w:tcW w:w="2300" w:type="dxa"/>
            <w:vAlign w:val="center"/>
          </w:tcPr>
          <w:p w14:paraId="35A3553E" w14:textId="37F76AA1" w:rsidR="00580A0F" w:rsidRPr="00591B72" w:rsidRDefault="00014DA5" w:rsidP="00552555">
            <w:pPr>
              <w:rPr>
                <w:sz w:val="20"/>
                <w:szCs w:val="20"/>
              </w:rPr>
            </w:pPr>
            <w:r>
              <w:rPr>
                <w:sz w:val="20"/>
                <w:szCs w:val="20"/>
              </w:rPr>
              <w:t>Rashon Ambrosy</w:t>
            </w:r>
          </w:p>
        </w:tc>
        <w:tc>
          <w:tcPr>
            <w:tcW w:w="2299" w:type="dxa"/>
            <w:shd w:val="clear" w:color="auto" w:fill="FFC627"/>
            <w:vAlign w:val="center"/>
          </w:tcPr>
          <w:p w14:paraId="5609FD7E" w14:textId="77777777" w:rsidR="00580A0F" w:rsidRPr="00591B72" w:rsidRDefault="00580A0F" w:rsidP="009661D8">
            <w:pPr>
              <w:rPr>
                <w:b/>
                <w:sz w:val="20"/>
                <w:szCs w:val="20"/>
              </w:rPr>
            </w:pPr>
            <w:r w:rsidRPr="00591B72">
              <w:rPr>
                <w:b/>
                <w:sz w:val="20"/>
                <w:szCs w:val="20"/>
              </w:rPr>
              <w:t>Project Champion:</w:t>
            </w:r>
          </w:p>
        </w:tc>
        <w:tc>
          <w:tcPr>
            <w:tcW w:w="3020" w:type="dxa"/>
            <w:vAlign w:val="center"/>
          </w:tcPr>
          <w:p w14:paraId="584EC009" w14:textId="560611C8" w:rsidR="00580A0F" w:rsidRPr="00591B72" w:rsidRDefault="00A125EB" w:rsidP="00552555">
            <w:pPr>
              <w:rPr>
                <w:sz w:val="20"/>
                <w:szCs w:val="20"/>
              </w:rPr>
            </w:pPr>
            <w:r>
              <w:rPr>
                <w:sz w:val="20"/>
                <w:szCs w:val="20"/>
              </w:rPr>
              <w:t>Wendy Rodgers</w:t>
            </w:r>
          </w:p>
        </w:tc>
      </w:tr>
      <w:tr w:rsidR="00580A0F" w:rsidRPr="00591B72" w14:paraId="4A7C641C" w14:textId="77777777" w:rsidTr="0049271E">
        <w:trPr>
          <w:trHeight w:val="245"/>
        </w:trPr>
        <w:tc>
          <w:tcPr>
            <w:tcW w:w="2299" w:type="dxa"/>
            <w:shd w:val="clear" w:color="auto" w:fill="FFC627"/>
            <w:vAlign w:val="center"/>
          </w:tcPr>
          <w:p w14:paraId="45EA1920" w14:textId="42FCCEA2" w:rsidR="00580A0F" w:rsidRPr="00591B72" w:rsidRDefault="002612D5" w:rsidP="002612D5">
            <w:pPr>
              <w:rPr>
                <w:b/>
                <w:sz w:val="20"/>
                <w:szCs w:val="20"/>
              </w:rPr>
            </w:pPr>
            <w:r w:rsidRPr="00591B72">
              <w:rPr>
                <w:b/>
                <w:sz w:val="20"/>
                <w:szCs w:val="20"/>
              </w:rPr>
              <w:t>Process Owner:</w:t>
            </w:r>
          </w:p>
        </w:tc>
        <w:tc>
          <w:tcPr>
            <w:tcW w:w="2300" w:type="dxa"/>
            <w:vAlign w:val="center"/>
          </w:tcPr>
          <w:p w14:paraId="40D2C4E1" w14:textId="75D58433" w:rsidR="00580A0F" w:rsidRPr="00591B72" w:rsidRDefault="004606DB" w:rsidP="00552555">
            <w:pPr>
              <w:rPr>
                <w:sz w:val="20"/>
                <w:szCs w:val="20"/>
              </w:rPr>
            </w:pPr>
            <w:r>
              <w:rPr>
                <w:sz w:val="20"/>
                <w:szCs w:val="20"/>
              </w:rPr>
              <w:t>Ulonda Old Coyote</w:t>
            </w:r>
          </w:p>
        </w:tc>
        <w:tc>
          <w:tcPr>
            <w:tcW w:w="2299" w:type="dxa"/>
            <w:shd w:val="clear" w:color="auto" w:fill="FFC627"/>
            <w:vAlign w:val="center"/>
          </w:tcPr>
          <w:p w14:paraId="70D7C6EC" w14:textId="77777777" w:rsidR="00580A0F" w:rsidRPr="00591B72" w:rsidRDefault="00552555" w:rsidP="002612D5">
            <w:pPr>
              <w:rPr>
                <w:b/>
                <w:sz w:val="20"/>
                <w:szCs w:val="20"/>
              </w:rPr>
            </w:pPr>
            <w:r>
              <w:rPr>
                <w:b/>
                <w:sz w:val="20"/>
                <w:szCs w:val="20"/>
              </w:rPr>
              <w:t>Process Manager</w:t>
            </w:r>
            <w:r w:rsidR="002612D5" w:rsidRPr="00591B72">
              <w:rPr>
                <w:b/>
                <w:sz w:val="20"/>
                <w:szCs w:val="20"/>
              </w:rPr>
              <w:t>:</w:t>
            </w:r>
          </w:p>
        </w:tc>
        <w:tc>
          <w:tcPr>
            <w:tcW w:w="3020" w:type="dxa"/>
            <w:vAlign w:val="center"/>
          </w:tcPr>
          <w:p w14:paraId="20F74E1D" w14:textId="061155C5" w:rsidR="00580A0F" w:rsidRPr="00591B72" w:rsidRDefault="00A125EB" w:rsidP="00552555">
            <w:pPr>
              <w:rPr>
                <w:sz w:val="20"/>
                <w:szCs w:val="20"/>
              </w:rPr>
            </w:pPr>
            <w:r>
              <w:rPr>
                <w:sz w:val="20"/>
                <w:szCs w:val="20"/>
              </w:rPr>
              <w:t>Magen Turnbo</w:t>
            </w:r>
          </w:p>
        </w:tc>
      </w:tr>
    </w:tbl>
    <w:p w14:paraId="21195B25" w14:textId="77777777" w:rsidR="00580A0F" w:rsidRPr="008D3226" w:rsidRDefault="00580A0F">
      <w:pPr>
        <w:rPr>
          <w:sz w:val="16"/>
          <w:szCs w:val="20"/>
        </w:rPr>
      </w:pPr>
    </w:p>
    <w:tbl>
      <w:tblPr>
        <w:tblStyle w:val="TableGrid"/>
        <w:tblW w:w="4816" w:type="pct"/>
        <w:tblLook w:val="04A0" w:firstRow="1" w:lastRow="0" w:firstColumn="1" w:lastColumn="0" w:noHBand="0" w:noVBand="1"/>
      </w:tblPr>
      <w:tblGrid>
        <w:gridCol w:w="2337"/>
        <w:gridCol w:w="2338"/>
        <w:gridCol w:w="2336"/>
        <w:gridCol w:w="2342"/>
      </w:tblGrid>
      <w:tr w:rsidR="00676CD0" w:rsidRPr="00591B72" w14:paraId="3FFF4356" w14:textId="77777777" w:rsidTr="00DB61FA">
        <w:trPr>
          <w:trHeight w:val="222"/>
        </w:trPr>
        <w:tc>
          <w:tcPr>
            <w:tcW w:w="5000" w:type="pct"/>
            <w:gridSpan w:val="4"/>
            <w:shd w:val="clear" w:color="auto" w:fill="FFC627"/>
          </w:tcPr>
          <w:p w14:paraId="64CA4D2A" w14:textId="77777777" w:rsidR="00676CD0" w:rsidRPr="00591B72" w:rsidRDefault="00676CD0" w:rsidP="00AF280C">
            <w:pPr>
              <w:jc w:val="center"/>
              <w:rPr>
                <w:b/>
                <w:sz w:val="20"/>
                <w:szCs w:val="20"/>
              </w:rPr>
            </w:pPr>
            <w:r w:rsidRPr="00591B72">
              <w:rPr>
                <w:b/>
                <w:sz w:val="20"/>
                <w:szCs w:val="20"/>
              </w:rPr>
              <w:t>Stakeholders</w:t>
            </w:r>
          </w:p>
        </w:tc>
      </w:tr>
      <w:tr w:rsidR="00880712" w:rsidRPr="00591B72" w14:paraId="532DF285" w14:textId="77777777" w:rsidTr="00DB61FA">
        <w:trPr>
          <w:trHeight w:val="232"/>
        </w:trPr>
        <w:tc>
          <w:tcPr>
            <w:tcW w:w="1249" w:type="pct"/>
            <w:shd w:val="clear" w:color="auto" w:fill="FFC627"/>
            <w:vAlign w:val="center"/>
          </w:tcPr>
          <w:p w14:paraId="3EC7167B" w14:textId="77777777" w:rsidR="00880712" w:rsidRPr="00591B72" w:rsidRDefault="00880712" w:rsidP="009661D8">
            <w:pPr>
              <w:rPr>
                <w:b/>
                <w:sz w:val="20"/>
                <w:szCs w:val="20"/>
              </w:rPr>
            </w:pPr>
            <w:r w:rsidRPr="00591B72">
              <w:rPr>
                <w:b/>
                <w:sz w:val="20"/>
                <w:szCs w:val="20"/>
              </w:rPr>
              <w:t>Stakeholder</w:t>
            </w:r>
          </w:p>
        </w:tc>
        <w:tc>
          <w:tcPr>
            <w:tcW w:w="1250" w:type="pct"/>
            <w:shd w:val="clear" w:color="auto" w:fill="FFC627"/>
            <w:vAlign w:val="center"/>
          </w:tcPr>
          <w:p w14:paraId="76B63729" w14:textId="77777777" w:rsidR="00880712" w:rsidRPr="00591B72" w:rsidRDefault="00880712" w:rsidP="009661D8">
            <w:pPr>
              <w:rPr>
                <w:b/>
                <w:sz w:val="20"/>
                <w:szCs w:val="20"/>
              </w:rPr>
            </w:pPr>
            <w:r w:rsidRPr="00591B72">
              <w:rPr>
                <w:b/>
                <w:sz w:val="20"/>
                <w:szCs w:val="20"/>
              </w:rPr>
              <w:t>Title</w:t>
            </w:r>
          </w:p>
        </w:tc>
        <w:tc>
          <w:tcPr>
            <w:tcW w:w="1249" w:type="pct"/>
            <w:shd w:val="clear" w:color="auto" w:fill="FFC627"/>
            <w:vAlign w:val="center"/>
          </w:tcPr>
          <w:p w14:paraId="476F0EDD" w14:textId="77777777" w:rsidR="00880712" w:rsidRPr="00591B72" w:rsidRDefault="00880712" w:rsidP="009661D8">
            <w:pPr>
              <w:rPr>
                <w:b/>
                <w:sz w:val="20"/>
                <w:szCs w:val="20"/>
              </w:rPr>
            </w:pPr>
            <w:r w:rsidRPr="00591B72">
              <w:rPr>
                <w:b/>
                <w:sz w:val="20"/>
                <w:szCs w:val="20"/>
              </w:rPr>
              <w:t>Department</w:t>
            </w:r>
          </w:p>
        </w:tc>
        <w:tc>
          <w:tcPr>
            <w:tcW w:w="1252" w:type="pct"/>
            <w:shd w:val="clear" w:color="auto" w:fill="FFC627"/>
            <w:vAlign w:val="center"/>
          </w:tcPr>
          <w:p w14:paraId="0A9A0E94" w14:textId="77777777" w:rsidR="00880712" w:rsidRPr="00591B72" w:rsidRDefault="00880712" w:rsidP="009661D8">
            <w:pPr>
              <w:rPr>
                <w:b/>
                <w:sz w:val="20"/>
                <w:szCs w:val="20"/>
              </w:rPr>
            </w:pPr>
            <w:r w:rsidRPr="00591B72">
              <w:rPr>
                <w:b/>
                <w:sz w:val="20"/>
                <w:szCs w:val="20"/>
              </w:rPr>
              <w:t>Organization</w:t>
            </w:r>
          </w:p>
        </w:tc>
      </w:tr>
      <w:tr w:rsidR="00880712" w:rsidRPr="00591B72" w14:paraId="1974EA4D" w14:textId="77777777" w:rsidTr="00DB61FA">
        <w:trPr>
          <w:trHeight w:val="456"/>
        </w:trPr>
        <w:tc>
          <w:tcPr>
            <w:tcW w:w="1249" w:type="pct"/>
            <w:vAlign w:val="center"/>
          </w:tcPr>
          <w:p w14:paraId="24BDBF58" w14:textId="53DA2C10" w:rsidR="00880712" w:rsidRPr="00591B72" w:rsidRDefault="001971BD" w:rsidP="009661D8">
            <w:pPr>
              <w:rPr>
                <w:i/>
                <w:sz w:val="20"/>
                <w:szCs w:val="20"/>
              </w:rPr>
            </w:pPr>
            <w:r>
              <w:rPr>
                <w:i/>
                <w:sz w:val="20"/>
                <w:szCs w:val="20"/>
              </w:rPr>
              <w:t>Matthew Kane</w:t>
            </w:r>
          </w:p>
        </w:tc>
        <w:tc>
          <w:tcPr>
            <w:tcW w:w="1250" w:type="pct"/>
            <w:vAlign w:val="center"/>
          </w:tcPr>
          <w:p w14:paraId="1E626372" w14:textId="63A06FE5" w:rsidR="00880712" w:rsidRPr="00591B72" w:rsidRDefault="001971BD" w:rsidP="009661D8">
            <w:pPr>
              <w:rPr>
                <w:i/>
                <w:sz w:val="20"/>
                <w:szCs w:val="20"/>
              </w:rPr>
            </w:pPr>
            <w:r>
              <w:rPr>
                <w:i/>
                <w:sz w:val="20"/>
                <w:szCs w:val="20"/>
              </w:rPr>
              <w:t>Admissions Director</w:t>
            </w:r>
          </w:p>
        </w:tc>
        <w:tc>
          <w:tcPr>
            <w:tcW w:w="1249" w:type="pct"/>
            <w:vAlign w:val="center"/>
          </w:tcPr>
          <w:p w14:paraId="3F8DC30A" w14:textId="1D01AE0B" w:rsidR="00880712" w:rsidRPr="00591B72" w:rsidRDefault="00325DBB" w:rsidP="009661D8">
            <w:pPr>
              <w:rPr>
                <w:i/>
                <w:sz w:val="20"/>
                <w:szCs w:val="20"/>
              </w:rPr>
            </w:pPr>
            <w:r>
              <w:rPr>
                <w:i/>
                <w:sz w:val="20"/>
                <w:szCs w:val="20"/>
              </w:rPr>
              <w:t>Admissions</w:t>
            </w:r>
          </w:p>
        </w:tc>
        <w:tc>
          <w:tcPr>
            <w:tcW w:w="1252" w:type="pct"/>
            <w:vAlign w:val="center"/>
          </w:tcPr>
          <w:p w14:paraId="3C801A12" w14:textId="7184445A" w:rsidR="00880712" w:rsidRPr="00591B72" w:rsidRDefault="00325DBB" w:rsidP="009661D8">
            <w:pPr>
              <w:rPr>
                <w:i/>
                <w:sz w:val="20"/>
                <w:szCs w:val="20"/>
              </w:rPr>
            </w:pPr>
            <w:r>
              <w:rPr>
                <w:i/>
                <w:sz w:val="20"/>
                <w:szCs w:val="20"/>
              </w:rPr>
              <w:t>Sanctuary Recovery Centers</w:t>
            </w:r>
          </w:p>
        </w:tc>
      </w:tr>
      <w:tr w:rsidR="00880712" w:rsidRPr="00591B72" w14:paraId="155AA5F5" w14:textId="77777777" w:rsidTr="00DB61FA">
        <w:trPr>
          <w:trHeight w:val="456"/>
        </w:trPr>
        <w:tc>
          <w:tcPr>
            <w:tcW w:w="1249" w:type="pct"/>
            <w:vAlign w:val="center"/>
          </w:tcPr>
          <w:p w14:paraId="354D4392" w14:textId="5B80BA09" w:rsidR="00880712" w:rsidRPr="00591B72" w:rsidRDefault="00325DBB" w:rsidP="009661D8">
            <w:pPr>
              <w:rPr>
                <w:i/>
                <w:sz w:val="20"/>
                <w:szCs w:val="20"/>
              </w:rPr>
            </w:pPr>
            <w:r>
              <w:rPr>
                <w:i/>
                <w:sz w:val="20"/>
                <w:szCs w:val="20"/>
              </w:rPr>
              <w:t>Susan Lovell</w:t>
            </w:r>
          </w:p>
        </w:tc>
        <w:tc>
          <w:tcPr>
            <w:tcW w:w="1250" w:type="pct"/>
            <w:vAlign w:val="center"/>
          </w:tcPr>
          <w:p w14:paraId="70260955" w14:textId="7C72A7A4" w:rsidR="00880712" w:rsidRPr="00591B72" w:rsidRDefault="00A151B9" w:rsidP="009661D8">
            <w:pPr>
              <w:rPr>
                <w:i/>
                <w:sz w:val="20"/>
                <w:szCs w:val="20"/>
              </w:rPr>
            </w:pPr>
            <w:r>
              <w:rPr>
                <w:i/>
                <w:sz w:val="20"/>
                <w:szCs w:val="20"/>
              </w:rPr>
              <w:t xml:space="preserve">Medical </w:t>
            </w:r>
            <w:r w:rsidR="00325DBB">
              <w:rPr>
                <w:i/>
                <w:sz w:val="20"/>
                <w:szCs w:val="20"/>
              </w:rPr>
              <w:t>Case Manager</w:t>
            </w:r>
          </w:p>
        </w:tc>
        <w:tc>
          <w:tcPr>
            <w:tcW w:w="1249" w:type="pct"/>
            <w:vAlign w:val="center"/>
          </w:tcPr>
          <w:p w14:paraId="7E410526" w14:textId="30DEEB40" w:rsidR="00880712" w:rsidRPr="00591B72" w:rsidRDefault="004F5927" w:rsidP="009661D8">
            <w:pPr>
              <w:rPr>
                <w:i/>
                <w:sz w:val="20"/>
                <w:szCs w:val="20"/>
              </w:rPr>
            </w:pPr>
            <w:r>
              <w:rPr>
                <w:i/>
                <w:sz w:val="20"/>
                <w:szCs w:val="20"/>
              </w:rPr>
              <w:t>Medical</w:t>
            </w:r>
          </w:p>
        </w:tc>
        <w:tc>
          <w:tcPr>
            <w:tcW w:w="1252" w:type="pct"/>
            <w:vAlign w:val="center"/>
          </w:tcPr>
          <w:p w14:paraId="1F6F8C00" w14:textId="3ABF0257" w:rsidR="00880712" w:rsidRPr="00591B72" w:rsidRDefault="00325DBB" w:rsidP="009661D8">
            <w:pPr>
              <w:rPr>
                <w:i/>
                <w:sz w:val="20"/>
                <w:szCs w:val="20"/>
              </w:rPr>
            </w:pPr>
            <w:r>
              <w:rPr>
                <w:i/>
                <w:sz w:val="20"/>
                <w:szCs w:val="20"/>
              </w:rPr>
              <w:t>Sanctuary Recovery Centers</w:t>
            </w:r>
          </w:p>
        </w:tc>
      </w:tr>
      <w:tr w:rsidR="00880712" w:rsidRPr="00591B72" w14:paraId="7A52C8E1" w14:textId="77777777" w:rsidTr="00DB61FA">
        <w:trPr>
          <w:trHeight w:val="921"/>
        </w:trPr>
        <w:tc>
          <w:tcPr>
            <w:tcW w:w="1249" w:type="pct"/>
            <w:vAlign w:val="center"/>
          </w:tcPr>
          <w:p w14:paraId="240F0E55" w14:textId="77777777" w:rsidR="00862AF8" w:rsidRPr="007E222E" w:rsidRDefault="00862AF8" w:rsidP="00862AF8">
            <w:pPr>
              <w:pStyle w:val="Heading1"/>
              <w:shd w:val="clear" w:color="auto" w:fill="FFFFFF"/>
              <w:spacing w:before="0" w:after="75" w:line="300" w:lineRule="atLeast"/>
              <w:rPr>
                <w:rFonts w:asciiTheme="minorHAnsi" w:hAnsiTheme="minorHAnsi" w:cstheme="minorHAnsi"/>
                <w:b w:val="0"/>
                <w:bCs w:val="0"/>
                <w:color w:val="auto"/>
                <w:sz w:val="20"/>
                <w:szCs w:val="20"/>
              </w:rPr>
            </w:pPr>
            <w:r w:rsidRPr="007E222E">
              <w:rPr>
                <w:rFonts w:asciiTheme="minorHAnsi" w:hAnsiTheme="minorHAnsi" w:cstheme="minorHAnsi"/>
                <w:b w:val="0"/>
                <w:bCs w:val="0"/>
                <w:color w:val="auto"/>
                <w:sz w:val="20"/>
                <w:szCs w:val="20"/>
              </w:rPr>
              <w:t>Paula Brungardt</w:t>
            </w:r>
          </w:p>
          <w:p w14:paraId="1A48C3E9" w14:textId="71C5BE90" w:rsidR="00862AF8" w:rsidRDefault="00862AF8" w:rsidP="00862AF8">
            <w:pPr>
              <w:pStyle w:val="Heading1"/>
              <w:shd w:val="clear" w:color="auto" w:fill="FFFFFF"/>
              <w:spacing w:before="0" w:after="75" w:line="300" w:lineRule="atLeast"/>
              <w:rPr>
                <w:rFonts w:ascii="Segoe UI" w:hAnsi="Segoe UI" w:cs="Segoe UI"/>
                <w:color w:val="252424"/>
                <w:sz w:val="21"/>
                <w:szCs w:val="21"/>
              </w:rPr>
            </w:pPr>
          </w:p>
          <w:p w14:paraId="519D6632" w14:textId="77777777" w:rsidR="00880712" w:rsidRPr="00591B72" w:rsidRDefault="00880712" w:rsidP="009661D8">
            <w:pPr>
              <w:rPr>
                <w:sz w:val="20"/>
                <w:szCs w:val="20"/>
              </w:rPr>
            </w:pPr>
          </w:p>
        </w:tc>
        <w:tc>
          <w:tcPr>
            <w:tcW w:w="1250" w:type="pct"/>
            <w:vAlign w:val="center"/>
          </w:tcPr>
          <w:p w14:paraId="1E665CDD" w14:textId="3C7386E9" w:rsidR="00880712" w:rsidRPr="00591B72" w:rsidRDefault="00DB61FA" w:rsidP="009661D8">
            <w:pPr>
              <w:rPr>
                <w:sz w:val="20"/>
                <w:szCs w:val="20"/>
              </w:rPr>
            </w:pPr>
            <w:r>
              <w:rPr>
                <w:sz w:val="20"/>
                <w:szCs w:val="20"/>
              </w:rPr>
              <w:t>Medical Director</w:t>
            </w:r>
          </w:p>
        </w:tc>
        <w:tc>
          <w:tcPr>
            <w:tcW w:w="1249" w:type="pct"/>
            <w:vAlign w:val="center"/>
          </w:tcPr>
          <w:p w14:paraId="580555D0" w14:textId="3BC32D8D" w:rsidR="00880712" w:rsidRPr="00591B72" w:rsidRDefault="00DB61FA" w:rsidP="009661D8">
            <w:pPr>
              <w:rPr>
                <w:sz w:val="20"/>
                <w:szCs w:val="20"/>
              </w:rPr>
            </w:pPr>
            <w:r>
              <w:rPr>
                <w:sz w:val="20"/>
                <w:szCs w:val="20"/>
              </w:rPr>
              <w:t>Medical</w:t>
            </w:r>
          </w:p>
        </w:tc>
        <w:tc>
          <w:tcPr>
            <w:tcW w:w="1252" w:type="pct"/>
            <w:vAlign w:val="center"/>
          </w:tcPr>
          <w:p w14:paraId="5FB9E9FF" w14:textId="1C762FD3" w:rsidR="00880712" w:rsidRPr="00591B72" w:rsidRDefault="00DB61FA" w:rsidP="009661D8">
            <w:pPr>
              <w:rPr>
                <w:sz w:val="20"/>
                <w:szCs w:val="20"/>
              </w:rPr>
            </w:pPr>
            <w:r>
              <w:rPr>
                <w:sz w:val="20"/>
                <w:szCs w:val="20"/>
              </w:rPr>
              <w:t>Sanctuary Recovery Centers</w:t>
            </w:r>
          </w:p>
        </w:tc>
      </w:tr>
      <w:tr w:rsidR="00880712" w:rsidRPr="00591B72" w14:paraId="6EE18FFE" w14:textId="77777777" w:rsidTr="00DB61FA">
        <w:trPr>
          <w:trHeight w:val="232"/>
        </w:trPr>
        <w:tc>
          <w:tcPr>
            <w:tcW w:w="1249" w:type="pct"/>
            <w:vAlign w:val="center"/>
          </w:tcPr>
          <w:p w14:paraId="54F1597F" w14:textId="692E1DD1" w:rsidR="00880712" w:rsidRPr="00591B72" w:rsidRDefault="00880712" w:rsidP="009661D8">
            <w:pPr>
              <w:rPr>
                <w:sz w:val="20"/>
                <w:szCs w:val="20"/>
              </w:rPr>
            </w:pPr>
          </w:p>
        </w:tc>
        <w:tc>
          <w:tcPr>
            <w:tcW w:w="1250" w:type="pct"/>
            <w:vAlign w:val="center"/>
          </w:tcPr>
          <w:p w14:paraId="4A033D6B" w14:textId="293ABE5B" w:rsidR="00880712" w:rsidRPr="00591B72" w:rsidRDefault="00880712" w:rsidP="009661D8">
            <w:pPr>
              <w:rPr>
                <w:sz w:val="20"/>
                <w:szCs w:val="20"/>
              </w:rPr>
            </w:pPr>
          </w:p>
        </w:tc>
        <w:tc>
          <w:tcPr>
            <w:tcW w:w="1249" w:type="pct"/>
            <w:vAlign w:val="center"/>
          </w:tcPr>
          <w:p w14:paraId="79581B5E" w14:textId="4DA58452" w:rsidR="00880712" w:rsidRPr="00591B72" w:rsidRDefault="00880712" w:rsidP="009661D8">
            <w:pPr>
              <w:rPr>
                <w:sz w:val="20"/>
                <w:szCs w:val="20"/>
              </w:rPr>
            </w:pPr>
          </w:p>
        </w:tc>
        <w:tc>
          <w:tcPr>
            <w:tcW w:w="1252" w:type="pct"/>
            <w:vAlign w:val="center"/>
          </w:tcPr>
          <w:p w14:paraId="441EDBC3" w14:textId="77777777" w:rsidR="00880712" w:rsidRPr="00591B72" w:rsidRDefault="00880712" w:rsidP="009661D8">
            <w:pPr>
              <w:rPr>
                <w:sz w:val="20"/>
                <w:szCs w:val="20"/>
              </w:rPr>
            </w:pPr>
          </w:p>
        </w:tc>
      </w:tr>
    </w:tbl>
    <w:p w14:paraId="156DDD94" w14:textId="77777777" w:rsidR="005D4AB0" w:rsidRPr="008D3226" w:rsidRDefault="005D4AB0">
      <w:pPr>
        <w:rPr>
          <w:sz w:val="16"/>
          <w:szCs w:val="20"/>
        </w:rPr>
      </w:pPr>
    </w:p>
    <w:tbl>
      <w:tblPr>
        <w:tblStyle w:val="TableGrid"/>
        <w:tblW w:w="5000" w:type="pct"/>
        <w:tblLook w:val="04A0" w:firstRow="1" w:lastRow="0" w:firstColumn="1" w:lastColumn="0" w:noHBand="0" w:noVBand="1"/>
      </w:tblPr>
      <w:tblGrid>
        <w:gridCol w:w="4855"/>
        <w:gridCol w:w="4855"/>
      </w:tblGrid>
      <w:tr w:rsidR="00C4241F" w:rsidRPr="00591B72" w14:paraId="7728D778" w14:textId="77777777" w:rsidTr="0049271E">
        <w:tc>
          <w:tcPr>
            <w:tcW w:w="5000" w:type="pct"/>
            <w:gridSpan w:val="2"/>
            <w:shd w:val="clear" w:color="auto" w:fill="FFC627"/>
          </w:tcPr>
          <w:p w14:paraId="32DA2E24" w14:textId="2E1E2237" w:rsidR="00C4241F" w:rsidRPr="00591B72" w:rsidRDefault="00C4241F" w:rsidP="00C4241F">
            <w:pPr>
              <w:jc w:val="center"/>
              <w:rPr>
                <w:b/>
                <w:sz w:val="20"/>
                <w:szCs w:val="20"/>
              </w:rPr>
            </w:pPr>
            <w:r w:rsidRPr="00591B72">
              <w:rPr>
                <w:b/>
                <w:sz w:val="20"/>
                <w:szCs w:val="20"/>
              </w:rPr>
              <w:t>Project Team Members</w:t>
            </w:r>
          </w:p>
        </w:tc>
      </w:tr>
      <w:tr w:rsidR="00C4241F" w:rsidRPr="00591B72" w14:paraId="7ADE5C72" w14:textId="77777777" w:rsidTr="0049271E">
        <w:tc>
          <w:tcPr>
            <w:tcW w:w="2500" w:type="pct"/>
            <w:shd w:val="clear" w:color="auto" w:fill="FFC627"/>
            <w:vAlign w:val="center"/>
          </w:tcPr>
          <w:p w14:paraId="74DEFFDD" w14:textId="77777777" w:rsidR="00C4241F" w:rsidRPr="00591B72" w:rsidRDefault="00C4241F" w:rsidP="009661D8">
            <w:pPr>
              <w:rPr>
                <w:b/>
                <w:sz w:val="20"/>
                <w:szCs w:val="20"/>
              </w:rPr>
            </w:pPr>
            <w:r w:rsidRPr="00591B72">
              <w:rPr>
                <w:b/>
                <w:sz w:val="20"/>
                <w:szCs w:val="20"/>
              </w:rPr>
              <w:t>Name</w:t>
            </w:r>
          </w:p>
        </w:tc>
        <w:tc>
          <w:tcPr>
            <w:tcW w:w="2500" w:type="pct"/>
            <w:shd w:val="clear" w:color="auto" w:fill="FFC627"/>
            <w:vAlign w:val="center"/>
          </w:tcPr>
          <w:p w14:paraId="2A0AC96E" w14:textId="77777777" w:rsidR="00C4241F" w:rsidRPr="00591B72" w:rsidRDefault="00C4241F" w:rsidP="009661D8">
            <w:pPr>
              <w:rPr>
                <w:b/>
                <w:sz w:val="20"/>
                <w:szCs w:val="20"/>
              </w:rPr>
            </w:pPr>
            <w:r w:rsidRPr="00591B72">
              <w:rPr>
                <w:b/>
                <w:sz w:val="20"/>
                <w:szCs w:val="20"/>
              </w:rPr>
              <w:t>Team Role</w:t>
            </w:r>
          </w:p>
        </w:tc>
      </w:tr>
      <w:tr w:rsidR="00C4241F" w:rsidRPr="00591B72" w14:paraId="2EFB0E11" w14:textId="77777777" w:rsidTr="009661D8">
        <w:tc>
          <w:tcPr>
            <w:tcW w:w="2500" w:type="pct"/>
            <w:vAlign w:val="center"/>
          </w:tcPr>
          <w:p w14:paraId="3F8D794D" w14:textId="3CFCD318" w:rsidR="00C4241F" w:rsidRPr="00591B72" w:rsidRDefault="006804F3" w:rsidP="009661D8">
            <w:pPr>
              <w:rPr>
                <w:i/>
                <w:sz w:val="20"/>
                <w:szCs w:val="20"/>
              </w:rPr>
            </w:pPr>
            <w:r>
              <w:rPr>
                <w:i/>
                <w:sz w:val="20"/>
                <w:szCs w:val="20"/>
              </w:rPr>
              <w:t>Rashon Ambrosy</w:t>
            </w:r>
          </w:p>
        </w:tc>
        <w:tc>
          <w:tcPr>
            <w:tcW w:w="2500" w:type="pct"/>
            <w:vAlign w:val="center"/>
          </w:tcPr>
          <w:p w14:paraId="31734A6D" w14:textId="0B590894" w:rsidR="00C4241F" w:rsidRPr="00591B72" w:rsidRDefault="00B115EF" w:rsidP="009661D8">
            <w:pPr>
              <w:rPr>
                <w:i/>
                <w:sz w:val="20"/>
                <w:szCs w:val="20"/>
              </w:rPr>
            </w:pPr>
            <w:r>
              <w:rPr>
                <w:i/>
                <w:sz w:val="20"/>
                <w:szCs w:val="20"/>
              </w:rPr>
              <w:t xml:space="preserve">Care management </w:t>
            </w:r>
          </w:p>
        </w:tc>
      </w:tr>
      <w:tr w:rsidR="00C4241F" w:rsidRPr="00591B72" w14:paraId="7199F9A9" w14:textId="77777777" w:rsidTr="009661D8">
        <w:tc>
          <w:tcPr>
            <w:tcW w:w="2500" w:type="pct"/>
            <w:vAlign w:val="center"/>
          </w:tcPr>
          <w:p w14:paraId="70576D2D" w14:textId="787A2D28" w:rsidR="00C4241F" w:rsidRPr="00591B72" w:rsidRDefault="004A4D8E" w:rsidP="009661D8">
            <w:pPr>
              <w:rPr>
                <w:i/>
                <w:sz w:val="20"/>
                <w:szCs w:val="20"/>
              </w:rPr>
            </w:pPr>
            <w:r>
              <w:rPr>
                <w:i/>
                <w:sz w:val="20"/>
                <w:szCs w:val="20"/>
              </w:rPr>
              <w:t>Susan Lovell</w:t>
            </w:r>
          </w:p>
        </w:tc>
        <w:tc>
          <w:tcPr>
            <w:tcW w:w="2500" w:type="pct"/>
            <w:vAlign w:val="center"/>
          </w:tcPr>
          <w:p w14:paraId="650450BB" w14:textId="7942EA9A" w:rsidR="00C4241F" w:rsidRPr="00591B72" w:rsidRDefault="004A4D8E" w:rsidP="009661D8">
            <w:pPr>
              <w:rPr>
                <w:i/>
                <w:sz w:val="20"/>
                <w:szCs w:val="20"/>
              </w:rPr>
            </w:pPr>
            <w:r>
              <w:rPr>
                <w:i/>
                <w:sz w:val="20"/>
                <w:szCs w:val="20"/>
              </w:rPr>
              <w:t>Medical Case manager</w:t>
            </w:r>
          </w:p>
        </w:tc>
      </w:tr>
      <w:tr w:rsidR="00C4241F" w:rsidRPr="00591B72" w14:paraId="6D12B4F9" w14:textId="77777777" w:rsidTr="009661D8">
        <w:tc>
          <w:tcPr>
            <w:tcW w:w="2500" w:type="pct"/>
            <w:vAlign w:val="center"/>
          </w:tcPr>
          <w:p w14:paraId="3B0BBF88" w14:textId="0A4E4968" w:rsidR="00C4241F" w:rsidRPr="00591B72" w:rsidRDefault="00396C2C" w:rsidP="009661D8">
            <w:pPr>
              <w:rPr>
                <w:sz w:val="20"/>
                <w:szCs w:val="20"/>
              </w:rPr>
            </w:pPr>
            <w:r>
              <w:rPr>
                <w:sz w:val="20"/>
                <w:szCs w:val="20"/>
              </w:rPr>
              <w:t>Magen Turnbo</w:t>
            </w:r>
          </w:p>
        </w:tc>
        <w:tc>
          <w:tcPr>
            <w:tcW w:w="2500" w:type="pct"/>
            <w:vAlign w:val="center"/>
          </w:tcPr>
          <w:p w14:paraId="4CBF970D" w14:textId="7BF0420B" w:rsidR="00C4241F" w:rsidRPr="00591B72" w:rsidRDefault="00BB6948" w:rsidP="009661D8">
            <w:pPr>
              <w:rPr>
                <w:sz w:val="20"/>
                <w:szCs w:val="20"/>
              </w:rPr>
            </w:pPr>
            <w:r>
              <w:rPr>
                <w:sz w:val="20"/>
                <w:szCs w:val="20"/>
              </w:rPr>
              <w:t xml:space="preserve">TIP 2.0 </w:t>
            </w:r>
            <w:r w:rsidR="00396C2C">
              <w:rPr>
                <w:sz w:val="20"/>
                <w:szCs w:val="20"/>
              </w:rPr>
              <w:t>Manager</w:t>
            </w:r>
          </w:p>
        </w:tc>
      </w:tr>
      <w:tr w:rsidR="00C4241F" w:rsidRPr="00591B72" w14:paraId="3481F595" w14:textId="77777777" w:rsidTr="009661D8">
        <w:tc>
          <w:tcPr>
            <w:tcW w:w="2500" w:type="pct"/>
            <w:vAlign w:val="center"/>
          </w:tcPr>
          <w:p w14:paraId="01B599D7" w14:textId="08A05791" w:rsidR="00C4241F" w:rsidRPr="00591B72" w:rsidRDefault="00396C2C" w:rsidP="009661D8">
            <w:pPr>
              <w:rPr>
                <w:sz w:val="20"/>
                <w:szCs w:val="20"/>
              </w:rPr>
            </w:pPr>
            <w:r>
              <w:rPr>
                <w:sz w:val="20"/>
                <w:szCs w:val="20"/>
              </w:rPr>
              <w:t>Wendy Rodgers</w:t>
            </w:r>
          </w:p>
        </w:tc>
        <w:tc>
          <w:tcPr>
            <w:tcW w:w="2500" w:type="pct"/>
            <w:vAlign w:val="center"/>
          </w:tcPr>
          <w:p w14:paraId="2EDB7771" w14:textId="647D0602" w:rsidR="00C4241F" w:rsidRPr="00591B72" w:rsidRDefault="00BB6948" w:rsidP="009661D8">
            <w:pPr>
              <w:rPr>
                <w:sz w:val="20"/>
                <w:szCs w:val="20"/>
              </w:rPr>
            </w:pPr>
            <w:r>
              <w:rPr>
                <w:sz w:val="20"/>
                <w:szCs w:val="20"/>
              </w:rPr>
              <w:t xml:space="preserve">TIP 2.0 </w:t>
            </w:r>
            <w:r w:rsidR="00396C2C">
              <w:rPr>
                <w:sz w:val="20"/>
                <w:szCs w:val="20"/>
              </w:rPr>
              <w:t>Director</w:t>
            </w:r>
          </w:p>
        </w:tc>
      </w:tr>
      <w:tr w:rsidR="00C4241F" w:rsidRPr="00591B72" w14:paraId="1D2E94D6" w14:textId="77777777" w:rsidTr="009661D8">
        <w:tc>
          <w:tcPr>
            <w:tcW w:w="2500" w:type="pct"/>
            <w:vAlign w:val="center"/>
          </w:tcPr>
          <w:p w14:paraId="78B72333" w14:textId="47D9B678" w:rsidR="00C4241F" w:rsidRPr="00591B72" w:rsidRDefault="004606DB" w:rsidP="009661D8">
            <w:pPr>
              <w:rPr>
                <w:sz w:val="20"/>
                <w:szCs w:val="20"/>
              </w:rPr>
            </w:pPr>
            <w:r>
              <w:rPr>
                <w:sz w:val="20"/>
                <w:szCs w:val="20"/>
              </w:rPr>
              <w:t>Ulonda Old Coyote</w:t>
            </w:r>
          </w:p>
        </w:tc>
        <w:tc>
          <w:tcPr>
            <w:tcW w:w="2500" w:type="pct"/>
            <w:vAlign w:val="center"/>
          </w:tcPr>
          <w:p w14:paraId="24CE6612" w14:textId="73B3A1A6" w:rsidR="00C4241F" w:rsidRPr="00591B72" w:rsidRDefault="004606DB" w:rsidP="009661D8">
            <w:pPr>
              <w:rPr>
                <w:sz w:val="20"/>
                <w:szCs w:val="20"/>
              </w:rPr>
            </w:pPr>
            <w:r>
              <w:rPr>
                <w:sz w:val="20"/>
                <w:szCs w:val="20"/>
              </w:rPr>
              <w:t>Director of Operations</w:t>
            </w:r>
          </w:p>
        </w:tc>
      </w:tr>
    </w:tbl>
    <w:p w14:paraId="275ECA0E" w14:textId="77777777" w:rsidR="00C4241F" w:rsidRPr="008D3226" w:rsidRDefault="00C4241F">
      <w:pPr>
        <w:rPr>
          <w:sz w:val="20"/>
          <w:szCs w:val="20"/>
        </w:rPr>
      </w:pPr>
    </w:p>
    <w:p w14:paraId="7A7A4663" w14:textId="77777777" w:rsidR="002612D5" w:rsidRPr="00552555" w:rsidRDefault="002612D5" w:rsidP="002612D5">
      <w:pPr>
        <w:pStyle w:val="Heading2"/>
        <w:rPr>
          <w:color w:val="auto"/>
          <w:sz w:val="24"/>
          <w:szCs w:val="20"/>
        </w:rPr>
      </w:pPr>
      <w:r w:rsidRPr="00552555">
        <w:rPr>
          <w:color w:val="auto"/>
          <w:sz w:val="24"/>
          <w:szCs w:val="20"/>
        </w:rPr>
        <w:lastRenderedPageBreak/>
        <w:t>Signatures</w:t>
      </w:r>
    </w:p>
    <w:tbl>
      <w:tblPr>
        <w:tblStyle w:val="TableGrid"/>
        <w:tblW w:w="0" w:type="auto"/>
        <w:tblLook w:val="04A0" w:firstRow="1" w:lastRow="0" w:firstColumn="1" w:lastColumn="0" w:noHBand="0" w:noVBand="1"/>
      </w:tblPr>
      <w:tblGrid>
        <w:gridCol w:w="2761"/>
        <w:gridCol w:w="6949"/>
      </w:tblGrid>
      <w:tr w:rsidR="002612D5" w:rsidRPr="00591B72" w14:paraId="686C44E4" w14:textId="77777777" w:rsidTr="0049271E">
        <w:trPr>
          <w:trHeight w:val="720"/>
        </w:trPr>
        <w:tc>
          <w:tcPr>
            <w:tcW w:w="2808" w:type="dxa"/>
            <w:shd w:val="clear" w:color="auto" w:fill="FFC627"/>
            <w:vAlign w:val="center"/>
          </w:tcPr>
          <w:p w14:paraId="3FEB32DC" w14:textId="08E163AF" w:rsidR="002612D5" w:rsidRPr="00591B72" w:rsidRDefault="002612D5" w:rsidP="002612D5">
            <w:pPr>
              <w:rPr>
                <w:rFonts w:eastAsiaTheme="majorEastAsia"/>
                <w:b/>
                <w:sz w:val="20"/>
                <w:szCs w:val="20"/>
              </w:rPr>
            </w:pPr>
            <w:r w:rsidRPr="00591B72">
              <w:rPr>
                <w:rFonts w:eastAsiaTheme="majorEastAsia"/>
                <w:b/>
                <w:sz w:val="20"/>
                <w:szCs w:val="20"/>
              </w:rPr>
              <w:t>Process Owner</w:t>
            </w:r>
          </w:p>
        </w:tc>
        <w:tc>
          <w:tcPr>
            <w:tcW w:w="7110" w:type="dxa"/>
            <w:vAlign w:val="center"/>
          </w:tcPr>
          <w:p w14:paraId="3D0AF52B" w14:textId="1946B71F" w:rsidR="002612D5" w:rsidRPr="00A125EB" w:rsidRDefault="00A125EB" w:rsidP="002612D5">
            <w:pPr>
              <w:rPr>
                <w:rFonts w:ascii="Dreaming Outloud Script Pro" w:eastAsiaTheme="majorEastAsia" w:hAnsi="Dreaming Outloud Script Pro" w:cs="Dreaming Outloud Script Pro"/>
                <w:sz w:val="20"/>
                <w:szCs w:val="20"/>
              </w:rPr>
            </w:pPr>
            <w:r w:rsidRPr="00A125EB">
              <w:rPr>
                <w:rFonts w:ascii="Dreaming Outloud Script Pro" w:eastAsiaTheme="majorEastAsia" w:hAnsi="Dreaming Outloud Script Pro" w:cs="Dreaming Outloud Script Pro"/>
                <w:sz w:val="20"/>
                <w:szCs w:val="20"/>
              </w:rPr>
              <w:t xml:space="preserve">Ulonda Old Coyote </w:t>
            </w:r>
          </w:p>
        </w:tc>
      </w:tr>
      <w:tr w:rsidR="002612D5" w:rsidRPr="00591B72" w14:paraId="3C2D456D" w14:textId="77777777" w:rsidTr="0049271E">
        <w:trPr>
          <w:trHeight w:val="720"/>
        </w:trPr>
        <w:tc>
          <w:tcPr>
            <w:tcW w:w="2808" w:type="dxa"/>
            <w:shd w:val="clear" w:color="auto" w:fill="FFC627"/>
            <w:vAlign w:val="center"/>
          </w:tcPr>
          <w:p w14:paraId="1C9BC99A" w14:textId="3AED842E" w:rsidR="002612D5" w:rsidRPr="00591B72" w:rsidRDefault="00B115EF" w:rsidP="002612D5">
            <w:pPr>
              <w:rPr>
                <w:rFonts w:eastAsiaTheme="majorEastAsia"/>
                <w:b/>
                <w:sz w:val="20"/>
                <w:szCs w:val="20"/>
              </w:rPr>
            </w:pPr>
            <w:r>
              <w:rPr>
                <w:rFonts w:eastAsiaTheme="majorEastAsia"/>
                <w:b/>
                <w:sz w:val="20"/>
                <w:szCs w:val="20"/>
              </w:rPr>
              <w:t xml:space="preserve">Project </w:t>
            </w:r>
            <w:r w:rsidR="002612D5" w:rsidRPr="00591B72">
              <w:rPr>
                <w:rFonts w:eastAsiaTheme="majorEastAsia"/>
                <w:b/>
                <w:sz w:val="20"/>
                <w:szCs w:val="20"/>
              </w:rPr>
              <w:t>Champion</w:t>
            </w:r>
          </w:p>
        </w:tc>
        <w:tc>
          <w:tcPr>
            <w:tcW w:w="7110" w:type="dxa"/>
            <w:vAlign w:val="center"/>
          </w:tcPr>
          <w:p w14:paraId="1F91EC91" w14:textId="448BE2F1" w:rsidR="002612D5" w:rsidRPr="00A125EB" w:rsidRDefault="00A125EB" w:rsidP="002612D5">
            <w:pPr>
              <w:rPr>
                <w:rFonts w:ascii="Dreaming Outloud Script Pro" w:eastAsiaTheme="majorEastAsia" w:hAnsi="Dreaming Outloud Script Pro" w:cs="Dreaming Outloud Script Pro"/>
                <w:sz w:val="20"/>
                <w:szCs w:val="20"/>
              </w:rPr>
            </w:pPr>
            <w:r w:rsidRPr="00A125EB">
              <w:rPr>
                <w:rFonts w:ascii="Dreaming Outloud Script Pro" w:eastAsiaTheme="majorEastAsia" w:hAnsi="Dreaming Outloud Script Pro" w:cs="Dreaming Outloud Script Pro"/>
                <w:sz w:val="20"/>
                <w:szCs w:val="20"/>
              </w:rPr>
              <w:t>Wendy L. Rodgers</w:t>
            </w:r>
          </w:p>
        </w:tc>
      </w:tr>
      <w:tr w:rsidR="002612D5" w:rsidRPr="00591B72" w14:paraId="0EA4902C" w14:textId="77777777" w:rsidTr="0049271E">
        <w:trPr>
          <w:trHeight w:val="720"/>
        </w:trPr>
        <w:tc>
          <w:tcPr>
            <w:tcW w:w="2808" w:type="dxa"/>
            <w:shd w:val="clear" w:color="auto" w:fill="FFC627"/>
            <w:vAlign w:val="center"/>
          </w:tcPr>
          <w:p w14:paraId="2FCD3CC4" w14:textId="56658CD5" w:rsidR="002612D5" w:rsidRPr="00591B72" w:rsidRDefault="002612D5" w:rsidP="0049271E">
            <w:pPr>
              <w:rPr>
                <w:rFonts w:eastAsiaTheme="majorEastAsia"/>
                <w:b/>
                <w:sz w:val="20"/>
                <w:szCs w:val="20"/>
              </w:rPr>
            </w:pPr>
            <w:r w:rsidRPr="00591B72">
              <w:rPr>
                <w:rFonts w:eastAsiaTheme="majorEastAsia"/>
                <w:b/>
                <w:sz w:val="20"/>
                <w:szCs w:val="20"/>
              </w:rPr>
              <w:t>Team Leader</w:t>
            </w:r>
          </w:p>
        </w:tc>
        <w:tc>
          <w:tcPr>
            <w:tcW w:w="7110" w:type="dxa"/>
            <w:vAlign w:val="center"/>
          </w:tcPr>
          <w:p w14:paraId="6FA100B2" w14:textId="5FB0FDE5" w:rsidR="002612D5" w:rsidRPr="00A125EB" w:rsidRDefault="00A125EB" w:rsidP="002612D5">
            <w:pPr>
              <w:rPr>
                <w:rFonts w:ascii="Dreaming Outloud Script Pro" w:eastAsiaTheme="majorEastAsia" w:hAnsi="Dreaming Outloud Script Pro" w:cs="Dreaming Outloud Script Pro"/>
                <w:sz w:val="20"/>
                <w:szCs w:val="20"/>
              </w:rPr>
            </w:pPr>
            <w:r w:rsidRPr="00A125EB">
              <w:rPr>
                <w:rFonts w:ascii="Dreaming Outloud Script Pro" w:eastAsiaTheme="majorEastAsia" w:hAnsi="Dreaming Outloud Script Pro" w:cs="Dreaming Outloud Script Pro"/>
                <w:sz w:val="20"/>
                <w:szCs w:val="20"/>
              </w:rPr>
              <w:t>Rashon Ambrosy</w:t>
            </w:r>
          </w:p>
        </w:tc>
      </w:tr>
    </w:tbl>
    <w:p w14:paraId="5A3BA3DA" w14:textId="77777777" w:rsidR="00580A0F" w:rsidRPr="002264D3" w:rsidRDefault="00580A0F" w:rsidP="008D3226">
      <w:pPr>
        <w:rPr>
          <w:sz w:val="20"/>
          <w:szCs w:val="20"/>
        </w:rPr>
      </w:pPr>
    </w:p>
    <w:sectPr w:rsidR="00580A0F" w:rsidRPr="002264D3" w:rsidSect="007C5EC9">
      <w:headerReference w:type="default" r:id="rId9"/>
      <w:headerReference w:type="first" r:id="rId10"/>
      <w:pgSz w:w="12240" w:h="15840"/>
      <w:pgMar w:top="1440" w:right="72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4374463" w14:textId="77777777" w:rsidR="006306A0" w:rsidRDefault="006306A0" w:rsidP="008D3226">
      <w:pPr>
        <w:spacing w:after="0" w:line="240" w:lineRule="auto"/>
      </w:pPr>
      <w:r>
        <w:separator/>
      </w:r>
    </w:p>
  </w:endnote>
  <w:endnote w:type="continuationSeparator" w:id="0">
    <w:p w14:paraId="722CB3CF" w14:textId="77777777" w:rsidR="006306A0" w:rsidRDefault="006306A0" w:rsidP="008D32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Dreaming Outloud Script Pro">
    <w:charset w:val="00"/>
    <w:family w:val="script"/>
    <w:pitch w:val="variable"/>
    <w:sig w:usb0="800000EF" w:usb1="0000000A" w:usb2="00000008"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F8D0980" w14:textId="77777777" w:rsidR="006306A0" w:rsidRDefault="006306A0" w:rsidP="008D3226">
      <w:pPr>
        <w:spacing w:after="0" w:line="240" w:lineRule="auto"/>
      </w:pPr>
      <w:r>
        <w:separator/>
      </w:r>
    </w:p>
  </w:footnote>
  <w:footnote w:type="continuationSeparator" w:id="0">
    <w:p w14:paraId="04FA2103" w14:textId="77777777" w:rsidR="006306A0" w:rsidRDefault="006306A0" w:rsidP="008D32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C892C6E" w14:textId="26799A7F" w:rsidR="008D3226" w:rsidRPr="0007737A" w:rsidRDefault="0049271E">
    <w:pPr>
      <w:pStyle w:val="Header"/>
      <w:rPr>
        <w:b/>
      </w:rPr>
    </w:pPr>
    <w:r>
      <w:rPr>
        <w:noProof/>
      </w:rPr>
      <w:drawing>
        <wp:inline distT="0" distB="0" distL="0" distR="0" wp14:anchorId="6887F0C0" wp14:editId="422BDD4D">
          <wp:extent cx="1648423" cy="457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su_university_horiz_rgb_maroongold_600(1).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648423" cy="457200"/>
                  </a:xfrm>
                  <a:prstGeom prst="rect">
                    <a:avLst/>
                  </a:prstGeom>
                </pic:spPr>
              </pic:pic>
            </a:graphicData>
          </a:graphic>
        </wp:inline>
      </w:drawing>
    </w:r>
    <w:r w:rsidR="0007737A">
      <w:tab/>
    </w:r>
    <w:r w:rsidR="0007737A">
      <w:tab/>
    </w:r>
    <w:r w:rsidR="0007737A" w:rsidRPr="0007737A">
      <w:rPr>
        <w:b/>
        <w:sz w:val="36"/>
        <w:szCs w:val="36"/>
      </w:rPr>
      <w:t>Project Charter</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89F82F" w14:textId="77777777" w:rsidR="0049271E" w:rsidRDefault="0049271E">
    <w:pPr>
      <w:pStyle w:val="Header"/>
    </w:pPr>
    <w:r>
      <w:rPr>
        <w:noProof/>
      </w:rPr>
      <w:drawing>
        <wp:inline distT="0" distB="0" distL="0" distR="0" wp14:anchorId="27D5ADDD" wp14:editId="4B7BB76C">
          <wp:extent cx="778858" cy="457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su_sunburst_rgb_maroongold_600ppi.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778858" cy="457200"/>
                  </a:xfrm>
                  <a:prstGeom prst="rect">
                    <a:avLst/>
                  </a:prstGeom>
                </pic:spPr>
              </pic:pic>
            </a:graphicData>
          </a:graphic>
        </wp:inline>
      </w:drawing>
    </w:r>
  </w:p>
  <w:p w14:paraId="4802D0B5" w14:textId="77777777" w:rsidR="008D3226" w:rsidRDefault="008D322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4D54AD"/>
    <w:multiLevelType w:val="hybridMultilevel"/>
    <w:tmpl w:val="8878C7B0"/>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CDE63E8"/>
    <w:multiLevelType w:val="hybridMultilevel"/>
    <w:tmpl w:val="71C8A3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D34FEE"/>
    <w:multiLevelType w:val="hybridMultilevel"/>
    <w:tmpl w:val="53F66D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72752D"/>
    <w:multiLevelType w:val="hybridMultilevel"/>
    <w:tmpl w:val="07828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F0E5E43"/>
    <w:multiLevelType w:val="hybridMultilevel"/>
    <w:tmpl w:val="0478DF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FD932C8"/>
    <w:multiLevelType w:val="hybridMultilevel"/>
    <w:tmpl w:val="D2D001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21B4961"/>
    <w:multiLevelType w:val="hybridMultilevel"/>
    <w:tmpl w:val="A2EEEE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7EA2E2D"/>
    <w:multiLevelType w:val="hybridMultilevel"/>
    <w:tmpl w:val="4E64E8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E8630BF"/>
    <w:multiLevelType w:val="hybridMultilevel"/>
    <w:tmpl w:val="8244F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D2F77D3"/>
    <w:multiLevelType w:val="hybridMultilevel"/>
    <w:tmpl w:val="62E2F5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38197016">
    <w:abstractNumId w:val="8"/>
  </w:num>
  <w:num w:numId="2" w16cid:durableId="1536120365">
    <w:abstractNumId w:val="9"/>
  </w:num>
  <w:num w:numId="3" w16cid:durableId="304044124">
    <w:abstractNumId w:val="6"/>
  </w:num>
  <w:num w:numId="4" w16cid:durableId="421729953">
    <w:abstractNumId w:val="3"/>
  </w:num>
  <w:num w:numId="5" w16cid:durableId="56130086">
    <w:abstractNumId w:val="0"/>
  </w:num>
  <w:num w:numId="6" w16cid:durableId="2093353423">
    <w:abstractNumId w:val="1"/>
  </w:num>
  <w:num w:numId="7" w16cid:durableId="904603988">
    <w:abstractNumId w:val="5"/>
  </w:num>
  <w:num w:numId="8" w16cid:durableId="1131443165">
    <w:abstractNumId w:val="7"/>
  </w:num>
  <w:num w:numId="9" w16cid:durableId="394819849">
    <w:abstractNumId w:val="2"/>
  </w:num>
  <w:num w:numId="10" w16cid:durableId="127451027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5"/>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0A0F"/>
    <w:rsid w:val="00014DA5"/>
    <w:rsid w:val="00042F24"/>
    <w:rsid w:val="0005023F"/>
    <w:rsid w:val="00071209"/>
    <w:rsid w:val="00072883"/>
    <w:rsid w:val="0007737A"/>
    <w:rsid w:val="000F32CA"/>
    <w:rsid w:val="00116F0F"/>
    <w:rsid w:val="00127ACE"/>
    <w:rsid w:val="001469B6"/>
    <w:rsid w:val="001472C1"/>
    <w:rsid w:val="0016698B"/>
    <w:rsid w:val="001716FB"/>
    <w:rsid w:val="0017682C"/>
    <w:rsid w:val="001971BD"/>
    <w:rsid w:val="001B3B34"/>
    <w:rsid w:val="001D1553"/>
    <w:rsid w:val="001E304D"/>
    <w:rsid w:val="001F0EA5"/>
    <w:rsid w:val="002264D3"/>
    <w:rsid w:val="002612D5"/>
    <w:rsid w:val="00293DAA"/>
    <w:rsid w:val="002A217F"/>
    <w:rsid w:val="00325DBB"/>
    <w:rsid w:val="00396BB1"/>
    <w:rsid w:val="00396C2C"/>
    <w:rsid w:val="003C18CF"/>
    <w:rsid w:val="003E2401"/>
    <w:rsid w:val="003E52B4"/>
    <w:rsid w:val="003E6050"/>
    <w:rsid w:val="004606DB"/>
    <w:rsid w:val="00474CD8"/>
    <w:rsid w:val="004763FA"/>
    <w:rsid w:val="0049271E"/>
    <w:rsid w:val="004A27EB"/>
    <w:rsid w:val="004A4D8E"/>
    <w:rsid w:val="004D27A8"/>
    <w:rsid w:val="004D50E5"/>
    <w:rsid w:val="004F5927"/>
    <w:rsid w:val="00502B84"/>
    <w:rsid w:val="00504076"/>
    <w:rsid w:val="00552555"/>
    <w:rsid w:val="005525AD"/>
    <w:rsid w:val="00580A0F"/>
    <w:rsid w:val="00591B72"/>
    <w:rsid w:val="005A53A2"/>
    <w:rsid w:val="005D4AB0"/>
    <w:rsid w:val="005E023B"/>
    <w:rsid w:val="005F7076"/>
    <w:rsid w:val="00601197"/>
    <w:rsid w:val="006306A0"/>
    <w:rsid w:val="0066281E"/>
    <w:rsid w:val="00676CD0"/>
    <w:rsid w:val="006804F3"/>
    <w:rsid w:val="007625F4"/>
    <w:rsid w:val="00786485"/>
    <w:rsid w:val="007A5208"/>
    <w:rsid w:val="007A5812"/>
    <w:rsid w:val="007B2D7D"/>
    <w:rsid w:val="007B6BC0"/>
    <w:rsid w:val="007C0014"/>
    <w:rsid w:val="007C5EC9"/>
    <w:rsid w:val="007E222E"/>
    <w:rsid w:val="007E582D"/>
    <w:rsid w:val="00801178"/>
    <w:rsid w:val="008123C3"/>
    <w:rsid w:val="0081760F"/>
    <w:rsid w:val="008376AA"/>
    <w:rsid w:val="00841930"/>
    <w:rsid w:val="00862AF8"/>
    <w:rsid w:val="00880712"/>
    <w:rsid w:val="00887787"/>
    <w:rsid w:val="008D3226"/>
    <w:rsid w:val="008D5E62"/>
    <w:rsid w:val="00901101"/>
    <w:rsid w:val="00946E7F"/>
    <w:rsid w:val="009661D8"/>
    <w:rsid w:val="00A125EB"/>
    <w:rsid w:val="00A151B9"/>
    <w:rsid w:val="00A46BB7"/>
    <w:rsid w:val="00A65A01"/>
    <w:rsid w:val="00A8429D"/>
    <w:rsid w:val="00AD3CAA"/>
    <w:rsid w:val="00AE73B6"/>
    <w:rsid w:val="00AF280C"/>
    <w:rsid w:val="00AF7B40"/>
    <w:rsid w:val="00B115EF"/>
    <w:rsid w:val="00B12C6B"/>
    <w:rsid w:val="00B75EFE"/>
    <w:rsid w:val="00BB6948"/>
    <w:rsid w:val="00C00D1F"/>
    <w:rsid w:val="00C2119C"/>
    <w:rsid w:val="00C242F0"/>
    <w:rsid w:val="00C4241F"/>
    <w:rsid w:val="00C534C1"/>
    <w:rsid w:val="00C92967"/>
    <w:rsid w:val="00CD47A3"/>
    <w:rsid w:val="00D32EE4"/>
    <w:rsid w:val="00D442F7"/>
    <w:rsid w:val="00D5276F"/>
    <w:rsid w:val="00DB61FA"/>
    <w:rsid w:val="00DC0AEA"/>
    <w:rsid w:val="00DF5489"/>
    <w:rsid w:val="00E32B44"/>
    <w:rsid w:val="00E5590D"/>
    <w:rsid w:val="00E71FF6"/>
    <w:rsid w:val="00F5324C"/>
    <w:rsid w:val="00F753E4"/>
    <w:rsid w:val="00FC6A19"/>
    <w:rsid w:val="00FF2E63"/>
    <w:rsid w:val="00FF44D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69F87E80"/>
  <w15:docId w15:val="{C992A93A-D925-4164-9082-7FC039053B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264D3"/>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264D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80A0F"/>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2264D3"/>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2264D3"/>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264D3"/>
    <w:pPr>
      <w:ind w:left="720"/>
      <w:contextualSpacing/>
    </w:pPr>
  </w:style>
  <w:style w:type="paragraph" w:styleId="BalloonText">
    <w:name w:val="Balloon Text"/>
    <w:basedOn w:val="Normal"/>
    <w:link w:val="BalloonTextChar"/>
    <w:uiPriority w:val="99"/>
    <w:semiHidden/>
    <w:unhideWhenUsed/>
    <w:rsid w:val="007E582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E582D"/>
    <w:rPr>
      <w:rFonts w:ascii="Tahoma" w:hAnsi="Tahoma" w:cs="Tahoma"/>
      <w:sz w:val="16"/>
      <w:szCs w:val="16"/>
    </w:rPr>
  </w:style>
  <w:style w:type="paragraph" w:styleId="TOCHeading">
    <w:name w:val="TOC Heading"/>
    <w:basedOn w:val="Heading1"/>
    <w:next w:val="Normal"/>
    <w:uiPriority w:val="39"/>
    <w:semiHidden/>
    <w:unhideWhenUsed/>
    <w:qFormat/>
    <w:rsid w:val="00127ACE"/>
    <w:pPr>
      <w:outlineLvl w:val="9"/>
    </w:pPr>
  </w:style>
  <w:style w:type="paragraph" w:styleId="TOC1">
    <w:name w:val="toc 1"/>
    <w:basedOn w:val="Normal"/>
    <w:next w:val="Normal"/>
    <w:autoRedefine/>
    <w:uiPriority w:val="39"/>
    <w:unhideWhenUsed/>
    <w:rsid w:val="00127ACE"/>
    <w:pPr>
      <w:spacing w:after="100"/>
    </w:pPr>
  </w:style>
  <w:style w:type="paragraph" w:styleId="TOC2">
    <w:name w:val="toc 2"/>
    <w:basedOn w:val="Normal"/>
    <w:next w:val="Normal"/>
    <w:autoRedefine/>
    <w:uiPriority w:val="39"/>
    <w:unhideWhenUsed/>
    <w:rsid w:val="00127ACE"/>
    <w:pPr>
      <w:spacing w:after="100"/>
      <w:ind w:left="220"/>
    </w:pPr>
  </w:style>
  <w:style w:type="character" w:styleId="Hyperlink">
    <w:name w:val="Hyperlink"/>
    <w:basedOn w:val="DefaultParagraphFont"/>
    <w:uiPriority w:val="99"/>
    <w:unhideWhenUsed/>
    <w:rsid w:val="00127ACE"/>
    <w:rPr>
      <w:color w:val="0000FF" w:themeColor="hyperlink"/>
      <w:u w:val="single"/>
    </w:rPr>
  </w:style>
  <w:style w:type="paragraph" w:styleId="NoSpacing">
    <w:name w:val="No Spacing"/>
    <w:link w:val="NoSpacingChar"/>
    <w:uiPriority w:val="1"/>
    <w:qFormat/>
    <w:rsid w:val="00AF7B40"/>
    <w:pPr>
      <w:spacing w:after="0" w:line="240" w:lineRule="auto"/>
    </w:pPr>
  </w:style>
  <w:style w:type="character" w:customStyle="1" w:styleId="NoSpacingChar">
    <w:name w:val="No Spacing Char"/>
    <w:basedOn w:val="DefaultParagraphFont"/>
    <w:link w:val="NoSpacing"/>
    <w:uiPriority w:val="1"/>
    <w:rsid w:val="00AF7B40"/>
    <w:rPr>
      <w:rFonts w:eastAsiaTheme="minorEastAsia"/>
    </w:rPr>
  </w:style>
  <w:style w:type="character" w:styleId="PlaceholderText">
    <w:name w:val="Placeholder Text"/>
    <w:basedOn w:val="DefaultParagraphFont"/>
    <w:uiPriority w:val="99"/>
    <w:semiHidden/>
    <w:rsid w:val="00AF7B40"/>
    <w:rPr>
      <w:color w:val="808080"/>
    </w:rPr>
  </w:style>
  <w:style w:type="paragraph" w:styleId="Header">
    <w:name w:val="header"/>
    <w:basedOn w:val="Normal"/>
    <w:link w:val="HeaderChar"/>
    <w:uiPriority w:val="99"/>
    <w:unhideWhenUsed/>
    <w:rsid w:val="008D32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D3226"/>
  </w:style>
  <w:style w:type="paragraph" w:styleId="Footer">
    <w:name w:val="footer"/>
    <w:basedOn w:val="Normal"/>
    <w:link w:val="FooterChar"/>
    <w:uiPriority w:val="99"/>
    <w:unhideWhenUsed/>
    <w:rsid w:val="008D32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D3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72770045">
      <w:bodyDiv w:val="1"/>
      <w:marLeft w:val="0"/>
      <w:marRight w:val="0"/>
      <w:marTop w:val="0"/>
      <w:marBottom w:val="0"/>
      <w:divBdr>
        <w:top w:val="none" w:sz="0" w:space="0" w:color="auto"/>
        <w:left w:val="none" w:sz="0" w:space="0" w:color="auto"/>
        <w:bottom w:val="none" w:sz="0" w:space="0" w:color="auto"/>
        <w:right w:val="none" w:sz="0" w:space="0" w:color="auto"/>
      </w:divBdr>
    </w:div>
    <w:div w:id="17751312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OrganizeInFold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[Submission Date]</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676EB6A-B71A-6543-8132-8EF5DAF724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TotalTime>
  <Pages>4</Pages>
  <Words>559</Words>
  <Characters>3385</Characters>
  <Application>Microsoft Office Word</Application>
  <DocSecurity>0</DocSecurity>
  <Lines>145</Lines>
  <Paragraphs>104</Paragraphs>
  <ScaleCrop>false</ScaleCrop>
  <HeadingPairs>
    <vt:vector size="2" baseType="variant">
      <vt:variant>
        <vt:lpstr>Title</vt:lpstr>
      </vt:variant>
      <vt:variant>
        <vt:i4>1</vt:i4>
      </vt:variant>
    </vt:vector>
  </HeadingPairs>
  <TitlesOfParts>
    <vt:vector size="1" baseType="lpstr">
      <vt:lpstr/>
    </vt:vector>
  </TitlesOfParts>
  <Company>Company Name</Company>
  <LinksUpToDate>false</LinksUpToDate>
  <CharactersWithSpaces>3863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[Name, Title]</dc:creator>
  <cp:lastModifiedBy>Wendy Rodgers</cp:lastModifiedBy>
  <cp:revision>35</cp:revision>
  <cp:lastPrinted>2015-01-22T16:25:00Z</cp:lastPrinted>
  <dcterms:created xsi:type="dcterms:W3CDTF">2024-06-23T23:22:00Z</dcterms:created>
  <dcterms:modified xsi:type="dcterms:W3CDTF">2024-06-25T22:03:00Z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5a27982749401c7ea07d6ae828d6772e98f6e016198c07c969b6e7dac3871dd6</vt:lpwstr>
  </property>
</Properties>
</file>