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AB7" w14:textId="77777777" w:rsidR="00676CD0" w:rsidRPr="00087A4D" w:rsidRDefault="00676CD0" w:rsidP="00676CD0">
      <w:pPr>
        <w:pStyle w:val="Heading2"/>
        <w:rPr>
          <w:rFonts w:ascii="Times New Roman" w:hAnsi="Times New Roman" w:cs="Times New Roman"/>
          <w:color w:val="auto"/>
          <w:sz w:val="24"/>
          <w:szCs w:val="20"/>
        </w:rPr>
      </w:pPr>
      <w:r w:rsidRPr="00087A4D">
        <w:rPr>
          <w:rFonts w:ascii="Times New Roman" w:hAnsi="Times New Roman" w:cs="Times New Roman"/>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087A4D" w14:paraId="5AAA82BF" w14:textId="77777777" w:rsidTr="00C00D1F">
        <w:tc>
          <w:tcPr>
            <w:tcW w:w="2391" w:type="dxa"/>
            <w:shd w:val="clear" w:color="auto" w:fill="FFC627"/>
          </w:tcPr>
          <w:p w14:paraId="489AE9EC" w14:textId="77777777" w:rsidR="002612D5" w:rsidRPr="00087A4D" w:rsidRDefault="002612D5" w:rsidP="002612D5">
            <w:pPr>
              <w:rPr>
                <w:rFonts w:ascii="Times New Roman" w:hAnsi="Times New Roman" w:cs="Times New Roman"/>
                <w:b/>
                <w:sz w:val="20"/>
                <w:szCs w:val="20"/>
              </w:rPr>
            </w:pPr>
            <w:r w:rsidRPr="00087A4D">
              <w:rPr>
                <w:rFonts w:ascii="Times New Roman" w:hAnsi="Times New Roman" w:cs="Times New Roman"/>
                <w:b/>
                <w:sz w:val="20"/>
                <w:szCs w:val="20"/>
              </w:rPr>
              <w:t>Project Name:</w:t>
            </w:r>
          </w:p>
        </w:tc>
        <w:tc>
          <w:tcPr>
            <w:tcW w:w="7555" w:type="dxa"/>
          </w:tcPr>
          <w:p w14:paraId="7A0CDDEB" w14:textId="738C789B" w:rsidR="002612D5" w:rsidRPr="00087A4D" w:rsidRDefault="008B71ED" w:rsidP="002612D5">
            <w:pPr>
              <w:rPr>
                <w:rFonts w:ascii="Times New Roman" w:hAnsi="Times New Roman" w:cs="Times New Roman"/>
              </w:rPr>
            </w:pPr>
            <w:r w:rsidRPr="00087A4D">
              <w:rPr>
                <w:rFonts w:ascii="Times New Roman" w:hAnsi="Times New Roman" w:cs="Times New Roman"/>
              </w:rPr>
              <w:t xml:space="preserve">Social Determinants of Health Screening/Survey </w:t>
            </w:r>
          </w:p>
        </w:tc>
      </w:tr>
      <w:tr w:rsidR="002612D5" w:rsidRPr="00087A4D" w14:paraId="0CC2AC5B" w14:textId="77777777" w:rsidTr="00C00D1F">
        <w:tc>
          <w:tcPr>
            <w:tcW w:w="2391" w:type="dxa"/>
            <w:shd w:val="clear" w:color="auto" w:fill="FFC627"/>
          </w:tcPr>
          <w:p w14:paraId="5A66B553" w14:textId="3C892A3F" w:rsidR="002612D5" w:rsidRPr="00087A4D" w:rsidRDefault="00CD47A3" w:rsidP="002612D5">
            <w:pPr>
              <w:rPr>
                <w:rFonts w:ascii="Times New Roman" w:hAnsi="Times New Roman" w:cs="Times New Roman"/>
                <w:b/>
                <w:sz w:val="20"/>
                <w:szCs w:val="20"/>
              </w:rPr>
            </w:pPr>
            <w:r w:rsidRPr="00087A4D">
              <w:rPr>
                <w:rFonts w:ascii="Times New Roman" w:hAnsi="Times New Roman" w:cs="Times New Roman"/>
                <w:b/>
                <w:sz w:val="20"/>
                <w:szCs w:val="20"/>
              </w:rPr>
              <w:t>Clinic</w:t>
            </w:r>
            <w:r w:rsidR="002612D5" w:rsidRPr="00087A4D">
              <w:rPr>
                <w:rFonts w:ascii="Times New Roman" w:hAnsi="Times New Roman" w:cs="Times New Roman"/>
                <w:b/>
                <w:sz w:val="20"/>
                <w:szCs w:val="20"/>
              </w:rPr>
              <w:t>:</w:t>
            </w:r>
          </w:p>
        </w:tc>
        <w:tc>
          <w:tcPr>
            <w:tcW w:w="7555" w:type="dxa"/>
          </w:tcPr>
          <w:p w14:paraId="3147061F" w14:textId="1C67A4D1" w:rsidR="002612D5" w:rsidRPr="00087A4D" w:rsidRDefault="006402D6" w:rsidP="002612D5">
            <w:pPr>
              <w:rPr>
                <w:rFonts w:ascii="Times New Roman" w:hAnsi="Times New Roman" w:cs="Times New Roman"/>
              </w:rPr>
            </w:pPr>
            <w:r w:rsidRPr="00087A4D">
              <w:rPr>
                <w:rFonts w:ascii="Times New Roman" w:hAnsi="Times New Roman" w:cs="Times New Roman"/>
              </w:rPr>
              <w:t xml:space="preserve">Touchstone Health Services </w:t>
            </w:r>
            <w:r w:rsidR="005B1F80" w:rsidRPr="00087A4D">
              <w:rPr>
                <w:rFonts w:ascii="Times New Roman" w:hAnsi="Times New Roman" w:cs="Times New Roman"/>
              </w:rPr>
              <w:t>(THS)</w:t>
            </w:r>
          </w:p>
        </w:tc>
      </w:tr>
      <w:tr w:rsidR="002612D5" w:rsidRPr="00087A4D" w14:paraId="70A9CB14" w14:textId="77777777" w:rsidTr="00C00D1F">
        <w:tc>
          <w:tcPr>
            <w:tcW w:w="2391" w:type="dxa"/>
            <w:shd w:val="clear" w:color="auto" w:fill="FFC627"/>
          </w:tcPr>
          <w:p w14:paraId="235AD16A" w14:textId="77777777" w:rsidR="002612D5" w:rsidRPr="00087A4D" w:rsidRDefault="002612D5" w:rsidP="002612D5">
            <w:pPr>
              <w:rPr>
                <w:rFonts w:ascii="Times New Roman" w:hAnsi="Times New Roman" w:cs="Times New Roman"/>
                <w:b/>
                <w:sz w:val="20"/>
                <w:szCs w:val="20"/>
              </w:rPr>
            </w:pPr>
            <w:r w:rsidRPr="00087A4D">
              <w:rPr>
                <w:rFonts w:ascii="Times New Roman" w:hAnsi="Times New Roman" w:cs="Times New Roman"/>
                <w:b/>
                <w:sz w:val="20"/>
                <w:szCs w:val="20"/>
              </w:rPr>
              <w:t>Process:</w:t>
            </w:r>
          </w:p>
        </w:tc>
        <w:tc>
          <w:tcPr>
            <w:tcW w:w="7555" w:type="dxa"/>
          </w:tcPr>
          <w:p w14:paraId="6E208561" w14:textId="7942D87C" w:rsidR="002612D5" w:rsidRPr="00087A4D" w:rsidRDefault="004F34A4" w:rsidP="002612D5">
            <w:pPr>
              <w:rPr>
                <w:rFonts w:ascii="Times New Roman" w:hAnsi="Times New Roman" w:cs="Times New Roman"/>
              </w:rPr>
            </w:pPr>
            <w:r w:rsidRPr="00087A4D">
              <w:rPr>
                <w:rFonts w:ascii="Times New Roman" w:hAnsi="Times New Roman" w:cs="Times New Roman"/>
              </w:rPr>
              <w:t xml:space="preserve">Creating and standardized and consistent </w:t>
            </w:r>
            <w:r w:rsidR="009F54B5" w:rsidRPr="00087A4D">
              <w:rPr>
                <w:rFonts w:ascii="Times New Roman" w:hAnsi="Times New Roman" w:cs="Times New Roman"/>
              </w:rPr>
              <w:t xml:space="preserve">internal </w:t>
            </w:r>
            <w:r w:rsidR="003E7562" w:rsidRPr="00087A4D">
              <w:rPr>
                <w:rFonts w:ascii="Times New Roman" w:hAnsi="Times New Roman" w:cs="Times New Roman"/>
              </w:rPr>
              <w:t>process to capture</w:t>
            </w:r>
            <w:r w:rsidR="00103A84" w:rsidRPr="00087A4D">
              <w:rPr>
                <w:rFonts w:ascii="Times New Roman" w:hAnsi="Times New Roman" w:cs="Times New Roman"/>
              </w:rPr>
              <w:t>, analyze, and refer for services</w:t>
            </w:r>
          </w:p>
        </w:tc>
      </w:tr>
      <w:tr w:rsidR="00C00D1F" w:rsidRPr="00087A4D" w14:paraId="53BAF314" w14:textId="77777777" w:rsidTr="00C00D1F">
        <w:tc>
          <w:tcPr>
            <w:tcW w:w="2391" w:type="dxa"/>
            <w:shd w:val="clear" w:color="auto" w:fill="FFC627"/>
          </w:tcPr>
          <w:p w14:paraId="0CACA0BD" w14:textId="5DE29E63" w:rsidR="00C00D1F" w:rsidRPr="00087A4D" w:rsidRDefault="00C00D1F" w:rsidP="002612D5">
            <w:pPr>
              <w:rPr>
                <w:rFonts w:ascii="Times New Roman" w:hAnsi="Times New Roman" w:cs="Times New Roman"/>
                <w:b/>
                <w:sz w:val="20"/>
                <w:szCs w:val="20"/>
              </w:rPr>
            </w:pPr>
            <w:r w:rsidRPr="00087A4D">
              <w:rPr>
                <w:rFonts w:ascii="Times New Roman" w:hAnsi="Times New Roman" w:cs="Times New Roman"/>
                <w:b/>
                <w:sz w:val="20"/>
                <w:szCs w:val="20"/>
              </w:rPr>
              <w:t>TIP 2.0 Process Milestone:</w:t>
            </w:r>
          </w:p>
        </w:tc>
        <w:tc>
          <w:tcPr>
            <w:tcW w:w="7555" w:type="dxa"/>
          </w:tcPr>
          <w:p w14:paraId="559F1A25" w14:textId="2CD2D7E6" w:rsidR="00C00D1F" w:rsidRPr="00087A4D" w:rsidRDefault="005E31C4" w:rsidP="002612D5">
            <w:pPr>
              <w:rPr>
                <w:rFonts w:ascii="Times New Roman" w:hAnsi="Times New Roman" w:cs="Times New Roman"/>
              </w:rPr>
            </w:pPr>
            <w:r w:rsidRPr="00087A4D">
              <w:rPr>
                <w:rFonts w:ascii="Times New Roman" w:hAnsi="Times New Roman" w:cs="Times New Roman"/>
              </w:rPr>
              <w:t xml:space="preserve">Milestone #1 (sub-section B &amp; C) </w:t>
            </w:r>
          </w:p>
        </w:tc>
      </w:tr>
      <w:tr w:rsidR="00676CD0" w:rsidRPr="00087A4D" w14:paraId="126870D4" w14:textId="77777777" w:rsidTr="00C00D1F">
        <w:tc>
          <w:tcPr>
            <w:tcW w:w="9946" w:type="dxa"/>
            <w:gridSpan w:val="2"/>
            <w:shd w:val="clear" w:color="auto" w:fill="FFC627"/>
          </w:tcPr>
          <w:p w14:paraId="3CE0AD63" w14:textId="77777777" w:rsidR="00676CD0" w:rsidRPr="00087A4D" w:rsidRDefault="00676CD0" w:rsidP="00AF280C">
            <w:pPr>
              <w:rPr>
                <w:rFonts w:ascii="Times New Roman" w:hAnsi="Times New Roman" w:cs="Times New Roman"/>
                <w:b/>
                <w:sz w:val="20"/>
                <w:szCs w:val="20"/>
              </w:rPr>
            </w:pPr>
            <w:r w:rsidRPr="00087A4D">
              <w:rPr>
                <w:rFonts w:ascii="Times New Roman" w:hAnsi="Times New Roman" w:cs="Times New Roman"/>
                <w:b/>
                <w:sz w:val="20"/>
                <w:szCs w:val="20"/>
              </w:rPr>
              <w:t>Project Description / Purpose</w:t>
            </w:r>
          </w:p>
        </w:tc>
      </w:tr>
      <w:tr w:rsidR="00676CD0" w:rsidRPr="00087A4D" w14:paraId="3E69AACD" w14:textId="77777777" w:rsidTr="00C00D1F">
        <w:trPr>
          <w:trHeight w:val="1296"/>
        </w:trPr>
        <w:tc>
          <w:tcPr>
            <w:tcW w:w="9946" w:type="dxa"/>
            <w:gridSpan w:val="2"/>
          </w:tcPr>
          <w:p w14:paraId="277E96BD" w14:textId="50537A6D" w:rsidR="00676CD0" w:rsidRPr="00087A4D" w:rsidRDefault="006765B4" w:rsidP="009F54B5">
            <w:pPr>
              <w:rPr>
                <w:rFonts w:ascii="Times New Roman" w:hAnsi="Times New Roman" w:cs="Times New Roman"/>
                <w:iCs/>
              </w:rPr>
            </w:pPr>
            <w:r w:rsidRPr="00087A4D">
              <w:rPr>
                <w:rFonts w:ascii="Times New Roman" w:hAnsi="Times New Roman" w:cs="Times New Roman"/>
                <w:iCs/>
              </w:rPr>
              <w:t xml:space="preserve">Implementing a standardized Social Determinants of Health (SDOH) survey is crucial for several reasons. It ensures consistent data collection across different populations, allowing for accurate identification of social factors impacting health. This standardization facilitates better comparison and analysis of data, leading to more effective interventions and resource allocation. For Touchstone Health Services, creating a standardized and consistent process to capture, analyze, and refer for services is essential to ensure that no patient falls through the cracks. It enables timely and appropriate referrals to social services, enhancing overall patient care and outcomes. </w:t>
            </w:r>
          </w:p>
        </w:tc>
      </w:tr>
    </w:tbl>
    <w:p w14:paraId="76CA41A7" w14:textId="2228B46F" w:rsidR="00676CD0" w:rsidRPr="00087A4D" w:rsidRDefault="00676CD0">
      <w:pPr>
        <w:rPr>
          <w:rFonts w:ascii="Times New Roman" w:hAnsi="Times New Roman" w:cs="Times New Roman"/>
          <w:sz w:val="20"/>
          <w:szCs w:val="20"/>
        </w:rPr>
      </w:pPr>
    </w:p>
    <w:p w14:paraId="0E9EC5F1" w14:textId="77777777" w:rsidR="0007737A" w:rsidRPr="00087A4D" w:rsidRDefault="0007737A">
      <w:pPr>
        <w:rPr>
          <w:rFonts w:ascii="Times New Roman" w:hAnsi="Times New Roman" w:cs="Times New Roman"/>
          <w:sz w:val="20"/>
          <w:szCs w:val="20"/>
        </w:rPr>
      </w:pPr>
    </w:p>
    <w:p w14:paraId="484592F0" w14:textId="77777777" w:rsidR="00D32EE4" w:rsidRPr="00087A4D" w:rsidRDefault="00D32EE4" w:rsidP="00D32EE4">
      <w:pPr>
        <w:pStyle w:val="Heading2"/>
        <w:rPr>
          <w:rFonts w:ascii="Times New Roman" w:hAnsi="Times New Roman" w:cs="Times New Roman"/>
          <w:color w:val="auto"/>
          <w:sz w:val="24"/>
          <w:szCs w:val="20"/>
        </w:rPr>
      </w:pPr>
      <w:r w:rsidRPr="00087A4D">
        <w:rPr>
          <w:rFonts w:ascii="Times New Roman" w:hAnsi="Times New Roman" w:cs="Times New Roman"/>
          <w:color w:val="auto"/>
          <w:sz w:val="24"/>
          <w:szCs w:val="20"/>
        </w:rPr>
        <w:t>Project Overview</w:t>
      </w:r>
    </w:p>
    <w:tbl>
      <w:tblPr>
        <w:tblStyle w:val="TableGrid"/>
        <w:tblW w:w="0" w:type="auto"/>
        <w:tblLook w:val="04A0" w:firstRow="1" w:lastRow="0" w:firstColumn="1" w:lastColumn="0" w:noHBand="0" w:noVBand="1"/>
      </w:tblPr>
      <w:tblGrid>
        <w:gridCol w:w="2321"/>
        <w:gridCol w:w="7389"/>
      </w:tblGrid>
      <w:tr w:rsidR="00D32EE4" w:rsidRPr="00087A4D" w14:paraId="31444306" w14:textId="77777777" w:rsidTr="0049271E">
        <w:trPr>
          <w:trHeight w:val="1584"/>
        </w:trPr>
        <w:tc>
          <w:tcPr>
            <w:tcW w:w="2358" w:type="dxa"/>
            <w:shd w:val="clear" w:color="auto" w:fill="FFC627"/>
            <w:vAlign w:val="center"/>
          </w:tcPr>
          <w:p w14:paraId="3022D0FD" w14:textId="77777777" w:rsidR="00D32EE4" w:rsidRPr="00087A4D" w:rsidRDefault="00D32EE4" w:rsidP="00A86518">
            <w:pPr>
              <w:rPr>
                <w:rFonts w:ascii="Times New Roman" w:hAnsi="Times New Roman" w:cs="Times New Roman"/>
                <w:b/>
                <w:sz w:val="20"/>
                <w:szCs w:val="20"/>
              </w:rPr>
            </w:pPr>
            <w:r w:rsidRPr="00087A4D">
              <w:rPr>
                <w:rFonts w:ascii="Times New Roman" w:hAnsi="Times New Roman" w:cs="Times New Roman"/>
                <w:b/>
                <w:sz w:val="20"/>
                <w:szCs w:val="20"/>
              </w:rPr>
              <w:t>Problem Summary:</w:t>
            </w:r>
          </w:p>
        </w:tc>
        <w:tc>
          <w:tcPr>
            <w:tcW w:w="7560" w:type="dxa"/>
          </w:tcPr>
          <w:p w14:paraId="42B83E8B" w14:textId="3B7152F6" w:rsidR="00D32EE4" w:rsidRPr="00087A4D" w:rsidRDefault="007461E4" w:rsidP="00A86518">
            <w:pPr>
              <w:rPr>
                <w:rFonts w:ascii="Times New Roman" w:hAnsi="Times New Roman" w:cs="Times New Roman"/>
                <w:iCs/>
              </w:rPr>
            </w:pPr>
            <w:r w:rsidRPr="00087A4D">
              <w:rPr>
                <w:rFonts w:ascii="Times New Roman" w:hAnsi="Times New Roman" w:cs="Times New Roman"/>
                <w:iCs/>
              </w:rPr>
              <w:t xml:space="preserve">The current process lacks standardization in capturing and analyzing social determinants of health, leading to inconsistent </w:t>
            </w:r>
            <w:proofErr w:type="gramStart"/>
            <w:r w:rsidRPr="00087A4D">
              <w:rPr>
                <w:rFonts w:ascii="Times New Roman" w:hAnsi="Times New Roman" w:cs="Times New Roman"/>
                <w:iCs/>
              </w:rPr>
              <w:t>data</w:t>
            </w:r>
            <w:proofErr w:type="gramEnd"/>
            <w:r w:rsidRPr="00087A4D">
              <w:rPr>
                <w:rFonts w:ascii="Times New Roman" w:hAnsi="Times New Roman" w:cs="Times New Roman"/>
                <w:iCs/>
              </w:rPr>
              <w:t xml:space="preserve"> and missed opportunities for timely interventions. This impacts both staff efficiency and patient outcomes, as social factors contributing to health issues are not adequately addressed.</w:t>
            </w:r>
          </w:p>
        </w:tc>
      </w:tr>
      <w:tr w:rsidR="00D32EE4" w:rsidRPr="00087A4D" w14:paraId="46B4D906" w14:textId="77777777" w:rsidTr="0049271E">
        <w:trPr>
          <w:trHeight w:val="1584"/>
        </w:trPr>
        <w:tc>
          <w:tcPr>
            <w:tcW w:w="2358" w:type="dxa"/>
            <w:shd w:val="clear" w:color="auto" w:fill="FFC627"/>
            <w:vAlign w:val="center"/>
          </w:tcPr>
          <w:p w14:paraId="22CBFF91" w14:textId="427F94BD" w:rsidR="00D32EE4" w:rsidRPr="00087A4D" w:rsidRDefault="00D32EE4" w:rsidP="00A86518">
            <w:pPr>
              <w:rPr>
                <w:rFonts w:ascii="Times New Roman" w:hAnsi="Times New Roman" w:cs="Times New Roman"/>
                <w:b/>
                <w:sz w:val="20"/>
                <w:szCs w:val="20"/>
              </w:rPr>
            </w:pPr>
            <w:r w:rsidRPr="00087A4D">
              <w:rPr>
                <w:rFonts w:ascii="Times New Roman" w:hAnsi="Times New Roman" w:cs="Times New Roman"/>
                <w:b/>
                <w:sz w:val="20"/>
                <w:szCs w:val="20"/>
              </w:rPr>
              <w:t>Desired Outcome</w:t>
            </w:r>
            <w:r w:rsidR="00CD47A3" w:rsidRPr="00087A4D">
              <w:rPr>
                <w:rFonts w:ascii="Times New Roman" w:hAnsi="Times New Roman" w:cs="Times New Roman"/>
                <w:b/>
                <w:sz w:val="20"/>
                <w:szCs w:val="20"/>
              </w:rPr>
              <w:t>(</w:t>
            </w:r>
            <w:r w:rsidRPr="00087A4D">
              <w:rPr>
                <w:rFonts w:ascii="Times New Roman" w:hAnsi="Times New Roman" w:cs="Times New Roman"/>
                <w:b/>
                <w:sz w:val="20"/>
                <w:szCs w:val="20"/>
              </w:rPr>
              <w:t>s</w:t>
            </w:r>
            <w:r w:rsidR="00CD47A3" w:rsidRPr="00087A4D">
              <w:rPr>
                <w:rFonts w:ascii="Times New Roman" w:hAnsi="Times New Roman" w:cs="Times New Roman"/>
                <w:b/>
                <w:sz w:val="20"/>
                <w:szCs w:val="20"/>
              </w:rPr>
              <w:t>)</w:t>
            </w:r>
            <w:r w:rsidRPr="00087A4D">
              <w:rPr>
                <w:rFonts w:ascii="Times New Roman" w:hAnsi="Times New Roman" w:cs="Times New Roman"/>
                <w:b/>
                <w:sz w:val="20"/>
                <w:szCs w:val="20"/>
              </w:rPr>
              <w:t>:</w:t>
            </w:r>
          </w:p>
        </w:tc>
        <w:tc>
          <w:tcPr>
            <w:tcW w:w="7560" w:type="dxa"/>
          </w:tcPr>
          <w:p w14:paraId="3049F455" w14:textId="10655E03" w:rsidR="007461E4" w:rsidRPr="00087A4D" w:rsidRDefault="007461E4" w:rsidP="007461E4">
            <w:pPr>
              <w:pStyle w:val="ListParagraph"/>
              <w:numPr>
                <w:ilvl w:val="0"/>
                <w:numId w:val="7"/>
              </w:numPr>
              <w:rPr>
                <w:rFonts w:ascii="Times New Roman" w:eastAsia="Times New Roman" w:hAnsi="Times New Roman" w:cs="Times New Roman"/>
              </w:rPr>
            </w:pPr>
            <w:r w:rsidRPr="00087A4D">
              <w:rPr>
                <w:rFonts w:ascii="Times New Roman" w:eastAsia="Times New Roman" w:hAnsi="Times New Roman" w:cs="Times New Roman"/>
              </w:rPr>
              <w:t>Implement a standardized SDOH survey across all THS clinics.</w:t>
            </w:r>
          </w:p>
          <w:p w14:paraId="202F33FA" w14:textId="4BD27697" w:rsidR="007461E4" w:rsidRPr="00087A4D" w:rsidRDefault="007461E4" w:rsidP="007461E4">
            <w:pPr>
              <w:pStyle w:val="ListParagraph"/>
              <w:numPr>
                <w:ilvl w:val="0"/>
                <w:numId w:val="7"/>
              </w:numPr>
              <w:rPr>
                <w:rFonts w:ascii="Times New Roman" w:eastAsia="Times New Roman" w:hAnsi="Times New Roman" w:cs="Times New Roman"/>
              </w:rPr>
            </w:pPr>
            <w:r w:rsidRPr="00087A4D">
              <w:rPr>
                <w:rFonts w:ascii="Times New Roman" w:eastAsia="Times New Roman" w:hAnsi="Times New Roman" w:cs="Times New Roman"/>
              </w:rPr>
              <w:t>Ensure consistent data collection and analysis.</w:t>
            </w:r>
          </w:p>
          <w:p w14:paraId="4DE9C228" w14:textId="6E5BC7F7" w:rsidR="007461E4" w:rsidRPr="00087A4D" w:rsidRDefault="007461E4" w:rsidP="007461E4">
            <w:pPr>
              <w:pStyle w:val="ListParagraph"/>
              <w:numPr>
                <w:ilvl w:val="0"/>
                <w:numId w:val="7"/>
              </w:numPr>
              <w:rPr>
                <w:rFonts w:ascii="Times New Roman" w:eastAsia="Times New Roman" w:hAnsi="Times New Roman" w:cs="Times New Roman"/>
              </w:rPr>
            </w:pPr>
            <w:r w:rsidRPr="00087A4D">
              <w:rPr>
                <w:rFonts w:ascii="Times New Roman" w:eastAsia="Times New Roman" w:hAnsi="Times New Roman" w:cs="Times New Roman"/>
              </w:rPr>
              <w:t>Improve referral processes to social services.</w:t>
            </w:r>
          </w:p>
          <w:p w14:paraId="071834F9" w14:textId="4B3B0EFB" w:rsidR="00D32EE4" w:rsidRPr="00087A4D" w:rsidRDefault="007461E4" w:rsidP="007461E4">
            <w:pPr>
              <w:pStyle w:val="ListParagraph"/>
              <w:numPr>
                <w:ilvl w:val="0"/>
                <w:numId w:val="7"/>
              </w:numPr>
              <w:rPr>
                <w:rFonts w:ascii="Times New Roman" w:hAnsi="Times New Roman" w:cs="Times New Roman"/>
                <w:i/>
              </w:rPr>
            </w:pPr>
            <w:r w:rsidRPr="00087A4D">
              <w:rPr>
                <w:rFonts w:ascii="Times New Roman" w:eastAsia="Times New Roman" w:hAnsi="Times New Roman" w:cs="Times New Roman"/>
              </w:rPr>
              <w:t>Enhance patient outcomes by addressing social determinants of health comprehensively.</w:t>
            </w:r>
          </w:p>
        </w:tc>
      </w:tr>
      <w:tr w:rsidR="00D32EE4" w:rsidRPr="00087A4D" w14:paraId="59AF6763" w14:textId="77777777" w:rsidTr="0049271E">
        <w:trPr>
          <w:trHeight w:val="1584"/>
        </w:trPr>
        <w:tc>
          <w:tcPr>
            <w:tcW w:w="2358" w:type="dxa"/>
            <w:shd w:val="clear" w:color="auto" w:fill="FFC627"/>
            <w:vAlign w:val="center"/>
          </w:tcPr>
          <w:p w14:paraId="22F6873C" w14:textId="619080BD" w:rsidR="00D32EE4" w:rsidRPr="00087A4D" w:rsidRDefault="00D32EE4" w:rsidP="00A86518">
            <w:pPr>
              <w:rPr>
                <w:rFonts w:ascii="Times New Roman" w:hAnsi="Times New Roman" w:cs="Times New Roman"/>
                <w:b/>
                <w:sz w:val="20"/>
                <w:szCs w:val="20"/>
              </w:rPr>
            </w:pPr>
            <w:r w:rsidRPr="00087A4D">
              <w:rPr>
                <w:rFonts w:ascii="Times New Roman" w:hAnsi="Times New Roman" w:cs="Times New Roman"/>
                <w:b/>
                <w:sz w:val="20"/>
                <w:szCs w:val="20"/>
              </w:rPr>
              <w:t>Benefits:</w:t>
            </w:r>
          </w:p>
        </w:tc>
        <w:tc>
          <w:tcPr>
            <w:tcW w:w="7560" w:type="dxa"/>
          </w:tcPr>
          <w:p w14:paraId="68F391E4" w14:textId="77777777" w:rsidR="005C6D02" w:rsidRPr="00087A4D" w:rsidRDefault="005C6D02" w:rsidP="005C6D02">
            <w:pPr>
              <w:pStyle w:val="ListParagraph"/>
              <w:numPr>
                <w:ilvl w:val="0"/>
                <w:numId w:val="8"/>
              </w:numPr>
              <w:rPr>
                <w:rFonts w:ascii="Times New Roman" w:hAnsi="Times New Roman" w:cs="Times New Roman"/>
                <w:iCs/>
              </w:rPr>
            </w:pPr>
            <w:r w:rsidRPr="00087A4D">
              <w:rPr>
                <w:rFonts w:ascii="Times New Roman" w:hAnsi="Times New Roman" w:cs="Times New Roman"/>
                <w:iCs/>
              </w:rPr>
              <w:t>Improved patient care through timely and appropriate referrals.</w:t>
            </w:r>
          </w:p>
          <w:p w14:paraId="6330BD21" w14:textId="77777777" w:rsidR="005C6D02" w:rsidRPr="00087A4D" w:rsidRDefault="005C6D02" w:rsidP="005C6D02">
            <w:pPr>
              <w:pStyle w:val="ListParagraph"/>
              <w:numPr>
                <w:ilvl w:val="0"/>
                <w:numId w:val="8"/>
              </w:numPr>
              <w:rPr>
                <w:rFonts w:ascii="Times New Roman" w:hAnsi="Times New Roman" w:cs="Times New Roman"/>
                <w:iCs/>
              </w:rPr>
            </w:pPr>
            <w:r w:rsidRPr="00087A4D">
              <w:rPr>
                <w:rFonts w:ascii="Times New Roman" w:hAnsi="Times New Roman" w:cs="Times New Roman"/>
                <w:iCs/>
              </w:rPr>
              <w:t>Enhanced resource allocation based on accurate data.</w:t>
            </w:r>
          </w:p>
          <w:p w14:paraId="5FD48B01" w14:textId="77777777" w:rsidR="005C6D02" w:rsidRPr="00087A4D" w:rsidRDefault="005C6D02" w:rsidP="005C6D02">
            <w:pPr>
              <w:pStyle w:val="ListParagraph"/>
              <w:numPr>
                <w:ilvl w:val="0"/>
                <w:numId w:val="8"/>
              </w:numPr>
              <w:rPr>
                <w:rFonts w:ascii="Times New Roman" w:hAnsi="Times New Roman" w:cs="Times New Roman"/>
                <w:iCs/>
              </w:rPr>
            </w:pPr>
            <w:r w:rsidRPr="00087A4D">
              <w:rPr>
                <w:rFonts w:ascii="Times New Roman" w:hAnsi="Times New Roman" w:cs="Times New Roman"/>
                <w:iCs/>
              </w:rPr>
              <w:t>Increased staff efficiency with standardized processes.</w:t>
            </w:r>
          </w:p>
          <w:p w14:paraId="5A9322EB" w14:textId="77E59467" w:rsidR="00D32EE4" w:rsidRPr="00087A4D" w:rsidRDefault="005C6D02" w:rsidP="005C6D02">
            <w:pPr>
              <w:pStyle w:val="ListParagraph"/>
              <w:numPr>
                <w:ilvl w:val="0"/>
                <w:numId w:val="8"/>
              </w:numPr>
              <w:rPr>
                <w:rFonts w:ascii="Times New Roman" w:hAnsi="Times New Roman" w:cs="Times New Roman"/>
                <w:sz w:val="20"/>
                <w:szCs w:val="20"/>
              </w:rPr>
            </w:pPr>
            <w:r w:rsidRPr="00087A4D">
              <w:rPr>
                <w:rFonts w:ascii="Times New Roman" w:hAnsi="Times New Roman" w:cs="Times New Roman"/>
                <w:iCs/>
              </w:rPr>
              <w:t>Better health outcomes by addressing underlying social factors.</w:t>
            </w:r>
          </w:p>
        </w:tc>
      </w:tr>
    </w:tbl>
    <w:p w14:paraId="5FD289C4" w14:textId="7C1C6A31" w:rsidR="00D32EE4" w:rsidRPr="00087A4D" w:rsidRDefault="00D32EE4" w:rsidP="00D32EE4">
      <w:pPr>
        <w:rPr>
          <w:rFonts w:ascii="Times New Roman" w:hAnsi="Times New Roman" w:cs="Times New Roman"/>
          <w:sz w:val="20"/>
          <w:szCs w:val="20"/>
        </w:rPr>
      </w:pPr>
    </w:p>
    <w:p w14:paraId="6922CA1E" w14:textId="77777777" w:rsidR="0007737A" w:rsidRPr="00087A4D" w:rsidRDefault="0007737A" w:rsidP="00D32EE4">
      <w:pPr>
        <w:rPr>
          <w:rFonts w:ascii="Times New Roman" w:hAnsi="Times New Roman" w:cs="Times New Roman"/>
          <w:sz w:val="20"/>
          <w:szCs w:val="20"/>
        </w:rPr>
      </w:pPr>
    </w:p>
    <w:p w14:paraId="2AFC18A5" w14:textId="77777777" w:rsidR="00D32EE4" w:rsidRPr="00087A4D" w:rsidRDefault="00D32EE4" w:rsidP="00D32EE4">
      <w:pPr>
        <w:pStyle w:val="Heading2"/>
        <w:rPr>
          <w:rFonts w:ascii="Times New Roman" w:hAnsi="Times New Roman" w:cs="Times New Roman"/>
          <w:color w:val="auto"/>
          <w:sz w:val="24"/>
          <w:szCs w:val="20"/>
        </w:rPr>
      </w:pPr>
      <w:bookmarkStart w:id="0" w:name="_Toc267208391"/>
      <w:r w:rsidRPr="00087A4D">
        <w:rPr>
          <w:rFonts w:ascii="Times New Roman" w:hAnsi="Times New Roman" w:cs="Times New Roman"/>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087A4D"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087A4D" w:rsidRDefault="00D32EE4" w:rsidP="00A86518">
            <w:pPr>
              <w:jc w:val="center"/>
              <w:rPr>
                <w:rFonts w:ascii="Times New Roman" w:hAnsi="Times New Roman" w:cs="Times New Roman"/>
                <w:b/>
                <w:sz w:val="20"/>
                <w:szCs w:val="20"/>
              </w:rPr>
            </w:pPr>
          </w:p>
        </w:tc>
        <w:tc>
          <w:tcPr>
            <w:tcW w:w="8709" w:type="dxa"/>
            <w:shd w:val="clear" w:color="auto" w:fill="FFC627"/>
            <w:vAlign w:val="center"/>
          </w:tcPr>
          <w:p w14:paraId="4D16F9B2" w14:textId="7E811A98" w:rsidR="00D32EE4" w:rsidRPr="00087A4D" w:rsidRDefault="00E32B44" w:rsidP="00A86518">
            <w:pPr>
              <w:jc w:val="center"/>
              <w:rPr>
                <w:rFonts w:ascii="Times New Roman" w:hAnsi="Times New Roman" w:cs="Times New Roman"/>
                <w:sz w:val="20"/>
                <w:szCs w:val="20"/>
              </w:rPr>
            </w:pPr>
            <w:r w:rsidRPr="00087A4D">
              <w:rPr>
                <w:rFonts w:ascii="Times New Roman" w:hAnsi="Times New Roman" w:cs="Times New Roman"/>
                <w:b/>
                <w:sz w:val="20"/>
                <w:szCs w:val="20"/>
              </w:rPr>
              <w:t xml:space="preserve">Description of Task and </w:t>
            </w:r>
            <w:r w:rsidR="00D32EE4" w:rsidRPr="00087A4D">
              <w:rPr>
                <w:rFonts w:ascii="Times New Roman" w:hAnsi="Times New Roman" w:cs="Times New Roman"/>
                <w:b/>
                <w:sz w:val="20"/>
                <w:szCs w:val="20"/>
              </w:rPr>
              <w:t>Completion Date</w:t>
            </w:r>
            <w:r w:rsidR="00CD47A3" w:rsidRPr="00087A4D">
              <w:rPr>
                <w:rFonts w:ascii="Times New Roman" w:hAnsi="Times New Roman" w:cs="Times New Roman"/>
                <w:b/>
                <w:sz w:val="20"/>
                <w:szCs w:val="20"/>
              </w:rPr>
              <w:t>s</w:t>
            </w:r>
          </w:p>
        </w:tc>
      </w:tr>
      <w:tr w:rsidR="00E32B44" w:rsidRPr="00087A4D" w14:paraId="0A553E28" w14:textId="77777777" w:rsidTr="00E32B44">
        <w:trPr>
          <w:trHeight w:val="288"/>
        </w:trPr>
        <w:tc>
          <w:tcPr>
            <w:tcW w:w="1006" w:type="dxa"/>
            <w:shd w:val="clear" w:color="auto" w:fill="FFC627"/>
            <w:vAlign w:val="center"/>
          </w:tcPr>
          <w:p w14:paraId="1B2FCAAD" w14:textId="0D89D95E" w:rsidR="00E32B44" w:rsidRPr="00087A4D" w:rsidRDefault="00E32B44" w:rsidP="00E32B44">
            <w:pPr>
              <w:rPr>
                <w:rFonts w:ascii="Times New Roman" w:hAnsi="Times New Roman" w:cs="Times New Roman"/>
                <w:b/>
                <w:sz w:val="20"/>
                <w:szCs w:val="20"/>
              </w:rPr>
            </w:pPr>
            <w:r w:rsidRPr="00087A4D">
              <w:rPr>
                <w:rFonts w:ascii="Times New Roman" w:hAnsi="Times New Roman" w:cs="Times New Roman"/>
                <w:b/>
                <w:sz w:val="20"/>
                <w:szCs w:val="20"/>
              </w:rPr>
              <w:t>Task 1</w:t>
            </w:r>
          </w:p>
        </w:tc>
        <w:tc>
          <w:tcPr>
            <w:tcW w:w="8709" w:type="dxa"/>
            <w:shd w:val="clear" w:color="auto" w:fill="auto"/>
            <w:vAlign w:val="center"/>
          </w:tcPr>
          <w:p w14:paraId="137F00FA" w14:textId="13F8807D" w:rsidR="00E32B44" w:rsidRPr="00087A4D" w:rsidRDefault="00F44DB8" w:rsidP="00E32B44">
            <w:pPr>
              <w:rPr>
                <w:rFonts w:ascii="Times New Roman" w:hAnsi="Times New Roman" w:cs="Times New Roman"/>
                <w:i/>
                <w:sz w:val="20"/>
                <w:szCs w:val="20"/>
              </w:rPr>
            </w:pPr>
            <w:r w:rsidRPr="00087A4D">
              <w:rPr>
                <w:rStyle w:val="Strong"/>
                <w:rFonts w:ascii="Times New Roman" w:hAnsi="Times New Roman" w:cs="Times New Roman"/>
              </w:rPr>
              <w:t>Task 1:</w:t>
            </w:r>
            <w:r w:rsidRPr="00087A4D">
              <w:rPr>
                <w:rFonts w:ascii="Times New Roman" w:hAnsi="Times New Roman" w:cs="Times New Roman"/>
              </w:rPr>
              <w:t xml:space="preserve"> Develop the SDOH survey - Completion Date: July 31, 2024</w:t>
            </w:r>
          </w:p>
        </w:tc>
      </w:tr>
      <w:tr w:rsidR="00E32B44" w:rsidRPr="00087A4D" w14:paraId="698574D1" w14:textId="77777777" w:rsidTr="00E32B44">
        <w:trPr>
          <w:trHeight w:val="288"/>
        </w:trPr>
        <w:tc>
          <w:tcPr>
            <w:tcW w:w="1006" w:type="dxa"/>
            <w:shd w:val="clear" w:color="auto" w:fill="FFC627"/>
            <w:vAlign w:val="center"/>
          </w:tcPr>
          <w:p w14:paraId="033E3504" w14:textId="3CFDA817" w:rsidR="00E32B44" w:rsidRPr="00087A4D" w:rsidRDefault="00E32B44" w:rsidP="00E32B44">
            <w:pPr>
              <w:rPr>
                <w:rFonts w:ascii="Times New Roman" w:hAnsi="Times New Roman" w:cs="Times New Roman"/>
                <w:b/>
                <w:sz w:val="20"/>
                <w:szCs w:val="20"/>
              </w:rPr>
            </w:pPr>
            <w:r w:rsidRPr="00087A4D">
              <w:rPr>
                <w:rFonts w:ascii="Times New Roman" w:hAnsi="Times New Roman" w:cs="Times New Roman"/>
                <w:b/>
                <w:sz w:val="20"/>
                <w:szCs w:val="20"/>
              </w:rPr>
              <w:t>Task 2</w:t>
            </w:r>
          </w:p>
        </w:tc>
        <w:tc>
          <w:tcPr>
            <w:tcW w:w="8709" w:type="dxa"/>
            <w:shd w:val="clear" w:color="auto" w:fill="auto"/>
            <w:vAlign w:val="center"/>
          </w:tcPr>
          <w:p w14:paraId="04847B93" w14:textId="20883DBA" w:rsidR="00E32B44" w:rsidRPr="00087A4D" w:rsidRDefault="00417F22" w:rsidP="00E32B44">
            <w:pPr>
              <w:rPr>
                <w:rFonts w:ascii="Times New Roman" w:hAnsi="Times New Roman" w:cs="Times New Roman"/>
                <w:sz w:val="20"/>
                <w:szCs w:val="20"/>
              </w:rPr>
            </w:pPr>
            <w:r w:rsidRPr="00087A4D">
              <w:rPr>
                <w:rStyle w:val="Strong"/>
                <w:rFonts w:ascii="Times New Roman" w:hAnsi="Times New Roman" w:cs="Times New Roman"/>
              </w:rPr>
              <w:t>Task 2:</w:t>
            </w:r>
            <w:r w:rsidRPr="00087A4D">
              <w:rPr>
                <w:rFonts w:ascii="Times New Roman" w:hAnsi="Times New Roman" w:cs="Times New Roman"/>
              </w:rPr>
              <w:t xml:space="preserve"> Pilot the survey in select clinics - Completion Date: August </w:t>
            </w:r>
            <w:r w:rsidR="00F23F5E" w:rsidRPr="00087A4D">
              <w:rPr>
                <w:rFonts w:ascii="Times New Roman" w:hAnsi="Times New Roman" w:cs="Times New Roman"/>
              </w:rPr>
              <w:t>15</w:t>
            </w:r>
            <w:r w:rsidRPr="00087A4D">
              <w:rPr>
                <w:rFonts w:ascii="Times New Roman" w:hAnsi="Times New Roman" w:cs="Times New Roman"/>
              </w:rPr>
              <w:t>, 2024</w:t>
            </w:r>
          </w:p>
        </w:tc>
      </w:tr>
      <w:tr w:rsidR="00E32B44" w:rsidRPr="00087A4D" w14:paraId="031FEDD9" w14:textId="77777777" w:rsidTr="00E32B44">
        <w:trPr>
          <w:trHeight w:val="288"/>
        </w:trPr>
        <w:tc>
          <w:tcPr>
            <w:tcW w:w="1006" w:type="dxa"/>
            <w:shd w:val="clear" w:color="auto" w:fill="FFC627"/>
            <w:vAlign w:val="center"/>
          </w:tcPr>
          <w:p w14:paraId="3FDF7286" w14:textId="5A0EA421" w:rsidR="00E32B44" w:rsidRPr="00087A4D" w:rsidRDefault="00E32B44" w:rsidP="00E32B44">
            <w:pPr>
              <w:rPr>
                <w:rFonts w:ascii="Times New Roman" w:hAnsi="Times New Roman" w:cs="Times New Roman"/>
                <w:b/>
                <w:sz w:val="20"/>
                <w:szCs w:val="20"/>
              </w:rPr>
            </w:pPr>
            <w:r w:rsidRPr="00087A4D">
              <w:rPr>
                <w:rFonts w:ascii="Times New Roman" w:hAnsi="Times New Roman" w:cs="Times New Roman"/>
                <w:b/>
                <w:sz w:val="20"/>
                <w:szCs w:val="20"/>
              </w:rPr>
              <w:t>Task 3</w:t>
            </w:r>
          </w:p>
        </w:tc>
        <w:tc>
          <w:tcPr>
            <w:tcW w:w="8709" w:type="dxa"/>
            <w:shd w:val="clear" w:color="auto" w:fill="auto"/>
            <w:vAlign w:val="center"/>
          </w:tcPr>
          <w:p w14:paraId="7A394BDA" w14:textId="3358AC47" w:rsidR="00E32B44" w:rsidRPr="00087A4D" w:rsidRDefault="00072DCE" w:rsidP="00E32B44">
            <w:pPr>
              <w:rPr>
                <w:rFonts w:ascii="Times New Roman" w:hAnsi="Times New Roman" w:cs="Times New Roman"/>
                <w:sz w:val="20"/>
                <w:szCs w:val="20"/>
              </w:rPr>
            </w:pPr>
            <w:r w:rsidRPr="00087A4D">
              <w:rPr>
                <w:rStyle w:val="Strong"/>
                <w:rFonts w:ascii="Times New Roman" w:hAnsi="Times New Roman" w:cs="Times New Roman"/>
              </w:rPr>
              <w:t>Task 3:</w:t>
            </w:r>
            <w:r w:rsidRPr="00087A4D">
              <w:rPr>
                <w:rFonts w:ascii="Times New Roman" w:hAnsi="Times New Roman" w:cs="Times New Roman"/>
              </w:rPr>
              <w:t xml:space="preserve"> Train staff on the new process - Completion Date: </w:t>
            </w:r>
            <w:r w:rsidR="00F23F5E" w:rsidRPr="00087A4D">
              <w:rPr>
                <w:rFonts w:ascii="Times New Roman" w:hAnsi="Times New Roman" w:cs="Times New Roman"/>
              </w:rPr>
              <w:t>August</w:t>
            </w:r>
            <w:r w:rsidRPr="00087A4D">
              <w:rPr>
                <w:rFonts w:ascii="Times New Roman" w:hAnsi="Times New Roman" w:cs="Times New Roman"/>
              </w:rPr>
              <w:t xml:space="preserve"> </w:t>
            </w:r>
            <w:r w:rsidR="00F23F5E" w:rsidRPr="00087A4D">
              <w:rPr>
                <w:rFonts w:ascii="Times New Roman" w:hAnsi="Times New Roman" w:cs="Times New Roman"/>
              </w:rPr>
              <w:t>31</w:t>
            </w:r>
            <w:r w:rsidRPr="00087A4D">
              <w:rPr>
                <w:rFonts w:ascii="Times New Roman" w:hAnsi="Times New Roman" w:cs="Times New Roman"/>
              </w:rPr>
              <w:t>, 2024</w:t>
            </w:r>
          </w:p>
        </w:tc>
      </w:tr>
      <w:tr w:rsidR="00E32B44" w:rsidRPr="00087A4D" w14:paraId="54FB69E3" w14:textId="77777777" w:rsidTr="00E32B44">
        <w:trPr>
          <w:trHeight w:val="288"/>
        </w:trPr>
        <w:tc>
          <w:tcPr>
            <w:tcW w:w="1006" w:type="dxa"/>
            <w:shd w:val="clear" w:color="auto" w:fill="FFC627"/>
            <w:vAlign w:val="center"/>
          </w:tcPr>
          <w:p w14:paraId="7AF456D9" w14:textId="785A7706" w:rsidR="00E32B44" w:rsidRPr="00087A4D" w:rsidRDefault="00E32B44" w:rsidP="00E32B44">
            <w:pPr>
              <w:rPr>
                <w:rFonts w:ascii="Times New Roman" w:hAnsi="Times New Roman" w:cs="Times New Roman"/>
                <w:b/>
                <w:sz w:val="20"/>
                <w:szCs w:val="20"/>
              </w:rPr>
            </w:pPr>
            <w:r w:rsidRPr="00087A4D">
              <w:rPr>
                <w:rFonts w:ascii="Times New Roman" w:hAnsi="Times New Roman" w:cs="Times New Roman"/>
                <w:b/>
                <w:sz w:val="20"/>
                <w:szCs w:val="20"/>
              </w:rPr>
              <w:t>Task 4</w:t>
            </w:r>
          </w:p>
        </w:tc>
        <w:tc>
          <w:tcPr>
            <w:tcW w:w="8709" w:type="dxa"/>
            <w:shd w:val="clear" w:color="auto" w:fill="auto"/>
            <w:vAlign w:val="center"/>
          </w:tcPr>
          <w:p w14:paraId="0AB4CBCF" w14:textId="507A667A" w:rsidR="00E32B44" w:rsidRPr="00087A4D" w:rsidRDefault="00F23F5E" w:rsidP="00E32B44">
            <w:pPr>
              <w:rPr>
                <w:rFonts w:ascii="Times New Roman" w:hAnsi="Times New Roman" w:cs="Times New Roman"/>
                <w:sz w:val="20"/>
                <w:szCs w:val="20"/>
              </w:rPr>
            </w:pPr>
            <w:r w:rsidRPr="00087A4D">
              <w:rPr>
                <w:rStyle w:val="Strong"/>
                <w:rFonts w:ascii="Times New Roman" w:hAnsi="Times New Roman" w:cs="Times New Roman"/>
              </w:rPr>
              <w:t>Task 4:</w:t>
            </w:r>
            <w:r w:rsidRPr="00087A4D">
              <w:rPr>
                <w:rFonts w:ascii="Times New Roman" w:hAnsi="Times New Roman" w:cs="Times New Roman"/>
              </w:rPr>
              <w:t xml:space="preserve"> Roll out the survey across all clinics - Completion Date: September</w:t>
            </w:r>
            <w:r w:rsidR="0000613C" w:rsidRPr="00087A4D">
              <w:rPr>
                <w:rFonts w:ascii="Times New Roman" w:hAnsi="Times New Roman" w:cs="Times New Roman"/>
              </w:rPr>
              <w:t xml:space="preserve"> 9</w:t>
            </w:r>
            <w:r w:rsidRPr="00087A4D">
              <w:rPr>
                <w:rFonts w:ascii="Times New Roman" w:hAnsi="Times New Roman" w:cs="Times New Roman"/>
              </w:rPr>
              <w:t>, 2024</w:t>
            </w:r>
          </w:p>
        </w:tc>
      </w:tr>
      <w:tr w:rsidR="00E32B44" w:rsidRPr="00087A4D" w14:paraId="555314AB" w14:textId="77777777" w:rsidTr="00E32B44">
        <w:trPr>
          <w:trHeight w:val="288"/>
        </w:trPr>
        <w:tc>
          <w:tcPr>
            <w:tcW w:w="1006" w:type="dxa"/>
            <w:shd w:val="clear" w:color="auto" w:fill="FFC627"/>
            <w:vAlign w:val="center"/>
          </w:tcPr>
          <w:p w14:paraId="4C1A1151" w14:textId="1253B129" w:rsidR="00E32B44" w:rsidRPr="00087A4D" w:rsidRDefault="00E32B44" w:rsidP="00E32B44">
            <w:pPr>
              <w:rPr>
                <w:rFonts w:ascii="Times New Roman" w:hAnsi="Times New Roman" w:cs="Times New Roman"/>
                <w:b/>
                <w:sz w:val="20"/>
                <w:szCs w:val="20"/>
              </w:rPr>
            </w:pPr>
            <w:r w:rsidRPr="00087A4D">
              <w:rPr>
                <w:rFonts w:ascii="Times New Roman" w:hAnsi="Times New Roman" w:cs="Times New Roman"/>
                <w:b/>
                <w:sz w:val="20"/>
                <w:szCs w:val="20"/>
              </w:rPr>
              <w:lastRenderedPageBreak/>
              <w:t>Task 5</w:t>
            </w:r>
          </w:p>
        </w:tc>
        <w:tc>
          <w:tcPr>
            <w:tcW w:w="8709" w:type="dxa"/>
            <w:shd w:val="clear" w:color="auto" w:fill="auto"/>
            <w:vAlign w:val="center"/>
          </w:tcPr>
          <w:p w14:paraId="1F1720D4" w14:textId="04E1DE2C" w:rsidR="00E32B44" w:rsidRPr="00087A4D" w:rsidRDefault="0000613C" w:rsidP="00E32B44">
            <w:pPr>
              <w:rPr>
                <w:rFonts w:ascii="Times New Roman" w:hAnsi="Times New Roman" w:cs="Times New Roman"/>
                <w:sz w:val="20"/>
                <w:szCs w:val="20"/>
              </w:rPr>
            </w:pPr>
            <w:r w:rsidRPr="00087A4D">
              <w:rPr>
                <w:rStyle w:val="Strong"/>
                <w:rFonts w:ascii="Times New Roman" w:hAnsi="Times New Roman" w:cs="Times New Roman"/>
              </w:rPr>
              <w:t>Task 5:</w:t>
            </w:r>
            <w:r w:rsidRPr="00087A4D">
              <w:rPr>
                <w:rFonts w:ascii="Times New Roman" w:hAnsi="Times New Roman" w:cs="Times New Roman"/>
              </w:rPr>
              <w:t xml:space="preserve"> Evaluate the effectiveness and make necessary adjustments - Completion Date: September 3</w:t>
            </w:r>
            <w:r w:rsidR="00DB3704" w:rsidRPr="00087A4D">
              <w:rPr>
                <w:rFonts w:ascii="Times New Roman" w:hAnsi="Times New Roman" w:cs="Times New Roman"/>
              </w:rPr>
              <w:t>0</w:t>
            </w:r>
            <w:r w:rsidRPr="00087A4D">
              <w:rPr>
                <w:rFonts w:ascii="Times New Roman" w:hAnsi="Times New Roman" w:cs="Times New Roman"/>
              </w:rPr>
              <w:t>, 2024</w:t>
            </w:r>
          </w:p>
        </w:tc>
      </w:tr>
    </w:tbl>
    <w:p w14:paraId="7122B561" w14:textId="7BBFF181" w:rsidR="00D32EE4" w:rsidRPr="00087A4D" w:rsidRDefault="00D32EE4" w:rsidP="00D32EE4">
      <w:pPr>
        <w:pStyle w:val="Heading2"/>
        <w:rPr>
          <w:rFonts w:ascii="Times New Roman" w:hAnsi="Times New Roman" w:cs="Times New Roman"/>
          <w:color w:val="auto"/>
          <w:sz w:val="24"/>
          <w:szCs w:val="20"/>
        </w:rPr>
      </w:pPr>
      <w:bookmarkStart w:id="1" w:name="_Toc267208390"/>
      <w:r w:rsidRPr="00087A4D">
        <w:rPr>
          <w:rFonts w:ascii="Times New Roman" w:hAnsi="Times New Roman" w:cs="Times New Roman"/>
          <w:color w:val="auto"/>
          <w:sz w:val="24"/>
          <w:szCs w:val="20"/>
        </w:rPr>
        <w:t>Project Scope</w:t>
      </w:r>
      <w:bookmarkEnd w:id="1"/>
    </w:p>
    <w:tbl>
      <w:tblPr>
        <w:tblStyle w:val="TableGrid"/>
        <w:tblW w:w="0" w:type="auto"/>
        <w:tblLook w:val="04A0" w:firstRow="1" w:lastRow="0" w:firstColumn="1" w:lastColumn="0" w:noHBand="0" w:noVBand="1"/>
      </w:tblPr>
      <w:tblGrid>
        <w:gridCol w:w="9710"/>
      </w:tblGrid>
      <w:tr w:rsidR="00D32EE4" w:rsidRPr="00087A4D" w14:paraId="04C0D791" w14:textId="77777777" w:rsidTr="0049271E">
        <w:tc>
          <w:tcPr>
            <w:tcW w:w="9918" w:type="dxa"/>
            <w:shd w:val="clear" w:color="auto" w:fill="FFC627"/>
          </w:tcPr>
          <w:p w14:paraId="5B952BDE" w14:textId="33A601D8" w:rsidR="00D32EE4" w:rsidRPr="00087A4D" w:rsidRDefault="00CD47A3" w:rsidP="00A86518">
            <w:pPr>
              <w:rPr>
                <w:rFonts w:ascii="Times New Roman" w:hAnsi="Times New Roman" w:cs="Times New Roman"/>
                <w:b/>
                <w:sz w:val="20"/>
                <w:szCs w:val="20"/>
              </w:rPr>
            </w:pPr>
            <w:r w:rsidRPr="00087A4D">
              <w:rPr>
                <w:rFonts w:ascii="Times New Roman" w:hAnsi="Times New Roman" w:cs="Times New Roman"/>
                <w:b/>
                <w:sz w:val="20"/>
                <w:szCs w:val="20"/>
              </w:rPr>
              <w:t>In Scope</w:t>
            </w:r>
            <w:r w:rsidR="00D32EE4" w:rsidRPr="00087A4D">
              <w:rPr>
                <w:rFonts w:ascii="Times New Roman" w:hAnsi="Times New Roman" w:cs="Times New Roman"/>
                <w:b/>
                <w:sz w:val="20"/>
                <w:szCs w:val="20"/>
              </w:rPr>
              <w:t xml:space="preserve"> Project Objectives</w:t>
            </w:r>
          </w:p>
        </w:tc>
      </w:tr>
      <w:tr w:rsidR="00D32EE4" w:rsidRPr="00087A4D" w14:paraId="16098EF9" w14:textId="77777777" w:rsidTr="00D32EE4">
        <w:trPr>
          <w:trHeight w:val="1152"/>
        </w:trPr>
        <w:tc>
          <w:tcPr>
            <w:tcW w:w="9918" w:type="dxa"/>
          </w:tcPr>
          <w:p w14:paraId="23CB0D3F" w14:textId="77777777" w:rsidR="00885582" w:rsidRPr="00087A4D" w:rsidRDefault="00885582" w:rsidP="00885582">
            <w:pPr>
              <w:rPr>
                <w:rFonts w:ascii="Times New Roman" w:eastAsia="Times New Roman" w:hAnsi="Times New Roman" w:cs="Times New Roman"/>
              </w:rPr>
            </w:pPr>
            <w:r w:rsidRPr="00087A4D">
              <w:rPr>
                <w:rFonts w:ascii="Times New Roman" w:eastAsia="Times New Roman" w:hAnsi="Times New Roman" w:cs="Times New Roman"/>
                <w:b/>
                <w:bCs/>
              </w:rPr>
              <w:t>In Scope Project Objectives</w:t>
            </w:r>
          </w:p>
          <w:p w14:paraId="3FC7FF88" w14:textId="77777777" w:rsidR="00885582" w:rsidRPr="00087A4D" w:rsidRDefault="00885582" w:rsidP="00885582">
            <w:pPr>
              <w:numPr>
                <w:ilvl w:val="0"/>
                <w:numId w:val="9"/>
              </w:numPr>
              <w:rPr>
                <w:rFonts w:ascii="Times New Roman" w:eastAsia="Times New Roman" w:hAnsi="Times New Roman" w:cs="Times New Roman"/>
              </w:rPr>
            </w:pPr>
            <w:r w:rsidRPr="00087A4D">
              <w:rPr>
                <w:rFonts w:ascii="Times New Roman" w:eastAsia="Times New Roman" w:hAnsi="Times New Roman" w:cs="Times New Roman"/>
              </w:rPr>
              <w:t>Developing and implementing the SDOH survey.</w:t>
            </w:r>
          </w:p>
          <w:p w14:paraId="76A2CF7B" w14:textId="77777777" w:rsidR="00885582" w:rsidRPr="00087A4D" w:rsidRDefault="00885582" w:rsidP="00885582">
            <w:pPr>
              <w:numPr>
                <w:ilvl w:val="0"/>
                <w:numId w:val="9"/>
              </w:numPr>
              <w:spacing w:before="100" w:beforeAutospacing="1" w:after="100" w:afterAutospacing="1"/>
              <w:rPr>
                <w:rFonts w:ascii="Times New Roman" w:eastAsia="Times New Roman" w:hAnsi="Times New Roman" w:cs="Times New Roman"/>
              </w:rPr>
            </w:pPr>
            <w:r w:rsidRPr="00087A4D">
              <w:rPr>
                <w:rFonts w:ascii="Times New Roman" w:eastAsia="Times New Roman" w:hAnsi="Times New Roman" w:cs="Times New Roman"/>
              </w:rPr>
              <w:t>Training staff on the new process.</w:t>
            </w:r>
          </w:p>
          <w:p w14:paraId="5EFEA209" w14:textId="77777777" w:rsidR="00885582" w:rsidRPr="00087A4D" w:rsidRDefault="00885582" w:rsidP="00885582">
            <w:pPr>
              <w:numPr>
                <w:ilvl w:val="0"/>
                <w:numId w:val="9"/>
              </w:numPr>
              <w:spacing w:before="100" w:beforeAutospacing="1" w:after="100" w:afterAutospacing="1"/>
              <w:rPr>
                <w:rFonts w:ascii="Times New Roman" w:eastAsia="Times New Roman" w:hAnsi="Times New Roman" w:cs="Times New Roman"/>
              </w:rPr>
            </w:pPr>
            <w:r w:rsidRPr="00087A4D">
              <w:rPr>
                <w:rFonts w:ascii="Times New Roman" w:eastAsia="Times New Roman" w:hAnsi="Times New Roman" w:cs="Times New Roman"/>
              </w:rPr>
              <w:t>Rolling out the survey in all clinics.</w:t>
            </w:r>
          </w:p>
          <w:p w14:paraId="751A8913" w14:textId="167E5B81" w:rsidR="00D32EE4" w:rsidRPr="00087A4D" w:rsidRDefault="00885582" w:rsidP="00885582">
            <w:pPr>
              <w:numPr>
                <w:ilvl w:val="0"/>
                <w:numId w:val="9"/>
              </w:numPr>
              <w:spacing w:before="100" w:beforeAutospacing="1" w:after="100" w:afterAutospacing="1"/>
              <w:rPr>
                <w:rFonts w:ascii="Times New Roman" w:eastAsia="Times New Roman" w:hAnsi="Times New Roman" w:cs="Times New Roman"/>
              </w:rPr>
            </w:pPr>
            <w:r w:rsidRPr="00087A4D">
              <w:rPr>
                <w:rFonts w:ascii="Times New Roman" w:eastAsia="Times New Roman" w:hAnsi="Times New Roman" w:cs="Times New Roman"/>
              </w:rPr>
              <w:t>Analyzing the data collected and adjusting the process as needed.</w:t>
            </w:r>
          </w:p>
        </w:tc>
      </w:tr>
      <w:tr w:rsidR="00D32EE4" w:rsidRPr="00087A4D" w14:paraId="36B3F108" w14:textId="77777777" w:rsidTr="0049271E">
        <w:tc>
          <w:tcPr>
            <w:tcW w:w="9918" w:type="dxa"/>
            <w:shd w:val="clear" w:color="auto" w:fill="FFC627"/>
          </w:tcPr>
          <w:p w14:paraId="07BE9DAF" w14:textId="2B72BC5D" w:rsidR="00D32EE4" w:rsidRPr="00087A4D" w:rsidRDefault="00CD47A3" w:rsidP="00A86518">
            <w:pPr>
              <w:rPr>
                <w:rFonts w:ascii="Times New Roman" w:hAnsi="Times New Roman" w:cs="Times New Roman"/>
                <w:b/>
                <w:sz w:val="20"/>
                <w:szCs w:val="20"/>
              </w:rPr>
            </w:pPr>
            <w:r w:rsidRPr="00087A4D">
              <w:rPr>
                <w:rFonts w:ascii="Times New Roman" w:hAnsi="Times New Roman" w:cs="Times New Roman"/>
                <w:b/>
                <w:sz w:val="20"/>
                <w:szCs w:val="20"/>
              </w:rPr>
              <w:t xml:space="preserve">Out of Scope </w:t>
            </w:r>
            <w:r w:rsidR="00D32EE4" w:rsidRPr="00087A4D">
              <w:rPr>
                <w:rFonts w:ascii="Times New Roman" w:hAnsi="Times New Roman" w:cs="Times New Roman"/>
                <w:b/>
                <w:sz w:val="20"/>
                <w:szCs w:val="20"/>
              </w:rPr>
              <w:t xml:space="preserve">Project Objectives </w:t>
            </w:r>
            <w:r w:rsidRPr="00087A4D">
              <w:rPr>
                <w:rFonts w:ascii="Times New Roman" w:hAnsi="Times New Roman" w:cs="Times New Roman"/>
                <w:b/>
                <w:sz w:val="20"/>
                <w:szCs w:val="20"/>
              </w:rPr>
              <w:t>or</w:t>
            </w:r>
            <w:r w:rsidR="00D32EE4" w:rsidRPr="00087A4D">
              <w:rPr>
                <w:rFonts w:ascii="Times New Roman" w:hAnsi="Times New Roman" w:cs="Times New Roman"/>
                <w:b/>
                <w:sz w:val="20"/>
                <w:szCs w:val="20"/>
              </w:rPr>
              <w:t xml:space="preserve"> Activities </w:t>
            </w:r>
          </w:p>
        </w:tc>
      </w:tr>
      <w:tr w:rsidR="00D32EE4" w:rsidRPr="00087A4D" w14:paraId="1E0D9F69" w14:textId="77777777" w:rsidTr="00D32EE4">
        <w:trPr>
          <w:trHeight w:val="1152"/>
        </w:trPr>
        <w:tc>
          <w:tcPr>
            <w:tcW w:w="9918" w:type="dxa"/>
          </w:tcPr>
          <w:p w14:paraId="5F2C86C5" w14:textId="77777777" w:rsidR="00885582" w:rsidRPr="00087A4D" w:rsidRDefault="00885582" w:rsidP="00885582">
            <w:pPr>
              <w:rPr>
                <w:rFonts w:ascii="Times New Roman" w:eastAsia="Times New Roman" w:hAnsi="Times New Roman" w:cs="Times New Roman"/>
              </w:rPr>
            </w:pPr>
            <w:r w:rsidRPr="00087A4D">
              <w:rPr>
                <w:rFonts w:ascii="Times New Roman" w:eastAsia="Times New Roman" w:hAnsi="Times New Roman" w:cs="Times New Roman"/>
                <w:b/>
                <w:bCs/>
              </w:rPr>
              <w:t>Out of Scope Project Objectives or Activities</w:t>
            </w:r>
          </w:p>
          <w:p w14:paraId="4A3B27DB" w14:textId="77777777" w:rsidR="00885582" w:rsidRPr="00087A4D" w:rsidRDefault="00885582" w:rsidP="00885582">
            <w:pPr>
              <w:numPr>
                <w:ilvl w:val="0"/>
                <w:numId w:val="10"/>
              </w:numPr>
              <w:rPr>
                <w:rFonts w:ascii="Times New Roman" w:eastAsia="Times New Roman" w:hAnsi="Times New Roman" w:cs="Times New Roman"/>
              </w:rPr>
            </w:pPr>
            <w:r w:rsidRPr="00087A4D">
              <w:rPr>
                <w:rFonts w:ascii="Times New Roman" w:eastAsia="Times New Roman" w:hAnsi="Times New Roman" w:cs="Times New Roman"/>
              </w:rPr>
              <w:t>Direct provision of social services.</w:t>
            </w:r>
          </w:p>
          <w:p w14:paraId="30328B10" w14:textId="76884297" w:rsidR="00D32EE4" w:rsidRPr="00087A4D" w:rsidRDefault="00885582" w:rsidP="00885582">
            <w:pPr>
              <w:numPr>
                <w:ilvl w:val="0"/>
                <w:numId w:val="10"/>
              </w:numPr>
              <w:spacing w:before="100" w:beforeAutospacing="1" w:after="100" w:afterAutospacing="1"/>
              <w:rPr>
                <w:rFonts w:ascii="Times New Roman" w:eastAsia="Times New Roman" w:hAnsi="Times New Roman" w:cs="Times New Roman"/>
              </w:rPr>
            </w:pPr>
            <w:r w:rsidRPr="00087A4D">
              <w:rPr>
                <w:rFonts w:ascii="Times New Roman" w:eastAsia="Times New Roman" w:hAnsi="Times New Roman" w:cs="Times New Roman"/>
              </w:rPr>
              <w:t>Any unrelated clinical interventions or processes.</w:t>
            </w:r>
          </w:p>
        </w:tc>
      </w:tr>
    </w:tbl>
    <w:p w14:paraId="0BA93446" w14:textId="77777777" w:rsidR="00D32EE4" w:rsidRPr="00087A4D" w:rsidRDefault="00D32EE4">
      <w:pPr>
        <w:rPr>
          <w:rFonts w:ascii="Times New Roman" w:hAnsi="Times New Roman" w:cs="Times New Roman"/>
          <w:sz w:val="20"/>
          <w:szCs w:val="20"/>
        </w:rPr>
      </w:pPr>
    </w:p>
    <w:p w14:paraId="75470C96" w14:textId="77777777" w:rsidR="00676CD0" w:rsidRPr="00087A4D" w:rsidRDefault="00676CD0" w:rsidP="00676CD0">
      <w:pPr>
        <w:pStyle w:val="Heading2"/>
        <w:rPr>
          <w:rFonts w:ascii="Times New Roman" w:hAnsi="Times New Roman" w:cs="Times New Roman"/>
          <w:color w:val="auto"/>
          <w:sz w:val="24"/>
          <w:szCs w:val="20"/>
        </w:rPr>
      </w:pPr>
      <w:r w:rsidRPr="00087A4D">
        <w:rPr>
          <w:rFonts w:ascii="Times New Roman" w:hAnsi="Times New Roman" w:cs="Times New Roman"/>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087A4D" w14:paraId="6029FD5F" w14:textId="77777777" w:rsidTr="0049271E">
        <w:trPr>
          <w:trHeight w:val="245"/>
        </w:trPr>
        <w:tc>
          <w:tcPr>
            <w:tcW w:w="2299" w:type="dxa"/>
            <w:shd w:val="clear" w:color="auto" w:fill="FFC627"/>
            <w:vAlign w:val="center"/>
          </w:tcPr>
          <w:p w14:paraId="41BAC84F" w14:textId="1DAF6687" w:rsidR="00580A0F" w:rsidRPr="00087A4D" w:rsidRDefault="001716FB" w:rsidP="009661D8">
            <w:pPr>
              <w:rPr>
                <w:rFonts w:ascii="Times New Roman" w:hAnsi="Times New Roman" w:cs="Times New Roman"/>
                <w:b/>
                <w:sz w:val="20"/>
                <w:szCs w:val="20"/>
              </w:rPr>
            </w:pPr>
            <w:r w:rsidRPr="00087A4D">
              <w:rPr>
                <w:rFonts w:ascii="Times New Roman" w:hAnsi="Times New Roman" w:cs="Times New Roman"/>
                <w:b/>
                <w:sz w:val="20"/>
                <w:szCs w:val="20"/>
              </w:rPr>
              <w:t>Team Lead</w:t>
            </w:r>
            <w:r w:rsidR="00580A0F" w:rsidRPr="00087A4D">
              <w:rPr>
                <w:rFonts w:ascii="Times New Roman" w:hAnsi="Times New Roman" w:cs="Times New Roman"/>
                <w:b/>
                <w:sz w:val="20"/>
                <w:szCs w:val="20"/>
              </w:rPr>
              <w:t>:</w:t>
            </w:r>
          </w:p>
        </w:tc>
        <w:tc>
          <w:tcPr>
            <w:tcW w:w="2300" w:type="dxa"/>
            <w:vAlign w:val="center"/>
          </w:tcPr>
          <w:p w14:paraId="35A3553E" w14:textId="4B9C0D34" w:rsidR="00580A0F" w:rsidRPr="00087A4D" w:rsidRDefault="0033321A" w:rsidP="00552555">
            <w:pPr>
              <w:rPr>
                <w:rFonts w:ascii="Times New Roman" w:hAnsi="Times New Roman" w:cs="Times New Roman"/>
                <w:sz w:val="20"/>
                <w:szCs w:val="20"/>
              </w:rPr>
            </w:pPr>
            <w:r w:rsidRPr="00087A4D">
              <w:rPr>
                <w:rFonts w:ascii="Times New Roman" w:hAnsi="Times New Roman" w:cs="Times New Roman"/>
                <w:sz w:val="20"/>
                <w:szCs w:val="20"/>
              </w:rPr>
              <w:t>Victoria Conditt</w:t>
            </w:r>
          </w:p>
        </w:tc>
        <w:tc>
          <w:tcPr>
            <w:tcW w:w="2299" w:type="dxa"/>
            <w:shd w:val="clear" w:color="auto" w:fill="FFC627"/>
            <w:vAlign w:val="center"/>
          </w:tcPr>
          <w:p w14:paraId="5609FD7E" w14:textId="77777777" w:rsidR="00580A0F" w:rsidRPr="00087A4D" w:rsidRDefault="00580A0F" w:rsidP="009661D8">
            <w:pPr>
              <w:rPr>
                <w:rFonts w:ascii="Times New Roman" w:hAnsi="Times New Roman" w:cs="Times New Roman"/>
                <w:b/>
                <w:sz w:val="20"/>
                <w:szCs w:val="20"/>
              </w:rPr>
            </w:pPr>
            <w:r w:rsidRPr="00087A4D">
              <w:rPr>
                <w:rFonts w:ascii="Times New Roman" w:hAnsi="Times New Roman" w:cs="Times New Roman"/>
                <w:b/>
                <w:sz w:val="20"/>
                <w:szCs w:val="20"/>
              </w:rPr>
              <w:t>Project Champion:</w:t>
            </w:r>
          </w:p>
        </w:tc>
        <w:tc>
          <w:tcPr>
            <w:tcW w:w="3020" w:type="dxa"/>
            <w:vAlign w:val="center"/>
          </w:tcPr>
          <w:p w14:paraId="584EC009" w14:textId="74C16CCD" w:rsidR="00580A0F" w:rsidRPr="00087A4D" w:rsidRDefault="0033321A" w:rsidP="00552555">
            <w:pPr>
              <w:rPr>
                <w:rFonts w:ascii="Times New Roman" w:hAnsi="Times New Roman" w:cs="Times New Roman"/>
                <w:sz w:val="20"/>
                <w:szCs w:val="20"/>
              </w:rPr>
            </w:pPr>
            <w:r w:rsidRPr="00087A4D">
              <w:rPr>
                <w:rFonts w:ascii="Times New Roman" w:hAnsi="Times New Roman" w:cs="Times New Roman"/>
                <w:sz w:val="20"/>
                <w:szCs w:val="20"/>
              </w:rPr>
              <w:t>K</w:t>
            </w:r>
            <w:r w:rsidR="008A5623" w:rsidRPr="00087A4D">
              <w:rPr>
                <w:rFonts w:ascii="Times New Roman" w:hAnsi="Times New Roman" w:cs="Times New Roman"/>
                <w:sz w:val="20"/>
                <w:szCs w:val="20"/>
              </w:rPr>
              <w:t>endra Rosenfeld</w:t>
            </w:r>
          </w:p>
        </w:tc>
      </w:tr>
      <w:tr w:rsidR="00280E54" w:rsidRPr="00087A4D" w14:paraId="4A7C641C" w14:textId="77777777" w:rsidTr="0049271E">
        <w:trPr>
          <w:trHeight w:val="245"/>
        </w:trPr>
        <w:tc>
          <w:tcPr>
            <w:tcW w:w="2299" w:type="dxa"/>
            <w:shd w:val="clear" w:color="auto" w:fill="FFC627"/>
            <w:vAlign w:val="center"/>
          </w:tcPr>
          <w:p w14:paraId="45EA1920" w14:textId="42FCCEA2" w:rsidR="00280E54" w:rsidRPr="00087A4D" w:rsidRDefault="00280E54" w:rsidP="00280E54">
            <w:pPr>
              <w:rPr>
                <w:rFonts w:ascii="Times New Roman" w:hAnsi="Times New Roman" w:cs="Times New Roman"/>
                <w:b/>
                <w:sz w:val="20"/>
                <w:szCs w:val="20"/>
              </w:rPr>
            </w:pPr>
            <w:r w:rsidRPr="00087A4D">
              <w:rPr>
                <w:rFonts w:ascii="Times New Roman" w:hAnsi="Times New Roman" w:cs="Times New Roman"/>
                <w:b/>
                <w:sz w:val="20"/>
                <w:szCs w:val="20"/>
              </w:rPr>
              <w:t>Process Owner:</w:t>
            </w:r>
          </w:p>
        </w:tc>
        <w:tc>
          <w:tcPr>
            <w:tcW w:w="2300" w:type="dxa"/>
            <w:vAlign w:val="center"/>
          </w:tcPr>
          <w:p w14:paraId="40D2C4E1" w14:textId="60E23C05" w:rsidR="00280E54" w:rsidRPr="00087A4D" w:rsidRDefault="00280E54" w:rsidP="00280E54">
            <w:pPr>
              <w:rPr>
                <w:rFonts w:ascii="Times New Roman" w:hAnsi="Times New Roman" w:cs="Times New Roman"/>
                <w:sz w:val="20"/>
                <w:szCs w:val="20"/>
              </w:rPr>
            </w:pPr>
            <w:r w:rsidRPr="00087A4D">
              <w:rPr>
                <w:rFonts w:ascii="Times New Roman" w:hAnsi="Times New Roman" w:cs="Times New Roman"/>
                <w:sz w:val="20"/>
                <w:szCs w:val="20"/>
              </w:rPr>
              <w:t>Krista Jolkovski</w:t>
            </w:r>
          </w:p>
        </w:tc>
        <w:tc>
          <w:tcPr>
            <w:tcW w:w="2299" w:type="dxa"/>
            <w:shd w:val="clear" w:color="auto" w:fill="FFC627"/>
            <w:vAlign w:val="center"/>
          </w:tcPr>
          <w:p w14:paraId="70D7C6EC" w14:textId="77777777" w:rsidR="00280E54" w:rsidRPr="00087A4D" w:rsidRDefault="00280E54" w:rsidP="00280E54">
            <w:pPr>
              <w:rPr>
                <w:rFonts w:ascii="Times New Roman" w:hAnsi="Times New Roman" w:cs="Times New Roman"/>
                <w:b/>
                <w:sz w:val="20"/>
                <w:szCs w:val="20"/>
              </w:rPr>
            </w:pPr>
            <w:r w:rsidRPr="00087A4D">
              <w:rPr>
                <w:rFonts w:ascii="Times New Roman" w:hAnsi="Times New Roman" w:cs="Times New Roman"/>
                <w:b/>
                <w:sz w:val="20"/>
                <w:szCs w:val="20"/>
              </w:rPr>
              <w:t>Process Manager:</w:t>
            </w:r>
          </w:p>
        </w:tc>
        <w:tc>
          <w:tcPr>
            <w:tcW w:w="3020" w:type="dxa"/>
            <w:vAlign w:val="center"/>
          </w:tcPr>
          <w:p w14:paraId="20F74E1D" w14:textId="17085218" w:rsidR="00280E54" w:rsidRPr="00087A4D" w:rsidRDefault="00280E54" w:rsidP="00280E54">
            <w:pPr>
              <w:rPr>
                <w:rFonts w:ascii="Times New Roman" w:hAnsi="Times New Roman" w:cs="Times New Roman"/>
                <w:sz w:val="20"/>
                <w:szCs w:val="20"/>
              </w:rPr>
            </w:pPr>
            <w:r w:rsidRPr="00087A4D">
              <w:rPr>
                <w:rFonts w:ascii="Times New Roman" w:hAnsi="Times New Roman" w:cs="Times New Roman"/>
                <w:sz w:val="20"/>
                <w:szCs w:val="20"/>
              </w:rPr>
              <w:t xml:space="preserve">Krista Jolkovski </w:t>
            </w:r>
          </w:p>
        </w:tc>
      </w:tr>
    </w:tbl>
    <w:p w14:paraId="21195B25" w14:textId="77777777" w:rsidR="00580A0F" w:rsidRPr="00087A4D" w:rsidRDefault="00580A0F">
      <w:pPr>
        <w:rPr>
          <w:rFonts w:ascii="Times New Roman" w:hAnsi="Times New Roman" w:cs="Times New Roman"/>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087A4D" w14:paraId="3FFF4356" w14:textId="77777777" w:rsidTr="0049271E">
        <w:tc>
          <w:tcPr>
            <w:tcW w:w="5000" w:type="pct"/>
            <w:gridSpan w:val="4"/>
            <w:shd w:val="clear" w:color="auto" w:fill="FFC627"/>
          </w:tcPr>
          <w:p w14:paraId="64CA4D2A" w14:textId="77777777" w:rsidR="00676CD0" w:rsidRPr="00087A4D" w:rsidRDefault="00676CD0" w:rsidP="00AF280C">
            <w:pPr>
              <w:jc w:val="center"/>
              <w:rPr>
                <w:rFonts w:ascii="Times New Roman" w:hAnsi="Times New Roman" w:cs="Times New Roman"/>
                <w:b/>
                <w:sz w:val="20"/>
                <w:szCs w:val="20"/>
              </w:rPr>
            </w:pPr>
            <w:r w:rsidRPr="00087A4D">
              <w:rPr>
                <w:rFonts w:ascii="Times New Roman" w:hAnsi="Times New Roman" w:cs="Times New Roman"/>
                <w:b/>
                <w:sz w:val="20"/>
                <w:szCs w:val="20"/>
              </w:rPr>
              <w:t>Stakeholders</w:t>
            </w:r>
          </w:p>
        </w:tc>
      </w:tr>
      <w:tr w:rsidR="00880712" w:rsidRPr="00087A4D" w14:paraId="532DF285" w14:textId="77777777" w:rsidTr="0007737A">
        <w:tc>
          <w:tcPr>
            <w:tcW w:w="1250" w:type="pct"/>
            <w:shd w:val="clear" w:color="auto" w:fill="FFC627"/>
            <w:vAlign w:val="center"/>
          </w:tcPr>
          <w:p w14:paraId="3EC7167B" w14:textId="77777777" w:rsidR="00880712" w:rsidRPr="00087A4D" w:rsidRDefault="00880712" w:rsidP="009661D8">
            <w:pPr>
              <w:rPr>
                <w:rFonts w:ascii="Times New Roman" w:hAnsi="Times New Roman" w:cs="Times New Roman"/>
                <w:b/>
                <w:sz w:val="20"/>
                <w:szCs w:val="20"/>
              </w:rPr>
            </w:pPr>
            <w:r w:rsidRPr="00087A4D">
              <w:rPr>
                <w:rFonts w:ascii="Times New Roman" w:hAnsi="Times New Roman" w:cs="Times New Roman"/>
                <w:b/>
                <w:sz w:val="20"/>
                <w:szCs w:val="20"/>
              </w:rPr>
              <w:t>Stakeholder</w:t>
            </w:r>
          </w:p>
        </w:tc>
        <w:tc>
          <w:tcPr>
            <w:tcW w:w="1250" w:type="pct"/>
            <w:shd w:val="clear" w:color="auto" w:fill="FFC627"/>
            <w:vAlign w:val="center"/>
          </w:tcPr>
          <w:p w14:paraId="76B63729" w14:textId="77777777" w:rsidR="00880712" w:rsidRPr="00087A4D" w:rsidRDefault="00880712" w:rsidP="009661D8">
            <w:pPr>
              <w:rPr>
                <w:rFonts w:ascii="Times New Roman" w:hAnsi="Times New Roman" w:cs="Times New Roman"/>
                <w:b/>
                <w:sz w:val="20"/>
                <w:szCs w:val="20"/>
              </w:rPr>
            </w:pPr>
            <w:r w:rsidRPr="00087A4D">
              <w:rPr>
                <w:rFonts w:ascii="Times New Roman" w:hAnsi="Times New Roman" w:cs="Times New Roman"/>
                <w:b/>
                <w:sz w:val="20"/>
                <w:szCs w:val="20"/>
              </w:rPr>
              <w:t>Title</w:t>
            </w:r>
          </w:p>
        </w:tc>
        <w:tc>
          <w:tcPr>
            <w:tcW w:w="1249" w:type="pct"/>
            <w:shd w:val="clear" w:color="auto" w:fill="FFC627"/>
            <w:vAlign w:val="center"/>
          </w:tcPr>
          <w:p w14:paraId="476F0EDD" w14:textId="77777777" w:rsidR="00880712" w:rsidRPr="00087A4D" w:rsidRDefault="00880712" w:rsidP="009661D8">
            <w:pPr>
              <w:rPr>
                <w:rFonts w:ascii="Times New Roman" w:hAnsi="Times New Roman" w:cs="Times New Roman"/>
                <w:b/>
                <w:sz w:val="20"/>
                <w:szCs w:val="20"/>
              </w:rPr>
            </w:pPr>
            <w:r w:rsidRPr="00087A4D">
              <w:rPr>
                <w:rFonts w:ascii="Times New Roman" w:hAnsi="Times New Roman" w:cs="Times New Roman"/>
                <w:b/>
                <w:sz w:val="20"/>
                <w:szCs w:val="20"/>
              </w:rPr>
              <w:t>Department</w:t>
            </w:r>
          </w:p>
        </w:tc>
        <w:tc>
          <w:tcPr>
            <w:tcW w:w="1251" w:type="pct"/>
            <w:shd w:val="clear" w:color="auto" w:fill="FFC627"/>
            <w:vAlign w:val="center"/>
          </w:tcPr>
          <w:p w14:paraId="0A9A0E94" w14:textId="77777777" w:rsidR="00880712" w:rsidRPr="00087A4D" w:rsidRDefault="00880712" w:rsidP="009661D8">
            <w:pPr>
              <w:rPr>
                <w:rFonts w:ascii="Times New Roman" w:hAnsi="Times New Roman" w:cs="Times New Roman"/>
                <w:b/>
                <w:sz w:val="20"/>
                <w:szCs w:val="20"/>
              </w:rPr>
            </w:pPr>
            <w:r w:rsidRPr="00087A4D">
              <w:rPr>
                <w:rFonts w:ascii="Times New Roman" w:hAnsi="Times New Roman" w:cs="Times New Roman"/>
                <w:b/>
                <w:sz w:val="20"/>
                <w:szCs w:val="20"/>
              </w:rPr>
              <w:t>Organization</w:t>
            </w:r>
          </w:p>
        </w:tc>
      </w:tr>
      <w:tr w:rsidR="00880712" w:rsidRPr="00087A4D" w14:paraId="1974EA4D" w14:textId="77777777" w:rsidTr="0007737A">
        <w:tc>
          <w:tcPr>
            <w:tcW w:w="1250" w:type="pct"/>
            <w:vAlign w:val="center"/>
          </w:tcPr>
          <w:p w14:paraId="24BDBF58" w14:textId="1559E304"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Courtney Cromer</w:t>
            </w:r>
          </w:p>
        </w:tc>
        <w:tc>
          <w:tcPr>
            <w:tcW w:w="1250" w:type="pct"/>
            <w:vAlign w:val="center"/>
          </w:tcPr>
          <w:p w14:paraId="1E626372" w14:textId="2E6BB7AF"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EHR</w:t>
            </w:r>
            <w:r w:rsidR="00A151B9" w:rsidRPr="00087A4D">
              <w:rPr>
                <w:rFonts w:ascii="Times New Roman" w:hAnsi="Times New Roman" w:cs="Times New Roman"/>
                <w:iCs/>
                <w:sz w:val="20"/>
                <w:szCs w:val="20"/>
              </w:rPr>
              <w:t xml:space="preserve"> Manager</w:t>
            </w:r>
          </w:p>
        </w:tc>
        <w:tc>
          <w:tcPr>
            <w:tcW w:w="1249" w:type="pct"/>
            <w:vAlign w:val="center"/>
          </w:tcPr>
          <w:p w14:paraId="3F8DC30A" w14:textId="1375AF66"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Information Technology</w:t>
            </w:r>
          </w:p>
        </w:tc>
        <w:tc>
          <w:tcPr>
            <w:tcW w:w="1251" w:type="pct"/>
            <w:vAlign w:val="center"/>
          </w:tcPr>
          <w:p w14:paraId="3C801A12" w14:textId="3EF08E93"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Touchstone</w:t>
            </w:r>
            <w:r w:rsidR="00A151B9" w:rsidRPr="00087A4D">
              <w:rPr>
                <w:rFonts w:ascii="Times New Roman" w:hAnsi="Times New Roman" w:cs="Times New Roman"/>
                <w:iCs/>
                <w:sz w:val="20"/>
                <w:szCs w:val="20"/>
              </w:rPr>
              <w:t xml:space="preserve"> Health</w:t>
            </w:r>
            <w:r w:rsidRPr="00087A4D">
              <w:rPr>
                <w:rFonts w:ascii="Times New Roman" w:hAnsi="Times New Roman" w:cs="Times New Roman"/>
                <w:iCs/>
                <w:sz w:val="20"/>
                <w:szCs w:val="20"/>
              </w:rPr>
              <w:t xml:space="preserve"> Services</w:t>
            </w:r>
          </w:p>
        </w:tc>
      </w:tr>
      <w:tr w:rsidR="00880712" w:rsidRPr="00087A4D" w14:paraId="155AA5F5" w14:textId="77777777" w:rsidTr="0007737A">
        <w:tc>
          <w:tcPr>
            <w:tcW w:w="1250" w:type="pct"/>
            <w:vAlign w:val="center"/>
          </w:tcPr>
          <w:p w14:paraId="354D4392" w14:textId="70E6968B"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Theresa De Alva</w:t>
            </w:r>
          </w:p>
        </w:tc>
        <w:tc>
          <w:tcPr>
            <w:tcW w:w="1250" w:type="pct"/>
            <w:vAlign w:val="center"/>
          </w:tcPr>
          <w:p w14:paraId="70260955" w14:textId="6FB99D4C"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Compliance Manager</w:t>
            </w:r>
          </w:p>
        </w:tc>
        <w:tc>
          <w:tcPr>
            <w:tcW w:w="1249" w:type="pct"/>
            <w:vAlign w:val="center"/>
          </w:tcPr>
          <w:p w14:paraId="7E410526" w14:textId="36E46FEA"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Quality and Compliance</w:t>
            </w:r>
          </w:p>
        </w:tc>
        <w:tc>
          <w:tcPr>
            <w:tcW w:w="1251" w:type="pct"/>
            <w:vAlign w:val="center"/>
          </w:tcPr>
          <w:p w14:paraId="1F6F8C00" w14:textId="75D09E85"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Touchstone</w:t>
            </w:r>
            <w:r w:rsidR="00A151B9" w:rsidRPr="00087A4D">
              <w:rPr>
                <w:rFonts w:ascii="Times New Roman" w:hAnsi="Times New Roman" w:cs="Times New Roman"/>
                <w:iCs/>
                <w:sz w:val="20"/>
                <w:szCs w:val="20"/>
              </w:rPr>
              <w:t xml:space="preserve"> Health</w:t>
            </w:r>
            <w:r w:rsidRPr="00087A4D">
              <w:rPr>
                <w:rFonts w:ascii="Times New Roman" w:hAnsi="Times New Roman" w:cs="Times New Roman"/>
                <w:iCs/>
                <w:sz w:val="20"/>
                <w:szCs w:val="20"/>
              </w:rPr>
              <w:t xml:space="preserve"> Services</w:t>
            </w:r>
          </w:p>
        </w:tc>
      </w:tr>
      <w:tr w:rsidR="00880712" w:rsidRPr="00087A4D" w14:paraId="7A52C8E1" w14:textId="77777777" w:rsidTr="0007737A">
        <w:tc>
          <w:tcPr>
            <w:tcW w:w="1250" w:type="pct"/>
            <w:vAlign w:val="center"/>
          </w:tcPr>
          <w:p w14:paraId="519D6632" w14:textId="1203432F"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Gustavo Hernandez</w:t>
            </w:r>
          </w:p>
        </w:tc>
        <w:tc>
          <w:tcPr>
            <w:tcW w:w="1250" w:type="pct"/>
            <w:vAlign w:val="center"/>
          </w:tcPr>
          <w:p w14:paraId="1E665CDD" w14:textId="52157AD2"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Compliance Coordinator</w:t>
            </w:r>
          </w:p>
        </w:tc>
        <w:tc>
          <w:tcPr>
            <w:tcW w:w="1249" w:type="pct"/>
            <w:vAlign w:val="center"/>
          </w:tcPr>
          <w:p w14:paraId="580555D0" w14:textId="4A87B3D4"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Quality and Compliance</w:t>
            </w:r>
          </w:p>
        </w:tc>
        <w:tc>
          <w:tcPr>
            <w:tcW w:w="1251" w:type="pct"/>
            <w:vAlign w:val="center"/>
          </w:tcPr>
          <w:p w14:paraId="5FB9E9FF" w14:textId="7F644D2B" w:rsidR="00880712"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Touchstone Health Services</w:t>
            </w:r>
          </w:p>
        </w:tc>
      </w:tr>
    </w:tbl>
    <w:p w14:paraId="156DDD94" w14:textId="77777777" w:rsidR="005D4AB0" w:rsidRPr="00087A4D" w:rsidRDefault="005D4AB0">
      <w:pPr>
        <w:rPr>
          <w:rFonts w:ascii="Times New Roman" w:hAnsi="Times New Roman" w:cs="Times New Roman"/>
          <w:sz w:val="16"/>
          <w:szCs w:val="20"/>
        </w:rPr>
      </w:pPr>
    </w:p>
    <w:tbl>
      <w:tblPr>
        <w:tblStyle w:val="TableGrid"/>
        <w:tblW w:w="5000" w:type="pct"/>
        <w:tblLook w:val="04A0" w:firstRow="1" w:lastRow="0" w:firstColumn="1" w:lastColumn="0" w:noHBand="0" w:noVBand="1"/>
      </w:tblPr>
      <w:tblGrid>
        <w:gridCol w:w="4855"/>
        <w:gridCol w:w="4855"/>
      </w:tblGrid>
      <w:tr w:rsidR="00C4241F" w:rsidRPr="00087A4D" w14:paraId="7728D778" w14:textId="77777777" w:rsidTr="0049271E">
        <w:tc>
          <w:tcPr>
            <w:tcW w:w="5000" w:type="pct"/>
            <w:gridSpan w:val="2"/>
            <w:shd w:val="clear" w:color="auto" w:fill="FFC627"/>
          </w:tcPr>
          <w:p w14:paraId="32DA2E24" w14:textId="2E1E2237" w:rsidR="00C4241F" w:rsidRPr="00087A4D" w:rsidRDefault="00C4241F" w:rsidP="00C4241F">
            <w:pPr>
              <w:jc w:val="center"/>
              <w:rPr>
                <w:rFonts w:ascii="Times New Roman" w:hAnsi="Times New Roman" w:cs="Times New Roman"/>
                <w:b/>
                <w:sz w:val="20"/>
                <w:szCs w:val="20"/>
              </w:rPr>
            </w:pPr>
            <w:r w:rsidRPr="00087A4D">
              <w:rPr>
                <w:rFonts w:ascii="Times New Roman" w:hAnsi="Times New Roman" w:cs="Times New Roman"/>
                <w:b/>
                <w:sz w:val="20"/>
                <w:szCs w:val="20"/>
              </w:rPr>
              <w:t>Project Team Members</w:t>
            </w:r>
          </w:p>
        </w:tc>
      </w:tr>
      <w:tr w:rsidR="00C4241F" w:rsidRPr="00087A4D" w14:paraId="7ADE5C72" w14:textId="77777777" w:rsidTr="0049271E">
        <w:tc>
          <w:tcPr>
            <w:tcW w:w="2500" w:type="pct"/>
            <w:shd w:val="clear" w:color="auto" w:fill="FFC627"/>
            <w:vAlign w:val="center"/>
          </w:tcPr>
          <w:p w14:paraId="74DEFFDD" w14:textId="77777777" w:rsidR="00C4241F" w:rsidRPr="00087A4D" w:rsidRDefault="00C4241F" w:rsidP="009661D8">
            <w:pPr>
              <w:rPr>
                <w:rFonts w:ascii="Times New Roman" w:hAnsi="Times New Roman" w:cs="Times New Roman"/>
                <w:b/>
                <w:sz w:val="20"/>
                <w:szCs w:val="20"/>
              </w:rPr>
            </w:pPr>
            <w:r w:rsidRPr="00087A4D">
              <w:rPr>
                <w:rFonts w:ascii="Times New Roman" w:hAnsi="Times New Roman" w:cs="Times New Roman"/>
                <w:b/>
                <w:sz w:val="20"/>
                <w:szCs w:val="20"/>
              </w:rPr>
              <w:t>Name</w:t>
            </w:r>
          </w:p>
        </w:tc>
        <w:tc>
          <w:tcPr>
            <w:tcW w:w="2500" w:type="pct"/>
            <w:shd w:val="clear" w:color="auto" w:fill="FFC627"/>
            <w:vAlign w:val="center"/>
          </w:tcPr>
          <w:p w14:paraId="2A0AC96E" w14:textId="77777777" w:rsidR="00C4241F" w:rsidRPr="00087A4D" w:rsidRDefault="00C4241F" w:rsidP="009661D8">
            <w:pPr>
              <w:rPr>
                <w:rFonts w:ascii="Times New Roman" w:hAnsi="Times New Roman" w:cs="Times New Roman"/>
                <w:b/>
                <w:sz w:val="20"/>
                <w:szCs w:val="20"/>
              </w:rPr>
            </w:pPr>
            <w:r w:rsidRPr="00087A4D">
              <w:rPr>
                <w:rFonts w:ascii="Times New Roman" w:hAnsi="Times New Roman" w:cs="Times New Roman"/>
                <w:b/>
                <w:sz w:val="20"/>
                <w:szCs w:val="20"/>
              </w:rPr>
              <w:t>Team Role</w:t>
            </w:r>
          </w:p>
        </w:tc>
      </w:tr>
      <w:tr w:rsidR="00C4241F" w:rsidRPr="00087A4D" w14:paraId="2EFB0E11" w14:textId="77777777" w:rsidTr="009661D8">
        <w:tc>
          <w:tcPr>
            <w:tcW w:w="2500" w:type="pct"/>
            <w:vAlign w:val="center"/>
          </w:tcPr>
          <w:p w14:paraId="3F8D794D" w14:textId="0952BD9C" w:rsidR="00C4241F"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Kendra Rosenfeld</w:t>
            </w:r>
          </w:p>
        </w:tc>
        <w:tc>
          <w:tcPr>
            <w:tcW w:w="2500" w:type="pct"/>
            <w:vAlign w:val="center"/>
          </w:tcPr>
          <w:p w14:paraId="31734A6D" w14:textId="2FCB732F" w:rsidR="00C4241F" w:rsidRPr="00087A4D" w:rsidRDefault="008A5623" w:rsidP="009661D8">
            <w:pPr>
              <w:rPr>
                <w:rFonts w:ascii="Times New Roman" w:hAnsi="Times New Roman" w:cs="Times New Roman"/>
                <w:iCs/>
                <w:sz w:val="20"/>
                <w:szCs w:val="20"/>
              </w:rPr>
            </w:pPr>
            <w:r w:rsidRPr="00087A4D">
              <w:rPr>
                <w:rFonts w:ascii="Times New Roman" w:hAnsi="Times New Roman" w:cs="Times New Roman"/>
                <w:iCs/>
                <w:sz w:val="20"/>
                <w:szCs w:val="20"/>
              </w:rPr>
              <w:t>Mental Health Clinician: Provides expertise in mental health, ensures survey content addresses relevant mental health issues, and helps interpret mental health-related data.</w:t>
            </w:r>
          </w:p>
        </w:tc>
      </w:tr>
      <w:tr w:rsidR="00C4241F" w:rsidRPr="00087A4D" w14:paraId="7199F9A9" w14:textId="77777777" w:rsidTr="009661D8">
        <w:tc>
          <w:tcPr>
            <w:tcW w:w="2500" w:type="pct"/>
            <w:vAlign w:val="center"/>
          </w:tcPr>
          <w:p w14:paraId="70576D2D" w14:textId="01EBDDCE" w:rsidR="00C4241F"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Robert Crippen</w:t>
            </w:r>
          </w:p>
        </w:tc>
        <w:tc>
          <w:tcPr>
            <w:tcW w:w="2500" w:type="pct"/>
            <w:vAlign w:val="center"/>
          </w:tcPr>
          <w:p w14:paraId="650450BB" w14:textId="1C518028" w:rsidR="00C4241F" w:rsidRPr="00087A4D" w:rsidRDefault="008A5623" w:rsidP="009661D8">
            <w:pPr>
              <w:rPr>
                <w:rFonts w:ascii="Times New Roman" w:hAnsi="Times New Roman" w:cs="Times New Roman"/>
                <w:iCs/>
                <w:sz w:val="20"/>
                <w:szCs w:val="20"/>
              </w:rPr>
            </w:pPr>
            <w:r w:rsidRPr="00087A4D">
              <w:rPr>
                <w:rFonts w:ascii="Times New Roman" w:hAnsi="Times New Roman" w:cs="Times New Roman"/>
                <w:iCs/>
                <w:sz w:val="20"/>
                <w:szCs w:val="20"/>
              </w:rPr>
              <w:t>Data Analyst: Manages and analyzes data, interprets results, generates reports, and provides actionable insights.</w:t>
            </w:r>
          </w:p>
        </w:tc>
      </w:tr>
      <w:tr w:rsidR="00C4241F" w:rsidRPr="00087A4D" w14:paraId="6D12B4F9" w14:textId="77777777" w:rsidTr="009661D8">
        <w:tc>
          <w:tcPr>
            <w:tcW w:w="2500" w:type="pct"/>
            <w:vAlign w:val="center"/>
          </w:tcPr>
          <w:p w14:paraId="3B0BBF88" w14:textId="7E602122" w:rsidR="00C4241F" w:rsidRPr="00087A4D" w:rsidRDefault="008611B7" w:rsidP="009661D8">
            <w:pPr>
              <w:rPr>
                <w:rFonts w:ascii="Times New Roman" w:hAnsi="Times New Roman" w:cs="Times New Roman"/>
                <w:iCs/>
                <w:sz w:val="20"/>
                <w:szCs w:val="20"/>
              </w:rPr>
            </w:pPr>
            <w:r w:rsidRPr="00087A4D">
              <w:rPr>
                <w:rFonts w:ascii="Times New Roman" w:hAnsi="Times New Roman" w:cs="Times New Roman"/>
                <w:iCs/>
                <w:sz w:val="20"/>
                <w:szCs w:val="20"/>
              </w:rPr>
              <w:t>Erica Chavez</w:t>
            </w:r>
          </w:p>
        </w:tc>
        <w:tc>
          <w:tcPr>
            <w:tcW w:w="2500" w:type="pct"/>
            <w:vAlign w:val="center"/>
          </w:tcPr>
          <w:p w14:paraId="4CBF970D" w14:textId="0EFA45EA" w:rsidR="00C4241F" w:rsidRPr="00087A4D" w:rsidRDefault="008A5623" w:rsidP="009661D8">
            <w:pPr>
              <w:rPr>
                <w:rFonts w:ascii="Times New Roman" w:hAnsi="Times New Roman" w:cs="Times New Roman"/>
                <w:iCs/>
                <w:sz w:val="20"/>
                <w:szCs w:val="20"/>
              </w:rPr>
            </w:pPr>
            <w:r w:rsidRPr="00087A4D">
              <w:rPr>
                <w:rFonts w:ascii="Times New Roman" w:hAnsi="Times New Roman" w:cs="Times New Roman"/>
                <w:iCs/>
                <w:sz w:val="20"/>
                <w:szCs w:val="20"/>
              </w:rPr>
              <w:t>Health Educator: Develops educational materials, communicates health information effectively to survey participants, and addresses any health-related questions or concerns.</w:t>
            </w:r>
          </w:p>
        </w:tc>
      </w:tr>
      <w:tr w:rsidR="00C4241F" w:rsidRPr="00087A4D" w14:paraId="3481F595" w14:textId="77777777" w:rsidTr="009661D8">
        <w:tc>
          <w:tcPr>
            <w:tcW w:w="2500" w:type="pct"/>
            <w:vAlign w:val="center"/>
          </w:tcPr>
          <w:p w14:paraId="01B599D7" w14:textId="654E80A3" w:rsidR="00C4241F" w:rsidRPr="00087A4D" w:rsidRDefault="008A5623" w:rsidP="009661D8">
            <w:pPr>
              <w:rPr>
                <w:rFonts w:ascii="Times New Roman" w:hAnsi="Times New Roman" w:cs="Times New Roman"/>
                <w:iCs/>
                <w:sz w:val="20"/>
                <w:szCs w:val="20"/>
              </w:rPr>
            </w:pPr>
            <w:r w:rsidRPr="00087A4D">
              <w:rPr>
                <w:rFonts w:ascii="Times New Roman" w:hAnsi="Times New Roman" w:cs="Times New Roman"/>
                <w:iCs/>
                <w:sz w:val="20"/>
                <w:szCs w:val="20"/>
              </w:rPr>
              <w:t>Nicole Slater</w:t>
            </w:r>
          </w:p>
        </w:tc>
        <w:tc>
          <w:tcPr>
            <w:tcW w:w="2500" w:type="pct"/>
            <w:vAlign w:val="center"/>
          </w:tcPr>
          <w:p w14:paraId="2EDB7771" w14:textId="71504AAC" w:rsidR="00C4241F" w:rsidRPr="00087A4D" w:rsidRDefault="008A5623" w:rsidP="009661D8">
            <w:pPr>
              <w:rPr>
                <w:rFonts w:ascii="Times New Roman" w:hAnsi="Times New Roman" w:cs="Times New Roman"/>
                <w:iCs/>
                <w:sz w:val="20"/>
                <w:szCs w:val="20"/>
              </w:rPr>
            </w:pPr>
            <w:r w:rsidRPr="00087A4D">
              <w:rPr>
                <w:rFonts w:ascii="Times New Roman" w:hAnsi="Times New Roman" w:cs="Times New Roman"/>
                <w:iCs/>
                <w:sz w:val="20"/>
                <w:szCs w:val="20"/>
              </w:rPr>
              <w:t>Care Coordinator: Facilitates the connection between survey participants and necessary health services, ensures seamless integration of care across different providers, and follows up with participants to support their health and well-being.</w:t>
            </w:r>
          </w:p>
        </w:tc>
      </w:tr>
    </w:tbl>
    <w:p w14:paraId="275ECA0E" w14:textId="77777777" w:rsidR="00C4241F" w:rsidRPr="00087A4D" w:rsidRDefault="00C4241F">
      <w:pPr>
        <w:rPr>
          <w:rFonts w:ascii="Times New Roman" w:hAnsi="Times New Roman" w:cs="Times New Roman"/>
          <w:sz w:val="20"/>
          <w:szCs w:val="20"/>
        </w:rPr>
      </w:pPr>
    </w:p>
    <w:p w14:paraId="7A7A4663" w14:textId="77777777" w:rsidR="002612D5" w:rsidRPr="00087A4D" w:rsidRDefault="002612D5" w:rsidP="002612D5">
      <w:pPr>
        <w:pStyle w:val="Heading2"/>
        <w:rPr>
          <w:rFonts w:ascii="Times New Roman" w:hAnsi="Times New Roman" w:cs="Times New Roman"/>
          <w:color w:val="auto"/>
          <w:sz w:val="24"/>
          <w:szCs w:val="20"/>
        </w:rPr>
      </w:pPr>
      <w:r w:rsidRPr="00087A4D">
        <w:rPr>
          <w:rFonts w:ascii="Times New Roman" w:hAnsi="Times New Roman" w:cs="Times New Roman"/>
          <w:color w:val="auto"/>
          <w:sz w:val="24"/>
          <w:szCs w:val="20"/>
        </w:rPr>
        <w:lastRenderedPageBreak/>
        <w:t>Signatures</w:t>
      </w:r>
    </w:p>
    <w:tbl>
      <w:tblPr>
        <w:tblStyle w:val="TableGrid"/>
        <w:tblW w:w="0" w:type="auto"/>
        <w:tblLook w:val="04A0" w:firstRow="1" w:lastRow="0" w:firstColumn="1" w:lastColumn="0" w:noHBand="0" w:noVBand="1"/>
      </w:tblPr>
      <w:tblGrid>
        <w:gridCol w:w="2763"/>
        <w:gridCol w:w="6947"/>
      </w:tblGrid>
      <w:tr w:rsidR="002612D5" w:rsidRPr="00087A4D" w14:paraId="686C44E4" w14:textId="77777777" w:rsidTr="0049271E">
        <w:trPr>
          <w:trHeight w:val="720"/>
        </w:trPr>
        <w:tc>
          <w:tcPr>
            <w:tcW w:w="2808" w:type="dxa"/>
            <w:shd w:val="clear" w:color="auto" w:fill="FFC627"/>
            <w:vAlign w:val="center"/>
          </w:tcPr>
          <w:p w14:paraId="3FEB32DC" w14:textId="08E163AF" w:rsidR="002612D5" w:rsidRPr="00087A4D" w:rsidRDefault="002612D5" w:rsidP="002612D5">
            <w:pPr>
              <w:rPr>
                <w:rFonts w:ascii="Times New Roman" w:eastAsiaTheme="majorEastAsia" w:hAnsi="Times New Roman" w:cs="Times New Roman"/>
                <w:b/>
                <w:sz w:val="20"/>
                <w:szCs w:val="20"/>
              </w:rPr>
            </w:pPr>
            <w:r w:rsidRPr="00087A4D">
              <w:rPr>
                <w:rFonts w:ascii="Times New Roman" w:eastAsiaTheme="majorEastAsia" w:hAnsi="Times New Roman" w:cs="Times New Roman"/>
                <w:b/>
                <w:sz w:val="20"/>
                <w:szCs w:val="20"/>
              </w:rPr>
              <w:t>Process Owner</w:t>
            </w:r>
          </w:p>
        </w:tc>
        <w:tc>
          <w:tcPr>
            <w:tcW w:w="7110" w:type="dxa"/>
            <w:vAlign w:val="center"/>
          </w:tcPr>
          <w:p w14:paraId="3D0AF52B" w14:textId="2A8A1043" w:rsidR="002612D5" w:rsidRPr="00087A4D" w:rsidRDefault="008A5623" w:rsidP="002612D5">
            <w:pPr>
              <w:rPr>
                <w:rFonts w:ascii="Times New Roman" w:eastAsiaTheme="majorEastAsia" w:hAnsi="Times New Roman" w:cs="Times New Roman"/>
                <w:sz w:val="20"/>
                <w:szCs w:val="20"/>
              </w:rPr>
            </w:pPr>
            <w:r w:rsidRPr="00087A4D">
              <w:rPr>
                <w:rFonts w:ascii="Times New Roman" w:eastAsiaTheme="majorEastAsia" w:hAnsi="Times New Roman" w:cs="Times New Roman"/>
                <w:sz w:val="20"/>
                <w:szCs w:val="20"/>
              </w:rPr>
              <w:t>Krista Jolkovski</w:t>
            </w:r>
          </w:p>
        </w:tc>
      </w:tr>
      <w:tr w:rsidR="002612D5" w:rsidRPr="00087A4D" w14:paraId="3C2D456D" w14:textId="77777777" w:rsidTr="0049271E">
        <w:trPr>
          <w:trHeight w:val="720"/>
        </w:trPr>
        <w:tc>
          <w:tcPr>
            <w:tcW w:w="2808" w:type="dxa"/>
            <w:shd w:val="clear" w:color="auto" w:fill="FFC627"/>
            <w:vAlign w:val="center"/>
          </w:tcPr>
          <w:p w14:paraId="1C9BC99A" w14:textId="3AED842E" w:rsidR="002612D5" w:rsidRPr="00087A4D" w:rsidRDefault="00B115EF" w:rsidP="002612D5">
            <w:pPr>
              <w:rPr>
                <w:rFonts w:ascii="Times New Roman" w:eastAsiaTheme="majorEastAsia" w:hAnsi="Times New Roman" w:cs="Times New Roman"/>
                <w:b/>
                <w:sz w:val="20"/>
                <w:szCs w:val="20"/>
              </w:rPr>
            </w:pPr>
            <w:r w:rsidRPr="00087A4D">
              <w:rPr>
                <w:rFonts w:ascii="Times New Roman" w:eastAsiaTheme="majorEastAsia" w:hAnsi="Times New Roman" w:cs="Times New Roman"/>
                <w:b/>
                <w:sz w:val="20"/>
                <w:szCs w:val="20"/>
              </w:rPr>
              <w:t xml:space="preserve">Project </w:t>
            </w:r>
            <w:r w:rsidR="002612D5" w:rsidRPr="00087A4D">
              <w:rPr>
                <w:rFonts w:ascii="Times New Roman" w:eastAsiaTheme="majorEastAsia" w:hAnsi="Times New Roman" w:cs="Times New Roman"/>
                <w:b/>
                <w:sz w:val="20"/>
                <w:szCs w:val="20"/>
              </w:rPr>
              <w:t>Champion</w:t>
            </w:r>
          </w:p>
        </w:tc>
        <w:tc>
          <w:tcPr>
            <w:tcW w:w="7110" w:type="dxa"/>
            <w:vAlign w:val="center"/>
          </w:tcPr>
          <w:p w14:paraId="1F91EC91" w14:textId="6114447E" w:rsidR="002612D5" w:rsidRPr="00087A4D" w:rsidRDefault="008A5623" w:rsidP="002612D5">
            <w:pPr>
              <w:rPr>
                <w:rFonts w:ascii="Times New Roman" w:eastAsiaTheme="majorEastAsia" w:hAnsi="Times New Roman" w:cs="Times New Roman"/>
                <w:sz w:val="20"/>
                <w:szCs w:val="20"/>
              </w:rPr>
            </w:pPr>
            <w:r w:rsidRPr="00087A4D">
              <w:rPr>
                <w:rFonts w:ascii="Times New Roman" w:eastAsiaTheme="majorEastAsia" w:hAnsi="Times New Roman" w:cs="Times New Roman"/>
                <w:sz w:val="20"/>
                <w:szCs w:val="20"/>
              </w:rPr>
              <w:t>Kendra Rosenfeld</w:t>
            </w:r>
          </w:p>
        </w:tc>
      </w:tr>
      <w:tr w:rsidR="002612D5" w:rsidRPr="00087A4D" w14:paraId="0EA4902C" w14:textId="77777777" w:rsidTr="0049271E">
        <w:trPr>
          <w:trHeight w:val="720"/>
        </w:trPr>
        <w:tc>
          <w:tcPr>
            <w:tcW w:w="2808" w:type="dxa"/>
            <w:shd w:val="clear" w:color="auto" w:fill="FFC627"/>
            <w:vAlign w:val="center"/>
          </w:tcPr>
          <w:p w14:paraId="2FCD3CC4" w14:textId="56658CD5" w:rsidR="002612D5" w:rsidRPr="00087A4D" w:rsidRDefault="002612D5" w:rsidP="0049271E">
            <w:pPr>
              <w:rPr>
                <w:rFonts w:ascii="Times New Roman" w:eastAsiaTheme="majorEastAsia" w:hAnsi="Times New Roman" w:cs="Times New Roman"/>
                <w:b/>
                <w:sz w:val="20"/>
                <w:szCs w:val="20"/>
              </w:rPr>
            </w:pPr>
            <w:r w:rsidRPr="00087A4D">
              <w:rPr>
                <w:rFonts w:ascii="Times New Roman" w:eastAsiaTheme="majorEastAsia" w:hAnsi="Times New Roman" w:cs="Times New Roman"/>
                <w:b/>
                <w:sz w:val="20"/>
                <w:szCs w:val="20"/>
              </w:rPr>
              <w:t>Team Leader</w:t>
            </w:r>
          </w:p>
        </w:tc>
        <w:tc>
          <w:tcPr>
            <w:tcW w:w="7110" w:type="dxa"/>
            <w:vAlign w:val="center"/>
          </w:tcPr>
          <w:p w14:paraId="6FA100B2" w14:textId="58668FE5" w:rsidR="002612D5" w:rsidRPr="00087A4D" w:rsidRDefault="008A5623" w:rsidP="002612D5">
            <w:pPr>
              <w:rPr>
                <w:rFonts w:ascii="Times New Roman" w:eastAsiaTheme="majorEastAsia" w:hAnsi="Times New Roman" w:cs="Times New Roman"/>
                <w:sz w:val="20"/>
                <w:szCs w:val="20"/>
              </w:rPr>
            </w:pPr>
            <w:r w:rsidRPr="00087A4D">
              <w:rPr>
                <w:rFonts w:ascii="Times New Roman" w:eastAsiaTheme="majorEastAsia" w:hAnsi="Times New Roman" w:cs="Times New Roman"/>
                <w:sz w:val="20"/>
                <w:szCs w:val="20"/>
              </w:rPr>
              <w:t>Victoria Conditt</w:t>
            </w: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E51F" w14:textId="77777777" w:rsidR="006A1796" w:rsidRDefault="006A1796" w:rsidP="008D3226">
      <w:pPr>
        <w:spacing w:after="0" w:line="240" w:lineRule="auto"/>
      </w:pPr>
      <w:r>
        <w:separator/>
      </w:r>
    </w:p>
  </w:endnote>
  <w:endnote w:type="continuationSeparator" w:id="0">
    <w:p w14:paraId="55E5035E" w14:textId="77777777" w:rsidR="006A1796" w:rsidRDefault="006A1796"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0599C" w14:textId="77777777" w:rsidR="006A1796" w:rsidRDefault="006A1796" w:rsidP="008D3226">
      <w:pPr>
        <w:spacing w:after="0" w:line="240" w:lineRule="auto"/>
      </w:pPr>
      <w:r>
        <w:separator/>
      </w:r>
    </w:p>
  </w:footnote>
  <w:footnote w:type="continuationSeparator" w:id="0">
    <w:p w14:paraId="2F1A76C3" w14:textId="77777777" w:rsidR="006A1796" w:rsidRDefault="006A1796"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F28"/>
    <w:multiLevelType w:val="multilevel"/>
    <w:tmpl w:val="FC6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643EF"/>
    <w:multiLevelType w:val="multilevel"/>
    <w:tmpl w:val="BAF2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660B5"/>
    <w:multiLevelType w:val="hybridMultilevel"/>
    <w:tmpl w:val="764E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04C69"/>
    <w:multiLevelType w:val="hybridMultilevel"/>
    <w:tmpl w:val="555C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6"/>
  </w:num>
  <w:num w:numId="2" w16cid:durableId="1536120365">
    <w:abstractNumId w:val="9"/>
  </w:num>
  <w:num w:numId="3" w16cid:durableId="304044124">
    <w:abstractNumId w:val="4"/>
  </w:num>
  <w:num w:numId="4" w16cid:durableId="421729953">
    <w:abstractNumId w:val="3"/>
  </w:num>
  <w:num w:numId="5" w16cid:durableId="56130086">
    <w:abstractNumId w:val="1"/>
  </w:num>
  <w:num w:numId="6" w16cid:durableId="2093353423">
    <w:abstractNumId w:val="2"/>
  </w:num>
  <w:num w:numId="7" w16cid:durableId="195125460">
    <w:abstractNumId w:val="8"/>
  </w:num>
  <w:num w:numId="8" w16cid:durableId="1447428114">
    <w:abstractNumId w:val="7"/>
  </w:num>
  <w:num w:numId="9" w16cid:durableId="1099908319">
    <w:abstractNumId w:val="0"/>
  </w:num>
  <w:num w:numId="10" w16cid:durableId="698044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0613C"/>
    <w:rsid w:val="0005023F"/>
    <w:rsid w:val="00071209"/>
    <w:rsid w:val="00072DCE"/>
    <w:rsid w:val="0007737A"/>
    <w:rsid w:val="00087A4D"/>
    <w:rsid w:val="000F32CA"/>
    <w:rsid w:val="00103A84"/>
    <w:rsid w:val="00127ACE"/>
    <w:rsid w:val="00137186"/>
    <w:rsid w:val="001472C1"/>
    <w:rsid w:val="001716FB"/>
    <w:rsid w:val="0017682C"/>
    <w:rsid w:val="001B3B34"/>
    <w:rsid w:val="001D1553"/>
    <w:rsid w:val="001E304D"/>
    <w:rsid w:val="002264D3"/>
    <w:rsid w:val="002612D5"/>
    <w:rsid w:val="00280E54"/>
    <w:rsid w:val="00293DAA"/>
    <w:rsid w:val="0033321A"/>
    <w:rsid w:val="00355228"/>
    <w:rsid w:val="00396BB1"/>
    <w:rsid w:val="003C18CF"/>
    <w:rsid w:val="003E2401"/>
    <w:rsid w:val="003E52B4"/>
    <w:rsid w:val="003E6050"/>
    <w:rsid w:val="003E7562"/>
    <w:rsid w:val="00417F22"/>
    <w:rsid w:val="00474CD8"/>
    <w:rsid w:val="0049271E"/>
    <w:rsid w:val="004A27EB"/>
    <w:rsid w:val="004F34A4"/>
    <w:rsid w:val="00502B84"/>
    <w:rsid w:val="00504076"/>
    <w:rsid w:val="00552555"/>
    <w:rsid w:val="005525AD"/>
    <w:rsid w:val="00580A0F"/>
    <w:rsid w:val="00591B72"/>
    <w:rsid w:val="005A53A2"/>
    <w:rsid w:val="005B1F80"/>
    <w:rsid w:val="005C6D02"/>
    <w:rsid w:val="005D4AB0"/>
    <w:rsid w:val="005E023B"/>
    <w:rsid w:val="005E31C4"/>
    <w:rsid w:val="005F7076"/>
    <w:rsid w:val="006402D6"/>
    <w:rsid w:val="0066281E"/>
    <w:rsid w:val="006765B4"/>
    <w:rsid w:val="00676CD0"/>
    <w:rsid w:val="006A1796"/>
    <w:rsid w:val="006D4C8F"/>
    <w:rsid w:val="007461E4"/>
    <w:rsid w:val="007625F4"/>
    <w:rsid w:val="00786485"/>
    <w:rsid w:val="007A5208"/>
    <w:rsid w:val="007C5EC9"/>
    <w:rsid w:val="007E582D"/>
    <w:rsid w:val="007E61D5"/>
    <w:rsid w:val="00801178"/>
    <w:rsid w:val="008123C3"/>
    <w:rsid w:val="0081760F"/>
    <w:rsid w:val="008376AA"/>
    <w:rsid w:val="00841930"/>
    <w:rsid w:val="008611B7"/>
    <w:rsid w:val="00880712"/>
    <w:rsid w:val="00885582"/>
    <w:rsid w:val="008A5623"/>
    <w:rsid w:val="008B71ED"/>
    <w:rsid w:val="008D3226"/>
    <w:rsid w:val="00946E7F"/>
    <w:rsid w:val="009661D8"/>
    <w:rsid w:val="009F54B5"/>
    <w:rsid w:val="00A151B9"/>
    <w:rsid w:val="00A46BB7"/>
    <w:rsid w:val="00A65A01"/>
    <w:rsid w:val="00A8429D"/>
    <w:rsid w:val="00A9030A"/>
    <w:rsid w:val="00AD3CAA"/>
    <w:rsid w:val="00AE73B6"/>
    <w:rsid w:val="00AF280C"/>
    <w:rsid w:val="00AF7B40"/>
    <w:rsid w:val="00B115EF"/>
    <w:rsid w:val="00B12C6B"/>
    <w:rsid w:val="00B75EFE"/>
    <w:rsid w:val="00C00D1F"/>
    <w:rsid w:val="00C2119C"/>
    <w:rsid w:val="00C242F0"/>
    <w:rsid w:val="00C4241F"/>
    <w:rsid w:val="00C534C1"/>
    <w:rsid w:val="00C92967"/>
    <w:rsid w:val="00CD47A3"/>
    <w:rsid w:val="00D32EE4"/>
    <w:rsid w:val="00D442F7"/>
    <w:rsid w:val="00DB3704"/>
    <w:rsid w:val="00DC0AEA"/>
    <w:rsid w:val="00E32B44"/>
    <w:rsid w:val="00E71FF6"/>
    <w:rsid w:val="00F23F5E"/>
    <w:rsid w:val="00F3395D"/>
    <w:rsid w:val="00F44DB8"/>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 w:type="character" w:styleId="Strong">
    <w:name w:val="Strong"/>
    <w:basedOn w:val="DefaultParagraphFont"/>
    <w:uiPriority w:val="22"/>
    <w:qFormat/>
    <w:rsid w:val="00F44DB8"/>
    <w:rPr>
      <w:b/>
      <w:bCs/>
    </w:rPr>
  </w:style>
  <w:style w:type="paragraph" w:styleId="NormalWeb">
    <w:name w:val="Normal (Web)"/>
    <w:basedOn w:val="Normal"/>
    <w:uiPriority w:val="99"/>
    <w:semiHidden/>
    <w:unhideWhenUsed/>
    <w:rsid w:val="008855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3525">
      <w:bodyDiv w:val="1"/>
      <w:marLeft w:val="0"/>
      <w:marRight w:val="0"/>
      <w:marTop w:val="0"/>
      <w:marBottom w:val="0"/>
      <w:divBdr>
        <w:top w:val="none" w:sz="0" w:space="0" w:color="auto"/>
        <w:left w:val="none" w:sz="0" w:space="0" w:color="auto"/>
        <w:bottom w:val="none" w:sz="0" w:space="0" w:color="auto"/>
        <w:right w:val="none" w:sz="0" w:space="0" w:color="auto"/>
      </w:divBdr>
    </w:div>
    <w:div w:id="1227230694">
      <w:bodyDiv w:val="1"/>
      <w:marLeft w:val="0"/>
      <w:marRight w:val="0"/>
      <w:marTop w:val="0"/>
      <w:marBottom w:val="0"/>
      <w:divBdr>
        <w:top w:val="none" w:sz="0" w:space="0" w:color="auto"/>
        <w:left w:val="none" w:sz="0" w:space="0" w:color="auto"/>
        <w:bottom w:val="none" w:sz="0" w:space="0" w:color="auto"/>
        <w:right w:val="none" w:sz="0" w:space="0" w:color="auto"/>
      </w:divBdr>
      <w:divsChild>
        <w:div w:id="176697179">
          <w:marLeft w:val="0"/>
          <w:marRight w:val="0"/>
          <w:marTop w:val="0"/>
          <w:marBottom w:val="0"/>
          <w:divBdr>
            <w:top w:val="none" w:sz="0" w:space="0" w:color="auto"/>
            <w:left w:val="none" w:sz="0" w:space="0" w:color="auto"/>
            <w:bottom w:val="none" w:sz="0" w:space="0" w:color="auto"/>
            <w:right w:val="none" w:sz="0" w:space="0" w:color="auto"/>
          </w:divBdr>
          <w:divsChild>
            <w:div w:id="406266079">
              <w:marLeft w:val="0"/>
              <w:marRight w:val="0"/>
              <w:marTop w:val="0"/>
              <w:marBottom w:val="0"/>
              <w:divBdr>
                <w:top w:val="none" w:sz="0" w:space="0" w:color="auto"/>
                <w:left w:val="none" w:sz="0" w:space="0" w:color="auto"/>
                <w:bottom w:val="none" w:sz="0" w:space="0" w:color="auto"/>
                <w:right w:val="none" w:sz="0" w:space="0" w:color="auto"/>
              </w:divBdr>
              <w:divsChild>
                <w:div w:id="1359352921">
                  <w:marLeft w:val="0"/>
                  <w:marRight w:val="0"/>
                  <w:marTop w:val="0"/>
                  <w:marBottom w:val="0"/>
                  <w:divBdr>
                    <w:top w:val="none" w:sz="0" w:space="0" w:color="auto"/>
                    <w:left w:val="none" w:sz="0" w:space="0" w:color="auto"/>
                    <w:bottom w:val="none" w:sz="0" w:space="0" w:color="auto"/>
                    <w:right w:val="none" w:sz="0" w:space="0" w:color="auto"/>
                  </w:divBdr>
                  <w:divsChild>
                    <w:div w:id="1581134039">
                      <w:marLeft w:val="0"/>
                      <w:marRight w:val="0"/>
                      <w:marTop w:val="0"/>
                      <w:marBottom w:val="0"/>
                      <w:divBdr>
                        <w:top w:val="none" w:sz="0" w:space="0" w:color="auto"/>
                        <w:left w:val="none" w:sz="0" w:space="0" w:color="auto"/>
                        <w:bottom w:val="none" w:sz="0" w:space="0" w:color="auto"/>
                        <w:right w:val="none" w:sz="0" w:space="0" w:color="auto"/>
                      </w:divBdr>
                      <w:divsChild>
                        <w:div w:id="890653637">
                          <w:marLeft w:val="0"/>
                          <w:marRight w:val="0"/>
                          <w:marTop w:val="0"/>
                          <w:marBottom w:val="0"/>
                          <w:divBdr>
                            <w:top w:val="none" w:sz="0" w:space="0" w:color="auto"/>
                            <w:left w:val="none" w:sz="0" w:space="0" w:color="auto"/>
                            <w:bottom w:val="none" w:sz="0" w:space="0" w:color="auto"/>
                            <w:right w:val="none" w:sz="0" w:space="0" w:color="auto"/>
                          </w:divBdr>
                          <w:divsChild>
                            <w:div w:id="976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512739">
      <w:bodyDiv w:val="1"/>
      <w:marLeft w:val="0"/>
      <w:marRight w:val="0"/>
      <w:marTop w:val="0"/>
      <w:marBottom w:val="0"/>
      <w:divBdr>
        <w:top w:val="none" w:sz="0" w:space="0" w:color="auto"/>
        <w:left w:val="none" w:sz="0" w:space="0" w:color="auto"/>
        <w:bottom w:val="none" w:sz="0" w:space="0" w:color="auto"/>
        <w:right w:val="none" w:sz="0" w:space="0" w:color="auto"/>
      </w:divBdr>
    </w:div>
    <w:div w:id="16034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Victoria Conditt</cp:lastModifiedBy>
  <cp:revision>2</cp:revision>
  <cp:lastPrinted>2015-01-22T16:25:00Z</cp:lastPrinted>
  <dcterms:created xsi:type="dcterms:W3CDTF">2024-06-24T22:43:00Z</dcterms:created>
  <dcterms:modified xsi:type="dcterms:W3CDTF">2024-06-24T22:43:00Z</dcterms:modified>
</cp:coreProperties>
</file>