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16B446" w14:textId="77777777" w:rsidR="0073462D" w:rsidRDefault="0073462D" w:rsidP="0073462D">
      <w:pPr>
        <w:pStyle w:val="Heading1"/>
      </w:pPr>
      <w:r>
        <w:t>1NC</w:t>
      </w:r>
    </w:p>
    <w:p w14:paraId="150E9C2D" w14:textId="77777777" w:rsidR="0073462D" w:rsidRDefault="0073462D" w:rsidP="0073462D"/>
    <w:p w14:paraId="6C8A2D68" w14:textId="77777777" w:rsidR="0073462D" w:rsidRDefault="0073462D" w:rsidP="0073462D">
      <w:r>
        <w:t>We Negate the Resolution. Resolved: United States should end Plan Columbia</w:t>
      </w:r>
    </w:p>
    <w:p w14:paraId="0BFCDE6E" w14:textId="77777777" w:rsidR="0073462D" w:rsidRDefault="0073462D" w:rsidP="0073462D">
      <w:pPr>
        <w:pStyle w:val="NoSpacing"/>
      </w:pPr>
      <w:r>
        <w:t xml:space="preserve">Definitions: </w:t>
      </w:r>
    </w:p>
    <w:p w14:paraId="7EEDC7F2" w14:textId="77777777" w:rsidR="0073462D" w:rsidRDefault="0073462D" w:rsidP="0073462D">
      <w:pPr>
        <w:pStyle w:val="NoSpacing"/>
        <w:ind w:left="720"/>
      </w:pPr>
      <w:r>
        <w:t xml:space="preserve">Plan Columbia is defined by the US Embassy as a program that: </w:t>
      </w:r>
      <w:r w:rsidRPr="00C103CD">
        <w:t>increase</w:t>
      </w:r>
      <w:r>
        <w:t>s</w:t>
      </w:r>
      <w:r w:rsidRPr="00C103CD">
        <w:t xml:space="preserve"> Colombia's </w:t>
      </w:r>
      <w:proofErr w:type="spellStart"/>
      <w:r w:rsidRPr="00C103CD">
        <w:t>c</w:t>
      </w:r>
      <w:r>
        <w:t>ounternarcotics</w:t>
      </w:r>
      <w:proofErr w:type="spellEnd"/>
      <w:r>
        <w:t xml:space="preserve"> capabilities,</w:t>
      </w:r>
      <w:r w:rsidRPr="00C103CD">
        <w:t xml:space="preserve"> expand</w:t>
      </w:r>
      <w:r>
        <w:t>s</w:t>
      </w:r>
      <w:r w:rsidRPr="00C103CD">
        <w:t xml:space="preserve"> and consolid</w:t>
      </w:r>
      <w:r>
        <w:t xml:space="preserve">ates government presence, </w:t>
      </w:r>
      <w:r w:rsidRPr="00C103CD">
        <w:t>improve</w:t>
      </w:r>
      <w:r>
        <w:t>s</w:t>
      </w:r>
      <w:r w:rsidRPr="00C103CD">
        <w:t xml:space="preserve"> the livelihoods of the most vulnerable Colombians by providing sustainable social and ec</w:t>
      </w:r>
      <w:r>
        <w:t>onomic opportunities, protects</w:t>
      </w:r>
      <w:r w:rsidRPr="00C103CD">
        <w:t xml:space="preserve"> human rights, strength</w:t>
      </w:r>
      <w:r>
        <w:t>ens rule of law, and makes</w:t>
      </w:r>
      <w:r w:rsidRPr="00C103CD">
        <w:t xml:space="preserve"> governance more transparent, participatory and accountable.</w:t>
      </w:r>
    </w:p>
    <w:p w14:paraId="735C1CC9" w14:textId="77777777" w:rsidR="004B1006" w:rsidRDefault="004B1006" w:rsidP="0073462D">
      <w:pPr>
        <w:pStyle w:val="NoSpacing"/>
        <w:ind w:left="720"/>
      </w:pPr>
    </w:p>
    <w:p w14:paraId="2FC94288" w14:textId="3C0B962F" w:rsidR="004B1006" w:rsidRDefault="004B1006" w:rsidP="004B1006">
      <w:pPr>
        <w:pStyle w:val="NoSpacing"/>
      </w:pPr>
      <w:r>
        <w:t>Peace is starting to brew:</w:t>
      </w:r>
    </w:p>
    <w:p w14:paraId="570A2A74" w14:textId="76AA63C4" w:rsidR="004B1006" w:rsidRDefault="00FC6735" w:rsidP="004B1006">
      <w:pPr>
        <w:pStyle w:val="NoSpacing"/>
      </w:pPr>
      <w:hyperlink r:id="rId6" w:history="1">
        <w:r w:rsidRPr="003F58A1">
          <w:rPr>
            <w:rStyle w:val="Hyperlink"/>
          </w:rPr>
          <w:t>https://www.brookings.edu/opinions/the-success-story-in-colombia/</w:t>
        </w:r>
      </w:hyperlink>
    </w:p>
    <w:p w14:paraId="19273508" w14:textId="77777777" w:rsidR="00FC6735" w:rsidRDefault="00FC6735" w:rsidP="004B1006">
      <w:pPr>
        <w:pStyle w:val="NoSpacing"/>
      </w:pPr>
    </w:p>
    <w:p w14:paraId="01C245A0" w14:textId="44019C0C" w:rsidR="00FC6735" w:rsidRDefault="00FC6735" w:rsidP="004B1006">
      <w:pPr>
        <w:pStyle w:val="NoSpacing"/>
      </w:pPr>
      <w:r>
        <w:t>Improved Columbian stability</w:t>
      </w:r>
    </w:p>
    <w:p w14:paraId="3BC30773" w14:textId="6F2A7394" w:rsidR="00FC6735" w:rsidRDefault="00FC6735" w:rsidP="004B1006">
      <w:pPr>
        <w:pStyle w:val="NoSpacing"/>
      </w:pPr>
      <w:hyperlink r:id="rId7" w:history="1">
        <w:r w:rsidRPr="003F58A1">
          <w:rPr>
            <w:rStyle w:val="Hyperlink"/>
          </w:rPr>
          <w:t>http://www.prnewswire.com/news-releases/4-star-general-mccaffrey-ret-us-drug-czar-who-helped-formulate-plan-colombia-says-15th-anniversary-white-house-celebration-feb-4-is-proof-of-success-with-massive-cocaine-reduction-to-us-reduced-crime-improved-colombian--300209717.html</w:t>
        </w:r>
      </w:hyperlink>
    </w:p>
    <w:p w14:paraId="28A60E12" w14:textId="77777777" w:rsidR="00FC6735" w:rsidRDefault="00FC6735" w:rsidP="004B1006">
      <w:pPr>
        <w:pStyle w:val="NoSpacing"/>
      </w:pPr>
    </w:p>
    <w:p w14:paraId="31257251" w14:textId="245504E6" w:rsidR="00FC6735" w:rsidRDefault="00FC6735" w:rsidP="004B1006">
      <w:pPr>
        <w:pStyle w:val="NoSpacing"/>
      </w:pPr>
      <w:r>
        <w:t>Shouldn’t end but just modify</w:t>
      </w:r>
    </w:p>
    <w:p w14:paraId="4AA0DECA" w14:textId="32566558" w:rsidR="00FC6735" w:rsidRDefault="00FC6735" w:rsidP="004B1006">
      <w:pPr>
        <w:pStyle w:val="NoSpacing"/>
      </w:pPr>
      <w:hyperlink r:id="rId8" w:history="1">
        <w:r w:rsidRPr="003F58A1">
          <w:rPr>
            <w:rStyle w:val="Hyperlink"/>
          </w:rPr>
          <w:t>https://www.wola.org/analysis/correcting-plan-colombia-5-ways-the-united-states-can-support-a-lasting-peace-in-colombia/</w:t>
        </w:r>
      </w:hyperlink>
    </w:p>
    <w:p w14:paraId="6CA9BF19" w14:textId="77777777" w:rsidR="00FC6735" w:rsidRDefault="00FC6735" w:rsidP="004B1006">
      <w:pPr>
        <w:pStyle w:val="NoSpacing"/>
      </w:pPr>
    </w:p>
    <w:p w14:paraId="377ABB55" w14:textId="2475FE5B" w:rsidR="00FC6735" w:rsidRDefault="00FC6735" w:rsidP="004B1006">
      <w:pPr>
        <w:pStyle w:val="NoSpacing"/>
      </w:pPr>
      <w:r>
        <w:t>Tech that US brings is good for Columbia</w:t>
      </w:r>
    </w:p>
    <w:p w14:paraId="7A7187F6" w14:textId="1BFA216F" w:rsidR="00FC6735" w:rsidRDefault="00FC6735" w:rsidP="004B1006">
      <w:pPr>
        <w:pStyle w:val="NoSpacing"/>
      </w:pPr>
      <w:r w:rsidRPr="00FC6735">
        <w:t>https://www.bostonglobe.com/opinion/2014/09/19/technology-driving-change-colombia/Fz3eABonGaoQD4JO54EDPK/story.html</w:t>
      </w:r>
      <w:bookmarkStart w:id="0" w:name="_GoBack"/>
      <w:bookmarkEnd w:id="0"/>
    </w:p>
    <w:sectPr w:rsidR="00FC6735" w:rsidSect="00294B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D56FF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D48CC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1287A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8ECA5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878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416E70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3CA71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A8044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A8A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FDA3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A448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62D"/>
    <w:rsid w:val="00294B09"/>
    <w:rsid w:val="004B1006"/>
    <w:rsid w:val="0073462D"/>
    <w:rsid w:val="008E373F"/>
    <w:rsid w:val="00933861"/>
    <w:rsid w:val="00D151EF"/>
    <w:rsid w:val="00FC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D51B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8E373F"/>
    <w:pPr>
      <w:spacing w:after="160" w:line="259" w:lineRule="auto"/>
    </w:pPr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8E373F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bCs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8E373F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8E373F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bCs/>
      <w:sz w:val="32"/>
      <w:szCs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8E373F"/>
    <w:pPr>
      <w:keepNext/>
      <w:keepLines/>
      <w:spacing w:before="40" w:after="0"/>
      <w:outlineLvl w:val="3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8E373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E373F"/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8E373F"/>
    <w:rPr>
      <w:rFonts w:ascii="Calibri" w:eastAsiaTheme="majorEastAsia" w:hAnsi="Calibri" w:cstheme="majorBidi"/>
      <w:b/>
      <w:bCs/>
      <w:sz w:val="52"/>
      <w:szCs w:val="32"/>
    </w:rPr>
  </w:style>
  <w:style w:type="paragraph" w:styleId="NoSpacing">
    <w:name w:val="No Spacing"/>
    <w:uiPriority w:val="1"/>
    <w:qFormat/>
    <w:rsid w:val="0073462D"/>
    <w:rPr>
      <w:rFonts w:ascii="Calibri" w:hAnsi="Calibri"/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E373F"/>
    <w:pPr>
      <w:spacing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E373F"/>
    <w:rPr>
      <w:rFonts w:ascii="Lucida Grande" w:hAnsi="Lucida Grande" w:cs="Lucida Grande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8E373F"/>
    <w:rPr>
      <w:rFonts w:ascii="Calibri" w:eastAsiaTheme="majorEastAsia" w:hAnsi="Calibr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8E373F"/>
    <w:rPr>
      <w:rFonts w:ascii="Calibri" w:eastAsiaTheme="majorEastAsia" w:hAnsi="Calibri" w:cstheme="majorBidi"/>
      <w:b/>
      <w:bCs/>
      <w:sz w:val="32"/>
      <w:szCs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8E373F"/>
    <w:rPr>
      <w:rFonts w:ascii="Calibri" w:eastAsiaTheme="majorEastAsia" w:hAnsi="Calibri" w:cstheme="majorBidi"/>
      <w:b/>
      <w:bCs/>
      <w:sz w:val="26"/>
      <w:szCs w:val="26"/>
    </w:rPr>
  </w:style>
  <w:style w:type="character" w:customStyle="1" w:styleId="Style13ptBold">
    <w:name w:val="Style 13 pt Bold"/>
    <w:aliases w:val="Cite"/>
    <w:basedOn w:val="DefaultParagraphFont"/>
    <w:uiPriority w:val="1"/>
    <w:qFormat/>
    <w:rsid w:val="008E373F"/>
    <w:rPr>
      <w:b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1"/>
    <w:qFormat/>
    <w:rsid w:val="008E373F"/>
    <w:rPr>
      <w:b w:val="0"/>
      <w:sz w:val="22"/>
      <w:u w:val="single"/>
    </w:rPr>
  </w:style>
  <w:style w:type="character" w:styleId="Emphasis">
    <w:name w:val="Emphasis"/>
    <w:basedOn w:val="DefaultParagraphFont"/>
    <w:uiPriority w:val="20"/>
    <w:qFormat/>
    <w:rsid w:val="008E373F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8E373F"/>
    <w:rPr>
      <w:color w:val="auto"/>
      <w:u w:val="none"/>
    </w:rPr>
  </w:style>
  <w:style w:type="character" w:styleId="Hyperlink">
    <w:name w:val="Hyperlink"/>
    <w:basedOn w:val="DefaultParagraphFont"/>
    <w:uiPriority w:val="99"/>
    <w:unhideWhenUsed/>
    <w:rsid w:val="008E373F"/>
    <w:rPr>
      <w:color w:val="auto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8E373F"/>
    <w:pPr>
      <w:spacing w:after="160" w:line="259" w:lineRule="auto"/>
    </w:pPr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8E373F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bCs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8E373F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8E373F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bCs/>
      <w:sz w:val="32"/>
      <w:szCs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8E373F"/>
    <w:pPr>
      <w:keepNext/>
      <w:keepLines/>
      <w:spacing w:before="40" w:after="0"/>
      <w:outlineLvl w:val="3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8E373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E373F"/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8E373F"/>
    <w:rPr>
      <w:rFonts w:ascii="Calibri" w:eastAsiaTheme="majorEastAsia" w:hAnsi="Calibri" w:cstheme="majorBidi"/>
      <w:b/>
      <w:bCs/>
      <w:sz w:val="52"/>
      <w:szCs w:val="32"/>
    </w:rPr>
  </w:style>
  <w:style w:type="paragraph" w:styleId="NoSpacing">
    <w:name w:val="No Spacing"/>
    <w:uiPriority w:val="1"/>
    <w:qFormat/>
    <w:rsid w:val="0073462D"/>
    <w:rPr>
      <w:rFonts w:ascii="Calibri" w:hAnsi="Calibri"/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E373F"/>
    <w:pPr>
      <w:spacing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E373F"/>
    <w:rPr>
      <w:rFonts w:ascii="Lucida Grande" w:hAnsi="Lucida Grande" w:cs="Lucida Grande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8E373F"/>
    <w:rPr>
      <w:rFonts w:ascii="Calibri" w:eastAsiaTheme="majorEastAsia" w:hAnsi="Calibr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8E373F"/>
    <w:rPr>
      <w:rFonts w:ascii="Calibri" w:eastAsiaTheme="majorEastAsia" w:hAnsi="Calibri" w:cstheme="majorBidi"/>
      <w:b/>
      <w:bCs/>
      <w:sz w:val="32"/>
      <w:szCs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8E373F"/>
    <w:rPr>
      <w:rFonts w:ascii="Calibri" w:eastAsiaTheme="majorEastAsia" w:hAnsi="Calibri" w:cstheme="majorBidi"/>
      <w:b/>
      <w:bCs/>
      <w:sz w:val="26"/>
      <w:szCs w:val="26"/>
    </w:rPr>
  </w:style>
  <w:style w:type="character" w:customStyle="1" w:styleId="Style13ptBold">
    <w:name w:val="Style 13 pt Bold"/>
    <w:aliases w:val="Cite"/>
    <w:basedOn w:val="DefaultParagraphFont"/>
    <w:uiPriority w:val="1"/>
    <w:qFormat/>
    <w:rsid w:val="008E373F"/>
    <w:rPr>
      <w:b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1"/>
    <w:qFormat/>
    <w:rsid w:val="008E373F"/>
    <w:rPr>
      <w:b w:val="0"/>
      <w:sz w:val="22"/>
      <w:u w:val="single"/>
    </w:rPr>
  </w:style>
  <w:style w:type="character" w:styleId="Emphasis">
    <w:name w:val="Emphasis"/>
    <w:basedOn w:val="DefaultParagraphFont"/>
    <w:uiPriority w:val="20"/>
    <w:qFormat/>
    <w:rsid w:val="008E373F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8E373F"/>
    <w:rPr>
      <w:color w:val="auto"/>
      <w:u w:val="none"/>
    </w:rPr>
  </w:style>
  <w:style w:type="character" w:styleId="Hyperlink">
    <w:name w:val="Hyperlink"/>
    <w:basedOn w:val="DefaultParagraphFont"/>
    <w:uiPriority w:val="99"/>
    <w:unhideWhenUsed/>
    <w:rsid w:val="008E373F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brookings.edu/opinions/the-success-story-in-colombia/" TargetMode="External"/><Relationship Id="rId7" Type="http://schemas.openxmlformats.org/officeDocument/2006/relationships/hyperlink" Target="http://www.prnewswire.com/news-releases/4-star-general-mccaffrey-ret-us-drug-czar-who-helped-formulate-plan-colombia-says-15th-anniversary-white-house-celebration-feb-4-is-proof-of-success-with-massive-cocaine-reduction-to-us-reduced-crime-improved-colombian--300209717.html" TargetMode="External"/><Relationship Id="rId8" Type="http://schemas.openxmlformats.org/officeDocument/2006/relationships/hyperlink" Target="https://www.wola.org/analysis/correcting-plan-colombia-5-ways-the-united-states-can-support-a-lasting-peace-in-colombia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eel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9</TotalTime>
  <Pages>1</Pages>
  <Words>255</Words>
  <Characters>1455</Characters>
  <Application>Microsoft Macintosh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Balusa</dc:creator>
  <cp:keywords/>
  <dc:description/>
  <cp:lastModifiedBy>Neel Balusa</cp:lastModifiedBy>
  <cp:revision>4</cp:revision>
  <dcterms:created xsi:type="dcterms:W3CDTF">2016-11-01T15:06:00Z</dcterms:created>
  <dcterms:modified xsi:type="dcterms:W3CDTF">2016-11-15T02:04:00Z</dcterms:modified>
</cp:coreProperties>
</file>