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1F1947">
      <w:pPr>
        <w:pStyle w:val="Heading1"/>
        <w:spacing w:line="480" w:lineRule="auto"/>
        <w:rPr>
          <w:sz w:val="72"/>
        </w:rPr>
      </w:pPr>
      <w:r w:rsidRPr="00462DD2">
        <w:rPr>
          <w:sz w:val="72"/>
        </w:rPr>
        <w:t>1AC</w:t>
      </w:r>
    </w:p>
    <w:p w14:paraId="68026D5C" w14:textId="77777777" w:rsidR="008F651F" w:rsidRPr="00462DD2" w:rsidRDefault="008F651F" w:rsidP="001F1947">
      <w:pPr>
        <w:pStyle w:val="Heading3"/>
        <w:spacing w:line="480" w:lineRule="auto"/>
        <w:rPr>
          <w:sz w:val="40"/>
          <w:shd w:val="clear" w:color="auto" w:fill="FFFFFF"/>
        </w:rPr>
      </w:pPr>
    </w:p>
    <w:p w14:paraId="402A4F71" w14:textId="5AC17FE9" w:rsidR="008F651F" w:rsidRPr="0086149D" w:rsidRDefault="00291D1E" w:rsidP="001F1947">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34F70342"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FB0640">
        <w:rPr>
          <w:rFonts w:ascii="Baskerville" w:hAnsi="Baskerville" w:cs="Times New Roman"/>
          <w:color w:val="000000"/>
          <w:sz w:val="32"/>
          <w:shd w:val="clear" w:color="auto" w:fill="FFFFFF"/>
        </w:rPr>
        <w:t>benefits vs. the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22CB838" w14:textId="264F3772" w:rsidR="008F651F" w:rsidRPr="0086149D" w:rsidRDefault="008F651F" w:rsidP="001F1947">
      <w:pPr>
        <w:spacing w:line="480"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w:t>
      </w:r>
    </w:p>
    <w:p w14:paraId="58A3FECE" w14:textId="77777777" w:rsidR="008F651F" w:rsidRPr="0086149D" w:rsidRDefault="008F651F" w:rsidP="001F1947">
      <w:pPr>
        <w:pStyle w:val="Heading2"/>
        <w:spacing w:line="480" w:lineRule="auto"/>
        <w:rPr>
          <w:sz w:val="48"/>
        </w:rPr>
      </w:pPr>
      <w:r w:rsidRPr="0086149D">
        <w:rPr>
          <w:sz w:val="48"/>
        </w:rPr>
        <w:t xml:space="preserve">Contention 1: Economic Benefits. </w:t>
      </w:r>
    </w:p>
    <w:p w14:paraId="26730319" w14:textId="3CB6F53C" w:rsidR="008F651F" w:rsidRPr="0086149D" w:rsidRDefault="008F651F" w:rsidP="001F1947">
      <w:pPr>
        <w:spacing w:before="360" w:after="120" w:line="480"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w:t>
      </w:r>
      <w:r w:rsidR="007855A3">
        <w:rPr>
          <w:rFonts w:ascii="Baskerville" w:eastAsia="Times New Roman" w:hAnsi="Baskerville" w:cs="Times New Roman"/>
          <w:bCs/>
          <w:kern w:val="36"/>
          <w:sz w:val="32"/>
          <w:szCs w:val="28"/>
        </w:rPr>
        <w:t xml:space="preserve">mations following sub points, economic benefits </w:t>
      </w:r>
      <w:r w:rsidRPr="0086149D">
        <w:rPr>
          <w:rFonts w:ascii="Baskerville" w:eastAsia="Times New Roman" w:hAnsi="Baskerville" w:cs="Times New Roman"/>
          <w:bCs/>
          <w:kern w:val="36"/>
          <w:sz w:val="32"/>
          <w:szCs w:val="28"/>
        </w:rPr>
        <w:t>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34197A28" w14:textId="1C901804" w:rsidR="008F651F" w:rsidRPr="00462DD2" w:rsidRDefault="00050DA9" w:rsidP="001F1947">
      <w:pPr>
        <w:pStyle w:val="Heading3"/>
        <w:spacing w:line="480" w:lineRule="auto"/>
        <w:rPr>
          <w:sz w:val="40"/>
        </w:rPr>
      </w:pPr>
      <w:r>
        <w:rPr>
          <w:sz w:val="40"/>
        </w:rPr>
        <w:t>Subpoint A</w:t>
      </w:r>
      <w:r w:rsidR="008F651F" w:rsidRPr="00462DD2">
        <w:rPr>
          <w:sz w:val="40"/>
        </w:rPr>
        <w:t>: Increase in Connectivity and Productivity</w:t>
      </w:r>
    </w:p>
    <w:p w14:paraId="2CB0FAE5" w14:textId="4DF7500E" w:rsidR="008F651F" w:rsidRPr="0086149D" w:rsidRDefault="008F651F" w:rsidP="001F1947">
      <w:pPr>
        <w:spacing w:line="480"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1F1947">
      <w:pPr>
        <w:spacing w:line="480" w:lineRule="auto"/>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39211B6A" w:rsidR="004930A5" w:rsidRDefault="008F651F" w:rsidP="001F1947">
      <w:pPr>
        <w:spacing w:line="480" w:lineRule="auto"/>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7855A3">
        <w:rPr>
          <w:rStyle w:val="Style13ptBold"/>
          <w:rFonts w:ascii="Baskerville" w:hAnsi="Baskerville"/>
          <w:b w:val="0"/>
          <w:sz w:val="32"/>
          <w:szCs w:val="32"/>
        </w:rPr>
        <w:t>Heidelberg 3</w:t>
      </w:r>
      <w:r w:rsidR="004930A5" w:rsidRPr="00EB0D62">
        <w:rPr>
          <w:rFonts w:ascii="Baskerville" w:hAnsi="Baskerville"/>
          <w:sz w:val="24"/>
          <w:szCs w:val="32"/>
        </w:rPr>
        <w:t xml:space="preserve">; eCall introduced in 2008, takes </w:t>
      </w:r>
      <w:r w:rsidR="001F1947" w:rsidRPr="00EB0D62">
        <w:rPr>
          <w:rFonts w:ascii="Baskerville" w:hAnsi="Baskerville"/>
          <w:sz w:val="24"/>
          <w:szCs w:val="32"/>
        </w:rPr>
        <w:t>smart</w:t>
      </w:r>
      <w:r w:rsidR="004930A5" w:rsidRPr="00EB0D62">
        <w:rPr>
          <w:rFonts w:ascii="Baskerville" w:hAnsi="Baskerville"/>
          <w:sz w:val="24"/>
          <w:szCs w:val="32"/>
        </w:rPr>
        <w:t xml:space="preserve"> connected services to the next level</w:t>
      </w:r>
      <w:r w:rsidR="004930A5" w:rsidRPr="004930A5">
        <w:rPr>
          <w:rFonts w:ascii="Baskerville" w:hAnsi="Baskerville"/>
          <w:sz w:val="32"/>
          <w:szCs w:val="32"/>
        </w:rPr>
        <w:t xml:space="preserve"> </w:t>
      </w:r>
      <w:r w:rsidR="004930A5" w:rsidRPr="00EB0D62">
        <w:rPr>
          <w:rFonts w:ascii="Baskerville" w:hAnsi="Baskerville"/>
          <w:b/>
          <w:sz w:val="32"/>
          <w:szCs w:val="32"/>
        </w:rPr>
        <w:t>by</w:t>
      </w:r>
      <w:r w:rsidR="004930A5" w:rsidRPr="004930A5">
        <w:rPr>
          <w:rFonts w:ascii="Baskerville" w:hAnsi="Baskerville"/>
          <w:sz w:val="32"/>
          <w:szCs w:val="32"/>
        </w:rPr>
        <w:t xml:space="preserve"> sending automatic notifications to the printer i</w:t>
      </w:r>
      <w:r w:rsidR="007855A3">
        <w:rPr>
          <w:rFonts w:ascii="Baskerville" w:hAnsi="Baskerville"/>
          <w:sz w:val="32"/>
          <w:szCs w:val="32"/>
        </w:rPr>
        <w:t>n case of a problem, it</w:t>
      </w:r>
      <w:r w:rsidR="004930A5" w:rsidRPr="004930A5">
        <w:rPr>
          <w:rFonts w:ascii="Baskerville" w:hAnsi="Baskerville"/>
          <w:sz w:val="32"/>
          <w:szCs w:val="32"/>
        </w:rPr>
        <w:t xml:space="preserve"> can then request service. An automated pre-analysis tool transmits the fault details to the responsible worker. A Heidelberg service expert can then immediately get started on solving the problem.</w:t>
      </w:r>
    </w:p>
    <w:p w14:paraId="26887B99" w14:textId="193F5FB8" w:rsidR="00151B01" w:rsidRPr="00BF4D30" w:rsidRDefault="00151B01" w:rsidP="001F1947">
      <w:pPr>
        <w:spacing w:line="480" w:lineRule="auto"/>
        <w:rPr>
          <w:rFonts w:ascii="Baskerville Old Face" w:eastAsia="Times New Roman" w:hAnsi="Baskerville Old Face" w:cs="Arial"/>
          <w:color w:val="FF0000"/>
          <w:sz w:val="28"/>
          <w:szCs w:val="26"/>
          <w:shd w:val="clear" w:color="auto" w:fill="FFFFFF"/>
        </w:rPr>
      </w:pPr>
      <w:r w:rsidRPr="001F1947">
        <w:rPr>
          <w:rFonts w:ascii="Baskerville" w:hAnsi="Baskerville"/>
          <w:b/>
          <w:sz w:val="24"/>
          <w:szCs w:val="32"/>
          <w:u w:val="single"/>
        </w:rPr>
        <w:t>Evidence:</w:t>
      </w:r>
      <w:r w:rsidRPr="001F1947">
        <w:rPr>
          <w:rFonts w:ascii="Baskerville" w:hAnsi="Baskerville"/>
          <w:sz w:val="24"/>
          <w:szCs w:val="32"/>
        </w:rPr>
        <w:t xml:space="preserve"> </w:t>
      </w:r>
      <w:r w:rsidR="004930A5" w:rsidRPr="00BF4D30">
        <w:rPr>
          <w:rFonts w:ascii="Baskerville Old Face" w:eastAsia="Times New Roman" w:hAnsi="Baskerville Old Face" w:cs="Arial"/>
          <w:sz w:val="28"/>
          <w:szCs w:val="26"/>
          <w:shd w:val="clear" w:color="auto" w:fill="FFFFFF"/>
        </w:rPr>
        <w:t>{</w:t>
      </w:r>
      <w:r w:rsidR="004930A5" w:rsidRPr="00BF4D30">
        <w:rPr>
          <w:rStyle w:val="Style13ptBold"/>
          <w:rFonts w:ascii="Baskerville" w:hAnsi="Baskerville"/>
          <w:b w:val="0"/>
          <w:sz w:val="28"/>
          <w:szCs w:val="32"/>
        </w:rPr>
        <w:t>Roy 16</w:t>
      </w:r>
      <w:r w:rsidR="004930A5" w:rsidRPr="00BF4D30">
        <w:rPr>
          <w:rFonts w:ascii="Baskerville" w:eastAsia="Times New Roman" w:hAnsi="Baskerville" w:cs="Arial"/>
          <w:sz w:val="28"/>
          <w:szCs w:val="32"/>
          <w:shd w:val="clear" w:color="auto" w:fill="FFFFFF"/>
        </w:rPr>
        <w:t>}(</w:t>
      </w:r>
      <w:r w:rsidR="004930A5" w:rsidRPr="001F1947">
        <w:rPr>
          <w:rFonts w:ascii="Baskerville" w:eastAsia="Times New Roman" w:hAnsi="Baskerville" w:cs="Arial"/>
          <w:color w:val="FF0000"/>
          <w:sz w:val="24"/>
          <w:szCs w:val="32"/>
          <w:shd w:val="clear" w:color="auto" w:fill="FFFFFF"/>
        </w:rPr>
        <w:t xml:space="preserve">CNBC news reporter)[NB] </w:t>
      </w:r>
      <w:r w:rsidR="004930A5" w:rsidRPr="00BF4D30">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F1947">
      <w:pPr>
        <w:spacing w:line="480"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The Internet of things is able to connect all devices on a common grid. By</w:t>
      </w:r>
      <w:bookmarkStart w:id="0" w:name="_GoBack"/>
      <w:bookmarkEnd w:id="0"/>
      <w:r w:rsidRPr="00682190">
        <w:rPr>
          <w:rFonts w:ascii="Baskerville" w:hAnsi="Baskerville"/>
          <w:sz w:val="32"/>
          <w:szCs w:val="32"/>
        </w:rPr>
        <w:t xml:space="preserve"> raising connectivity, workers are able to work as a team and share ideas effortlessly. In the case of the printers, workers did not have to check each individual printer but instead the printer checked itself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3D8D52E6" w:rsidR="00151B01" w:rsidRPr="0086149D" w:rsidRDefault="00103252" w:rsidP="001F1947">
      <w:pPr>
        <w:spacing w:line="480" w:lineRule="auto"/>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7855A3">
        <w:rPr>
          <w:rFonts w:ascii="Baskerville" w:hAnsi="Baskerville"/>
          <w:sz w:val="32"/>
          <w:szCs w:val="32"/>
        </w:rPr>
        <w:t>An increase of productivity is relative to the work output. This in turn will increase the supply from a business which increases the GDP of the country the business resides in.</w:t>
      </w:r>
      <w:r w:rsidR="00BF4D30">
        <w:rPr>
          <w:rFonts w:ascii="Baskerville" w:hAnsi="Baskerville"/>
          <w:sz w:val="32"/>
          <w:szCs w:val="32"/>
        </w:rPr>
        <w:t xml:space="preserve"> {1.15}</w:t>
      </w:r>
    </w:p>
    <w:p w14:paraId="1FAE084D" w14:textId="34699B78" w:rsidR="008F651F" w:rsidRPr="00577BD0" w:rsidRDefault="007855A3" w:rsidP="001F1947">
      <w:pPr>
        <w:spacing w:line="480"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 xml:space="preserve"> </w:t>
      </w:r>
      <w:r w:rsidR="008F651F"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233E410F" w:rsidR="008F651F" w:rsidRPr="00462DD2" w:rsidRDefault="00050DA9" w:rsidP="001F1947">
      <w:pPr>
        <w:pStyle w:val="Heading3"/>
        <w:spacing w:line="480" w:lineRule="auto"/>
        <w:rPr>
          <w:sz w:val="40"/>
        </w:rPr>
      </w:pPr>
      <w:r>
        <w:rPr>
          <w:sz w:val="40"/>
        </w:rPr>
        <w:t>Subpoint B</w:t>
      </w:r>
      <w:r w:rsidR="008F651F" w:rsidRPr="00462DD2">
        <w:rPr>
          <w:sz w:val="40"/>
        </w:rPr>
        <w:t>: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4D4C7306"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4930A5">
        <w:rPr>
          <w:rStyle w:val="Emphasis"/>
          <w:rFonts w:ascii="Baskerville" w:hAnsi="Baskerville"/>
          <w:b w:val="0"/>
          <w:sz w:val="20"/>
          <w:szCs w:val="32"/>
          <w:u w:val="none"/>
        </w:rPr>
        <w:t>beat.But</w:t>
      </w:r>
      <w:proofErr w:type="spell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45F241D"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7855A3" w:rsidRDefault="008F651F" w:rsidP="001F1947">
      <w:pPr>
        <w:spacing w:line="480" w:lineRule="auto"/>
        <w:rPr>
          <w:rFonts w:ascii="Baskerville" w:hAnsi="Baskerville"/>
          <w:color w:val="FF0000"/>
          <w:sz w:val="24"/>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w:t>
      </w:r>
      <w:r w:rsidR="000A5885"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6F9D2740" w14:textId="0EB7C4C9" w:rsidR="005D3ADE" w:rsidRPr="0086149D" w:rsidRDefault="008F651F" w:rsidP="001F1947">
      <w:pPr>
        <w:pStyle w:val="Heading2"/>
        <w:spacing w:line="480" w:lineRule="auto"/>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1F1947">
      <w:pPr>
        <w:spacing w:line="480" w:lineRule="auto"/>
        <w:rPr>
          <w:sz w:val="28"/>
        </w:rPr>
      </w:pPr>
    </w:p>
    <w:p w14:paraId="3B04FC02" w14:textId="494499EA" w:rsidR="005D3ADE" w:rsidRPr="00462DD2" w:rsidRDefault="005D3ADE" w:rsidP="001F1947">
      <w:pPr>
        <w:pStyle w:val="Heading3"/>
        <w:spacing w:line="480" w:lineRule="auto"/>
        <w:rPr>
          <w:sz w:val="40"/>
        </w:rPr>
      </w:pPr>
      <w:r w:rsidRPr="00462DD2">
        <w:rPr>
          <w:sz w:val="40"/>
        </w:rPr>
        <w:t>Subpoint A: Diabetes Patients</w:t>
      </w:r>
    </w:p>
    <w:p w14:paraId="40AD0F11" w14:textId="33F0EBDB" w:rsidR="00291D1E" w:rsidRPr="006311BA" w:rsidRDefault="007855A3" w:rsidP="001F1947">
      <w:pPr>
        <w:spacing w:line="480" w:lineRule="auto"/>
        <w:rPr>
          <w:rFonts w:ascii="Baskerville" w:hAnsi="Baskerville"/>
          <w:sz w:val="32"/>
          <w:szCs w:val="32"/>
        </w:rPr>
      </w:pPr>
      <w:r>
        <w:rPr>
          <w:rFonts w:ascii="Baskerville" w:hAnsi="Baskerville"/>
          <w:sz w:val="32"/>
          <w:szCs w:val="32"/>
        </w:rPr>
        <w:t>The Internet of things allows for better healthcare</w:t>
      </w:r>
    </w:p>
    <w:p w14:paraId="4A27CFE0" w14:textId="3583FA2B"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Zamora 1</w:t>
      </w:r>
      <w:r w:rsidR="007A0FA5" w:rsidRPr="001F1947">
        <w:rPr>
          <w:rFonts w:ascii="Baskerville" w:hAnsi="Baskerville"/>
          <w:sz w:val="20"/>
          <w:szCs w:val="32"/>
        </w:rPr>
        <w:t>1</w:t>
      </w:r>
      <w:r w:rsidR="00140B75" w:rsidRPr="001F1947">
        <w:rPr>
          <w:rFonts w:ascii="Baskerville" w:hAnsi="Baskerville"/>
          <w:sz w:val="20"/>
          <w:szCs w:val="32"/>
        </w:rPr>
        <w:t xml:space="preserve"> (Book: Personal and Ubiquitous </w:t>
      </w:r>
      <w:r w:rsidR="008F183E" w:rsidRPr="001F1947">
        <w:rPr>
          <w:rFonts w:ascii="Baskerville" w:hAnsi="Baskerville"/>
          <w:sz w:val="20"/>
          <w:szCs w:val="32"/>
        </w:rPr>
        <w:t>Computing)[NB]</w:t>
      </w:r>
    </w:p>
    <w:p w14:paraId="745E8FE6" w14:textId="77777777"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A.J., Zamora, M.A. &amp;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A.F.G. </w:t>
      </w:r>
      <w:proofErr w:type="spellStart"/>
      <w:r w:rsidRPr="001F1947">
        <w:rPr>
          <w:rFonts w:ascii="Baskerville" w:hAnsi="Baskerville"/>
          <w:sz w:val="20"/>
          <w:szCs w:val="32"/>
        </w:rPr>
        <w:t>Pers</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Ubiquit</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Comput</w:t>
      </w:r>
      <w:proofErr w:type="spellEnd"/>
      <w:r w:rsidRPr="001F1947">
        <w:rPr>
          <w:rFonts w:ascii="Baskerville" w:hAnsi="Baskerville"/>
          <w:sz w:val="20"/>
          <w:szCs w:val="32"/>
        </w:rPr>
        <w:t xml:space="preserve"> (2011) 15: 431. doi:10.1007/s00779-010-0353-1</w:t>
      </w:r>
    </w:p>
    <w:p w14:paraId="666D6003" w14:textId="6CF15BA6" w:rsidR="00291D1E" w:rsidRPr="00D36C4A" w:rsidRDefault="00291D1E" w:rsidP="001F1947">
      <w:pPr>
        <w:spacing w:line="480" w:lineRule="auto"/>
        <w:rPr>
          <w:rStyle w:val="Style13ptBold"/>
          <w:rFonts w:ascii="Baskerville" w:hAnsi="Baskerville"/>
          <w:b w:val="0"/>
          <w:sz w:val="22"/>
          <w:szCs w:val="32"/>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D36C4A">
        <w:rPr>
          <w:rStyle w:val="Style13ptBold"/>
          <w:rFonts w:ascii="Baskerville" w:hAnsi="Baskerville"/>
          <w:b w:val="0"/>
          <w:sz w:val="22"/>
          <w:szCs w:val="32"/>
        </w:rPr>
        <w:t>For this reason, software solutions [4] have been deﬁned for monitoring and modeling of blood glucose. Since these solutions have the problem that depends on a PC,</w:t>
      </w:r>
      <w:r w:rsidRPr="00D36C4A">
        <w:rPr>
          <w:rStyle w:val="Style13ptBold"/>
          <w:rFonts w:ascii="Baskerville" w:hAnsi="Baskerville"/>
          <w:b w:val="0"/>
          <w:sz w:val="22"/>
          <w:szCs w:val="32"/>
          <w:u w:val="single"/>
        </w:rPr>
        <w:t xml:space="preserve"> </w:t>
      </w:r>
      <w:r w:rsidRPr="008D46CA">
        <w:rPr>
          <w:rStyle w:val="Style13ptBold"/>
          <w:rFonts w:ascii="Baskerville" w:hAnsi="Baskerville"/>
          <w:sz w:val="32"/>
          <w:szCs w:val="32"/>
          <w:u w:val="single"/>
        </w:rPr>
        <w:t xml:space="preserve">different kinds of solutions closer to the user are being deﬁned such as glucometers integrated in digital photography [5] and in cellular phones, </w:t>
      </w:r>
      <w:r w:rsidRPr="00D36C4A">
        <w:rPr>
          <w:rStyle w:val="Style13ptBold"/>
          <w:rFonts w:ascii="Baskerville" w:hAnsi="Baskerville"/>
          <w:b w:val="0"/>
          <w:sz w:val="22"/>
          <w:szCs w:val="32"/>
        </w:rPr>
        <w:t>i.e. mobile Health solutions (</w:t>
      </w:r>
      <w:proofErr w:type="spellStart"/>
      <w:r w:rsidRPr="00D36C4A">
        <w:rPr>
          <w:rStyle w:val="Style13ptBold"/>
          <w:rFonts w:ascii="Baskerville" w:hAnsi="Baskerville"/>
          <w:b w:val="0"/>
          <w:sz w:val="22"/>
          <w:szCs w:val="32"/>
        </w:rPr>
        <w:t>mHealth</w:t>
      </w:r>
      <w:proofErr w:type="spellEnd"/>
      <w:r w:rsidRPr="00D36C4A">
        <w:rPr>
          <w:rStyle w:val="Style13ptBold"/>
          <w:rFonts w:ascii="Baskerville" w:hAnsi="Baskerville"/>
          <w:b w:val="0"/>
          <w:sz w:val="22"/>
          <w:szCs w:val="32"/>
        </w:rPr>
        <w:t>)</w:t>
      </w:r>
    </w:p>
    <w:p w14:paraId="67239669" w14:textId="77777777" w:rsidR="007A0FA5" w:rsidRDefault="007A0FA5" w:rsidP="001F1947">
      <w:pPr>
        <w:spacing w:line="240" w:lineRule="auto"/>
        <w:rPr>
          <w:rStyle w:val="Style13ptBold"/>
          <w:rFonts w:ascii="Baskerville" w:hAnsi="Baskerville"/>
          <w:b w:val="0"/>
          <w:sz w:val="32"/>
          <w:szCs w:val="32"/>
          <w:u w:val="single"/>
        </w:rPr>
      </w:pPr>
    </w:p>
    <w:p w14:paraId="5B4E1B1A" w14:textId="5A46FB68" w:rsidR="007A0FA5"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Kemble 16</w:t>
      </w:r>
      <w:r w:rsidR="00140B75" w:rsidRPr="001F1947">
        <w:rPr>
          <w:rStyle w:val="Style13ptBold"/>
          <w:rFonts w:ascii="Baskerville" w:hAnsi="Baskerville"/>
          <w:b w:val="0"/>
          <w:color w:val="FF0000"/>
          <w:sz w:val="22"/>
          <w:szCs w:val="32"/>
        </w:rPr>
        <w:t xml:space="preserve"> (IBM Blog) [NB]</w:t>
      </w:r>
    </w:p>
    <w:p w14:paraId="55E9ED73" w14:textId="10F95883" w:rsidR="0018388D"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12"/>
          <w:szCs w:val="32"/>
        </w:rPr>
        <w:t xml:space="preserve">cognitive computing and analytics – along with the myriad of  </w:t>
      </w:r>
      <w:r w:rsidRPr="001F1947">
        <w:rPr>
          <w:rStyle w:val="Style13ptBold"/>
          <w:rFonts w:ascii="Baskerville" w:hAnsi="Baskerville"/>
          <w:color w:val="FF0000"/>
          <w:sz w:val="22"/>
          <w:szCs w:val="32"/>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3CAEC4D4" w14:textId="3D8D918E"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Cousin Castillo-Hi Snyder 15</w:t>
      </w:r>
      <w:r w:rsidR="00FB7408" w:rsidRPr="001F1947">
        <w:rPr>
          <w:rStyle w:val="Style13ptBold"/>
          <w:rFonts w:ascii="Baskerville" w:hAnsi="Baskerville"/>
          <w:b w:val="0"/>
          <w:color w:val="FF0000"/>
          <w:sz w:val="22"/>
          <w:szCs w:val="32"/>
        </w:rPr>
        <w:t xml:space="preserve"> (Deloitte University Press, all authors are reporters) [NB]</w:t>
      </w:r>
    </w:p>
    <w:p w14:paraId="41525D92" w14:textId="6E413061"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F1947">
        <w:rPr>
          <w:rStyle w:val="Style13ptBold"/>
          <w:rFonts w:ascii="Baskerville" w:hAnsi="Baskerville"/>
          <w:b w:val="0"/>
          <w:color w:val="FF0000"/>
          <w:sz w:val="22"/>
          <w:szCs w:val="32"/>
        </w:rPr>
        <w:t>wearables</w:t>
      </w:r>
      <w:proofErr w:type="spellEnd"/>
      <w:r w:rsidRPr="001F1947">
        <w:rPr>
          <w:rStyle w:val="Style13ptBold"/>
          <w:rFonts w:ascii="Baskerville" w:hAnsi="Baskerville"/>
          <w:b w:val="0"/>
          <w:color w:val="FF0000"/>
          <w:sz w:val="22"/>
          <w:szCs w:val="32"/>
        </w:rPr>
        <w:t xml:space="preserve">, </w:t>
      </w:r>
      <w:proofErr w:type="spellStart"/>
      <w:r w:rsidRPr="001F1947">
        <w:rPr>
          <w:rStyle w:val="Style13ptBold"/>
          <w:rFonts w:ascii="Baskerville" w:hAnsi="Baskerville"/>
          <w:b w:val="0"/>
          <w:color w:val="FF0000"/>
          <w:sz w:val="22"/>
          <w:szCs w:val="32"/>
        </w:rPr>
        <w:t>implantables</w:t>
      </w:r>
      <w:proofErr w:type="spellEnd"/>
      <w:r w:rsidRPr="001F1947">
        <w:rPr>
          <w:rStyle w:val="Style13ptBold"/>
          <w:rFonts w:ascii="Baskerville" w:hAnsi="Baskerville"/>
          <w:b w:val="0"/>
          <w:color w:val="FF0000"/>
          <w:sz w:val="22"/>
          <w:szCs w:val="32"/>
        </w:rPr>
        <w:t xml:space="preserve">, or </w:t>
      </w:r>
      <w:proofErr w:type="spellStart"/>
      <w:r w:rsidRPr="001F1947">
        <w:rPr>
          <w:rStyle w:val="Style13ptBold"/>
          <w:rFonts w:ascii="Baskerville" w:hAnsi="Baskerville"/>
          <w:b w:val="0"/>
          <w:color w:val="FF0000"/>
          <w:sz w:val="22"/>
          <w:szCs w:val="32"/>
        </w:rPr>
        <w:t>ingestibles</w:t>
      </w:r>
      <w:proofErr w:type="spellEnd"/>
      <w:r w:rsidRPr="001F1947">
        <w:rPr>
          <w:rStyle w:val="Style13ptBold"/>
          <w:rFonts w:ascii="Baskerville" w:hAnsi="Baskerville"/>
          <w:b w:val="0"/>
          <w:color w:val="FF0000"/>
          <w:sz w:val="22"/>
          <w:szCs w:val="32"/>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1F1947">
      <w:pPr>
        <w:spacing w:line="480" w:lineRule="auto"/>
        <w:rPr>
          <w:rFonts w:ascii="Baskerville" w:hAnsi="Baskerville"/>
          <w:sz w:val="32"/>
          <w:szCs w:val="32"/>
        </w:rPr>
      </w:pPr>
    </w:p>
    <w:p w14:paraId="14873700" w14:textId="3E1F28B7" w:rsidR="00291D1E" w:rsidRPr="007855A3" w:rsidRDefault="00682190" w:rsidP="001F1947">
      <w:pPr>
        <w:spacing w:line="480" w:lineRule="auto"/>
        <w:rPr>
          <w:rFonts w:ascii="Baskerville" w:hAnsi="Baskerville"/>
          <w:color w:val="FF0000"/>
          <w:szCs w:val="32"/>
        </w:rPr>
      </w:pPr>
      <w:r>
        <w:rPr>
          <w:rFonts w:ascii="Baskerville" w:hAnsi="Baskerville"/>
          <w:sz w:val="32"/>
          <w:szCs w:val="32"/>
        </w:rPr>
        <w:t>With IOT, glucometers will be able to commun</w:t>
      </w:r>
      <w:r w:rsidR="00FB0640">
        <w:rPr>
          <w:rFonts w:ascii="Baskerville" w:hAnsi="Baskerville"/>
          <w:sz w:val="32"/>
          <w:szCs w:val="32"/>
        </w:rPr>
        <w:t xml:space="preserve">icate the data they collect to a </w:t>
      </w:r>
      <w:r>
        <w:rPr>
          <w:rFonts w:ascii="Baskerville" w:hAnsi="Baskerville"/>
          <w:sz w:val="32"/>
          <w:szCs w:val="32"/>
        </w:rPr>
        <w:t>patient</w:t>
      </w:r>
      <w:r w:rsidR="00A5377B">
        <w:rPr>
          <w:rFonts w:ascii="Baskerville" w:hAnsi="Baskerville"/>
          <w:sz w:val="32"/>
          <w:szCs w:val="32"/>
        </w:rPr>
        <w:t>’s phone, and</w:t>
      </w:r>
      <w:r w:rsidR="00397F5E">
        <w:rPr>
          <w:rFonts w:ascii="Baskerville" w:hAnsi="Baskerville"/>
          <w:sz w:val="32"/>
          <w:szCs w:val="32"/>
        </w:rPr>
        <w:t xml:space="preserve"> </w:t>
      </w:r>
      <w:r w:rsidR="00A5377B">
        <w:rPr>
          <w:rFonts w:ascii="Baskerville" w:hAnsi="Baskerville"/>
          <w:sz w:val="32"/>
          <w:szCs w:val="32"/>
        </w:rPr>
        <w:t xml:space="preserve">that </w:t>
      </w:r>
      <w:r w:rsidR="00397F5E">
        <w:rPr>
          <w:rFonts w:ascii="Baskerville" w:hAnsi="Baskerville"/>
          <w:sz w:val="32"/>
          <w:szCs w:val="32"/>
        </w:rPr>
        <w:t xml:space="preserve">data can be sent to </w:t>
      </w:r>
      <w:r w:rsidR="00261209">
        <w:rPr>
          <w:rFonts w:ascii="Baskerville" w:hAnsi="Baskerville"/>
          <w:sz w:val="32"/>
          <w:szCs w:val="32"/>
        </w:rPr>
        <w:t>their respective doctor.</w:t>
      </w:r>
      <w:r w:rsidR="00A5377B">
        <w:rPr>
          <w:rFonts w:ascii="Baskerville" w:hAnsi="Baskerville"/>
          <w:sz w:val="32"/>
          <w:szCs w:val="32"/>
        </w:rPr>
        <w:t xml:space="preserve"> </w:t>
      </w:r>
      <w:r w:rsidR="00605655">
        <w:rPr>
          <w:rFonts w:ascii="Baskerville" w:hAnsi="Baskerville"/>
          <w:sz w:val="32"/>
          <w:szCs w:val="32"/>
        </w:rPr>
        <w:t xml:space="preserve">Patients </w:t>
      </w:r>
      <w:r w:rsidR="00FB0640">
        <w:rPr>
          <w:rFonts w:ascii="Baskerville" w:hAnsi="Baskerville"/>
          <w:sz w:val="32"/>
          <w:szCs w:val="32"/>
        </w:rPr>
        <w:t>intern</w:t>
      </w:r>
      <w:r w:rsidR="00605655">
        <w:rPr>
          <w:rFonts w:ascii="Baskerville" w:hAnsi="Baskerville"/>
          <w:sz w:val="32"/>
          <w:szCs w:val="32"/>
        </w:rPr>
        <w:t xml:space="preserve"> have faster and productive doctor appoint</w:t>
      </w:r>
      <w:r w:rsidR="008D46CA">
        <w:rPr>
          <w:rFonts w:ascii="Baskerville" w:hAnsi="Baskerville"/>
          <w:sz w:val="32"/>
          <w:szCs w:val="32"/>
        </w:rPr>
        <w:t>ments because their information is shared</w:t>
      </w:r>
      <w:r>
        <w:rPr>
          <w:rFonts w:ascii="Baskerville" w:hAnsi="Baskerville"/>
          <w:sz w:val="32"/>
          <w:szCs w:val="32"/>
        </w:rPr>
        <w:t xml:space="preserve"> more frequently</w:t>
      </w:r>
      <w:r w:rsidR="008D46CA">
        <w:rPr>
          <w:rFonts w:ascii="Baskerville" w:hAnsi="Baskerville"/>
          <w:sz w:val="32"/>
          <w:szCs w:val="32"/>
        </w:rPr>
        <w:t xml:space="preserve"> with their respective doctor</w:t>
      </w:r>
      <w:r w:rsidR="00A5377B">
        <w:rPr>
          <w:rFonts w:ascii="Baskerville" w:hAnsi="Baskerville"/>
          <w:sz w:val="32"/>
          <w:szCs w:val="32"/>
        </w:rPr>
        <w:t>, this allows the doctor to make correct evaluations on the health of the patient</w:t>
      </w:r>
      <w:r w:rsidR="008D46CA">
        <w:rPr>
          <w:rFonts w:ascii="Baskerville" w:hAnsi="Baskerville"/>
          <w:sz w:val="32"/>
          <w:szCs w:val="32"/>
        </w:rPr>
        <w:t xml:space="preserve">. </w:t>
      </w:r>
      <w:r w:rsidR="008D46CA" w:rsidRPr="007855A3">
        <w:rPr>
          <w:rFonts w:ascii="Baskerville" w:hAnsi="Baskerville"/>
          <w:color w:val="FF0000"/>
          <w:szCs w:val="32"/>
        </w:rPr>
        <w:t>This is important espec</w:t>
      </w:r>
      <w:r w:rsidR="00A5377B" w:rsidRPr="007855A3">
        <w:rPr>
          <w:rFonts w:ascii="Baskerville" w:hAnsi="Baskerville"/>
          <w:color w:val="FF0000"/>
          <w:szCs w:val="32"/>
        </w:rPr>
        <w:t>ially in the example of diabetics</w:t>
      </w:r>
      <w:r w:rsidR="008D46CA" w:rsidRPr="007855A3">
        <w:rPr>
          <w:rFonts w:ascii="Baskerville" w:hAnsi="Baskerville"/>
          <w:color w:val="FF0000"/>
          <w:szCs w:val="32"/>
        </w:rPr>
        <w:t xml:space="preserve"> because low/ high blood sugar is a very life-threatening situation.</w:t>
      </w:r>
      <w:r w:rsidR="0018388D" w:rsidRPr="007855A3">
        <w:rPr>
          <w:rFonts w:ascii="Baskerville" w:hAnsi="Baskerville"/>
          <w:color w:val="FF0000"/>
          <w:szCs w:val="32"/>
        </w:rPr>
        <w:t xml:space="preserve"> </w:t>
      </w:r>
    </w:p>
    <w:p w14:paraId="7EE53C8F" w14:textId="77777777" w:rsidR="008D46CA" w:rsidRPr="0018388D" w:rsidRDefault="008D46CA" w:rsidP="001F1947">
      <w:pPr>
        <w:spacing w:line="480" w:lineRule="auto"/>
        <w:rPr>
          <w:rFonts w:ascii="Baskerville" w:hAnsi="Baskerville"/>
          <w:sz w:val="40"/>
          <w:szCs w:val="32"/>
        </w:rPr>
      </w:pPr>
    </w:p>
    <w:p w14:paraId="3B5125D9" w14:textId="6C0184F5" w:rsidR="008D46CA" w:rsidRDefault="008D46CA" w:rsidP="001F1947">
      <w:pPr>
        <w:pStyle w:val="Heading3"/>
        <w:spacing w:line="480" w:lineRule="auto"/>
        <w:rPr>
          <w:sz w:val="40"/>
        </w:rPr>
      </w:pPr>
      <w:r w:rsidRPr="0018388D">
        <w:rPr>
          <w:sz w:val="40"/>
        </w:rPr>
        <w:t xml:space="preserve">Subpoint B: </w:t>
      </w:r>
      <w:r w:rsidR="0018388D">
        <w:rPr>
          <w:sz w:val="40"/>
        </w:rPr>
        <w:t>Medical Research</w:t>
      </w:r>
    </w:p>
    <w:p w14:paraId="223A5B10" w14:textId="021A90B4" w:rsidR="0018388D" w:rsidRPr="0018388D" w:rsidRDefault="0018388D" w:rsidP="001F1947">
      <w:pPr>
        <w:spacing w:line="480" w:lineRule="auto"/>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Pr="001F1947" w:rsidRDefault="00140379" w:rsidP="001F1947">
      <w:pPr>
        <w:spacing w:line="480" w:lineRule="auto"/>
        <w:rPr>
          <w:rFonts w:ascii="Baskerville" w:hAnsi="Baskerville"/>
          <w:sz w:val="24"/>
          <w:szCs w:val="32"/>
        </w:rPr>
      </w:pPr>
      <w:r>
        <w:rPr>
          <w:rFonts w:ascii="Baskerville" w:hAnsi="Baskerville"/>
          <w:b/>
          <w:sz w:val="32"/>
          <w:szCs w:val="32"/>
        </w:rPr>
        <w:t>PMC 16</w:t>
      </w:r>
      <w:r w:rsidR="00FB7408">
        <w:rPr>
          <w:rFonts w:ascii="Baskerville" w:hAnsi="Baskerville"/>
          <w:b/>
          <w:sz w:val="32"/>
          <w:szCs w:val="32"/>
        </w:rPr>
        <w:t xml:space="preserve"> (</w:t>
      </w:r>
      <w:r w:rsidR="00FB7408" w:rsidRPr="001F1947">
        <w:rPr>
          <w:rFonts w:ascii="Baskerville" w:hAnsi="Baskerville"/>
          <w:sz w:val="24"/>
          <w:szCs w:val="32"/>
        </w:rPr>
        <w:t>US National Library of Medicine National Institutes of Health, government organization)[NB]</w:t>
      </w:r>
    </w:p>
    <w:p w14:paraId="64DBB7E4" w14:textId="52B1C7CA" w:rsidR="00140379" w:rsidRDefault="00140379" w:rsidP="001F1947">
      <w:pPr>
        <w:spacing w:line="480" w:lineRule="auto"/>
        <w:rPr>
          <w:rFonts w:ascii="Baskerville" w:hAnsi="Baskerville"/>
          <w:b/>
          <w:sz w:val="32"/>
          <w:szCs w:val="32"/>
        </w:rPr>
      </w:pPr>
      <w:r w:rsidRPr="001F1947">
        <w:rPr>
          <w:rFonts w:ascii="Baskerville" w:hAnsi="Baskerville"/>
          <w:b/>
          <w:sz w:val="32"/>
          <w:szCs w:val="32"/>
          <w:u w:val="single"/>
        </w:rPr>
        <w:t xml:space="preserve">The </w:t>
      </w:r>
      <w:proofErr w:type="spellStart"/>
      <w:r w:rsidRPr="001F1947">
        <w:rPr>
          <w:rFonts w:ascii="Baskerville" w:hAnsi="Baskerville"/>
          <w:b/>
          <w:sz w:val="32"/>
          <w:szCs w:val="32"/>
          <w:u w:val="single"/>
        </w:rPr>
        <w:t>Pharma</w:t>
      </w:r>
      <w:proofErr w:type="spellEnd"/>
      <w:r w:rsidRPr="001F1947">
        <w:rPr>
          <w:rFonts w:ascii="Baskerville" w:hAnsi="Baskerville"/>
          <w:b/>
          <w:sz w:val="32"/>
          <w:szCs w:val="32"/>
          <w:u w:val="single"/>
        </w:rPr>
        <w:t xml:space="preserve"> IoT concept involves digitalization of medical products and related care processes using smart connected medical devices and IT services </w:t>
      </w:r>
      <w:r w:rsidRPr="00A5377B">
        <w:rPr>
          <w:rFonts w:ascii="Baskerville" w:hAnsi="Baskerville"/>
          <w:sz w:val="24"/>
          <w:szCs w:val="32"/>
        </w:rPr>
        <w:t>(web, mobile, apps, etc.)</w:t>
      </w:r>
      <w:r w:rsidRPr="00A5377B">
        <w:rPr>
          <w:rFonts w:ascii="Baskerville" w:hAnsi="Baskerville"/>
          <w:b/>
          <w:sz w:val="24"/>
          <w:szCs w:val="32"/>
          <w:u w:val="single"/>
        </w:rPr>
        <w:t xml:space="preserve"> </w:t>
      </w:r>
      <w:r w:rsidRPr="001F1947">
        <w:rPr>
          <w:rFonts w:ascii="Baskerville" w:hAnsi="Baskerville"/>
          <w:b/>
          <w:sz w:val="32"/>
          <w:szCs w:val="32"/>
          <w:u w:val="single"/>
        </w:rPr>
        <w:t xml:space="preserve">during drug development, </w:t>
      </w:r>
      <w:r w:rsidRPr="00A5377B">
        <w:rPr>
          <w:rFonts w:ascii="Baskerville" w:hAnsi="Baskerville"/>
          <w:sz w:val="24"/>
          <w:szCs w:val="32"/>
        </w:rPr>
        <w:t xml:space="preserve">clinical trials and patient care. The outcomes of </w:t>
      </w:r>
      <w:proofErr w:type="spellStart"/>
      <w:r w:rsidRPr="00A5377B">
        <w:rPr>
          <w:rFonts w:ascii="Baskerville" w:hAnsi="Baskerville"/>
          <w:sz w:val="24"/>
          <w:szCs w:val="32"/>
        </w:rPr>
        <w:t>Pharma</w:t>
      </w:r>
      <w:proofErr w:type="spellEnd"/>
      <w:r w:rsidRPr="00A5377B">
        <w:rPr>
          <w:rFonts w:ascii="Baskerville" w:hAnsi="Baskerville"/>
          <w:sz w:val="24"/>
          <w:szCs w:val="32"/>
        </w:rPr>
        <w:t xml:space="preserve"> IoT in development and clinical trials can employ combinations of advanced technologies and services</w:t>
      </w:r>
      <w:r w:rsidRPr="001F1947">
        <w:rPr>
          <w:rFonts w:ascii="Baskerville" w:hAnsi="Baskerville"/>
          <w:b/>
          <w:sz w:val="32"/>
          <w:szCs w:val="32"/>
          <w:u w:val="single"/>
        </w:rPr>
        <w:t xml:space="preserve"> to create totally new kinds of disease treatment possibilities</w:t>
      </w:r>
      <w:r w:rsidRPr="00140379">
        <w:rPr>
          <w:rFonts w:ascii="Baskerville" w:hAnsi="Baskerville"/>
          <w:b/>
          <w:sz w:val="32"/>
          <w:szCs w:val="32"/>
        </w:rPr>
        <w:t xml:space="preserve"> </w:t>
      </w:r>
      <w:r w:rsidRPr="00FB7408">
        <w:rPr>
          <w:rFonts w:ascii="Baskerville" w:hAnsi="Baskerville"/>
          <w:sz w:val="24"/>
          <w:szCs w:val="32"/>
        </w:rPr>
        <w:t>(e.g., Treatment 2.0).</w:t>
      </w:r>
    </w:p>
    <w:p w14:paraId="5DF6BB24" w14:textId="26FD9E56" w:rsidR="00261209" w:rsidRPr="007855A3" w:rsidRDefault="00261209" w:rsidP="001F1947">
      <w:pPr>
        <w:spacing w:line="480" w:lineRule="auto"/>
        <w:rPr>
          <w:rFonts w:ascii="Baskerville" w:hAnsi="Baskerville"/>
          <w:color w:val="FF0000"/>
          <w:sz w:val="24"/>
          <w:szCs w:val="32"/>
        </w:rPr>
      </w:pPr>
      <w:r>
        <w:rPr>
          <w:rFonts w:ascii="Baskerville" w:hAnsi="Baskerville"/>
          <w:sz w:val="32"/>
          <w:szCs w:val="32"/>
        </w:rPr>
        <w:t>Since IOT allows everyday objects to be</w:t>
      </w:r>
      <w:r w:rsidR="007855A3">
        <w:rPr>
          <w:rFonts w:ascii="Baskerville" w:hAnsi="Baskerville"/>
          <w:sz w:val="32"/>
          <w:szCs w:val="32"/>
        </w:rPr>
        <w:t xml:space="preserve"> on a common grid, devices</w:t>
      </w:r>
      <w:r>
        <w:rPr>
          <w:rFonts w:ascii="Baskerville" w:hAnsi="Baskerville"/>
          <w:sz w:val="32"/>
          <w:szCs w:val="32"/>
        </w:rPr>
        <w:t xml:space="preserve"> that collect data could be used to give a constant monitori</w:t>
      </w:r>
      <w:r w:rsidR="007855A3">
        <w:rPr>
          <w:rFonts w:ascii="Baskerville" w:hAnsi="Baskerville"/>
          <w:sz w:val="32"/>
          <w:szCs w:val="32"/>
        </w:rPr>
        <w:t>ng of a patient to a doctor for essentially no cost</w:t>
      </w:r>
      <w:r>
        <w:rPr>
          <w:rFonts w:ascii="Baskerville" w:hAnsi="Baskerville"/>
          <w:sz w:val="32"/>
          <w:szCs w:val="32"/>
        </w:rPr>
        <w:t xml:space="preserve">. </w:t>
      </w:r>
      <w:r w:rsidRPr="007855A3">
        <w:rPr>
          <w:rFonts w:ascii="Baskerville" w:hAnsi="Baskerville"/>
          <w:color w:val="FF0000"/>
          <w:sz w:val="24"/>
          <w:szCs w:val="32"/>
        </w:rPr>
        <w:t xml:space="preserve">This will allow patients to be able to send their data </w:t>
      </w:r>
      <w:r w:rsidR="00D826AA" w:rsidRPr="007855A3">
        <w:rPr>
          <w:rFonts w:ascii="Baskerville" w:hAnsi="Baskerville"/>
          <w:color w:val="FF0000"/>
          <w:sz w:val="24"/>
          <w:szCs w:val="32"/>
        </w:rPr>
        <w:t>to</w:t>
      </w:r>
      <w:r w:rsidRPr="007855A3">
        <w:rPr>
          <w:rFonts w:ascii="Baskerville" w:hAnsi="Baskerville"/>
          <w:color w:val="FF0000"/>
          <w:sz w:val="24"/>
          <w:szCs w:val="32"/>
        </w:rPr>
        <w:t xml:space="preserve"> m</w:t>
      </w:r>
      <w:r w:rsidR="00D826AA" w:rsidRPr="007855A3">
        <w:rPr>
          <w:rFonts w:ascii="Baskerville" w:hAnsi="Baskerville"/>
          <w:color w:val="FF0000"/>
          <w:sz w:val="24"/>
          <w:szCs w:val="32"/>
        </w:rPr>
        <w:t>edical researchers who then</w:t>
      </w:r>
      <w:r w:rsidRPr="007855A3">
        <w:rPr>
          <w:rFonts w:ascii="Baskerville" w:hAnsi="Baskerville"/>
          <w:color w:val="FF0000"/>
          <w:sz w:val="24"/>
          <w:szCs w:val="32"/>
        </w:rPr>
        <w:t xml:space="preserve"> have access to more data</w:t>
      </w:r>
      <w:r w:rsidR="00D826AA" w:rsidRPr="007855A3">
        <w:rPr>
          <w:rFonts w:ascii="Baskerville" w:hAnsi="Baskerville"/>
          <w:color w:val="FF0000"/>
          <w:sz w:val="24"/>
          <w:szCs w:val="32"/>
        </w:rPr>
        <w:t>.</w:t>
      </w:r>
    </w:p>
    <w:p w14:paraId="6B4AB7B1" w14:textId="70A1A336" w:rsidR="005D3ADE" w:rsidRDefault="00140379" w:rsidP="001F1947">
      <w:pPr>
        <w:spacing w:line="480" w:lineRule="auto"/>
        <w:rPr>
          <w:rFonts w:ascii="Baskerville" w:hAnsi="Baskerville"/>
          <w:sz w:val="32"/>
          <w:szCs w:val="32"/>
        </w:rPr>
      </w:pPr>
      <w:r>
        <w:rPr>
          <w:rFonts w:ascii="Baskerville" w:hAnsi="Baskerville"/>
          <w:sz w:val="32"/>
          <w:szCs w:val="32"/>
        </w:rPr>
        <w:t>Since IOT Devices collect data from e</w:t>
      </w:r>
      <w:r w:rsidR="00D826AA">
        <w:rPr>
          <w:rFonts w:ascii="Baskerville" w:hAnsi="Baskerville"/>
          <w:sz w:val="32"/>
          <w:szCs w:val="32"/>
        </w:rPr>
        <w:t>veryday objects, mass data will be collected about diseases</w:t>
      </w:r>
      <w:r>
        <w:rPr>
          <w:rFonts w:ascii="Baskerville" w:hAnsi="Baskerville"/>
          <w:sz w:val="32"/>
          <w:szCs w:val="32"/>
        </w:rPr>
        <w:t xml:space="preserve">. </w:t>
      </w:r>
      <w:r w:rsidRPr="00BF4D30">
        <w:rPr>
          <w:rFonts w:ascii="Baskerville" w:hAnsi="Baskerville"/>
          <w:sz w:val="28"/>
          <w:szCs w:val="32"/>
        </w:rPr>
        <w:t>The data will of course be collected with the consent of the patient according to HIPAA regulations.</w:t>
      </w:r>
      <w:r w:rsidRPr="00BF4D30">
        <w:rPr>
          <w:rFonts w:ascii="Baskerville" w:hAnsi="Baskerville"/>
          <w:sz w:val="40"/>
          <w:szCs w:val="32"/>
        </w:rPr>
        <w:t xml:space="preserve"> </w:t>
      </w:r>
      <w:r w:rsidR="00D826AA">
        <w:rPr>
          <w:rFonts w:ascii="Baskerville" w:hAnsi="Baskerville"/>
          <w:sz w:val="32"/>
          <w:szCs w:val="32"/>
        </w:rPr>
        <w:t xml:space="preserve">With mass medical data collection medical research will be much cheaper, leading to </w:t>
      </w:r>
      <w:r>
        <w:rPr>
          <w:rFonts w:ascii="Baskerville" w:hAnsi="Baskerville"/>
          <w:sz w:val="32"/>
          <w:szCs w:val="32"/>
        </w:rPr>
        <w:t xml:space="preserve"> </w:t>
      </w:r>
      <w:r w:rsidR="00D826AA">
        <w:rPr>
          <w:rFonts w:ascii="Baskerville" w:hAnsi="Baskerville"/>
          <w:sz w:val="32"/>
          <w:szCs w:val="32"/>
        </w:rPr>
        <w:t xml:space="preserve">a </w:t>
      </w:r>
      <w:r>
        <w:rPr>
          <w:rFonts w:ascii="Baskerville" w:hAnsi="Baskerville"/>
          <w:sz w:val="32"/>
          <w:szCs w:val="32"/>
        </w:rPr>
        <w:t>healt</w:t>
      </w:r>
      <w:r w:rsidR="007855A3">
        <w:rPr>
          <w:rFonts w:ascii="Baskerville" w:hAnsi="Baskerville"/>
          <w:sz w:val="32"/>
          <w:szCs w:val="32"/>
        </w:rPr>
        <w:t>hier and more developed society.</w:t>
      </w:r>
    </w:p>
    <w:p w14:paraId="27F80341" w14:textId="77777777" w:rsidR="007855A3" w:rsidRPr="006311BA" w:rsidRDefault="007855A3" w:rsidP="001F1947">
      <w:pPr>
        <w:spacing w:line="480" w:lineRule="auto"/>
        <w:rPr>
          <w:rFonts w:ascii="Baskerville" w:hAnsi="Baskerville"/>
          <w:sz w:val="32"/>
          <w:szCs w:val="32"/>
        </w:rPr>
      </w:pPr>
    </w:p>
    <w:p w14:paraId="3897C4D9" w14:textId="0B3EE314"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30"/>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0D62"/>
    <w:rsid w:val="00EB33FF"/>
    <w:rsid w:val="00EB3D1A"/>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5521C77-9A50-9F43-B552-703C5F30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796</TotalTime>
  <Pages>3</Pages>
  <Words>1997</Words>
  <Characters>11389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13360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24</cp:revision>
  <dcterms:created xsi:type="dcterms:W3CDTF">2016-10-31T20:03:00Z</dcterms:created>
  <dcterms:modified xsi:type="dcterms:W3CDTF">2016-11-05T14:48:00Z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