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79315" w14:textId="77777777" w:rsidR="008F651F" w:rsidRPr="00462DD2" w:rsidRDefault="008F651F" w:rsidP="009E5E70">
      <w:pPr>
        <w:pStyle w:val="Heading1"/>
      </w:pPr>
      <w:r w:rsidRPr="00462DD2">
        <w:t>1AC</w:t>
      </w:r>
    </w:p>
    <w:p w14:paraId="68026D5C" w14:textId="7EDF53CC" w:rsidR="008F651F" w:rsidRPr="00462DD2" w:rsidRDefault="008F651F" w:rsidP="00023A3B">
      <w:pPr>
        <w:pStyle w:val="Heading3"/>
        <w:tabs>
          <w:tab w:val="left" w:pos="6120"/>
        </w:tabs>
        <w:spacing w:line="480" w:lineRule="auto"/>
        <w:jc w:val="left"/>
        <w:rPr>
          <w:sz w:val="40"/>
          <w:shd w:val="clear" w:color="auto" w:fill="FFFFFF"/>
        </w:rPr>
      </w:pPr>
    </w:p>
    <w:p w14:paraId="402A4F71" w14:textId="5AC17FE9" w:rsidR="008F651F" w:rsidRPr="0086149D" w:rsidRDefault="00291D1E" w:rsidP="009E5E70">
      <w:pPr>
        <w:pStyle w:val="Heading3"/>
        <w:spacing w:line="480" w:lineRule="auto"/>
        <w:rPr>
          <w:sz w:val="36"/>
        </w:rPr>
      </w:pPr>
      <w:r w:rsidRPr="0086149D">
        <w:rPr>
          <w:sz w:val="36"/>
          <w:shd w:val="clear" w:color="auto" w:fill="FFFFFF"/>
        </w:rPr>
        <w:t>We affirm the resolution. R</w:t>
      </w:r>
      <w:r w:rsidR="008F651F" w:rsidRPr="0086149D">
        <w:rPr>
          <w:sz w:val="36"/>
          <w:shd w:val="clear" w:color="auto" w:fill="FFFFFF"/>
        </w:rPr>
        <w:t>esolved: On balance, the benefits of the Internet of Things outweigh the harms of decreased personal privacy.</w:t>
      </w:r>
    </w:p>
    <w:p w14:paraId="323686E8" w14:textId="77777777" w:rsidR="008F651F" w:rsidRPr="00462DD2" w:rsidRDefault="008F651F" w:rsidP="001F1947">
      <w:pPr>
        <w:spacing w:line="480" w:lineRule="auto"/>
        <w:ind w:right="-360"/>
        <w:rPr>
          <w:rFonts w:ascii="Baskerville" w:hAnsi="Baskerville" w:cs="Times New Roman"/>
          <w:sz w:val="28"/>
        </w:rPr>
      </w:pPr>
      <w:r w:rsidRPr="00462DD2">
        <w:rPr>
          <w:rFonts w:ascii="Baskerville" w:hAnsi="Baskerville" w:cs="Times New Roman"/>
          <w:bCs/>
          <w:color w:val="000000"/>
          <w:sz w:val="28"/>
          <w:shd w:val="clear" w:color="auto" w:fill="FFFFFF"/>
        </w:rPr>
        <w:tab/>
      </w:r>
    </w:p>
    <w:p w14:paraId="70E2387D" w14:textId="77777777" w:rsidR="008F651F" w:rsidRPr="00462DD2" w:rsidRDefault="008F651F" w:rsidP="001F1947">
      <w:pPr>
        <w:pStyle w:val="NormalWeb"/>
        <w:spacing w:before="0" w:beforeAutospacing="0" w:after="0" w:afterAutospacing="0" w:line="480" w:lineRule="auto"/>
        <w:ind w:right="-360"/>
        <w:rPr>
          <w:rFonts w:ascii="Baskerville" w:hAnsi="Baskerville"/>
          <w:sz w:val="32"/>
          <w:szCs w:val="24"/>
        </w:rPr>
      </w:pPr>
      <w:r w:rsidRPr="0086149D">
        <w:rPr>
          <w:rStyle w:val="Heading3Char"/>
          <w:sz w:val="36"/>
        </w:rPr>
        <w:t>Definitions</w:t>
      </w:r>
      <w:r w:rsidRPr="0086149D">
        <w:rPr>
          <w:rFonts w:ascii="Baskerville" w:hAnsi="Baskerville"/>
          <w:bCs/>
          <w:color w:val="000000"/>
          <w:sz w:val="28"/>
          <w:szCs w:val="24"/>
          <w:shd w:val="clear" w:color="auto" w:fill="FFFFFF"/>
        </w:rPr>
        <w:t xml:space="preserve">: </w:t>
      </w:r>
      <w:r w:rsidRPr="00462DD2">
        <w:rPr>
          <w:rFonts w:ascii="Baskerville" w:hAnsi="Baskerville"/>
          <w:color w:val="000000"/>
          <w:sz w:val="32"/>
          <w:szCs w:val="24"/>
          <w:shd w:val="clear" w:color="auto" w:fill="FFFFFF"/>
        </w:rPr>
        <w:t xml:space="preserve">Oxford Dictionary defines Internet of things as: </w:t>
      </w:r>
      <w:r w:rsidRPr="00462DD2">
        <w:rPr>
          <w:rFonts w:ascii="Baskerville" w:hAnsi="Baskerville"/>
          <w:color w:val="2A2A2A"/>
          <w:sz w:val="32"/>
          <w:szCs w:val="24"/>
          <w:shd w:val="clear" w:color="auto" w:fill="FFFFFF"/>
        </w:rPr>
        <w:t>The interconnection via the Internet of computing devices embedded in everyday objects, enabling them to send and receive data.</w:t>
      </w:r>
    </w:p>
    <w:p w14:paraId="319DF4D1" w14:textId="77777777" w:rsidR="008F651F" w:rsidRPr="00462DD2" w:rsidRDefault="008F651F" w:rsidP="001F1947">
      <w:pPr>
        <w:spacing w:line="480" w:lineRule="auto"/>
        <w:rPr>
          <w:rFonts w:ascii="Times" w:eastAsia="Times New Roman" w:hAnsi="Times" w:cs="Times New Roman"/>
          <w:sz w:val="24"/>
          <w:szCs w:val="20"/>
        </w:rPr>
      </w:pPr>
    </w:p>
    <w:p w14:paraId="13C5D4DD" w14:textId="77777777" w:rsidR="008F651F" w:rsidRPr="00462DD2" w:rsidRDefault="008F651F" w:rsidP="001F1947">
      <w:pPr>
        <w:spacing w:line="480" w:lineRule="auto"/>
        <w:ind w:right="-360"/>
        <w:rPr>
          <w:rFonts w:ascii="Baskerville" w:eastAsia="Times New Roman" w:hAnsi="Baskerville" w:cs="Times New Roman"/>
          <w:sz w:val="28"/>
        </w:rPr>
      </w:pPr>
    </w:p>
    <w:p w14:paraId="2783DB15" w14:textId="4834E4BC" w:rsidR="008F651F" w:rsidRPr="006311BA" w:rsidRDefault="008F651F" w:rsidP="001F1947">
      <w:pPr>
        <w:spacing w:line="480" w:lineRule="auto"/>
        <w:ind w:right="-360"/>
        <w:rPr>
          <w:rFonts w:ascii="Baskerville" w:hAnsi="Baskerville" w:cs="Times New Roman"/>
          <w:color w:val="1F497D" w:themeColor="text2"/>
          <w:sz w:val="28"/>
        </w:rPr>
      </w:pPr>
      <w:r w:rsidRPr="0086149D">
        <w:rPr>
          <w:rStyle w:val="Heading3Char"/>
          <w:sz w:val="36"/>
        </w:rPr>
        <w:t>Observation</w:t>
      </w:r>
      <w:r w:rsidRPr="00462DD2">
        <w:rPr>
          <w:rFonts w:ascii="Baskerville" w:hAnsi="Baskerville" w:cs="Times New Roman"/>
          <w:bCs/>
          <w:color w:val="000000"/>
          <w:sz w:val="28"/>
          <w:shd w:val="clear" w:color="auto" w:fill="FFFFFF"/>
        </w:rPr>
        <w:t xml:space="preserve">: </w:t>
      </w:r>
      <w:r w:rsidRPr="00462DD2">
        <w:rPr>
          <w:rFonts w:ascii="Baskerville" w:hAnsi="Baskerville" w:cs="Times New Roman"/>
          <w:color w:val="000000"/>
          <w:sz w:val="28"/>
          <w:shd w:val="clear" w:color="auto" w:fill="FFFFFF"/>
        </w:rPr>
        <w:t> </w:t>
      </w:r>
      <w:r w:rsidRPr="00151B01">
        <w:rPr>
          <w:rFonts w:ascii="Baskerville" w:hAnsi="Baskerville" w:cs="Times New Roman"/>
          <w:color w:val="000000"/>
          <w:sz w:val="32"/>
          <w:shd w:val="clear" w:color="auto" w:fill="FFFFFF"/>
        </w:rPr>
        <w:t>The negation holds the burden of having all their impacts only pertai</w:t>
      </w:r>
      <w:r w:rsidR="00EB0D62">
        <w:rPr>
          <w:rFonts w:ascii="Baskerville" w:hAnsi="Baskerville" w:cs="Times New Roman"/>
          <w:color w:val="000000"/>
          <w:sz w:val="32"/>
          <w:shd w:val="clear" w:color="auto" w:fill="FFFFFF"/>
        </w:rPr>
        <w:t>n to decreased personal privacy b</w:t>
      </w:r>
      <w:r w:rsidR="002A33DB">
        <w:rPr>
          <w:rFonts w:ascii="Baskerville" w:hAnsi="Baskerville" w:cs="Times New Roman"/>
          <w:color w:val="000000"/>
          <w:sz w:val="32"/>
          <w:shd w:val="clear" w:color="auto" w:fill="FFFFFF"/>
        </w:rPr>
        <w:t xml:space="preserve">ecause this resolution </w:t>
      </w:r>
      <w:r w:rsidR="00EB0D62">
        <w:rPr>
          <w:rFonts w:ascii="Baskerville" w:hAnsi="Baskerville" w:cs="Times New Roman"/>
          <w:color w:val="000000"/>
          <w:sz w:val="32"/>
          <w:shd w:val="clear" w:color="auto" w:fill="FFFFFF"/>
        </w:rPr>
        <w:t xml:space="preserve">only weighs the </w:t>
      </w:r>
      <w:r w:rsidR="00547240">
        <w:rPr>
          <w:rFonts w:ascii="Baskerville" w:hAnsi="Baskerville" w:cs="Times New Roman"/>
          <w:color w:val="000000"/>
          <w:sz w:val="32"/>
          <w:shd w:val="clear" w:color="auto" w:fill="FFFFFF"/>
        </w:rPr>
        <w:t>benefits vs. the</w:t>
      </w:r>
      <w:r w:rsidR="00FB0640">
        <w:rPr>
          <w:rFonts w:ascii="Baskerville" w:hAnsi="Baskerville" w:cs="Times New Roman"/>
          <w:color w:val="000000"/>
          <w:sz w:val="32"/>
          <w:shd w:val="clear" w:color="auto" w:fill="FFFFFF"/>
        </w:rPr>
        <w:t xml:space="preserve"> lack of personal privacy IoT propagates</w:t>
      </w:r>
      <w:r w:rsidR="00A062EC">
        <w:rPr>
          <w:rFonts w:ascii="Baskerville" w:hAnsi="Baskerville" w:cs="Times New Roman"/>
          <w:color w:val="000000"/>
          <w:sz w:val="32"/>
          <w:shd w:val="clear" w:color="auto" w:fill="FFFFFF"/>
        </w:rPr>
        <w:t>.</w:t>
      </w:r>
      <w:r w:rsidRPr="00462DD2">
        <w:rPr>
          <w:rFonts w:ascii="Baskerville" w:hAnsi="Baskerville" w:cs="Times New Roman"/>
          <w:color w:val="FF0000"/>
          <w:sz w:val="28"/>
          <w:shd w:val="clear" w:color="auto" w:fill="FFFFFF"/>
        </w:rPr>
        <w:t xml:space="preserve"> </w:t>
      </w:r>
      <w:r w:rsidRPr="00577BD0">
        <w:rPr>
          <w:rFonts w:ascii="Baskerville" w:hAnsi="Baskerville" w:cs="Times New Roman"/>
          <w:color w:val="E36C0A" w:themeColor="accent6" w:themeShade="BF"/>
          <w:sz w:val="28"/>
          <w:shd w:val="clear" w:color="auto" w:fill="FFFFFF"/>
        </w:rPr>
        <w:t>[purely a comparison between IOT and privacy, no other factors][skip if not enough time just make it apparent in first crossfire]</w:t>
      </w:r>
    </w:p>
    <w:p w14:paraId="08788255" w14:textId="77777777" w:rsidR="008F651F" w:rsidRPr="00462DD2" w:rsidRDefault="008F651F" w:rsidP="001F1947">
      <w:pPr>
        <w:spacing w:line="480" w:lineRule="auto"/>
        <w:rPr>
          <w:rFonts w:ascii="Baskerville" w:eastAsia="Times New Roman" w:hAnsi="Baskerville" w:cs="Times New Roman"/>
          <w:sz w:val="28"/>
        </w:rPr>
      </w:pPr>
    </w:p>
    <w:p w14:paraId="1FAE084D" w14:textId="7260154E" w:rsidR="008F651F" w:rsidRPr="00577BD0" w:rsidRDefault="008F651F" w:rsidP="00547240">
      <w:pPr>
        <w:spacing w:line="480" w:lineRule="auto"/>
        <w:rPr>
          <w:rFonts w:ascii="Baskerville" w:hAnsi="Baskerville"/>
          <w:color w:val="E36C0A" w:themeColor="accent6" w:themeShade="BF"/>
          <w:sz w:val="32"/>
          <w:szCs w:val="32"/>
        </w:rPr>
      </w:pPr>
      <w:r w:rsidRPr="0086149D">
        <w:rPr>
          <w:rFonts w:ascii="Baskerville" w:eastAsia="Times New Roman" w:hAnsi="Baskerville" w:cs="Times New Roman"/>
          <w:color w:val="000000"/>
          <w:sz w:val="32"/>
          <w:shd w:val="clear" w:color="auto" w:fill="FFFFFF"/>
        </w:rPr>
        <w:t xml:space="preserve">Now moving on to our </w:t>
      </w:r>
      <w:r w:rsidR="00547240">
        <w:rPr>
          <w:rFonts w:ascii="Baskerville" w:eastAsia="Times New Roman" w:hAnsi="Baskerville" w:cs="Times New Roman"/>
          <w:color w:val="000000"/>
          <w:sz w:val="32"/>
          <w:shd w:val="clear" w:color="auto" w:fill="FFFFFF"/>
        </w:rPr>
        <w:t>3 contentions</w:t>
      </w:r>
    </w:p>
    <w:p w14:paraId="72813987" w14:textId="77777777" w:rsidR="008F651F" w:rsidRPr="00462DD2" w:rsidRDefault="008F651F" w:rsidP="001F1947">
      <w:pPr>
        <w:spacing w:line="480" w:lineRule="auto"/>
        <w:ind w:right="-360"/>
        <w:rPr>
          <w:rFonts w:ascii="Baskerville Old Face" w:hAnsi="Baskerville Old Face"/>
          <w:color w:val="1F497D" w:themeColor="text2"/>
          <w:sz w:val="28"/>
        </w:rPr>
      </w:pPr>
    </w:p>
    <w:p w14:paraId="6288DBCA" w14:textId="6F3F81B6" w:rsidR="008F651F" w:rsidRPr="00462DD2" w:rsidRDefault="00547240" w:rsidP="00547240">
      <w:pPr>
        <w:pStyle w:val="Heading2"/>
      </w:pPr>
      <w:r>
        <w:t>Contention 1:</w:t>
      </w:r>
      <w:r w:rsidR="008F651F" w:rsidRPr="00462DD2">
        <w:t xml:space="preserve"> Gas Prices</w:t>
      </w:r>
    </w:p>
    <w:p w14:paraId="3764B604" w14:textId="77777777" w:rsidR="008F651F" w:rsidRPr="00462DD2" w:rsidRDefault="008F651F" w:rsidP="001F1947">
      <w:pPr>
        <w:spacing w:line="480" w:lineRule="auto"/>
        <w:rPr>
          <w:rFonts w:ascii="Baskerville Old Face" w:hAnsi="Baskerville Old Face"/>
          <w:b/>
          <w:color w:val="76923C" w:themeColor="accent3" w:themeShade="BF"/>
          <w:sz w:val="28"/>
        </w:rPr>
      </w:pPr>
    </w:p>
    <w:p w14:paraId="2DA784EE" w14:textId="3DD223C7" w:rsidR="008F651F" w:rsidRPr="0086149D" w:rsidRDefault="008F651F" w:rsidP="001F1947">
      <w:pPr>
        <w:pStyle w:val="Heading4"/>
        <w:spacing w:line="480" w:lineRule="auto"/>
        <w:rPr>
          <w:rFonts w:ascii="Baskerville" w:hAnsi="Baskerville"/>
          <w:i/>
          <w:sz w:val="32"/>
          <w:szCs w:val="32"/>
        </w:rPr>
      </w:pPr>
      <w:r w:rsidRPr="0086149D">
        <w:rPr>
          <w:rFonts w:ascii="Baskerville" w:hAnsi="Baskerville"/>
          <w:b w:val="0"/>
          <w:sz w:val="32"/>
          <w:szCs w:val="32"/>
        </w:rPr>
        <w:t xml:space="preserve">The Internet of things stabilizes gas prices </w:t>
      </w:r>
    </w:p>
    <w:p w14:paraId="0EA37143" w14:textId="77777777" w:rsidR="008F651F" w:rsidRPr="006311BA" w:rsidRDefault="008F651F" w:rsidP="001F1947">
      <w:pPr>
        <w:pStyle w:val="Heading4"/>
        <w:spacing w:line="480" w:lineRule="auto"/>
        <w:rPr>
          <w:rFonts w:ascii="Baskerville" w:hAnsi="Baskerville"/>
          <w:sz w:val="32"/>
          <w:szCs w:val="32"/>
        </w:rPr>
      </w:pPr>
    </w:p>
    <w:p w14:paraId="576A895B" w14:textId="0732FA60" w:rsidR="003A6AE5" w:rsidRPr="001F1947" w:rsidRDefault="001F1947" w:rsidP="001F1947">
      <w:pPr>
        <w:spacing w:line="480" w:lineRule="auto"/>
        <w:rPr>
          <w:rStyle w:val="Emphasis"/>
          <w:rFonts w:ascii="Baskerville" w:hAnsi="Baskerville"/>
          <w:b w:val="0"/>
          <w:szCs w:val="32"/>
          <w:u w:val="none"/>
        </w:rPr>
      </w:pPr>
      <w:proofErr w:type="spellStart"/>
      <w:r>
        <w:rPr>
          <w:rStyle w:val="Emphasis"/>
          <w:rFonts w:ascii="Baskerville" w:hAnsi="Baskerville"/>
          <w:sz w:val="28"/>
          <w:szCs w:val="32"/>
        </w:rPr>
        <w:t>Dimitrov</w:t>
      </w:r>
      <w:proofErr w:type="spellEnd"/>
      <w:r w:rsidR="003A6AE5" w:rsidRPr="003A6AE5">
        <w:rPr>
          <w:rStyle w:val="Emphasis"/>
          <w:rFonts w:ascii="Baskerville" w:hAnsi="Baskerville"/>
          <w:sz w:val="28"/>
          <w:szCs w:val="32"/>
        </w:rPr>
        <w:t xml:space="preserve"> 16</w:t>
      </w:r>
      <w:r w:rsidR="008F183E">
        <w:rPr>
          <w:rStyle w:val="Emphasis"/>
          <w:rFonts w:ascii="Baskerville" w:hAnsi="Baskerville"/>
          <w:sz w:val="28"/>
          <w:szCs w:val="32"/>
        </w:rPr>
        <w:t xml:space="preserve"> </w:t>
      </w:r>
      <w:r w:rsidR="008F183E" w:rsidRPr="001F1947">
        <w:rPr>
          <w:rStyle w:val="Emphasis"/>
          <w:rFonts w:ascii="Baskerville" w:hAnsi="Baskerville"/>
          <w:szCs w:val="32"/>
        </w:rPr>
        <w:t>(</w:t>
      </w:r>
      <w:r w:rsidR="008F183E" w:rsidRPr="001F1947">
        <w:rPr>
          <w:rStyle w:val="Emphasis"/>
          <w:rFonts w:ascii="Baskerville" w:hAnsi="Baskerville"/>
          <w:b w:val="0"/>
          <w:szCs w:val="32"/>
          <w:u w:val="none"/>
        </w:rPr>
        <w:t>Report of shell gas output and monitoring crude oil pumps across the world)</w:t>
      </w:r>
      <w:r w:rsidR="008F183E" w:rsidRPr="001F1947">
        <w:rPr>
          <w:rStyle w:val="Emphasis"/>
          <w:rFonts w:ascii="Baskerville" w:hAnsi="Baskerville"/>
          <w:szCs w:val="32"/>
        </w:rPr>
        <w:t>[</w:t>
      </w:r>
      <w:r w:rsidR="008F183E" w:rsidRPr="001F1947">
        <w:rPr>
          <w:rStyle w:val="Emphasis"/>
          <w:rFonts w:ascii="Baskerville" w:hAnsi="Baskerville"/>
          <w:szCs w:val="32"/>
          <w:u w:val="none"/>
        </w:rPr>
        <w:t>NB</w:t>
      </w:r>
      <w:r w:rsidR="008F183E" w:rsidRPr="001F1947">
        <w:rPr>
          <w:rStyle w:val="Emphasis"/>
          <w:rFonts w:ascii="Baskerville" w:hAnsi="Baskerville"/>
          <w:szCs w:val="32"/>
        </w:rPr>
        <w:t>]</w:t>
      </w:r>
    </w:p>
    <w:p w14:paraId="2D2459F3" w14:textId="77777777" w:rsidR="003A6AE5" w:rsidRPr="004930A5" w:rsidRDefault="003A6AE5" w:rsidP="001F1947">
      <w:pPr>
        <w:spacing w:line="480" w:lineRule="auto"/>
        <w:rPr>
          <w:rStyle w:val="Emphasis"/>
          <w:rFonts w:ascii="Baskerville" w:hAnsi="Baskerville"/>
          <w:b w:val="0"/>
          <w:sz w:val="20"/>
          <w:szCs w:val="32"/>
          <w:u w:val="none"/>
        </w:rPr>
      </w:pPr>
      <w:r w:rsidRPr="004930A5">
        <w:rPr>
          <w:rStyle w:val="Emphasis"/>
          <w:rFonts w:ascii="Baskerville" w:hAnsi="Baskerville"/>
          <w:b w:val="0"/>
          <w:sz w:val="20"/>
          <w:szCs w:val="32"/>
          <w:u w:val="none"/>
        </w:rPr>
        <w:t xml:space="preserve">In a culture that glorifies and relies so heavily upon the personal automobile, it shouldn’t be so surprising that gas prices are employed by pundits, alternatively, as scapegoats for low retail sales or as a bellwether for impending upturns. Just about every update on monthly retail sales will include a comment on the general state of the cost of a barrel of crude, and the recent months-long slide in the cost of gasoline might as well have been a holiday among the poor journalists covering that </w:t>
      </w:r>
      <w:proofErr w:type="spellStart"/>
      <w:r w:rsidRPr="004930A5">
        <w:rPr>
          <w:rStyle w:val="Emphasis"/>
          <w:rFonts w:ascii="Baskerville" w:hAnsi="Baskerville"/>
          <w:b w:val="0"/>
          <w:sz w:val="20"/>
          <w:szCs w:val="32"/>
          <w:u w:val="none"/>
        </w:rPr>
        <w:t>beat.But</w:t>
      </w:r>
      <w:proofErr w:type="spellEnd"/>
      <w:r w:rsidRPr="004930A5">
        <w:rPr>
          <w:rStyle w:val="Emphasis"/>
          <w:rFonts w:ascii="Baskerville" w:hAnsi="Baskerville"/>
          <w:b w:val="0"/>
          <w:sz w:val="20"/>
          <w:szCs w:val="32"/>
          <w:u w:val="none"/>
        </w:rPr>
        <w:t xml:space="preserve"> for all the stories focused on the rising and falling nature of oil markets, almost no attention is paid to the companies that are trying to stabilize those prices, and Shell may have made a breakthrough with the Internet of Things and its oilfields in rural Nigeria</w:t>
      </w:r>
      <w:r w:rsidRPr="004930A5">
        <w:rPr>
          <w:rStyle w:val="Emphasis"/>
          <w:rFonts w:ascii="Baskerville" w:hAnsi="Baskerville"/>
          <w:sz w:val="20"/>
          <w:szCs w:val="32"/>
        </w:rPr>
        <w:t>.</w:t>
      </w:r>
      <w:r w:rsidRPr="004930A5">
        <w:rPr>
          <w:rStyle w:val="Emphasis"/>
          <w:rFonts w:ascii="Baskerville" w:hAnsi="Baskerville"/>
          <w:b w:val="0"/>
          <w:sz w:val="20"/>
          <w:szCs w:val="32"/>
          <w:u w:val="none"/>
        </w:rPr>
        <w:t xml:space="preserve"> RCR Wireless News spoke to</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several people involved in a Royal Dutch Shell project to install IoT sensors over its 80 oilfields in </w:t>
      </w:r>
      <w:r w:rsidRPr="00577BD0">
        <w:rPr>
          <w:rStyle w:val="Emphasis"/>
          <w:rFonts w:ascii="Baskerville" w:hAnsi="Baskerville"/>
          <w:sz w:val="32"/>
          <w:szCs w:val="32"/>
        </w:rPr>
        <w:t xml:space="preserve">the western African nation </w:t>
      </w:r>
      <w:r w:rsidRPr="004930A5">
        <w:rPr>
          <w:rStyle w:val="Emphasis"/>
          <w:rFonts w:ascii="Baskerville" w:hAnsi="Baskerville"/>
          <w:b w:val="0"/>
          <w:sz w:val="20"/>
          <w:szCs w:val="32"/>
        </w:rPr>
        <w:t>that</w:t>
      </w:r>
      <w:r w:rsidRPr="00577BD0">
        <w:rPr>
          <w:rStyle w:val="Emphasis"/>
          <w:rFonts w:ascii="Baskerville" w:hAnsi="Baskerville"/>
          <w:b w:val="0"/>
          <w:sz w:val="32"/>
          <w:szCs w:val="32"/>
        </w:rPr>
        <w:t xml:space="preserve"> </w:t>
      </w:r>
      <w:r w:rsidRPr="00577BD0">
        <w:rPr>
          <w:rStyle w:val="Emphasis"/>
          <w:rFonts w:ascii="Baskerville" w:hAnsi="Baskerville"/>
          <w:sz w:val="32"/>
          <w:szCs w:val="32"/>
        </w:rPr>
        <w:t xml:space="preserve">produce upwards of </w:t>
      </w:r>
      <w:r w:rsidRPr="00577BD0">
        <w:rPr>
          <w:rStyle w:val="IntenseQuoteChar"/>
          <w:rFonts w:ascii="Baskerville" w:hAnsi="Baskerville"/>
          <w:color w:val="auto"/>
          <w:sz w:val="32"/>
          <w:szCs w:val="32"/>
          <w:u w:val="single"/>
        </w:rPr>
        <w:t>600,000 barrels of oil per day, or 21 percent of the country’s oil-bearing capacity</w:t>
      </w:r>
      <w:r w:rsidRPr="00577BD0">
        <w:rPr>
          <w:rStyle w:val="Emphasis"/>
          <w:rFonts w:ascii="Baskerville" w:hAnsi="Baskerville"/>
          <w:b w:val="0"/>
          <w:sz w:val="32"/>
          <w:szCs w:val="32"/>
        </w:rPr>
        <w:t>.</w:t>
      </w:r>
      <w:r w:rsidRPr="003A6AE5">
        <w:rPr>
          <w:rStyle w:val="Emphasis"/>
          <w:rFonts w:ascii="Baskerville" w:hAnsi="Baskerville"/>
          <w:b w:val="0"/>
          <w:sz w:val="32"/>
          <w:szCs w:val="32"/>
          <w:u w:val="none"/>
        </w:rPr>
        <w:t xml:space="preserve"> </w:t>
      </w:r>
      <w:r w:rsidRPr="004930A5">
        <w:rPr>
          <w:rStyle w:val="Emphasis"/>
          <w:rFonts w:ascii="Baskerville" w:hAnsi="Baskerville"/>
          <w:b w:val="0"/>
          <w:sz w:val="20"/>
          <w:szCs w:val="32"/>
          <w:u w:val="none"/>
        </w:rPr>
        <w:t>In a perfect world, it would be ideal for Shell to be able to remotely monitor the output and performance of each individual well, but most of these sites are located in the Niger Delta, which is not impassable by modern means but can slow down maintenance and drilling crews during transit. Moreover, spotty network infrastructure in the area, combined with the rough terrain’s effect on weak signals, pushed</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Shell and its partner organization, Upland Consulting, to choose a low-power, long-range IoT network solution put out by San Diego-based </w:t>
      </w:r>
      <w:proofErr w:type="spellStart"/>
      <w:r w:rsidRPr="004930A5">
        <w:rPr>
          <w:rStyle w:val="Emphasis"/>
          <w:rFonts w:ascii="Baskerville" w:hAnsi="Baskerville"/>
          <w:b w:val="0"/>
          <w:sz w:val="20"/>
          <w:szCs w:val="32"/>
          <w:u w:val="none"/>
        </w:rPr>
        <w:t>Ingenu</w:t>
      </w:r>
      <w:proofErr w:type="spellEnd"/>
      <w:r w:rsidRPr="004930A5">
        <w:rPr>
          <w:rStyle w:val="Emphasis"/>
          <w:rFonts w:ascii="Baskerville" w:hAnsi="Baskerville"/>
          <w:b w:val="0"/>
          <w:sz w:val="20"/>
          <w:szCs w:val="32"/>
          <w:u w:val="none"/>
        </w:rPr>
        <w:t>, known as random phase multiple access (RPMA), to bridge the many gaps.</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“The key criteria for selecting a solution were the technology’s ability to cover difficult terrain, power performance and long-range transmission, as well as network scalability, two-way communications and secure data transmission,” Upland Consulting CEO Bola </w:t>
      </w:r>
      <w:proofErr w:type="spellStart"/>
      <w:r w:rsidRPr="004930A5">
        <w:rPr>
          <w:rStyle w:val="Emphasis"/>
          <w:rFonts w:ascii="Baskerville" w:hAnsi="Baskerville"/>
          <w:b w:val="0"/>
          <w:sz w:val="20"/>
          <w:szCs w:val="32"/>
          <w:u w:val="none"/>
        </w:rPr>
        <w:t>Awobamise</w:t>
      </w:r>
      <w:proofErr w:type="spellEnd"/>
      <w:r w:rsidRPr="004930A5">
        <w:rPr>
          <w:rStyle w:val="Emphasis"/>
          <w:rFonts w:ascii="Baskerville" w:hAnsi="Baskerville"/>
          <w:b w:val="0"/>
          <w:sz w:val="20"/>
          <w:szCs w:val="32"/>
          <w:u w:val="none"/>
        </w:rPr>
        <w:t xml:space="preserve"> told RCR Wireless. “</w:t>
      </w:r>
      <w:proofErr w:type="spellStart"/>
      <w:r w:rsidRPr="004930A5">
        <w:rPr>
          <w:rStyle w:val="Emphasis"/>
          <w:rFonts w:ascii="Baskerville" w:hAnsi="Baskerville"/>
          <w:b w:val="0"/>
          <w:sz w:val="20"/>
          <w:szCs w:val="32"/>
          <w:u w:val="none"/>
        </w:rPr>
        <w:t>Ingenu’s</w:t>
      </w:r>
      <w:proofErr w:type="spellEnd"/>
      <w:r w:rsidRPr="004930A5">
        <w:rPr>
          <w:rStyle w:val="Emphasis"/>
          <w:rFonts w:ascii="Baskerville" w:hAnsi="Baskerville"/>
          <w:b w:val="0"/>
          <w:sz w:val="20"/>
          <w:szCs w:val="32"/>
          <w:u w:val="none"/>
        </w:rPr>
        <w:t xml:space="preserve"> RPMA offered all of these attributes.”</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While oil production may be a multi-billion dollar enterprise, Shell’s investment in </w:t>
      </w:r>
      <w:proofErr w:type="spellStart"/>
      <w:r w:rsidRPr="004930A5">
        <w:rPr>
          <w:rStyle w:val="Emphasis"/>
          <w:rFonts w:ascii="Baskerville" w:hAnsi="Baskerville"/>
          <w:b w:val="0"/>
          <w:sz w:val="20"/>
          <w:szCs w:val="32"/>
          <w:u w:val="none"/>
        </w:rPr>
        <w:t>Ingenu’s</w:t>
      </w:r>
      <w:proofErr w:type="spellEnd"/>
      <w:r w:rsidRPr="004930A5">
        <w:rPr>
          <w:rStyle w:val="Emphasis"/>
          <w:rFonts w:ascii="Baskerville" w:hAnsi="Baskerville"/>
          <w:b w:val="0"/>
          <w:sz w:val="20"/>
          <w:szCs w:val="32"/>
          <w:u w:val="none"/>
        </w:rPr>
        <w:t xml:space="preserve"> RPMA sensors was anything but. Each sensor can project and receive signals in a 450-square-mile area, and their small sizes — no larger than shoeboxes and attachable to existing infrastructure — meant that</w:t>
      </w:r>
      <w:r w:rsidRPr="003A6AE5">
        <w:rPr>
          <w:rStyle w:val="Emphasis"/>
          <w:rFonts w:ascii="Baskerville" w:hAnsi="Baskerville"/>
          <w:sz w:val="32"/>
          <w:szCs w:val="32"/>
        </w:rPr>
        <w:t xml:space="preserve"> </w:t>
      </w:r>
      <w:r w:rsidRPr="007855A3">
        <w:rPr>
          <w:rStyle w:val="Emphasis"/>
          <w:rFonts w:ascii="Baskerville" w:hAnsi="Baskerville"/>
          <w:b w:val="0"/>
          <w:sz w:val="28"/>
          <w:szCs w:val="32"/>
          <w:u w:val="none"/>
        </w:rPr>
        <w:t>Shell only had to spend $87,000 to monitor its entire oil production capacity in Nigeria.</w:t>
      </w:r>
      <w:r w:rsidRPr="007855A3">
        <w:rPr>
          <w:rStyle w:val="Emphasis"/>
          <w:rFonts w:ascii="Baskerville" w:hAnsi="Baskerville"/>
          <w:sz w:val="28"/>
          <w:szCs w:val="32"/>
          <w:u w:val="none"/>
        </w:rPr>
        <w:t xml:space="preserve"> </w:t>
      </w:r>
      <w:r w:rsidRPr="004930A5">
        <w:rPr>
          <w:rStyle w:val="Emphasis"/>
          <w:rFonts w:ascii="Baskerville" w:hAnsi="Baskerville"/>
          <w:b w:val="0"/>
          <w:sz w:val="20"/>
          <w:szCs w:val="32"/>
          <w:u w:val="none"/>
        </w:rPr>
        <w:t xml:space="preserve">No small feat, said </w:t>
      </w:r>
      <w:proofErr w:type="spellStart"/>
      <w:r w:rsidRPr="004930A5">
        <w:rPr>
          <w:rStyle w:val="Emphasis"/>
          <w:rFonts w:ascii="Baskerville" w:hAnsi="Baskerville"/>
          <w:b w:val="0"/>
          <w:sz w:val="20"/>
          <w:szCs w:val="32"/>
          <w:u w:val="none"/>
        </w:rPr>
        <w:t>Ingenu</w:t>
      </w:r>
      <w:proofErr w:type="spellEnd"/>
      <w:r w:rsidRPr="004930A5">
        <w:rPr>
          <w:rStyle w:val="Emphasis"/>
          <w:rFonts w:ascii="Baskerville" w:hAnsi="Baskerville"/>
          <w:b w:val="0"/>
          <w:sz w:val="20"/>
          <w:szCs w:val="32"/>
          <w:u w:val="none"/>
        </w:rPr>
        <w:t xml:space="preserve"> CEO John Horn. “Where we would put one tower, cellular companies would put about 30 towers,” Horn told RCR Wireless. “It took three months to build this network in the Nigerian Delta … [for] cellular companies, it would have taken them a couple years to try to figure it out and develop it, and they still wouldn’t have built it because it costs so much money and there are not people there to support it.”</w:t>
      </w:r>
    </w:p>
    <w:p w14:paraId="7C14D10B" w14:textId="58CC3E41" w:rsidR="003A6AE5" w:rsidRPr="004930A5" w:rsidRDefault="003A6AE5" w:rsidP="001F1947">
      <w:pPr>
        <w:spacing w:line="480" w:lineRule="auto"/>
        <w:rPr>
          <w:rStyle w:val="StyleUnderline"/>
          <w:rFonts w:ascii="Baskerville" w:hAnsi="Baskerville"/>
          <w:iCs/>
          <w:sz w:val="20"/>
          <w:szCs w:val="32"/>
          <w:u w:val="none"/>
        </w:rPr>
      </w:pPr>
      <w:r w:rsidRPr="004930A5">
        <w:rPr>
          <w:rStyle w:val="Emphasis"/>
          <w:rFonts w:ascii="Baskerville" w:hAnsi="Baskerville"/>
          <w:b w:val="0"/>
          <w:sz w:val="20"/>
          <w:szCs w:val="32"/>
          <w:u w:val="none"/>
        </w:rPr>
        <w:t>Not having people on site to support these sensors seems entirely the point. Indeed, Shell saw immediate results after installing the eight modules and collecting near-constant data on well production rates.</w:t>
      </w:r>
      <w:r w:rsidRPr="004930A5">
        <w:rPr>
          <w:rStyle w:val="Emphasis"/>
          <w:rFonts w:ascii="Baskerville" w:hAnsi="Baskerville"/>
          <w:sz w:val="20"/>
          <w:szCs w:val="32"/>
          <w:u w:val="none"/>
        </w:rPr>
        <w:t xml:space="preserve"> </w:t>
      </w:r>
      <w:r w:rsidRPr="00577BD0">
        <w:rPr>
          <w:rStyle w:val="Emphasis"/>
          <w:rFonts w:ascii="Baskerville" w:hAnsi="Baskerville"/>
          <w:sz w:val="32"/>
          <w:szCs w:val="32"/>
        </w:rPr>
        <w:t>RCR reports a return of $1 million on the $87,000 is spent buying and installing the IoT system in rural Nigeria</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While IoT sensors can help oil producers when things are running smoothly, they’re also proving to be valuable tools when things go wrong in the field. Drillers off the coast of Alaska have been working with IoT sensors for years to monitor when systems go down, and Mark McKinley of </w:t>
      </w:r>
      <w:proofErr w:type="spellStart"/>
      <w:r w:rsidRPr="004930A5">
        <w:rPr>
          <w:rStyle w:val="Emphasis"/>
          <w:rFonts w:ascii="Baskerville" w:hAnsi="Baskerville"/>
          <w:b w:val="0"/>
          <w:sz w:val="20"/>
          <w:szCs w:val="32"/>
          <w:u w:val="none"/>
        </w:rPr>
        <w:t>Hilcorp</w:t>
      </w:r>
      <w:proofErr w:type="spellEnd"/>
      <w:r w:rsidRPr="004930A5">
        <w:rPr>
          <w:rStyle w:val="Emphasis"/>
          <w:rFonts w:ascii="Baskerville" w:hAnsi="Baskerville"/>
          <w:b w:val="0"/>
          <w:sz w:val="20"/>
          <w:szCs w:val="32"/>
          <w:u w:val="none"/>
        </w:rPr>
        <w:t xml:space="preserve"> Energy Company explained that real-time notifications aren’t always the primary benefit of onsite IoT sensors in oil drilling. Sometimes, the data on exactly what’s gone wrong from the machines themselves is the more important part. “The last time we had a well trip offline, within five minutes, we had a phone call telling us what broke, what to look at and how to test it,” McKinley said in an interview with Microsoft. “It saved six hours of troubleshooting or more, and we got right back online. The staff is ecstatic, because they get support before they have to break out manuals and figure it out on their own.” It’s enough to get environmentalists and Big Oil on the same side.</w:t>
      </w:r>
    </w:p>
    <w:p w14:paraId="2F3CBFCD" w14:textId="3037ECA5" w:rsidR="00233926" w:rsidRPr="003A6AE5" w:rsidRDefault="008F651F" w:rsidP="001F1947">
      <w:pPr>
        <w:pStyle w:val="-with-dropcap"/>
        <w:shd w:val="clear" w:color="auto" w:fill="FFFFFF"/>
        <w:spacing w:before="0" w:beforeAutospacing="0" w:after="300" w:afterAutospacing="0" w:line="480" w:lineRule="auto"/>
        <w:rPr>
          <w:rStyle w:val="Emphasis"/>
          <w:rFonts w:ascii="Baskerville" w:hAnsi="Baskerville" w:cs="Times New Roman"/>
          <w:iCs w:val="0"/>
          <w:sz w:val="32"/>
          <w:szCs w:val="32"/>
          <w:u w:val="none"/>
        </w:rPr>
      </w:pPr>
      <w:r w:rsidRPr="0086149D">
        <w:rPr>
          <w:rStyle w:val="StyleUnderline"/>
          <w:rFonts w:asciiTheme="majorHAnsi" w:hAnsiTheme="majorHAnsi"/>
          <w:b/>
          <w:sz w:val="36"/>
          <w:szCs w:val="32"/>
        </w:rPr>
        <w:t>Evidence</w:t>
      </w:r>
      <w:r w:rsidR="003A6AE5">
        <w:rPr>
          <w:rStyle w:val="StyleUnderline"/>
          <w:rFonts w:asciiTheme="majorHAnsi" w:hAnsiTheme="majorHAnsi"/>
          <w:b/>
          <w:sz w:val="36"/>
          <w:szCs w:val="32"/>
        </w:rPr>
        <w:t xml:space="preserve"> 2</w:t>
      </w:r>
      <w:r w:rsidRPr="0086149D">
        <w:rPr>
          <w:rStyle w:val="StyleUnderline"/>
          <w:rFonts w:asciiTheme="majorHAnsi" w:hAnsiTheme="majorHAnsi"/>
          <w:b/>
          <w:sz w:val="36"/>
          <w:szCs w:val="32"/>
        </w:rPr>
        <w:t>:</w:t>
      </w:r>
      <w:r w:rsidRPr="0086149D">
        <w:rPr>
          <w:rFonts w:ascii="Baskerville" w:hAnsi="Baskerville"/>
          <w:color w:val="1F497D" w:themeColor="text2"/>
          <w:sz w:val="36"/>
          <w:szCs w:val="32"/>
        </w:rPr>
        <w:t xml:space="preserve">  </w:t>
      </w:r>
      <w:r w:rsidR="003A6AE5" w:rsidRPr="003A6AE5">
        <w:rPr>
          <w:rFonts w:ascii="Baskerville" w:hAnsi="Baskerville"/>
          <w:sz w:val="32"/>
          <w:szCs w:val="32"/>
        </w:rPr>
        <w:t>{</w:t>
      </w:r>
      <w:r w:rsidRPr="003A6AE5">
        <w:rPr>
          <w:rStyle w:val="Style13ptBold"/>
          <w:rFonts w:ascii="Baskerville" w:hAnsi="Baskerville"/>
          <w:sz w:val="32"/>
          <w:szCs w:val="32"/>
        </w:rPr>
        <w:t>Slaughter &amp; 2</w:t>
      </w:r>
      <w:r w:rsidR="001F1947">
        <w:rPr>
          <w:rStyle w:val="Style13ptBold"/>
          <w:rFonts w:ascii="Baskerville" w:hAnsi="Baskerville"/>
          <w:sz w:val="32"/>
          <w:szCs w:val="32"/>
        </w:rPr>
        <w:t>, 2016</w:t>
      </w:r>
      <w:r w:rsidR="003A6AE5" w:rsidRPr="003A6AE5">
        <w:rPr>
          <w:rStyle w:val="Style13ptBold"/>
          <w:rFonts w:ascii="Baskerville" w:hAnsi="Baskerville"/>
          <w:sz w:val="32"/>
          <w:szCs w:val="32"/>
        </w:rPr>
        <w:t>}</w:t>
      </w:r>
      <w:r w:rsidR="008F183E">
        <w:rPr>
          <w:rStyle w:val="Style13ptBold"/>
          <w:rFonts w:ascii="Baskerville" w:hAnsi="Baskerville"/>
          <w:sz w:val="32"/>
          <w:szCs w:val="32"/>
        </w:rPr>
        <w:t xml:space="preserve"> [VD]</w:t>
      </w:r>
      <w:r w:rsidRPr="003A6AE5">
        <w:rPr>
          <w:rFonts w:ascii="Baskerville" w:hAnsi="Baskerville"/>
          <w:sz w:val="32"/>
          <w:szCs w:val="32"/>
        </w:rPr>
        <w:t>:</w:t>
      </w:r>
      <w:r w:rsidRPr="003A6AE5">
        <w:rPr>
          <w:rFonts w:ascii="Baskerville" w:eastAsia="Times New Roman" w:hAnsi="Baskerville" w:cs="Times New Roman"/>
          <w:bCs/>
          <w:sz w:val="32"/>
          <w:szCs w:val="32"/>
          <w:shd w:val="clear" w:color="auto" w:fill="FFFFFF"/>
        </w:rPr>
        <w:t xml:space="preserve"> </w:t>
      </w:r>
      <w:r w:rsidR="003A6AE5" w:rsidRPr="004930A5">
        <w:rPr>
          <w:rStyle w:val="hiddenhighlight"/>
          <w:rFonts w:ascii="Baskerville" w:hAnsi="Baskerville" w:cs="Times New Roman"/>
          <w:szCs w:val="32"/>
        </w:rPr>
        <w:t>After years of high and rising oil prices led to a longstanding oil price of more than $100 per barrel,</w:t>
      </w:r>
      <w:r w:rsidR="003A6AE5" w:rsidRPr="003A6AE5">
        <w:rPr>
          <w:rStyle w:val="hiddenhighlight"/>
          <w:rFonts w:ascii="Baskerville" w:hAnsi="Baskerville" w:cs="Times New Roman"/>
          <w:sz w:val="32"/>
          <w:szCs w:val="32"/>
        </w:rPr>
        <w:t xml:space="preserve"> </w:t>
      </w:r>
      <w:r w:rsidR="003A6AE5" w:rsidRPr="00577BD0">
        <w:rPr>
          <w:rStyle w:val="hiddenhighlight"/>
          <w:rFonts w:ascii="Baskerville" w:hAnsi="Baskerville" w:cs="Times New Roman"/>
          <w:b/>
          <w:sz w:val="32"/>
          <w:szCs w:val="32"/>
          <w:u w:val="single"/>
        </w:rPr>
        <w:t>new extraction technologies have opened up</w:t>
      </w:r>
      <w:r w:rsidR="003A6AE5" w:rsidRPr="003A6AE5">
        <w:rPr>
          <w:rStyle w:val="hiddenhighlight"/>
          <w:rFonts w:ascii="Baskerville" w:hAnsi="Baskerville" w:cs="Times New Roman"/>
          <w:sz w:val="32"/>
          <w:szCs w:val="32"/>
        </w:rPr>
        <w:t xml:space="preserve"> </w:t>
      </w:r>
      <w:r w:rsidR="003A6AE5" w:rsidRPr="004930A5">
        <w:rPr>
          <w:rStyle w:val="hiddenhighlight"/>
          <w:rFonts w:ascii="Baskerville" w:hAnsi="Baskerville" w:cs="Times New Roman"/>
          <w:szCs w:val="32"/>
        </w:rPr>
        <w:t xml:space="preserve">fresh sources of supply that suggest </w:t>
      </w:r>
      <w:r w:rsidR="003A6AE5" w:rsidRPr="00577BD0">
        <w:rPr>
          <w:rStyle w:val="hiddenhighlight"/>
          <w:rFonts w:ascii="Baskerville" w:hAnsi="Baskerville" w:cs="Times New Roman"/>
          <w:b/>
          <w:sz w:val="32"/>
          <w:szCs w:val="32"/>
          <w:u w:val="single"/>
        </w:rPr>
        <w:t>a new price equilibrium of $20 to $30 less per barrel.</w:t>
      </w:r>
      <w:hyperlink r:id="rId10" w:anchor="endnote-1" w:history="1">
        <w:r w:rsidR="003A6AE5" w:rsidRPr="003A6AE5">
          <w:rPr>
            <w:rStyle w:val="Hyperlink"/>
            <w:rFonts w:ascii="Baskerville" w:hAnsi="Baskerville" w:cs="Times New Roman"/>
            <w:bCs/>
            <w:sz w:val="32"/>
            <w:szCs w:val="32"/>
            <w:vertAlign w:val="superscript"/>
          </w:rPr>
          <w:t>1</w:t>
        </w:r>
      </w:hyperlink>
      <w:r w:rsidR="003A6AE5" w:rsidRPr="003A6AE5">
        <w:rPr>
          <w:rStyle w:val="hiddenhighlight"/>
          <w:rFonts w:ascii="Baskerville" w:hAnsi="Baskerville" w:cs="Times New Roman"/>
          <w:sz w:val="32"/>
          <w:szCs w:val="32"/>
          <w:vertAlign w:val="superscript"/>
        </w:rPr>
        <w:t>,</w:t>
      </w:r>
      <w:hyperlink r:id="rId11" w:anchor="endnote-2" w:history="1">
        <w:r w:rsidR="003A6AE5" w:rsidRPr="003A6AE5">
          <w:rPr>
            <w:rStyle w:val="Hyperlink"/>
            <w:rFonts w:ascii="Baskerville" w:hAnsi="Baskerville" w:cs="Times New Roman"/>
            <w:bCs/>
            <w:sz w:val="32"/>
            <w:szCs w:val="32"/>
            <w:vertAlign w:val="superscript"/>
          </w:rPr>
          <w:t>2</w:t>
        </w:r>
      </w:hyperlink>
      <w:r w:rsidR="003A6AE5" w:rsidRPr="003A6AE5">
        <w:rPr>
          <w:rStyle w:val="apple-converted-space"/>
          <w:rFonts w:ascii="Baskerville" w:hAnsi="Baskerville" w:cs="Times New Roman"/>
          <w:sz w:val="32"/>
          <w:szCs w:val="32"/>
        </w:rPr>
        <w:t> </w:t>
      </w:r>
      <w:r w:rsidR="003A6AE5" w:rsidRPr="004930A5">
        <w:rPr>
          <w:rStyle w:val="hiddenhighlight"/>
          <w:rFonts w:ascii="Baskerville" w:hAnsi="Baskerville" w:cs="Times New Roman"/>
          <w:szCs w:val="32"/>
        </w:rPr>
        <w:t xml:space="preserve">This new normal of lower oil prices not only will lay bare inefficient oil and gas (O&amp;G) companies but will push even the efficient ones to find ways to preserve their top and bottom lines. Luckily for the O&amp;G industry, </w:t>
      </w:r>
      <w:r w:rsidR="003A6AE5" w:rsidRPr="00577BD0">
        <w:rPr>
          <w:rStyle w:val="hiddenhighlight"/>
          <w:rFonts w:ascii="Baskerville" w:hAnsi="Baskerville" w:cs="Times New Roman"/>
          <w:b/>
          <w:sz w:val="32"/>
          <w:szCs w:val="32"/>
          <w:u w:val="single"/>
        </w:rPr>
        <w:t>[additionally] a new suite of technologies promises to help companies tackle potential challenges</w:t>
      </w:r>
      <w:r w:rsidR="003A6AE5" w:rsidRPr="00577BD0">
        <w:rPr>
          <w:rStyle w:val="hiddenhighlight"/>
          <w:rFonts w:ascii="Baskerville" w:hAnsi="Baskerville" w:cs="Times New Roman"/>
          <w:sz w:val="32"/>
          <w:szCs w:val="32"/>
          <w:u w:val="single"/>
        </w:rPr>
        <w:t>.</w:t>
      </w:r>
      <w:r w:rsidR="003A6AE5" w:rsidRPr="003A6AE5">
        <w:rPr>
          <w:rFonts w:ascii="Baskerville" w:hAnsi="Baskerville"/>
          <w:sz w:val="32"/>
          <w:szCs w:val="32"/>
        </w:rPr>
        <w:t xml:space="preserve"> </w:t>
      </w:r>
      <w:r w:rsidR="003A6AE5" w:rsidRPr="004930A5">
        <w:rPr>
          <w:rFonts w:ascii="Baskerville" w:hAnsi="Baskerville"/>
          <w:szCs w:val="32"/>
        </w:rPr>
        <w:t>The</w:t>
      </w:r>
      <w:r w:rsidRPr="004930A5">
        <w:rPr>
          <w:rFonts w:ascii="Baskerville" w:hAnsi="Baskerville"/>
          <w:szCs w:val="32"/>
        </w:rPr>
        <w:t xml:space="preserve"> oil and gas industry, promise of IoT applications lies not with managing existing assets, supply chains, or customer relationships but in creating new value in information about these. “An integrated deployment strategy is key for companies looking to find value in IoT, which basically integrates sensing, communications, and analytics capabilities.</w:t>
      </w:r>
      <w:r w:rsidR="00103252" w:rsidRPr="004930A5">
        <w:rPr>
          <w:rFonts w:ascii="Baskerville" w:hAnsi="Baskerville"/>
          <w:szCs w:val="32"/>
        </w:rPr>
        <w:t>”</w:t>
      </w:r>
      <w:r w:rsidRPr="004930A5">
        <w:rPr>
          <w:rFonts w:ascii="Baskerville" w:hAnsi="Baskerville"/>
          <w:szCs w:val="32"/>
        </w:rPr>
        <w:t xml:space="preserve"> As the core enabling technologies have improved to the point that its widespread adoption seems likely.” </w:t>
      </w:r>
      <w:proofErr w:type="spellStart"/>
      <w:r w:rsidRPr="004930A5">
        <w:rPr>
          <w:rFonts w:ascii="Baskerville" w:hAnsi="Baskerville"/>
          <w:szCs w:val="32"/>
        </w:rPr>
        <w:t>Iot’s</w:t>
      </w:r>
      <w:proofErr w:type="spellEnd"/>
      <w:r w:rsidRPr="004930A5">
        <w:rPr>
          <w:rFonts w:ascii="Baskerville" w:hAnsi="Baskerville"/>
          <w:szCs w:val="32"/>
        </w:rPr>
        <w:t xml:space="preserve"> promise lies with tying all aspects of a business together.</w:t>
      </w:r>
      <w:r w:rsidRPr="004930A5">
        <w:rPr>
          <w:rStyle w:val="Emphasis"/>
          <w:rFonts w:ascii="Baskerville" w:hAnsi="Baskerville"/>
          <w:sz w:val="20"/>
          <w:szCs w:val="32"/>
        </w:rPr>
        <w:t xml:space="preserve"> </w:t>
      </w:r>
      <w:r w:rsidR="003A6AE5" w:rsidRPr="004930A5">
        <w:rPr>
          <w:rStyle w:val="Emphasis"/>
          <w:rFonts w:ascii="Baskerville" w:hAnsi="Baskerville"/>
          <w:b w:val="0"/>
          <w:sz w:val="20"/>
          <w:szCs w:val="32"/>
          <w:u w:val="none"/>
        </w:rPr>
        <w:t>https://dupress.deloitte.com/dup-us-en/focus/internet-of-things/iot-in-oil-and-gas-industry.html</w:t>
      </w:r>
    </w:p>
    <w:p w14:paraId="42B7B5A9" w14:textId="5DB32CFF" w:rsidR="008F651F" w:rsidRPr="0086149D" w:rsidRDefault="00C13F6C" w:rsidP="001F1947">
      <w:pPr>
        <w:spacing w:line="480" w:lineRule="auto"/>
        <w:rPr>
          <w:rFonts w:ascii="Baskerville" w:hAnsi="Baskerville"/>
          <w:sz w:val="32"/>
          <w:szCs w:val="32"/>
        </w:rPr>
      </w:pPr>
      <w:r>
        <w:rPr>
          <w:rFonts w:ascii="Baskerville" w:hAnsi="Baskerville"/>
          <w:sz w:val="32"/>
          <w:szCs w:val="32"/>
        </w:rPr>
        <w:t>Monitoring oil output will be cheaper with IoT because sensors in the ground will indicate the quantity of oil extracted</w:t>
      </w:r>
      <w:r w:rsidR="00F1248D">
        <w:rPr>
          <w:rFonts w:ascii="Baskerville" w:hAnsi="Baskerville"/>
          <w:sz w:val="32"/>
          <w:szCs w:val="32"/>
        </w:rPr>
        <w:t xml:space="preserve"> </w:t>
      </w:r>
      <w:r>
        <w:rPr>
          <w:rFonts w:ascii="Baskerville" w:hAnsi="Baskerville"/>
          <w:sz w:val="32"/>
          <w:szCs w:val="32"/>
        </w:rPr>
        <w:t>,</w:t>
      </w:r>
      <w:r w:rsidR="00F1248D">
        <w:rPr>
          <w:rFonts w:ascii="Baskerville" w:hAnsi="Baskerville"/>
          <w:sz w:val="32"/>
          <w:szCs w:val="32"/>
        </w:rPr>
        <w:t xml:space="preserve"> and because IoT allows devices to communicate with each other seamlessly</w:t>
      </w:r>
      <w:r w:rsidR="007B6FAA">
        <w:rPr>
          <w:rFonts w:ascii="Baskerville" w:hAnsi="Baskerville"/>
          <w:sz w:val="32"/>
          <w:szCs w:val="32"/>
        </w:rPr>
        <w:t xml:space="preserve"> o</w:t>
      </w:r>
      <w:r w:rsidR="00F1248D">
        <w:rPr>
          <w:rFonts w:ascii="Baskerville" w:hAnsi="Baskerville"/>
          <w:sz w:val="32"/>
          <w:szCs w:val="32"/>
        </w:rPr>
        <w:t>il companies will know how much oil is down there and is able to take action much earlier,</w:t>
      </w:r>
      <w:r>
        <w:rPr>
          <w:rFonts w:ascii="Baskerville" w:hAnsi="Baskerville"/>
          <w:sz w:val="32"/>
          <w:szCs w:val="32"/>
        </w:rPr>
        <w:t xml:space="preserve"> which then leads stabilized gas prices because the time it takes from sensor to </w:t>
      </w:r>
      <w:r w:rsidR="007B6FAA">
        <w:rPr>
          <w:rFonts w:ascii="Baskerville" w:hAnsi="Baskerville"/>
          <w:sz w:val="32"/>
          <w:szCs w:val="32"/>
        </w:rPr>
        <w:t>company</w:t>
      </w:r>
      <w:r>
        <w:rPr>
          <w:rFonts w:ascii="Baskerville" w:hAnsi="Baskerville"/>
          <w:sz w:val="32"/>
          <w:szCs w:val="32"/>
        </w:rPr>
        <w:t xml:space="preserve"> is significantly less than the current process in the status quo. </w:t>
      </w:r>
    </w:p>
    <w:p w14:paraId="05087520" w14:textId="1DEE655C" w:rsidR="008F651F" w:rsidRPr="007855A3" w:rsidRDefault="000A5885" w:rsidP="001F1947">
      <w:pPr>
        <w:spacing w:line="480" w:lineRule="auto"/>
        <w:rPr>
          <w:rFonts w:ascii="Baskerville" w:hAnsi="Baskerville"/>
          <w:color w:val="FF0000"/>
          <w:sz w:val="24"/>
          <w:szCs w:val="32"/>
        </w:rPr>
      </w:pPr>
      <w:r w:rsidRPr="0086149D">
        <w:rPr>
          <w:rFonts w:ascii="Baskerville" w:hAnsi="Baskerville"/>
          <w:sz w:val="32"/>
          <w:szCs w:val="32"/>
        </w:rPr>
        <w:t>This means that every car owner will benefit from the implem</w:t>
      </w:r>
      <w:r w:rsidR="003C453B" w:rsidRPr="0086149D">
        <w:rPr>
          <w:rFonts w:ascii="Baskerville" w:hAnsi="Baskerville"/>
          <w:sz w:val="32"/>
          <w:szCs w:val="32"/>
        </w:rPr>
        <w:t>entation of IOT due to the stabilizing</w:t>
      </w:r>
      <w:r w:rsidRPr="0086149D">
        <w:rPr>
          <w:rFonts w:ascii="Baskerville" w:hAnsi="Baskerville"/>
          <w:sz w:val="32"/>
          <w:szCs w:val="32"/>
        </w:rPr>
        <w:t xml:space="preserve"> gas prices. Compan</w:t>
      </w:r>
      <w:r w:rsidR="003C453B" w:rsidRPr="0086149D">
        <w:rPr>
          <w:rFonts w:ascii="Baskerville" w:hAnsi="Baskerville"/>
          <w:sz w:val="32"/>
          <w:szCs w:val="32"/>
        </w:rPr>
        <w:t>ies will also benefit from uniform</w:t>
      </w:r>
      <w:r w:rsidRPr="0086149D">
        <w:rPr>
          <w:rFonts w:ascii="Baskerville" w:hAnsi="Baskerville"/>
          <w:sz w:val="32"/>
          <w:szCs w:val="32"/>
        </w:rPr>
        <w:t xml:space="preserve"> gas prices because their transportation costs will </w:t>
      </w:r>
      <w:r w:rsidR="003C453B" w:rsidRPr="0086149D">
        <w:rPr>
          <w:rFonts w:ascii="Baskerville" w:hAnsi="Baskerville"/>
          <w:sz w:val="32"/>
          <w:szCs w:val="32"/>
        </w:rPr>
        <w:t>be increasingly predictable</w:t>
      </w:r>
      <w:r w:rsidRPr="0086149D">
        <w:rPr>
          <w:rFonts w:ascii="Baskerville" w:hAnsi="Baskerville"/>
          <w:sz w:val="32"/>
          <w:szCs w:val="32"/>
        </w:rPr>
        <w:t xml:space="preserve"> as well. Gasoline is a building block in our economy, and IOT is taking a huge step toward</w:t>
      </w:r>
      <w:r w:rsidR="003C453B" w:rsidRPr="0086149D">
        <w:rPr>
          <w:rFonts w:ascii="Baskerville" w:hAnsi="Baskerville"/>
          <w:sz w:val="32"/>
          <w:szCs w:val="32"/>
        </w:rPr>
        <w:t xml:space="preserve">s </w:t>
      </w:r>
      <w:r w:rsidR="00103252" w:rsidRPr="0086149D">
        <w:rPr>
          <w:rFonts w:ascii="Baskerville" w:hAnsi="Baskerville"/>
          <w:sz w:val="32"/>
          <w:szCs w:val="32"/>
        </w:rPr>
        <w:t>stabilizing</w:t>
      </w:r>
      <w:r w:rsidRPr="0086149D">
        <w:rPr>
          <w:rFonts w:ascii="Baskerville" w:hAnsi="Baskerville"/>
          <w:sz w:val="32"/>
          <w:szCs w:val="32"/>
        </w:rPr>
        <w:t xml:space="preserve"> gas prices and improving the economy. </w:t>
      </w:r>
      <w:r w:rsidRPr="007855A3">
        <w:rPr>
          <w:rFonts w:ascii="Baskerville" w:hAnsi="Baskerville"/>
          <w:color w:val="FF0000"/>
          <w:sz w:val="24"/>
          <w:szCs w:val="32"/>
        </w:rPr>
        <w:t>Therefore countries implementing IOT will undoubtedly have their living situation and economy improve</w:t>
      </w:r>
      <w:r w:rsidR="005D3ADE" w:rsidRPr="007855A3">
        <w:rPr>
          <w:rFonts w:ascii="Baskerville" w:hAnsi="Baskerville"/>
          <w:color w:val="FF0000"/>
          <w:sz w:val="24"/>
          <w:szCs w:val="32"/>
        </w:rPr>
        <w:t xml:space="preserve"> drastically.</w:t>
      </w:r>
    </w:p>
    <w:p w14:paraId="3082093E" w14:textId="77777777" w:rsidR="008F651F" w:rsidRPr="006311BA" w:rsidRDefault="008F651F" w:rsidP="001F1947">
      <w:pPr>
        <w:spacing w:line="480" w:lineRule="auto"/>
        <w:rPr>
          <w:rFonts w:ascii="Baskerville" w:hAnsi="Baskerville"/>
          <w:color w:val="1F497D" w:themeColor="text2"/>
          <w:sz w:val="32"/>
          <w:szCs w:val="32"/>
        </w:rPr>
      </w:pPr>
      <w:r w:rsidRPr="006311BA">
        <w:rPr>
          <w:rFonts w:ascii="Baskerville" w:hAnsi="Baskerville"/>
          <w:color w:val="1F497D" w:themeColor="text2"/>
          <w:sz w:val="32"/>
          <w:szCs w:val="32"/>
        </w:rPr>
        <w:t>[IOT helps gas prices – Gas Prices stabilize – Small businesses can predict profits and potential revenue amounts ahead  of time – trade barriers will costs less – Companies will either make more money, or more discounts would occur – more money for families.</w:t>
      </w:r>
    </w:p>
    <w:p w14:paraId="07A96758" w14:textId="77777777" w:rsidR="008F651F" w:rsidRPr="00462DD2" w:rsidRDefault="008F651F" w:rsidP="001F1947">
      <w:pPr>
        <w:spacing w:line="480" w:lineRule="auto"/>
        <w:rPr>
          <w:rFonts w:ascii="Baskerville Old Face" w:hAnsi="Baskerville Old Face"/>
          <w:color w:val="1F497D" w:themeColor="text2"/>
          <w:sz w:val="28"/>
        </w:rPr>
      </w:pPr>
    </w:p>
    <w:p w14:paraId="3B5125D9" w14:textId="13CE6A33" w:rsidR="008D46CA" w:rsidRDefault="00547240" w:rsidP="00547240">
      <w:pPr>
        <w:pStyle w:val="Heading2"/>
      </w:pPr>
      <w:r>
        <w:t xml:space="preserve">Contention 2: </w:t>
      </w:r>
      <w:r w:rsidR="00720CB6">
        <w:t>Carbon Emissions</w:t>
      </w:r>
    </w:p>
    <w:p w14:paraId="5EBF3B43" w14:textId="713E4E61" w:rsidR="00720CB6" w:rsidRDefault="00720CB6" w:rsidP="00720CB6">
      <w:pPr>
        <w:rPr>
          <w:rStyle w:val="Style13ptBold"/>
          <w:sz w:val="32"/>
        </w:rPr>
      </w:pPr>
      <w:proofErr w:type="spellStart"/>
      <w:r>
        <w:rPr>
          <w:rStyle w:val="Style13ptBold"/>
          <w:sz w:val="32"/>
        </w:rPr>
        <w:t>Goerlich</w:t>
      </w:r>
      <w:proofErr w:type="spellEnd"/>
      <w:r>
        <w:rPr>
          <w:rStyle w:val="Style13ptBold"/>
          <w:sz w:val="32"/>
        </w:rPr>
        <w:t xml:space="preserve"> 16</w:t>
      </w:r>
    </w:p>
    <w:p w14:paraId="6B1EB338" w14:textId="3A8710DF" w:rsidR="00720CB6" w:rsidRPr="00030316" w:rsidRDefault="00720CB6" w:rsidP="00720CB6">
      <w:pPr>
        <w:rPr>
          <w:rStyle w:val="Style13ptBold"/>
          <w:sz w:val="32"/>
          <w:u w:val="single"/>
        </w:rPr>
      </w:pPr>
      <w:r w:rsidRPr="00030316">
        <w:rPr>
          <w:rStyle w:val="Style13ptBold"/>
          <w:sz w:val="32"/>
          <w:u w:val="single"/>
        </w:rPr>
        <w:t xml:space="preserve">digital technologies might help save 7.6 </w:t>
      </w:r>
      <w:proofErr w:type="spellStart"/>
      <w:r w:rsidRPr="00030316">
        <w:rPr>
          <w:rStyle w:val="Style13ptBold"/>
          <w:sz w:val="32"/>
          <w:u w:val="single"/>
        </w:rPr>
        <w:t>G</w:t>
      </w:r>
      <w:r w:rsidR="00030316" w:rsidRPr="00030316">
        <w:rPr>
          <w:rStyle w:val="Style13ptBold"/>
          <w:sz w:val="32"/>
          <w:u w:val="single"/>
        </w:rPr>
        <w:t>iga</w:t>
      </w:r>
      <w:r w:rsidRPr="00030316">
        <w:rPr>
          <w:rStyle w:val="Style13ptBold"/>
          <w:sz w:val="32"/>
          <w:u w:val="single"/>
        </w:rPr>
        <w:t>t</w:t>
      </w:r>
      <w:r w:rsidR="00030316" w:rsidRPr="00030316">
        <w:rPr>
          <w:rStyle w:val="Style13ptBold"/>
          <w:sz w:val="32"/>
          <w:u w:val="single"/>
        </w:rPr>
        <w:t>on</w:t>
      </w:r>
      <w:r w:rsidR="00C018B5">
        <w:rPr>
          <w:rStyle w:val="Style13ptBold"/>
          <w:sz w:val="32"/>
          <w:u w:val="single"/>
        </w:rPr>
        <w:t>s</w:t>
      </w:r>
      <w:proofErr w:type="spellEnd"/>
      <w:r w:rsidRPr="00030316">
        <w:rPr>
          <w:rStyle w:val="Style13ptBold"/>
          <w:sz w:val="32"/>
          <w:u w:val="single"/>
        </w:rPr>
        <w:t xml:space="preserve"> carbon emissions by 2030</w:t>
      </w:r>
      <w:r w:rsidRPr="00720CB6">
        <w:rPr>
          <w:sz w:val="14"/>
        </w:rPr>
        <w:t>, a finding that is based on the #SMARTer2030 study by the Global e-Sustainability Initiative (</w:t>
      </w:r>
      <w:proofErr w:type="spellStart"/>
      <w:r w:rsidRPr="00720CB6">
        <w:rPr>
          <w:sz w:val="14"/>
        </w:rPr>
        <w:t>GeSI</w:t>
      </w:r>
      <w:proofErr w:type="spellEnd"/>
      <w:r w:rsidRPr="00720CB6">
        <w:rPr>
          <w:sz w:val="14"/>
        </w:rPr>
        <w:t xml:space="preserve">) and Accenture Strategy. The research uncovered that we can maintain worldwide carbon emissions to 2015 levels – but only through the intelligent use of technology. Based on </w:t>
      </w:r>
      <w:proofErr w:type="spellStart"/>
      <w:r w:rsidRPr="00720CB6">
        <w:rPr>
          <w:sz w:val="14"/>
        </w:rPr>
        <w:t>GeSI’s</w:t>
      </w:r>
      <w:proofErr w:type="spellEnd"/>
      <w:r w:rsidRPr="00720CB6">
        <w:rPr>
          <w:sz w:val="14"/>
        </w:rPr>
        <w:t xml:space="preserve"> findings</w:t>
      </w:r>
      <w:r w:rsidRPr="00030316">
        <w:rPr>
          <w:sz w:val="14"/>
          <w:u w:val="single"/>
        </w:rPr>
        <w:t>,</w:t>
      </w:r>
      <w:r w:rsidRPr="00030316">
        <w:rPr>
          <w:sz w:val="28"/>
          <w:u w:val="single"/>
        </w:rPr>
        <w:t xml:space="preserve"> </w:t>
      </w:r>
      <w:r w:rsidRPr="00030316">
        <w:rPr>
          <w:rStyle w:val="Style13ptBold"/>
          <w:sz w:val="32"/>
          <w:u w:val="single"/>
        </w:rPr>
        <w:t>we concluded that six major industries – utilities, transportation and logistics, manufacturing, retail and consumer products, agriculture and food production, and constru</w:t>
      </w:r>
      <w:r w:rsidR="00C018B5">
        <w:rPr>
          <w:rStyle w:val="Style13ptBold"/>
          <w:sz w:val="32"/>
          <w:u w:val="single"/>
        </w:rPr>
        <w:t xml:space="preserve">ction – could cut 63% of 12.1 </w:t>
      </w:r>
      <w:proofErr w:type="spellStart"/>
      <w:r w:rsidR="00C018B5">
        <w:rPr>
          <w:rStyle w:val="Style13ptBold"/>
          <w:sz w:val="32"/>
          <w:u w:val="single"/>
        </w:rPr>
        <w:t>Gigatons</w:t>
      </w:r>
      <w:proofErr w:type="spellEnd"/>
      <w:r w:rsidRPr="00030316">
        <w:rPr>
          <w:rStyle w:val="Style13ptBold"/>
          <w:sz w:val="32"/>
          <w:u w:val="single"/>
        </w:rPr>
        <w:t xml:space="preserve"> in carbon emissions.</w:t>
      </w:r>
    </w:p>
    <w:p w14:paraId="6F40FB53" w14:textId="77777777" w:rsidR="00720CB6" w:rsidRDefault="00720CB6" w:rsidP="00720CB6">
      <w:pPr>
        <w:rPr>
          <w:rStyle w:val="Style13ptBold"/>
        </w:rPr>
      </w:pPr>
    </w:p>
    <w:p w14:paraId="2AF687D4" w14:textId="0188C2D1" w:rsidR="00720CB6" w:rsidRPr="003D21D4" w:rsidRDefault="007B6FAA" w:rsidP="00720CB6">
      <w:pPr>
        <w:rPr>
          <w:sz w:val="32"/>
        </w:rPr>
      </w:pPr>
      <w:r>
        <w:rPr>
          <w:sz w:val="32"/>
        </w:rPr>
        <w:t xml:space="preserve">Carbon emissions will be reduce in the world of </w:t>
      </w:r>
      <w:r w:rsidR="0033220B">
        <w:rPr>
          <w:sz w:val="32"/>
        </w:rPr>
        <w:t>IoT because companies will be observed by the government in the amount Co2 they expel</w:t>
      </w:r>
      <w:r>
        <w:rPr>
          <w:sz w:val="32"/>
        </w:rPr>
        <w:t>.</w:t>
      </w:r>
      <w:r w:rsidR="00720CB6" w:rsidRPr="003D21D4">
        <w:rPr>
          <w:sz w:val="32"/>
        </w:rPr>
        <w:t xml:space="preserve"> This will make sure companies are actually cutting down their </w:t>
      </w:r>
      <w:r w:rsidRPr="003D21D4">
        <w:rPr>
          <w:sz w:val="32"/>
        </w:rPr>
        <w:t>emissions</w:t>
      </w:r>
      <w:r w:rsidR="00720CB6" w:rsidRPr="003D21D4">
        <w:rPr>
          <w:sz w:val="32"/>
        </w:rPr>
        <w:t xml:space="preserve"> and abiding the limit put in place by the government. This strategy being implemented will yield a 63% decrease in carbo</w:t>
      </w:r>
      <w:r w:rsidR="006B07E7">
        <w:rPr>
          <w:sz w:val="32"/>
        </w:rPr>
        <w:t>n em</w:t>
      </w:r>
      <w:r w:rsidR="00720CB6" w:rsidRPr="003D21D4">
        <w:rPr>
          <w:sz w:val="32"/>
        </w:rPr>
        <w:t>issions.</w:t>
      </w:r>
    </w:p>
    <w:p w14:paraId="64C116FF" w14:textId="77777777" w:rsidR="00720CB6" w:rsidRPr="003D21D4" w:rsidRDefault="00720CB6" w:rsidP="00720CB6">
      <w:pPr>
        <w:rPr>
          <w:sz w:val="32"/>
        </w:rPr>
      </w:pPr>
    </w:p>
    <w:p w14:paraId="25B5DB0B" w14:textId="5588FD5E" w:rsidR="00720CB6" w:rsidRPr="003D21D4" w:rsidRDefault="00720CB6" w:rsidP="00720CB6">
      <w:pPr>
        <w:rPr>
          <w:sz w:val="32"/>
        </w:rPr>
      </w:pPr>
      <w:r w:rsidRPr="003D21D4">
        <w:rPr>
          <w:sz w:val="32"/>
        </w:rPr>
        <w:t>This could decrease the rate of climate change and prevent human extinction. Climate change is a big problem today and IOT is allowing our species to fight that battle and possibly get one step closer to stopping climate change. Also, preventing companies to pollute indefinitely will cause companies to switch to renewable energy sources which is helpful for the atmosphere and the company because they do not have to limit their energy consumption with clean energy.</w:t>
      </w:r>
      <w:r w:rsidR="0033220B">
        <w:rPr>
          <w:sz w:val="32"/>
        </w:rPr>
        <w:t xml:space="preserve"> This will happen because companies will realize they have an unlimited supply of renewable energy.</w:t>
      </w:r>
      <w:r w:rsidRPr="003D21D4">
        <w:rPr>
          <w:sz w:val="32"/>
        </w:rPr>
        <w:t xml:space="preserve"> </w:t>
      </w:r>
    </w:p>
    <w:p w14:paraId="3CE8BA82" w14:textId="4747E5F1" w:rsidR="00547240" w:rsidRDefault="00547240" w:rsidP="00547240">
      <w:pPr>
        <w:pStyle w:val="Heading2"/>
      </w:pPr>
      <w:r>
        <w:t>Contention 3: Water Usage</w:t>
      </w:r>
    </w:p>
    <w:p w14:paraId="569711AF" w14:textId="7C8E4FC5" w:rsidR="00547240" w:rsidRPr="00547240" w:rsidRDefault="00547240" w:rsidP="00547240">
      <w:proofErr w:type="spellStart"/>
      <w:r>
        <w:t>Iot</w:t>
      </w:r>
      <w:proofErr w:type="spellEnd"/>
      <w:r>
        <w:t xml:space="preserve"> will reduce water usage</w:t>
      </w:r>
    </w:p>
    <w:p w14:paraId="2C4D2ACA" w14:textId="77777777" w:rsidR="00547240" w:rsidRPr="00547240" w:rsidRDefault="00547240" w:rsidP="00547240"/>
    <w:p w14:paraId="3B65915A" w14:textId="27CA0CE5" w:rsidR="00547240" w:rsidRDefault="00547240" w:rsidP="001F1947">
      <w:pPr>
        <w:spacing w:line="480" w:lineRule="auto"/>
        <w:rPr>
          <w:rStyle w:val="Style13ptBold"/>
        </w:rPr>
      </w:pPr>
      <w:proofErr w:type="spellStart"/>
      <w:r>
        <w:rPr>
          <w:rStyle w:val="Style13ptBold"/>
        </w:rPr>
        <w:t>Bantle</w:t>
      </w:r>
      <w:proofErr w:type="spellEnd"/>
      <w:r>
        <w:rPr>
          <w:rStyle w:val="Style13ptBold"/>
        </w:rPr>
        <w:t xml:space="preserve"> 16</w:t>
      </w:r>
    </w:p>
    <w:p w14:paraId="27F80341" w14:textId="4AE7028C" w:rsidR="007855A3" w:rsidRPr="00030316" w:rsidRDefault="00547240" w:rsidP="001F1947">
      <w:pPr>
        <w:spacing w:line="480" w:lineRule="auto"/>
        <w:rPr>
          <w:rStyle w:val="Style13ptBold"/>
          <w:sz w:val="28"/>
          <w:u w:val="single"/>
        </w:rPr>
      </w:pPr>
      <w:r w:rsidRPr="00030316">
        <w:rPr>
          <w:rStyle w:val="Style13ptBold"/>
          <w:sz w:val="28"/>
          <w:u w:val="single"/>
        </w:rPr>
        <w:t xml:space="preserve">“The case study showed water usage reduction by 75 percent, but the usage will climb as the trees get bigger. The goal is to reach a 50 percent reduction of water usage when fully grown. By keeping the salts in check along with keeping nutrients supplied, stress on the trees is reduced and they are able to have better crop production,” </w:t>
      </w:r>
    </w:p>
    <w:p w14:paraId="0D5D787F" w14:textId="034F434F" w:rsidR="00547240" w:rsidRPr="00023A3B" w:rsidRDefault="00547240" w:rsidP="00547240">
      <w:pPr>
        <w:rPr>
          <w:sz w:val="32"/>
        </w:rPr>
      </w:pPr>
      <w:r w:rsidRPr="00023A3B">
        <w:rPr>
          <w:sz w:val="32"/>
        </w:rPr>
        <w:t>IOT devices will be able to monitor the water consumption needed of a specific crop based on soil status.</w:t>
      </w:r>
      <w:r w:rsidR="00023A3B">
        <w:rPr>
          <w:sz w:val="32"/>
        </w:rPr>
        <w:t xml:space="preserve"> There are sensors on the bottom of the plants roots that will notify the farmer to stop watering when the amount of water is suitable to the plant. This </w:t>
      </w:r>
      <w:bookmarkStart w:id="0" w:name="_GoBack"/>
      <w:bookmarkEnd w:id="0"/>
      <w:r w:rsidR="00023A3B">
        <w:rPr>
          <w:sz w:val="32"/>
        </w:rPr>
        <w:t>will allow farmers to pour</w:t>
      </w:r>
      <w:r w:rsidRPr="00023A3B">
        <w:rPr>
          <w:sz w:val="32"/>
        </w:rPr>
        <w:t xml:space="preserve"> just the right amount of water in order to sustain a healthy crop. </w:t>
      </w:r>
    </w:p>
    <w:p w14:paraId="5E0D238F" w14:textId="77777777" w:rsidR="00547240" w:rsidRPr="00023A3B" w:rsidRDefault="00547240" w:rsidP="00547240">
      <w:pPr>
        <w:rPr>
          <w:sz w:val="32"/>
        </w:rPr>
      </w:pPr>
    </w:p>
    <w:p w14:paraId="391A1A10" w14:textId="3C322008" w:rsidR="00547240" w:rsidRPr="00023A3B" w:rsidRDefault="00547240" w:rsidP="00547240">
      <w:pPr>
        <w:rPr>
          <w:sz w:val="32"/>
        </w:rPr>
      </w:pPr>
      <w:r w:rsidRPr="00023A3B">
        <w:rPr>
          <w:sz w:val="32"/>
        </w:rPr>
        <w:t xml:space="preserve">With IOT we can see more crops yielded from less water consumption. This means food </w:t>
      </w:r>
      <w:r w:rsidR="00023A3B" w:rsidRPr="00023A3B">
        <w:rPr>
          <w:sz w:val="32"/>
        </w:rPr>
        <w:t>will be more affordable to the low income population because</w:t>
      </w:r>
      <w:r w:rsidR="00023A3B">
        <w:rPr>
          <w:sz w:val="32"/>
        </w:rPr>
        <w:t xml:space="preserve"> there will be </w:t>
      </w:r>
      <w:r w:rsidR="00023A3B" w:rsidRPr="00023A3B">
        <w:rPr>
          <w:sz w:val="32"/>
        </w:rPr>
        <w:t xml:space="preserve">more supply of food leading to a lower price. Also farmers </w:t>
      </w:r>
      <w:r w:rsidR="00023A3B">
        <w:rPr>
          <w:sz w:val="32"/>
        </w:rPr>
        <w:t>will be able to earn more profit due to the cut in water usage</w:t>
      </w:r>
      <w:r w:rsidR="00023A3B" w:rsidRPr="00023A3B">
        <w:rPr>
          <w:sz w:val="32"/>
        </w:rPr>
        <w:t>. This is important because farming is a dyi</w:t>
      </w:r>
      <w:r w:rsidR="00030316">
        <w:rPr>
          <w:sz w:val="32"/>
        </w:rPr>
        <w:t xml:space="preserve">ng occupation. In fact by 2020: </w:t>
      </w:r>
      <w:r w:rsidR="00023A3B" w:rsidRPr="00023A3B">
        <w:rPr>
          <w:sz w:val="32"/>
        </w:rPr>
        <w:t>19,100 farmers will be forced to stop their job. However, with the new profit a</w:t>
      </w:r>
      <w:r w:rsidR="00023A3B">
        <w:rPr>
          <w:sz w:val="32"/>
        </w:rPr>
        <w:t>nd less labor, farming will become</w:t>
      </w:r>
      <w:r w:rsidR="00023A3B" w:rsidRPr="00023A3B">
        <w:rPr>
          <w:sz w:val="32"/>
        </w:rPr>
        <w:t xml:space="preserve"> feasible career again.</w:t>
      </w:r>
    </w:p>
    <w:p w14:paraId="3897C4D9" w14:textId="2993F23C" w:rsidR="008F651F" w:rsidRPr="00030FB3" w:rsidRDefault="00030FB3" w:rsidP="001F1947">
      <w:pPr>
        <w:spacing w:line="480" w:lineRule="auto"/>
        <w:rPr>
          <w:rFonts w:ascii="Baskerville" w:hAnsi="Baskerville"/>
          <w:sz w:val="32"/>
          <w:szCs w:val="32"/>
        </w:rPr>
      </w:pPr>
      <w:r>
        <w:rPr>
          <w:rFonts w:ascii="Baskerville" w:hAnsi="Baskerville"/>
          <w:sz w:val="32"/>
          <w:szCs w:val="32"/>
        </w:rPr>
        <w:t xml:space="preserve">For an improvement </w:t>
      </w:r>
      <w:r w:rsidR="00030316">
        <w:rPr>
          <w:rFonts w:ascii="Baskerville" w:hAnsi="Baskerville"/>
          <w:sz w:val="32"/>
          <w:szCs w:val="32"/>
        </w:rPr>
        <w:t xml:space="preserve">in worldwide economy and extinction </w:t>
      </w:r>
      <w:proofErr w:type="spellStart"/>
      <w:r w:rsidR="00030316">
        <w:rPr>
          <w:rFonts w:ascii="Baskerville" w:hAnsi="Baskerville"/>
          <w:sz w:val="32"/>
          <w:szCs w:val="32"/>
        </w:rPr>
        <w:t>provention</w:t>
      </w:r>
      <w:proofErr w:type="spellEnd"/>
      <w:r>
        <w:rPr>
          <w:rFonts w:ascii="Baskerville" w:hAnsi="Baskerville"/>
          <w:sz w:val="32"/>
          <w:szCs w:val="32"/>
        </w:rPr>
        <w:t xml:space="preserve"> we urge an </w:t>
      </w:r>
      <w:proofErr w:type="spellStart"/>
      <w:r>
        <w:rPr>
          <w:rFonts w:ascii="Baskerville" w:hAnsi="Baskerville"/>
          <w:sz w:val="32"/>
          <w:szCs w:val="32"/>
        </w:rPr>
        <w:t>aff</w:t>
      </w:r>
      <w:proofErr w:type="spellEnd"/>
      <w:r>
        <w:rPr>
          <w:rFonts w:ascii="Baskerville" w:hAnsi="Baskerville"/>
          <w:sz w:val="32"/>
          <w:szCs w:val="32"/>
        </w:rPr>
        <w:t xml:space="preserve"> ballot.</w:t>
      </w:r>
    </w:p>
    <w:p w14:paraId="31677CF1" w14:textId="77777777" w:rsidR="00E42E4C" w:rsidRPr="006311BA" w:rsidRDefault="00E42E4C" w:rsidP="00F601E6">
      <w:pPr>
        <w:rPr>
          <w:rFonts w:ascii="Baskerville" w:hAnsi="Baskerville"/>
          <w:sz w:val="32"/>
          <w:szCs w:val="32"/>
        </w:rPr>
      </w:pPr>
    </w:p>
    <w:sectPr w:rsidR="00E42E4C" w:rsidRPr="006311BA" w:rsidSect="002D1545">
      <w:pgSz w:w="12240" w:h="15840"/>
      <w:pgMar w:top="1440" w:right="81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F651F"/>
    <w:rsid w:val="000029E3"/>
    <w:rsid w:val="000029E8"/>
    <w:rsid w:val="00004225"/>
    <w:rsid w:val="000066CA"/>
    <w:rsid w:val="00007264"/>
    <w:rsid w:val="000076A9"/>
    <w:rsid w:val="00014FAD"/>
    <w:rsid w:val="00015D2A"/>
    <w:rsid w:val="00023A3B"/>
    <w:rsid w:val="0002490B"/>
    <w:rsid w:val="00026465"/>
    <w:rsid w:val="00030204"/>
    <w:rsid w:val="00030316"/>
    <w:rsid w:val="00030FB3"/>
    <w:rsid w:val="000312A0"/>
    <w:rsid w:val="0003396C"/>
    <w:rsid w:val="00035337"/>
    <w:rsid w:val="00050DA9"/>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5885"/>
    <w:rsid w:val="000D26A6"/>
    <w:rsid w:val="000D2B90"/>
    <w:rsid w:val="000D6ED8"/>
    <w:rsid w:val="000D717B"/>
    <w:rsid w:val="00100B28"/>
    <w:rsid w:val="00103252"/>
    <w:rsid w:val="00117316"/>
    <w:rsid w:val="001209B4"/>
    <w:rsid w:val="00140379"/>
    <w:rsid w:val="00140B75"/>
    <w:rsid w:val="00151B01"/>
    <w:rsid w:val="001761FC"/>
    <w:rsid w:val="00177B16"/>
    <w:rsid w:val="00182655"/>
    <w:rsid w:val="0018388D"/>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1F1947"/>
    <w:rsid w:val="002005A8"/>
    <w:rsid w:val="00203DD8"/>
    <w:rsid w:val="00204E1D"/>
    <w:rsid w:val="002059BD"/>
    <w:rsid w:val="00207FD8"/>
    <w:rsid w:val="00210FAF"/>
    <w:rsid w:val="00213B1E"/>
    <w:rsid w:val="00215284"/>
    <w:rsid w:val="002168F2"/>
    <w:rsid w:val="0022589F"/>
    <w:rsid w:val="00233926"/>
    <w:rsid w:val="002343FE"/>
    <w:rsid w:val="00235F7B"/>
    <w:rsid w:val="002502CF"/>
    <w:rsid w:val="00261209"/>
    <w:rsid w:val="00267EBB"/>
    <w:rsid w:val="0027023B"/>
    <w:rsid w:val="00272F3F"/>
    <w:rsid w:val="00274EDB"/>
    <w:rsid w:val="0027729E"/>
    <w:rsid w:val="002843B2"/>
    <w:rsid w:val="00284ED6"/>
    <w:rsid w:val="00290C5A"/>
    <w:rsid w:val="00290C92"/>
    <w:rsid w:val="00291D1E"/>
    <w:rsid w:val="0029647A"/>
    <w:rsid w:val="00296504"/>
    <w:rsid w:val="002A33DB"/>
    <w:rsid w:val="002B427C"/>
    <w:rsid w:val="002B5511"/>
    <w:rsid w:val="002B7ACF"/>
    <w:rsid w:val="002D1545"/>
    <w:rsid w:val="002E0643"/>
    <w:rsid w:val="002E392E"/>
    <w:rsid w:val="002E6BBC"/>
    <w:rsid w:val="002F1BA9"/>
    <w:rsid w:val="002F6E74"/>
    <w:rsid w:val="003106B3"/>
    <w:rsid w:val="0031385D"/>
    <w:rsid w:val="003171AB"/>
    <w:rsid w:val="003223B2"/>
    <w:rsid w:val="00322A67"/>
    <w:rsid w:val="00330E13"/>
    <w:rsid w:val="0033220B"/>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F5E"/>
    <w:rsid w:val="003A248F"/>
    <w:rsid w:val="003A4D9C"/>
    <w:rsid w:val="003A6AE5"/>
    <w:rsid w:val="003A7CB1"/>
    <w:rsid w:val="003B1668"/>
    <w:rsid w:val="003C453B"/>
    <w:rsid w:val="003C5F4C"/>
    <w:rsid w:val="003D21D4"/>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62DD2"/>
    <w:rsid w:val="0047482C"/>
    <w:rsid w:val="00475436"/>
    <w:rsid w:val="0048047E"/>
    <w:rsid w:val="00482AF9"/>
    <w:rsid w:val="004930A5"/>
    <w:rsid w:val="00496BB2"/>
    <w:rsid w:val="004B37B4"/>
    <w:rsid w:val="004B72B4"/>
    <w:rsid w:val="004C0314"/>
    <w:rsid w:val="004C0D3D"/>
    <w:rsid w:val="004C213E"/>
    <w:rsid w:val="004C376C"/>
    <w:rsid w:val="004C657F"/>
    <w:rsid w:val="004D17D8"/>
    <w:rsid w:val="004D52D8"/>
    <w:rsid w:val="004E1E7B"/>
    <w:rsid w:val="004E355B"/>
    <w:rsid w:val="005028E5"/>
    <w:rsid w:val="00503735"/>
    <w:rsid w:val="005113EA"/>
    <w:rsid w:val="00516A88"/>
    <w:rsid w:val="00522065"/>
    <w:rsid w:val="005224F2"/>
    <w:rsid w:val="00533F1C"/>
    <w:rsid w:val="00536D8B"/>
    <w:rsid w:val="005379C3"/>
    <w:rsid w:val="0054622E"/>
    <w:rsid w:val="00547240"/>
    <w:rsid w:val="005519C2"/>
    <w:rsid w:val="005523E0"/>
    <w:rsid w:val="0055320F"/>
    <w:rsid w:val="0055699B"/>
    <w:rsid w:val="0056020A"/>
    <w:rsid w:val="00563D3D"/>
    <w:rsid w:val="005659AA"/>
    <w:rsid w:val="005676E8"/>
    <w:rsid w:val="0057701C"/>
    <w:rsid w:val="00577BD0"/>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ADE"/>
    <w:rsid w:val="005D3B4D"/>
    <w:rsid w:val="005D615C"/>
    <w:rsid w:val="005E1860"/>
    <w:rsid w:val="005F063B"/>
    <w:rsid w:val="005F192D"/>
    <w:rsid w:val="005F24C8"/>
    <w:rsid w:val="005F26AF"/>
    <w:rsid w:val="00605655"/>
    <w:rsid w:val="00607D6C"/>
    <w:rsid w:val="0061383D"/>
    <w:rsid w:val="00614D69"/>
    <w:rsid w:val="00615EAB"/>
    <w:rsid w:val="00617030"/>
    <w:rsid w:val="00621301"/>
    <w:rsid w:val="0062173F"/>
    <w:rsid w:val="006235FB"/>
    <w:rsid w:val="00626A15"/>
    <w:rsid w:val="006311BA"/>
    <w:rsid w:val="006379E9"/>
    <w:rsid w:val="006438CB"/>
    <w:rsid w:val="006529B9"/>
    <w:rsid w:val="00654695"/>
    <w:rsid w:val="0065500A"/>
    <w:rsid w:val="00655217"/>
    <w:rsid w:val="0065727C"/>
    <w:rsid w:val="00666099"/>
    <w:rsid w:val="00674A78"/>
    <w:rsid w:val="00682190"/>
    <w:rsid w:val="00696A16"/>
    <w:rsid w:val="006A4840"/>
    <w:rsid w:val="006A52A0"/>
    <w:rsid w:val="006A7E1D"/>
    <w:rsid w:val="006B07E7"/>
    <w:rsid w:val="006C3A56"/>
    <w:rsid w:val="006D13F4"/>
    <w:rsid w:val="006D6AED"/>
    <w:rsid w:val="006E6D0B"/>
    <w:rsid w:val="006F126E"/>
    <w:rsid w:val="006F32C9"/>
    <w:rsid w:val="006F3834"/>
    <w:rsid w:val="006F5693"/>
    <w:rsid w:val="006F5D4C"/>
    <w:rsid w:val="00717B01"/>
    <w:rsid w:val="00720CB6"/>
    <w:rsid w:val="007227D9"/>
    <w:rsid w:val="0072491F"/>
    <w:rsid w:val="00725598"/>
    <w:rsid w:val="007374A1"/>
    <w:rsid w:val="00752712"/>
    <w:rsid w:val="00753A84"/>
    <w:rsid w:val="007611F5"/>
    <w:rsid w:val="007619E4"/>
    <w:rsid w:val="00761E75"/>
    <w:rsid w:val="0076495E"/>
    <w:rsid w:val="00765FC8"/>
    <w:rsid w:val="00775694"/>
    <w:rsid w:val="007855A3"/>
    <w:rsid w:val="00793F46"/>
    <w:rsid w:val="007A0FA5"/>
    <w:rsid w:val="007A1325"/>
    <w:rsid w:val="007A1A18"/>
    <w:rsid w:val="007A3BAF"/>
    <w:rsid w:val="007B53D8"/>
    <w:rsid w:val="007B6FAA"/>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149D"/>
    <w:rsid w:val="00864E76"/>
    <w:rsid w:val="00872581"/>
    <w:rsid w:val="0087459D"/>
    <w:rsid w:val="0087680F"/>
    <w:rsid w:val="00876D81"/>
    <w:rsid w:val="00881D86"/>
    <w:rsid w:val="00883306"/>
    <w:rsid w:val="008904F9"/>
    <w:rsid w:val="00890E4C"/>
    <w:rsid w:val="00890E74"/>
    <w:rsid w:val="00892798"/>
    <w:rsid w:val="00893E1C"/>
    <w:rsid w:val="0089418F"/>
    <w:rsid w:val="00897C29"/>
    <w:rsid w:val="008A1A9C"/>
    <w:rsid w:val="008A4633"/>
    <w:rsid w:val="008B032E"/>
    <w:rsid w:val="008C0FA2"/>
    <w:rsid w:val="008C2342"/>
    <w:rsid w:val="008C77B6"/>
    <w:rsid w:val="008D1B91"/>
    <w:rsid w:val="008D46CA"/>
    <w:rsid w:val="008D724A"/>
    <w:rsid w:val="008E7A3E"/>
    <w:rsid w:val="008F183E"/>
    <w:rsid w:val="008F41FD"/>
    <w:rsid w:val="008F4479"/>
    <w:rsid w:val="008F4BA0"/>
    <w:rsid w:val="008F651F"/>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E5E70"/>
    <w:rsid w:val="009F1CBB"/>
    <w:rsid w:val="009F3305"/>
    <w:rsid w:val="009F6FB2"/>
    <w:rsid w:val="00A062EC"/>
    <w:rsid w:val="00A071C0"/>
    <w:rsid w:val="00A22670"/>
    <w:rsid w:val="00A24B35"/>
    <w:rsid w:val="00A271BA"/>
    <w:rsid w:val="00A27F86"/>
    <w:rsid w:val="00A3414C"/>
    <w:rsid w:val="00A431C6"/>
    <w:rsid w:val="00A5377B"/>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E5857"/>
    <w:rsid w:val="00AF2516"/>
    <w:rsid w:val="00AF4760"/>
    <w:rsid w:val="00AF55D4"/>
    <w:rsid w:val="00B0505F"/>
    <w:rsid w:val="00B05C2D"/>
    <w:rsid w:val="00B079FA"/>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BF4D30"/>
    <w:rsid w:val="00BF6B7A"/>
    <w:rsid w:val="00C018B5"/>
    <w:rsid w:val="00C07769"/>
    <w:rsid w:val="00C07D05"/>
    <w:rsid w:val="00C10856"/>
    <w:rsid w:val="00C13F6C"/>
    <w:rsid w:val="00C203FA"/>
    <w:rsid w:val="00C244F5"/>
    <w:rsid w:val="00C3164F"/>
    <w:rsid w:val="00C31B5E"/>
    <w:rsid w:val="00C34D3E"/>
    <w:rsid w:val="00C35B37"/>
    <w:rsid w:val="00C3747A"/>
    <w:rsid w:val="00C37F29"/>
    <w:rsid w:val="00C56DCC"/>
    <w:rsid w:val="00C57075"/>
    <w:rsid w:val="00C62B8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6C4A"/>
    <w:rsid w:val="00D37C90"/>
    <w:rsid w:val="00D43A8C"/>
    <w:rsid w:val="00D53072"/>
    <w:rsid w:val="00D61A4E"/>
    <w:rsid w:val="00D634EA"/>
    <w:rsid w:val="00D713A1"/>
    <w:rsid w:val="00D77956"/>
    <w:rsid w:val="00D80F0C"/>
    <w:rsid w:val="00D826AA"/>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203A"/>
    <w:rsid w:val="00E541F9"/>
    <w:rsid w:val="00E57B79"/>
    <w:rsid w:val="00E63419"/>
    <w:rsid w:val="00E64496"/>
    <w:rsid w:val="00E72115"/>
    <w:rsid w:val="00E8322E"/>
    <w:rsid w:val="00E903E0"/>
    <w:rsid w:val="00EA1115"/>
    <w:rsid w:val="00EA39EB"/>
    <w:rsid w:val="00EA58CE"/>
    <w:rsid w:val="00EB0D62"/>
    <w:rsid w:val="00EB33FF"/>
    <w:rsid w:val="00EB3D1A"/>
    <w:rsid w:val="00EB42BE"/>
    <w:rsid w:val="00EC2759"/>
    <w:rsid w:val="00EC7106"/>
    <w:rsid w:val="00ED0120"/>
    <w:rsid w:val="00ED3BBA"/>
    <w:rsid w:val="00ED4E12"/>
    <w:rsid w:val="00EE051B"/>
    <w:rsid w:val="00EE4CB7"/>
    <w:rsid w:val="00EE54B4"/>
    <w:rsid w:val="00EF1AD8"/>
    <w:rsid w:val="00EF2B5C"/>
    <w:rsid w:val="00EF7794"/>
    <w:rsid w:val="00F02046"/>
    <w:rsid w:val="00F053D8"/>
    <w:rsid w:val="00F07888"/>
    <w:rsid w:val="00F1248D"/>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0640"/>
    <w:rsid w:val="00FB329D"/>
    <w:rsid w:val="00FB7408"/>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FFBD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47240"/>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54724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4724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4724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54724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54724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547240"/>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547240"/>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547240"/>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547240"/>
    <w:rPr>
      <w:b/>
      <w:sz w:val="26"/>
      <w:u w:val="none"/>
    </w:rPr>
  </w:style>
  <w:style w:type="character" w:customStyle="1" w:styleId="StyleUnderline">
    <w:name w:val="Style Underline"/>
    <w:aliases w:val="Underline"/>
    <w:basedOn w:val="DefaultParagraphFont"/>
    <w:uiPriority w:val="1"/>
    <w:qFormat/>
    <w:rsid w:val="00547240"/>
    <w:rPr>
      <w:b w:val="0"/>
      <w:sz w:val="22"/>
      <w:u w:val="single"/>
    </w:rPr>
  </w:style>
  <w:style w:type="character" w:styleId="Emphasis">
    <w:name w:val="Emphasis"/>
    <w:basedOn w:val="DefaultParagraphFont"/>
    <w:uiPriority w:val="20"/>
    <w:qFormat/>
    <w:rsid w:val="00547240"/>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547240"/>
    <w:rPr>
      <w:color w:val="auto"/>
      <w:u w:val="none"/>
    </w:rPr>
  </w:style>
  <w:style w:type="character" w:styleId="Hyperlink">
    <w:name w:val="Hyperlink"/>
    <w:basedOn w:val="DefaultParagraphFont"/>
    <w:uiPriority w:val="99"/>
    <w:semiHidden/>
    <w:unhideWhenUsed/>
    <w:rsid w:val="00547240"/>
    <w:rPr>
      <w:color w:val="auto"/>
      <w:u w:val="none"/>
    </w:rPr>
  </w:style>
  <w:style w:type="paragraph" w:styleId="DocumentMap">
    <w:name w:val="Document Map"/>
    <w:basedOn w:val="Normal"/>
    <w:link w:val="DocumentMapChar"/>
    <w:uiPriority w:val="99"/>
    <w:semiHidden/>
    <w:unhideWhenUsed/>
    <w:rsid w:val="0054724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47240"/>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47240"/>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54724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4724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4724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54724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54724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547240"/>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547240"/>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547240"/>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547240"/>
    <w:rPr>
      <w:b/>
      <w:sz w:val="26"/>
      <w:u w:val="none"/>
    </w:rPr>
  </w:style>
  <w:style w:type="character" w:customStyle="1" w:styleId="StyleUnderline">
    <w:name w:val="Style Underline"/>
    <w:aliases w:val="Underline"/>
    <w:basedOn w:val="DefaultParagraphFont"/>
    <w:uiPriority w:val="1"/>
    <w:qFormat/>
    <w:rsid w:val="00547240"/>
    <w:rPr>
      <w:b w:val="0"/>
      <w:sz w:val="22"/>
      <w:u w:val="single"/>
    </w:rPr>
  </w:style>
  <w:style w:type="character" w:styleId="Emphasis">
    <w:name w:val="Emphasis"/>
    <w:basedOn w:val="DefaultParagraphFont"/>
    <w:uiPriority w:val="20"/>
    <w:qFormat/>
    <w:rsid w:val="00547240"/>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547240"/>
    <w:rPr>
      <w:color w:val="auto"/>
      <w:u w:val="none"/>
    </w:rPr>
  </w:style>
  <w:style w:type="character" w:styleId="Hyperlink">
    <w:name w:val="Hyperlink"/>
    <w:basedOn w:val="DefaultParagraphFont"/>
    <w:uiPriority w:val="99"/>
    <w:semiHidden/>
    <w:unhideWhenUsed/>
    <w:rsid w:val="00547240"/>
    <w:rPr>
      <w:color w:val="auto"/>
      <w:u w:val="none"/>
    </w:rPr>
  </w:style>
  <w:style w:type="paragraph" w:styleId="DocumentMap">
    <w:name w:val="Document Map"/>
    <w:basedOn w:val="Normal"/>
    <w:link w:val="DocumentMapChar"/>
    <w:uiPriority w:val="99"/>
    <w:semiHidden/>
    <w:unhideWhenUsed/>
    <w:rsid w:val="0054724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47240"/>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084343">
      <w:bodyDiv w:val="1"/>
      <w:marLeft w:val="0"/>
      <w:marRight w:val="0"/>
      <w:marTop w:val="0"/>
      <w:marBottom w:val="0"/>
      <w:divBdr>
        <w:top w:val="none" w:sz="0" w:space="0" w:color="auto"/>
        <w:left w:val="none" w:sz="0" w:space="0" w:color="auto"/>
        <w:bottom w:val="none" w:sz="0" w:space="0" w:color="auto"/>
        <w:right w:val="none" w:sz="0" w:space="0" w:color="auto"/>
      </w:divBdr>
    </w:div>
    <w:div w:id="1397169082">
      <w:bodyDiv w:val="1"/>
      <w:marLeft w:val="0"/>
      <w:marRight w:val="0"/>
      <w:marTop w:val="0"/>
      <w:marBottom w:val="0"/>
      <w:divBdr>
        <w:top w:val="none" w:sz="0" w:space="0" w:color="auto"/>
        <w:left w:val="none" w:sz="0" w:space="0" w:color="auto"/>
        <w:bottom w:val="none" w:sz="0" w:space="0" w:color="auto"/>
        <w:right w:val="none" w:sz="0" w:space="0" w:color="auto"/>
      </w:divBdr>
    </w:div>
    <w:div w:id="1402218400">
      <w:bodyDiv w:val="1"/>
      <w:marLeft w:val="0"/>
      <w:marRight w:val="0"/>
      <w:marTop w:val="0"/>
      <w:marBottom w:val="0"/>
      <w:divBdr>
        <w:top w:val="none" w:sz="0" w:space="0" w:color="auto"/>
        <w:left w:val="none" w:sz="0" w:space="0" w:color="auto"/>
        <w:bottom w:val="none" w:sz="0" w:space="0" w:color="auto"/>
        <w:right w:val="none" w:sz="0" w:space="0" w:color="auto"/>
      </w:divBdr>
    </w:div>
    <w:div w:id="1673986857">
      <w:bodyDiv w:val="1"/>
      <w:marLeft w:val="0"/>
      <w:marRight w:val="0"/>
      <w:marTop w:val="0"/>
      <w:marBottom w:val="0"/>
      <w:divBdr>
        <w:top w:val="none" w:sz="0" w:space="0" w:color="auto"/>
        <w:left w:val="none" w:sz="0" w:space="0" w:color="auto"/>
        <w:bottom w:val="none" w:sz="0" w:space="0" w:color="auto"/>
        <w:right w:val="none" w:sz="0" w:space="0" w:color="auto"/>
      </w:divBdr>
    </w:div>
    <w:div w:id="1682974099">
      <w:bodyDiv w:val="1"/>
      <w:marLeft w:val="0"/>
      <w:marRight w:val="0"/>
      <w:marTop w:val="0"/>
      <w:marBottom w:val="0"/>
      <w:divBdr>
        <w:top w:val="none" w:sz="0" w:space="0" w:color="auto"/>
        <w:left w:val="none" w:sz="0" w:space="0" w:color="auto"/>
        <w:bottom w:val="none" w:sz="0" w:space="0" w:color="auto"/>
        <w:right w:val="none" w:sz="0" w:space="0" w:color="auto"/>
      </w:divBdr>
    </w:div>
    <w:div w:id="1686518941">
      <w:bodyDiv w:val="1"/>
      <w:marLeft w:val="0"/>
      <w:marRight w:val="0"/>
      <w:marTop w:val="0"/>
      <w:marBottom w:val="0"/>
      <w:divBdr>
        <w:top w:val="none" w:sz="0" w:space="0" w:color="auto"/>
        <w:left w:val="none" w:sz="0" w:space="0" w:color="auto"/>
        <w:bottom w:val="none" w:sz="0" w:space="0" w:color="auto"/>
        <w:right w:val="none" w:sz="0" w:space="0" w:color="auto"/>
      </w:divBdr>
    </w:div>
    <w:div w:id="1985312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upress.deloitte.com/dup-us-en/focus/internet-of-things/iot-in-oil-and-gas-industry.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s://dupress.deloitte.com/dup-us-en/focus/internet-of-things/iot-in-oil-and-gas-indust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B7FC51F4-814A-7B40-A6E6-0D00CC492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94</TotalTime>
  <Pages>2</Pages>
  <Words>1579</Words>
  <Characters>9003</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10561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Smriti Deshmukh</cp:lastModifiedBy>
  <cp:revision>7</cp:revision>
  <dcterms:created xsi:type="dcterms:W3CDTF">2016-11-08T07:28:00Z</dcterms:created>
  <dcterms:modified xsi:type="dcterms:W3CDTF">2016-11-12T05:55:00Z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