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Planificación Diaria</w:t>
      </w:r>
    </w:p>
    <w:p>
      <w:r>
        <w:t>Semana: 3 - 31 de Marzo        1ro de Primaria        Lengua Española        Daniela Cabrera</w:t>
      </w:r>
    </w:p>
    <w:p>
      <w:r>
        <w:t>Expresa y comprende, de forma oral y escrita en diferentes contextos, textos funcionales y literarios muy sencillos y de estructura sintáctica simple, mediante el uso de medios y recursos apropiados, demostrando avance progresivo en sus procesos de lectura y escritura con cierto nivel de autonomía.</w:t>
      </w:r>
    </w:p>
    <w:p>
      <w:r>
        <w:t>Fecha: Lunes, 3 de Marzo</w:t>
      </w:r>
    </w:p>
    <w:p>
      <w:r>
        <w:t>Competencias Específicas:</w:t>
        <w:br/>
        <w:t>Expresa y comprende textos funcionales y literarios sencillos.</w:t>
      </w:r>
    </w:p>
    <w:p>
      <w:r>
        <w:t>Contenidos:</w:t>
        <w:br/>
        <w:t>El cuento: Componentes y estructura (inicio, nudo y desenlace).</w:t>
      </w:r>
    </w:p>
    <w:p>
      <w:r>
        <w:t>Indicadores de Logros:</w:t>
        <w:br/>
        <w:t>Comprende y produce textos literarios sencillos.</w:t>
      </w:r>
    </w:p>
    <w:p>
      <w:r>
        <w:t>Secuencia de Actividades:</w:t>
        <w:br/>
        <w:t>Inicio: Retroalimentación de contenido.</w:t>
        <w:br/>
        <w:t>Desarrollo: La maestra preguntará: ¿qué es un títere? ¿Para qué se utiliza?</w:t>
        <w:br/>
        <w:t>Cierre: Retroalimentación de contenido.</w:t>
      </w:r>
    </w:p>
    <w:p>
      <w:r>
        <w:t>Ejes Temáticos Transversales:</w:t>
        <w:br/>
        <w:t>Matemáticas, Naturales</w:t>
      </w:r>
    </w:p>
    <w:p>
      <w:r>
        <w:t>Tipo de Evaluación:</w:t>
        <w:br/>
        <w:t>Oral</w:t>
      </w:r>
    </w:p>
    <w:p>
      <w:r>
        <w:t>Asignaciones:</w:t>
        <w:br/>
        <w:t>Crea tu propio títere y realiza un video contando tu historia.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