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5E" w:rsidRDefault="00A10C5E">
      <w:pPr>
        <w:rPr>
          <w:rFonts w:asciiTheme="majorEastAsia" w:eastAsiaTheme="majorEastAsia" w:hAnsiTheme="majorEastAsia" w:hint="eastAsia"/>
          <w:b/>
          <w:sz w:val="24"/>
          <w:szCs w:val="24"/>
        </w:rPr>
      </w:pPr>
    </w:p>
    <w:p w:rsidR="008A2807" w:rsidRPr="00834428" w:rsidRDefault="00834428">
      <w:pPr>
        <w:rPr>
          <w:rFonts w:asciiTheme="majorEastAsia" w:eastAsiaTheme="majorEastAsia" w:hAnsiTheme="majorEastAsia"/>
          <w:sz w:val="24"/>
          <w:szCs w:val="24"/>
        </w:rPr>
      </w:pPr>
      <w:r>
        <w:rPr>
          <w:rFonts w:asciiTheme="majorEastAsia" w:eastAsiaTheme="majorEastAsia" w:hAnsiTheme="majorEastAsia" w:hint="eastAsia"/>
          <w:b/>
          <w:sz w:val="24"/>
          <w:szCs w:val="24"/>
        </w:rPr>
        <w:t>程序</w:t>
      </w:r>
      <w:r w:rsidR="008A2807" w:rsidRPr="00834428">
        <w:rPr>
          <w:rFonts w:asciiTheme="majorEastAsia" w:eastAsiaTheme="majorEastAsia" w:hAnsiTheme="majorEastAsia" w:hint="eastAsia"/>
          <w:b/>
          <w:sz w:val="24"/>
          <w:szCs w:val="24"/>
        </w:rPr>
        <w:t>名称</w:t>
      </w:r>
      <w:r w:rsidR="008A2807" w:rsidRPr="00834428">
        <w:rPr>
          <w:rFonts w:asciiTheme="majorEastAsia" w:eastAsiaTheme="majorEastAsia" w:hAnsiTheme="majorEastAsia" w:hint="eastAsia"/>
          <w:sz w:val="24"/>
          <w:szCs w:val="24"/>
        </w:rPr>
        <w:t>：</w:t>
      </w:r>
      <w:r w:rsidR="00F672AB" w:rsidRPr="008324BD">
        <w:rPr>
          <w:rFonts w:asciiTheme="majorEastAsia" w:eastAsiaTheme="majorEastAsia" w:hAnsiTheme="majorEastAsia" w:hint="eastAsia"/>
          <w:sz w:val="24"/>
          <w:szCs w:val="24"/>
        </w:rPr>
        <w:t>舒尔特方格</w:t>
      </w:r>
      <w:r w:rsidR="008A2807" w:rsidRPr="00834428">
        <w:rPr>
          <w:rFonts w:asciiTheme="majorEastAsia" w:eastAsiaTheme="majorEastAsia" w:hAnsiTheme="majorEastAsia" w:hint="eastAsia"/>
          <w:sz w:val="24"/>
          <w:szCs w:val="24"/>
        </w:rPr>
        <w:t>专注度训练程序</w:t>
      </w:r>
    </w:p>
    <w:p w:rsidR="0038638D" w:rsidRDefault="0038638D">
      <w:pPr>
        <w:rPr>
          <w:rFonts w:asciiTheme="majorEastAsia" w:eastAsiaTheme="majorEastAsia" w:hAnsiTheme="majorEastAsia"/>
          <w:sz w:val="24"/>
          <w:szCs w:val="24"/>
        </w:rPr>
      </w:pPr>
      <w:r w:rsidRPr="00834428">
        <w:rPr>
          <w:rFonts w:asciiTheme="majorEastAsia" w:eastAsiaTheme="majorEastAsia" w:hAnsiTheme="majorEastAsia" w:hint="eastAsia"/>
          <w:b/>
          <w:sz w:val="24"/>
          <w:szCs w:val="24"/>
        </w:rPr>
        <w:t>背景</w:t>
      </w:r>
      <w:r w:rsidRPr="00834428">
        <w:rPr>
          <w:rFonts w:asciiTheme="majorEastAsia" w:eastAsiaTheme="majorEastAsia" w:hAnsiTheme="majorEastAsia" w:hint="eastAsia"/>
          <w:sz w:val="24"/>
          <w:szCs w:val="24"/>
        </w:rPr>
        <w:t>：快节奏的生活背景下，无论是上班族还是学生，有部分人的注意力经常不够集中，因而导致工作效率低下、学习上课时不够专注认真。为了能够帮助这一类人群改善自己的注意力不集中的问题，开发此程序。移动互联网在当今社会发展得十分成熟，为了让该程序能够得到更多人的使用，将开发移动版小程序</w:t>
      </w:r>
      <w:r w:rsidR="003C54EC" w:rsidRPr="00834428">
        <w:rPr>
          <w:rFonts w:asciiTheme="majorEastAsia" w:eastAsiaTheme="majorEastAsia" w:hAnsiTheme="majorEastAsia" w:hint="eastAsia"/>
          <w:sz w:val="24"/>
          <w:szCs w:val="24"/>
        </w:rPr>
        <w:t>，将在互联网上供用户使用</w:t>
      </w:r>
      <w:r w:rsidRPr="00834428">
        <w:rPr>
          <w:rFonts w:asciiTheme="majorEastAsia" w:eastAsiaTheme="majorEastAsia" w:hAnsiTheme="majorEastAsia" w:hint="eastAsia"/>
          <w:sz w:val="24"/>
          <w:szCs w:val="24"/>
        </w:rPr>
        <w:t>。</w:t>
      </w:r>
    </w:p>
    <w:p w:rsidR="00C86093" w:rsidRPr="00C86093" w:rsidRDefault="00C86093">
      <w:pPr>
        <w:rPr>
          <w:rFonts w:asciiTheme="majorEastAsia" w:eastAsiaTheme="majorEastAsia" w:hAnsiTheme="majorEastAsia"/>
          <w:b/>
          <w:sz w:val="24"/>
          <w:szCs w:val="24"/>
        </w:rPr>
      </w:pPr>
      <w:r w:rsidRPr="00C86093">
        <w:rPr>
          <w:rFonts w:asciiTheme="majorEastAsia" w:eastAsiaTheme="majorEastAsia" w:hAnsiTheme="majorEastAsia" w:hint="eastAsia"/>
          <w:b/>
          <w:sz w:val="24"/>
          <w:szCs w:val="24"/>
        </w:rPr>
        <w:t>灵感来源：</w:t>
      </w:r>
      <w:r w:rsidR="008324BD" w:rsidRPr="008324BD">
        <w:rPr>
          <w:rFonts w:asciiTheme="majorEastAsia" w:eastAsiaTheme="majorEastAsia" w:hAnsiTheme="majorEastAsia"/>
          <w:sz w:val="24"/>
          <w:szCs w:val="24"/>
        </w:rPr>
        <w:t>舒尔特训练法</w:t>
      </w:r>
      <w:r w:rsidR="008324BD" w:rsidRPr="008324BD">
        <w:rPr>
          <w:rFonts w:asciiTheme="majorEastAsia" w:eastAsiaTheme="majorEastAsia" w:hAnsiTheme="majorEastAsia" w:hint="eastAsia"/>
          <w:sz w:val="24"/>
          <w:szCs w:val="24"/>
        </w:rPr>
        <w:t>,</w:t>
      </w:r>
      <w:r w:rsidR="008324BD" w:rsidRPr="008324BD">
        <w:rPr>
          <w:rFonts w:hint="eastAsia"/>
        </w:rPr>
        <w:t xml:space="preserve"> </w:t>
      </w:r>
      <w:r w:rsidR="008324BD" w:rsidRPr="008324BD">
        <w:rPr>
          <w:rFonts w:asciiTheme="majorEastAsia" w:eastAsiaTheme="majorEastAsia" w:hAnsiTheme="majorEastAsia" w:hint="eastAsia"/>
          <w:sz w:val="24"/>
          <w:szCs w:val="24"/>
        </w:rPr>
        <w:t>舒尔特方格是在一张方形卡片上画上 1CM × 1CM 方格，格子内任意填写上阿拉伯数字 ，方格有2×，3×，4×，5×，6×，7×，8×，9×，舒尔方表可练习注意力</w:t>
      </w:r>
      <w:r w:rsidR="00CA15CF">
        <w:rPr>
          <w:rFonts w:asciiTheme="majorEastAsia" w:eastAsiaTheme="majorEastAsia" w:hAnsiTheme="majorEastAsia" w:hint="eastAsia"/>
          <w:sz w:val="24"/>
          <w:szCs w:val="24"/>
        </w:rPr>
        <w:t>。</w:t>
      </w:r>
    </w:p>
    <w:p w:rsidR="008A2807" w:rsidRPr="00834428" w:rsidRDefault="008A2807">
      <w:pPr>
        <w:rPr>
          <w:rFonts w:asciiTheme="majorEastAsia" w:eastAsiaTheme="majorEastAsia" w:hAnsiTheme="majorEastAsia"/>
          <w:sz w:val="24"/>
          <w:szCs w:val="24"/>
        </w:rPr>
      </w:pPr>
      <w:r w:rsidRPr="00834428">
        <w:rPr>
          <w:rFonts w:asciiTheme="majorEastAsia" w:eastAsiaTheme="majorEastAsia" w:hAnsiTheme="majorEastAsia" w:hint="eastAsia"/>
          <w:b/>
          <w:sz w:val="24"/>
          <w:szCs w:val="24"/>
        </w:rPr>
        <w:t>用途</w:t>
      </w:r>
      <w:r w:rsidRPr="00834428">
        <w:rPr>
          <w:rFonts w:asciiTheme="majorEastAsia" w:eastAsiaTheme="majorEastAsia" w:hAnsiTheme="majorEastAsia" w:hint="eastAsia"/>
          <w:sz w:val="24"/>
          <w:szCs w:val="24"/>
        </w:rPr>
        <w:t>：为用户生成一个5x5的矩形方格，方格中为1~25的阿拉伯数字。</w:t>
      </w:r>
    </w:p>
    <w:p w:rsidR="00C67B0A" w:rsidRPr="00834428" w:rsidRDefault="008A2807">
      <w:pPr>
        <w:rPr>
          <w:rFonts w:asciiTheme="majorEastAsia" w:eastAsiaTheme="majorEastAsia" w:hAnsiTheme="majorEastAsia"/>
          <w:sz w:val="24"/>
          <w:szCs w:val="24"/>
        </w:rPr>
      </w:pPr>
      <w:r w:rsidRPr="00834428">
        <w:rPr>
          <w:rFonts w:asciiTheme="majorEastAsia" w:eastAsiaTheme="majorEastAsia" w:hAnsiTheme="majorEastAsia" w:hint="eastAsia"/>
          <w:b/>
          <w:sz w:val="24"/>
          <w:szCs w:val="24"/>
        </w:rPr>
        <w:t>需求</w:t>
      </w:r>
      <w:r w:rsidRPr="00834428">
        <w:rPr>
          <w:rFonts w:asciiTheme="majorEastAsia" w:eastAsiaTheme="majorEastAsia" w:hAnsiTheme="majorEastAsia" w:hint="eastAsia"/>
          <w:sz w:val="24"/>
          <w:szCs w:val="24"/>
        </w:rPr>
        <w:t>：</w:t>
      </w:r>
    </w:p>
    <w:p w:rsidR="008A2807" w:rsidRPr="00834428" w:rsidRDefault="008A2807" w:rsidP="00C67B0A">
      <w:pPr>
        <w:ind w:firstLine="420"/>
        <w:rPr>
          <w:rFonts w:asciiTheme="majorEastAsia" w:eastAsiaTheme="majorEastAsia" w:hAnsiTheme="majorEastAsia"/>
          <w:sz w:val="24"/>
          <w:szCs w:val="24"/>
        </w:rPr>
      </w:pPr>
      <w:r w:rsidRPr="00834428">
        <w:rPr>
          <w:rFonts w:asciiTheme="majorEastAsia" w:eastAsiaTheme="majorEastAsia" w:hAnsiTheme="majorEastAsia" w:hint="eastAsia"/>
          <w:sz w:val="24"/>
          <w:szCs w:val="24"/>
        </w:rPr>
        <w:t>生成一个5x5的面板，面板分为25个小单元格，每个单元格放置一个不大于25的阿拉伯数字。单元格中的数字随机出现</w:t>
      </w:r>
      <w:r w:rsidR="001D001B" w:rsidRPr="00834428">
        <w:rPr>
          <w:rFonts w:asciiTheme="majorEastAsia" w:eastAsiaTheme="majorEastAsia" w:hAnsiTheme="majorEastAsia" w:hint="eastAsia"/>
          <w:sz w:val="24"/>
          <w:szCs w:val="24"/>
        </w:rPr>
        <w:t>，用户刷新页面后数字排列随机生成</w:t>
      </w:r>
      <w:r w:rsidRPr="00834428">
        <w:rPr>
          <w:rFonts w:asciiTheme="majorEastAsia" w:eastAsiaTheme="majorEastAsia" w:hAnsiTheme="majorEastAsia" w:hint="eastAsia"/>
          <w:sz w:val="24"/>
          <w:szCs w:val="24"/>
        </w:rPr>
        <w:t>。面板正中间的单元格加背景色突出显示。</w:t>
      </w:r>
    </w:p>
    <w:p w:rsidR="00C67B0A" w:rsidRPr="00834428" w:rsidRDefault="00C67B0A" w:rsidP="00C67B0A">
      <w:pPr>
        <w:ind w:firstLine="420"/>
        <w:rPr>
          <w:rFonts w:asciiTheme="majorEastAsia" w:eastAsiaTheme="majorEastAsia" w:hAnsiTheme="majorEastAsia"/>
          <w:sz w:val="24"/>
          <w:szCs w:val="24"/>
        </w:rPr>
      </w:pPr>
      <w:r w:rsidRPr="00834428">
        <w:rPr>
          <w:rFonts w:asciiTheme="majorEastAsia" w:eastAsiaTheme="majorEastAsia" w:hAnsiTheme="majorEastAsia" w:hint="eastAsia"/>
          <w:sz w:val="24"/>
          <w:szCs w:val="24"/>
        </w:rPr>
        <w:t>用户单击单元格时，背景色变为绿色，如果当前点击的单元格数值与上一个点击的单元格数值不连续则为红色。</w:t>
      </w:r>
    </w:p>
    <w:p w:rsidR="00C67B0A" w:rsidRPr="00834428" w:rsidRDefault="00C67B0A" w:rsidP="00C67B0A">
      <w:pPr>
        <w:ind w:firstLine="420"/>
        <w:rPr>
          <w:rFonts w:asciiTheme="majorEastAsia" w:eastAsiaTheme="majorEastAsia" w:hAnsiTheme="majorEastAsia"/>
          <w:sz w:val="24"/>
          <w:szCs w:val="24"/>
        </w:rPr>
      </w:pPr>
      <w:r w:rsidRPr="00834428">
        <w:rPr>
          <w:rFonts w:asciiTheme="majorEastAsia" w:eastAsiaTheme="majorEastAsia" w:hAnsiTheme="majorEastAsia" w:hint="eastAsia"/>
          <w:sz w:val="24"/>
          <w:szCs w:val="24"/>
        </w:rPr>
        <w:t>用户点击开始按钮，系统自动计时，当用户以正确的顺序点击完25个单元格时停止计时。向用户给出所用时间。</w:t>
      </w:r>
    </w:p>
    <w:p w:rsidR="001B6BEA" w:rsidRPr="00834428" w:rsidRDefault="001B6BEA" w:rsidP="00C67B0A">
      <w:pPr>
        <w:ind w:firstLine="420"/>
        <w:rPr>
          <w:rFonts w:asciiTheme="majorEastAsia" w:eastAsiaTheme="majorEastAsia" w:hAnsiTheme="majorEastAsia"/>
          <w:sz w:val="24"/>
          <w:szCs w:val="24"/>
        </w:rPr>
      </w:pPr>
      <w:r w:rsidRPr="00834428">
        <w:rPr>
          <w:rFonts w:asciiTheme="majorEastAsia" w:eastAsiaTheme="majorEastAsia" w:hAnsiTheme="majorEastAsia" w:hint="eastAsia"/>
          <w:sz w:val="24"/>
          <w:szCs w:val="24"/>
        </w:rPr>
        <w:t>排行榜，对小伙伴的用时成绩进行排名。</w:t>
      </w:r>
    </w:p>
    <w:p w:rsidR="008A2807" w:rsidRDefault="00C20269" w:rsidP="00834428">
      <w:pPr>
        <w:ind w:firstLine="420"/>
        <w:rPr>
          <w:rFonts w:asciiTheme="majorEastAsia" w:eastAsiaTheme="majorEastAsia" w:hAnsiTheme="majorEastAsia" w:hint="eastAsia"/>
          <w:sz w:val="24"/>
          <w:szCs w:val="24"/>
        </w:rPr>
      </w:pPr>
      <w:r w:rsidRPr="00834428">
        <w:rPr>
          <w:rFonts w:asciiTheme="majorEastAsia" w:eastAsiaTheme="majorEastAsia" w:hAnsiTheme="majorEastAsia" w:hint="eastAsia"/>
          <w:sz w:val="24"/>
          <w:szCs w:val="24"/>
        </w:rPr>
        <w:t>辅助功能，使用</w:t>
      </w:r>
      <w:r w:rsidR="002A4448" w:rsidRPr="00834428">
        <w:rPr>
          <w:rFonts w:asciiTheme="majorEastAsia" w:eastAsiaTheme="majorEastAsia" w:hAnsiTheme="majorEastAsia" w:hint="eastAsia"/>
          <w:sz w:val="24"/>
          <w:szCs w:val="24"/>
        </w:rPr>
        <w:t>说明小助手。</w:t>
      </w:r>
    </w:p>
    <w:p w:rsidR="00C62EB6" w:rsidRDefault="00C62EB6" w:rsidP="00834428">
      <w:pPr>
        <w:ind w:firstLine="420"/>
        <w:rPr>
          <w:rFonts w:asciiTheme="majorEastAsia" w:eastAsiaTheme="majorEastAsia" w:hAnsiTheme="majorEastAsia"/>
          <w:sz w:val="24"/>
          <w:szCs w:val="24"/>
        </w:rPr>
      </w:pPr>
    </w:p>
    <w:tbl>
      <w:tblPr>
        <w:tblStyle w:val="a5"/>
        <w:tblW w:w="0" w:type="auto"/>
        <w:jc w:val="center"/>
        <w:tblInd w:w="1668" w:type="dxa"/>
        <w:tblLook w:val="04A0"/>
      </w:tblPr>
      <w:tblGrid>
        <w:gridCol w:w="708"/>
        <w:gridCol w:w="709"/>
        <w:gridCol w:w="709"/>
        <w:gridCol w:w="709"/>
        <w:gridCol w:w="708"/>
      </w:tblGrid>
      <w:tr w:rsidR="00352085" w:rsidTr="00C86093">
        <w:trPr>
          <w:trHeight w:val="646"/>
          <w:jc w:val="center"/>
        </w:trPr>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11</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18</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7</w:t>
            </w:r>
          </w:p>
        </w:tc>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20</w:t>
            </w:r>
          </w:p>
        </w:tc>
      </w:tr>
      <w:tr w:rsidR="00352085" w:rsidTr="00C86093">
        <w:trPr>
          <w:trHeight w:val="684"/>
          <w:jc w:val="center"/>
        </w:trPr>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9</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22</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13</w:t>
            </w:r>
          </w:p>
        </w:tc>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16</w:t>
            </w:r>
          </w:p>
        </w:tc>
      </w:tr>
      <w:tr w:rsidR="00352085" w:rsidTr="00C86093">
        <w:trPr>
          <w:trHeight w:val="708"/>
          <w:jc w:val="center"/>
        </w:trPr>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4</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15</w:t>
            </w:r>
          </w:p>
        </w:tc>
        <w:tc>
          <w:tcPr>
            <w:tcW w:w="709" w:type="dxa"/>
            <w:shd w:val="clear" w:color="auto" w:fill="FFC000"/>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25</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23</w:t>
            </w:r>
          </w:p>
        </w:tc>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5</w:t>
            </w:r>
          </w:p>
        </w:tc>
      </w:tr>
      <w:tr w:rsidR="00352085" w:rsidTr="00C86093">
        <w:trPr>
          <w:trHeight w:val="703"/>
          <w:jc w:val="center"/>
        </w:trPr>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12</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3</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21</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10</w:t>
            </w:r>
          </w:p>
        </w:tc>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24</w:t>
            </w:r>
          </w:p>
        </w:tc>
      </w:tr>
      <w:tr w:rsidR="00352085" w:rsidTr="00C86093">
        <w:trPr>
          <w:trHeight w:val="684"/>
          <w:jc w:val="center"/>
        </w:trPr>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8</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17</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6</w:t>
            </w:r>
          </w:p>
        </w:tc>
        <w:tc>
          <w:tcPr>
            <w:tcW w:w="709"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14</w:t>
            </w:r>
          </w:p>
        </w:tc>
        <w:tc>
          <w:tcPr>
            <w:tcW w:w="708" w:type="dxa"/>
          </w:tcPr>
          <w:p w:rsidR="00352085" w:rsidRDefault="00B5658F" w:rsidP="00C86353">
            <w:pPr>
              <w:spacing w:line="48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19</w:t>
            </w:r>
          </w:p>
        </w:tc>
      </w:tr>
    </w:tbl>
    <w:p w:rsidR="00352085" w:rsidRDefault="007A53B8"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设计：</w:t>
      </w:r>
    </w:p>
    <w:p w:rsidR="00C86353" w:rsidRDefault="00C86353"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t>客户端：pc、手机</w:t>
      </w:r>
    </w:p>
    <w:p w:rsidR="00C86353" w:rsidRDefault="00C86353"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t>解决方案：</w:t>
      </w:r>
      <w:r>
        <w:rPr>
          <w:rFonts w:asciiTheme="majorEastAsia" w:eastAsiaTheme="majorEastAsia" w:hAnsiTheme="majorEastAsia"/>
          <w:sz w:val="24"/>
          <w:szCs w:val="24"/>
        </w:rPr>
        <w:t>Shult</w:t>
      </w:r>
      <w:r w:rsidRPr="00C86353">
        <w:rPr>
          <w:rFonts w:asciiTheme="majorEastAsia" w:eastAsiaTheme="majorEastAsia" w:hAnsiTheme="majorEastAsia"/>
          <w:sz w:val="24"/>
          <w:szCs w:val="24"/>
        </w:rPr>
        <w:t>Grid</w:t>
      </w:r>
    </w:p>
    <w:p w:rsidR="00C86353" w:rsidRDefault="00C86353"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t>类库：Common通用类库、</w:t>
      </w:r>
      <w:r w:rsidR="00CB1682">
        <w:rPr>
          <w:rFonts w:asciiTheme="majorEastAsia" w:eastAsiaTheme="majorEastAsia" w:hAnsiTheme="majorEastAsia" w:hint="eastAsia"/>
          <w:sz w:val="24"/>
          <w:szCs w:val="24"/>
        </w:rPr>
        <w:t>Model模型类库、Web</w:t>
      </w:r>
      <w:r w:rsidR="00CB1682">
        <w:rPr>
          <w:rFonts w:asciiTheme="majorEastAsia" w:eastAsiaTheme="majorEastAsia" w:hAnsiTheme="majorEastAsia"/>
          <w:sz w:val="24"/>
          <w:szCs w:val="24"/>
        </w:rPr>
        <w:t>Shult</w:t>
      </w:r>
      <w:r w:rsidR="00CB1682" w:rsidRPr="00CB1682">
        <w:rPr>
          <w:rFonts w:asciiTheme="majorEastAsia" w:eastAsiaTheme="majorEastAsia" w:hAnsiTheme="majorEastAsia"/>
          <w:sz w:val="24"/>
          <w:szCs w:val="24"/>
        </w:rPr>
        <w:t>Grid</w:t>
      </w:r>
      <w:r w:rsidR="00CB1682">
        <w:rPr>
          <w:rFonts w:asciiTheme="majorEastAsia" w:eastAsiaTheme="majorEastAsia" w:hAnsiTheme="majorEastAsia" w:hint="eastAsia"/>
          <w:sz w:val="24"/>
          <w:szCs w:val="24"/>
        </w:rPr>
        <w:t>电脑版前端网站项目、App</w:t>
      </w:r>
      <w:r w:rsidR="00CB1682">
        <w:rPr>
          <w:rFonts w:asciiTheme="majorEastAsia" w:eastAsiaTheme="majorEastAsia" w:hAnsiTheme="majorEastAsia"/>
          <w:sz w:val="24"/>
          <w:szCs w:val="24"/>
        </w:rPr>
        <w:t>Shult</w:t>
      </w:r>
      <w:r w:rsidR="00CB1682" w:rsidRPr="00CB1682">
        <w:rPr>
          <w:rFonts w:asciiTheme="majorEastAsia" w:eastAsiaTheme="majorEastAsia" w:hAnsiTheme="majorEastAsia"/>
          <w:sz w:val="24"/>
          <w:szCs w:val="24"/>
        </w:rPr>
        <w:t>Grid</w:t>
      </w:r>
      <w:r w:rsidR="00CB1682">
        <w:rPr>
          <w:rFonts w:asciiTheme="majorEastAsia" w:eastAsiaTheme="majorEastAsia" w:hAnsiTheme="majorEastAsia" w:hint="eastAsia"/>
          <w:sz w:val="24"/>
          <w:szCs w:val="24"/>
        </w:rPr>
        <w:t>手机前端、WebApi接口库、</w:t>
      </w:r>
      <w:r w:rsidR="00B74231">
        <w:rPr>
          <w:rFonts w:asciiTheme="majorEastAsia" w:eastAsiaTheme="majorEastAsia" w:hAnsiTheme="majorEastAsia" w:hint="eastAsia"/>
          <w:sz w:val="24"/>
          <w:szCs w:val="24"/>
        </w:rPr>
        <w:t>DBHelper</w:t>
      </w:r>
      <w:r w:rsidR="00A1057D">
        <w:rPr>
          <w:rFonts w:asciiTheme="majorEastAsia" w:eastAsiaTheme="majorEastAsia" w:hAnsiTheme="majorEastAsia" w:hint="eastAsia"/>
          <w:sz w:val="24"/>
          <w:szCs w:val="24"/>
        </w:rPr>
        <w:t>数据库帮助类</w:t>
      </w:r>
    </w:p>
    <w:p w:rsidR="00B2764B" w:rsidRDefault="00B2764B"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t>项目代码结果：（截图）</w:t>
      </w:r>
    </w:p>
    <w:p w:rsidR="00B2764B" w:rsidRDefault="00B2764B" w:rsidP="002C4F9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t>数据：Sql server 2012</w:t>
      </w:r>
      <w:r w:rsidR="000E1C28">
        <w:rPr>
          <w:rFonts w:asciiTheme="majorEastAsia" w:eastAsiaTheme="majorEastAsia" w:hAnsiTheme="majorEastAsia" w:hint="eastAsia"/>
          <w:sz w:val="24"/>
          <w:szCs w:val="24"/>
        </w:rPr>
        <w:t>、Mysql</w:t>
      </w:r>
      <w:r w:rsidR="006020AF">
        <w:rPr>
          <w:rFonts w:asciiTheme="majorEastAsia" w:eastAsiaTheme="majorEastAsia" w:hAnsiTheme="majorEastAsia" w:hint="eastAsia"/>
          <w:sz w:val="24"/>
          <w:szCs w:val="24"/>
        </w:rPr>
        <w:t xml:space="preserve"> 5.6</w:t>
      </w:r>
      <w:r w:rsidR="0045738D">
        <w:rPr>
          <w:rFonts w:asciiTheme="majorEastAsia" w:eastAsiaTheme="majorEastAsia" w:hAnsiTheme="majorEastAsia" w:hint="eastAsia"/>
          <w:sz w:val="24"/>
          <w:szCs w:val="24"/>
        </w:rPr>
        <w:t>、Mogo DB 3.6</w:t>
      </w:r>
    </w:p>
    <w:p w:rsidR="00B2764B" w:rsidRPr="00834428" w:rsidRDefault="00B2764B" w:rsidP="002C4F9D">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9C72FA">
        <w:rPr>
          <w:rFonts w:asciiTheme="majorEastAsia" w:eastAsiaTheme="majorEastAsia" w:hAnsiTheme="majorEastAsia" w:hint="eastAsia"/>
          <w:sz w:val="24"/>
          <w:szCs w:val="24"/>
        </w:rPr>
        <w:t>平台架构：.net core 2.1</w:t>
      </w:r>
    </w:p>
    <w:sectPr w:rsidR="00B2764B" w:rsidRPr="00834428" w:rsidSect="001815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004" w:rsidRDefault="00A05004" w:rsidP="008A2807">
      <w:r>
        <w:separator/>
      </w:r>
    </w:p>
  </w:endnote>
  <w:endnote w:type="continuationSeparator" w:id="1">
    <w:p w:rsidR="00A05004" w:rsidRDefault="00A05004" w:rsidP="008A28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004" w:rsidRDefault="00A05004" w:rsidP="008A2807">
      <w:r>
        <w:separator/>
      </w:r>
    </w:p>
  </w:footnote>
  <w:footnote w:type="continuationSeparator" w:id="1">
    <w:p w:rsidR="00A05004" w:rsidRDefault="00A05004" w:rsidP="008A28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2807"/>
    <w:rsid w:val="000E1C28"/>
    <w:rsid w:val="0018155A"/>
    <w:rsid w:val="001B6BEA"/>
    <w:rsid w:val="001D001B"/>
    <w:rsid w:val="002A4448"/>
    <w:rsid w:val="002C4F9D"/>
    <w:rsid w:val="00352085"/>
    <w:rsid w:val="0038638D"/>
    <w:rsid w:val="003C54EC"/>
    <w:rsid w:val="0045738D"/>
    <w:rsid w:val="00550678"/>
    <w:rsid w:val="006020AF"/>
    <w:rsid w:val="007A53B8"/>
    <w:rsid w:val="008324BD"/>
    <w:rsid w:val="00834428"/>
    <w:rsid w:val="008A2807"/>
    <w:rsid w:val="009C72FA"/>
    <w:rsid w:val="00A05004"/>
    <w:rsid w:val="00A1057D"/>
    <w:rsid w:val="00A10C5E"/>
    <w:rsid w:val="00B07A06"/>
    <w:rsid w:val="00B2764B"/>
    <w:rsid w:val="00B5658F"/>
    <w:rsid w:val="00B74231"/>
    <w:rsid w:val="00C20269"/>
    <w:rsid w:val="00C62EB6"/>
    <w:rsid w:val="00C67B0A"/>
    <w:rsid w:val="00C86093"/>
    <w:rsid w:val="00C86353"/>
    <w:rsid w:val="00CA15CF"/>
    <w:rsid w:val="00CB1682"/>
    <w:rsid w:val="00F672AB"/>
    <w:rsid w:val="00F94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5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8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807"/>
    <w:rPr>
      <w:sz w:val="18"/>
      <w:szCs w:val="18"/>
    </w:rPr>
  </w:style>
  <w:style w:type="paragraph" w:styleId="a4">
    <w:name w:val="footer"/>
    <w:basedOn w:val="a"/>
    <w:link w:val="Char0"/>
    <w:uiPriority w:val="99"/>
    <w:semiHidden/>
    <w:unhideWhenUsed/>
    <w:rsid w:val="008A28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807"/>
    <w:rPr>
      <w:sz w:val="18"/>
      <w:szCs w:val="18"/>
    </w:rPr>
  </w:style>
  <w:style w:type="table" w:styleId="a5">
    <w:name w:val="Table Grid"/>
    <w:basedOn w:val="a1"/>
    <w:uiPriority w:val="59"/>
    <w:rsid w:val="003520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119</Words>
  <Characters>680</Characters>
  <Application>Microsoft Office Word</Application>
  <DocSecurity>0</DocSecurity>
  <Lines>5</Lines>
  <Paragraphs>1</Paragraphs>
  <ScaleCrop>false</ScaleCrop>
  <Company>Microsoft</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2018-11-30T08:35:00Z</dcterms:created>
  <dcterms:modified xsi:type="dcterms:W3CDTF">2018-11-30T09:39:00Z</dcterms:modified>
</cp:coreProperties>
</file>