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7C63" w14:textId="77777777" w:rsidR="00CF1F75" w:rsidRDefault="00DB5D00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Two</w:t>
      </w:r>
    </w:p>
    <w:p w14:paraId="58687C64" w14:textId="77777777" w:rsidR="00CF1F75" w:rsidRDefault="00DB5D00">
      <w:pPr>
        <w:pStyle w:val="Heading1"/>
        <w:jc w:val="center"/>
        <w:rPr>
          <w:sz w:val="28"/>
          <w:szCs w:val="28"/>
          <w:highlight w:val="yellow"/>
        </w:rPr>
      </w:pPr>
      <w:bookmarkStart w:id="0" w:name="_1fsitmbm09dw" w:colFirst="0" w:colLast="0"/>
      <w:bookmarkEnd w:id="0"/>
      <w:r>
        <w:rPr>
          <w:sz w:val="28"/>
          <w:szCs w:val="28"/>
        </w:rPr>
        <w:t>Go Beyond the Numbers: Translate Data into Insights</w:t>
      </w:r>
    </w:p>
    <w:p w14:paraId="58687C65" w14:textId="77777777" w:rsidR="00CF1F75" w:rsidRDefault="00DB5D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58687CC9" wp14:editId="58687CCA">
            <wp:extent cx="1052513" cy="1007146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87C66" w14:textId="77777777" w:rsidR="00CF1F75" w:rsidRDefault="00CF1F75">
      <w:pPr>
        <w:rPr>
          <w:rFonts w:ascii="Google Sans" w:eastAsia="Google Sans" w:hAnsi="Google Sans" w:cs="Google Sans"/>
        </w:rPr>
      </w:pPr>
    </w:p>
    <w:p w14:paraId="58687C67" w14:textId="77777777" w:rsidR="00CF1F75" w:rsidRDefault="00CF1F75">
      <w:pPr>
        <w:rPr>
          <w:rFonts w:ascii="Google Sans" w:eastAsia="Google Sans" w:hAnsi="Google Sans" w:cs="Google Sans"/>
        </w:rPr>
      </w:pPr>
    </w:p>
    <w:p w14:paraId="58687C68" w14:textId="77777777" w:rsidR="00CF1F75" w:rsidRDefault="00DB5D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58687C69" w14:textId="77777777" w:rsidR="00CF1F75" w:rsidRDefault="00DB5D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58687C6A" w14:textId="77777777" w:rsidR="00CF1F75" w:rsidRDefault="00CF1F75">
      <w:pPr>
        <w:rPr>
          <w:rFonts w:ascii="Google Sans" w:eastAsia="Google Sans" w:hAnsi="Google Sans" w:cs="Google Sans"/>
        </w:rPr>
      </w:pPr>
    </w:p>
    <w:p w14:paraId="58687C6B" w14:textId="77777777" w:rsidR="00CF1F75" w:rsidRDefault="00DB5D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58687C6C" w14:textId="77777777" w:rsidR="00CF1F75" w:rsidRDefault="00DB5D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58687C6D" w14:textId="77777777" w:rsidR="00CF1F75" w:rsidRDefault="00DB5D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2 PACE strategy document</w:t>
      </w:r>
    </w:p>
    <w:p w14:paraId="58687C6E" w14:textId="77777777" w:rsidR="00CF1F75" w:rsidRDefault="00DB5D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58687C6F" w14:textId="77777777" w:rsidR="00CF1F75" w:rsidRDefault="00DB5D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Clean your data, perform </w:t>
      </w:r>
      <w:proofErr w:type="gramStart"/>
      <w:r>
        <w:rPr>
          <w:rFonts w:ascii="Google Sans" w:eastAsia="Google Sans" w:hAnsi="Google Sans" w:cs="Google Sans"/>
        </w:rPr>
        <w:t>exploratory</w:t>
      </w:r>
      <w:proofErr w:type="gramEnd"/>
      <w:r>
        <w:rPr>
          <w:rFonts w:ascii="Google Sans" w:eastAsia="Google Sans" w:hAnsi="Google Sans" w:cs="Google Sans"/>
        </w:rPr>
        <w:t xml:space="preserve"> data analysis (EDA)</w:t>
      </w:r>
    </w:p>
    <w:p w14:paraId="58687C70" w14:textId="77777777" w:rsidR="00CF1F75" w:rsidRDefault="00DB5D00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Create data visualizations</w:t>
      </w:r>
    </w:p>
    <w:p w14:paraId="58687C71" w14:textId="77777777" w:rsidR="00CF1F75" w:rsidRDefault="00DB5D00">
      <w:pPr>
        <w:numPr>
          <w:ilvl w:val="0"/>
          <w:numId w:val="2"/>
        </w:numPr>
        <w:spacing w:after="200"/>
        <w:rPr>
          <w:rFonts w:ascii="Google Sans" w:eastAsia="Google Sans" w:hAnsi="Google Sans" w:cs="Google Sans"/>
        </w:rPr>
      </w:pPr>
      <w:bookmarkStart w:id="3" w:name="_fpuo63gfcqwq" w:colFirst="0" w:colLast="0"/>
      <w:bookmarkEnd w:id="3"/>
      <w:r>
        <w:rPr>
          <w:rFonts w:ascii="Google Sans" w:eastAsia="Google Sans" w:hAnsi="Google Sans" w:cs="Google Sans"/>
        </w:rPr>
        <w:t xml:space="preserve">Create an executive summary to share your results </w:t>
      </w:r>
    </w:p>
    <w:p w14:paraId="58687C72" w14:textId="77777777" w:rsidR="00CF1F75" w:rsidRDefault="00CF1F75">
      <w:pPr>
        <w:spacing w:line="240" w:lineRule="auto"/>
        <w:rPr>
          <w:rFonts w:ascii="Google Sans" w:eastAsia="Google Sans" w:hAnsi="Google Sans" w:cs="Google Sans"/>
        </w:rPr>
      </w:pPr>
    </w:p>
    <w:p w14:paraId="58687C73" w14:textId="77777777" w:rsidR="00CF1F75" w:rsidRDefault="00DB5D00">
      <w:pPr>
        <w:pStyle w:val="Heading1"/>
        <w:keepNext w:val="0"/>
        <w:spacing w:after="100"/>
      </w:pPr>
      <w:bookmarkStart w:id="4" w:name="_p8mlv3lpq8yf" w:colFirst="0" w:colLast="0"/>
      <w:bookmarkEnd w:id="4"/>
      <w:r>
        <w:t xml:space="preserve">Relevant Interview Questions </w:t>
      </w:r>
    </w:p>
    <w:p w14:paraId="58687C74" w14:textId="77777777" w:rsidR="00CF1F75" w:rsidRDefault="00DB5D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to these types of questions that are often asked during the interview process: </w:t>
      </w:r>
    </w:p>
    <w:p w14:paraId="58687C75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the difference between qualitative and quantitative data sources?</w:t>
      </w:r>
    </w:p>
    <w:p w14:paraId="58687C76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difference between structured and unstructured data. </w:t>
      </w:r>
    </w:p>
    <w:p w14:paraId="58687C77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Why is it important to do </w:t>
      </w:r>
      <w:proofErr w:type="gramStart"/>
      <w:r>
        <w:rPr>
          <w:rFonts w:ascii="Google Sans" w:eastAsia="Google Sans" w:hAnsi="Google Sans" w:cs="Google Sans"/>
        </w:rPr>
        <w:t>exploratory</w:t>
      </w:r>
      <w:proofErr w:type="gramEnd"/>
      <w:r>
        <w:rPr>
          <w:rFonts w:ascii="Google Sans" w:eastAsia="Google Sans" w:hAnsi="Google Sans" w:cs="Google Sans"/>
        </w:rPr>
        <w:t xml:space="preserve"> data analysis?</w:t>
      </w:r>
    </w:p>
    <w:p w14:paraId="58687C78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perform EDA on a given dataset?</w:t>
      </w:r>
    </w:p>
    <w:p w14:paraId="58687C79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do you create or alter a visualization based on different audiences? </w:t>
      </w:r>
    </w:p>
    <w:p w14:paraId="58687C7A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avoid bias and ensure accessibility in a data visualization?</w:t>
      </w:r>
    </w:p>
    <w:p w14:paraId="58687C7B" w14:textId="77777777" w:rsidR="00CF1F75" w:rsidRDefault="00DB5D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does data visualization inform your EDA?</w:t>
      </w:r>
    </w:p>
    <w:p w14:paraId="58687C7C" w14:textId="77777777" w:rsidR="00CF1F75" w:rsidRDefault="00DB5D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58687C7D" w14:textId="77777777" w:rsidR="00CF1F75" w:rsidRDefault="00DB5D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six tasks; the visual below identifies how the stages of PACE are incorporated across those tasks.  </w:t>
      </w:r>
    </w:p>
    <w:p w14:paraId="58687C7E" w14:textId="77777777" w:rsidR="00CF1F75" w:rsidRDefault="00DB5D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58687CCB" wp14:editId="58687CCC">
            <wp:extent cx="6858000" cy="21463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l="73" r="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87C7F" w14:textId="77777777" w:rsidR="00CF1F75" w:rsidRDefault="00DB5D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58687C80" w14:textId="77777777" w:rsidR="00CF1F75" w:rsidRDefault="00CF1F75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58687C81" w14:textId="77777777" w:rsidR="00CF1F75" w:rsidRDefault="00DB5D00">
      <w:pPr>
        <w:spacing w:after="100"/>
        <w:rPr>
          <w:rFonts w:ascii="Google Sans" w:eastAsia="Google Sans" w:hAnsi="Google Sans" w:cs="Google Sans"/>
          <w:b/>
          <w:bCs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8687CCD" wp14:editId="58687CCE">
            <wp:extent cx="597232" cy="597232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58687C82" w14:textId="77777777" w:rsidR="00CF1F75" w:rsidRDefault="00DB5D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are the data columns and variables and which ones are most relevant to your </w:t>
      </w:r>
      <w:proofErr w:type="gramStart"/>
      <w:r>
        <w:rPr>
          <w:rFonts w:ascii="Google Sans" w:eastAsia="Google Sans" w:hAnsi="Google Sans" w:cs="Google Sans"/>
        </w:rPr>
        <w:t>deliverable</w:t>
      </w:r>
      <w:proofErr w:type="gramEnd"/>
      <w:r>
        <w:rPr>
          <w:rFonts w:ascii="Google Sans" w:eastAsia="Google Sans" w:hAnsi="Google Sans" w:cs="Google Sans"/>
        </w:rPr>
        <w:t>?</w:t>
      </w:r>
    </w:p>
    <w:p w14:paraId="58687C83" w14:textId="3EB2B53B" w:rsidR="00CF1F75" w:rsidRDefault="003853E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Data columns</w:t>
      </w:r>
      <w:r w:rsidR="005A0705"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claim_status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 w:rsidR="0094765B">
        <w:rPr>
          <w:rFonts w:ascii="Google Sans" w:eastAsia="Google Sans" w:hAnsi="Google Sans" w:cs="Google Sans"/>
        </w:rPr>
        <w:t>video_id</w:t>
      </w:r>
      <w:proofErr w:type="spellEnd"/>
      <w:r w:rsidR="0094765B">
        <w:rPr>
          <w:rFonts w:ascii="Google Sans" w:eastAsia="Google Sans" w:hAnsi="Google Sans" w:cs="Google Sans"/>
        </w:rPr>
        <w:t xml:space="preserve">, </w:t>
      </w:r>
      <w:proofErr w:type="spellStart"/>
      <w:r w:rsidR="0094765B">
        <w:rPr>
          <w:rFonts w:ascii="Google Sans" w:eastAsia="Google Sans" w:hAnsi="Google Sans" w:cs="Google Sans"/>
        </w:rPr>
        <w:t>video_duration_sec</w:t>
      </w:r>
      <w:proofErr w:type="spellEnd"/>
      <w:r w:rsidR="0094765B">
        <w:rPr>
          <w:rFonts w:ascii="Google Sans" w:eastAsia="Google Sans" w:hAnsi="Google Sans" w:cs="Google Sans"/>
        </w:rPr>
        <w:t xml:space="preserve">, </w:t>
      </w:r>
      <w:proofErr w:type="spellStart"/>
      <w:r w:rsidR="0094765B">
        <w:rPr>
          <w:rFonts w:ascii="Google Sans" w:eastAsia="Google Sans" w:hAnsi="Google Sans" w:cs="Google Sans"/>
        </w:rPr>
        <w:t>video_transcription_text</w:t>
      </w:r>
      <w:proofErr w:type="spellEnd"/>
      <w:r w:rsidR="0094765B">
        <w:rPr>
          <w:rFonts w:ascii="Google Sans" w:eastAsia="Google Sans" w:hAnsi="Google Sans" w:cs="Google Sans"/>
        </w:rPr>
        <w:t xml:space="preserve">, </w:t>
      </w:r>
      <w:proofErr w:type="spellStart"/>
      <w:r w:rsidR="0094765B">
        <w:rPr>
          <w:rFonts w:ascii="Google Sans" w:eastAsia="Google Sans" w:hAnsi="Google Sans" w:cs="Google Sans"/>
        </w:rPr>
        <w:t>verified_status</w:t>
      </w:r>
      <w:proofErr w:type="spellEnd"/>
      <w:r w:rsidR="0094765B">
        <w:rPr>
          <w:rFonts w:ascii="Google Sans" w:eastAsia="Google Sans" w:hAnsi="Google Sans" w:cs="Google Sans"/>
        </w:rPr>
        <w:t xml:space="preserve">, </w:t>
      </w:r>
      <w:proofErr w:type="spellStart"/>
      <w:r w:rsidR="0094765B">
        <w:rPr>
          <w:rFonts w:ascii="Google Sans" w:eastAsia="Google Sans" w:hAnsi="Google Sans" w:cs="Google Sans"/>
        </w:rPr>
        <w:t>author_ban_status</w:t>
      </w:r>
      <w:proofErr w:type="spellEnd"/>
      <w:r w:rsidR="0094765B">
        <w:rPr>
          <w:rFonts w:ascii="Google Sans" w:eastAsia="Google Sans" w:hAnsi="Google Sans" w:cs="Google Sans"/>
        </w:rPr>
        <w:t xml:space="preserve">, </w:t>
      </w:r>
      <w:proofErr w:type="spellStart"/>
      <w:r w:rsidR="00AB75F9">
        <w:rPr>
          <w:rFonts w:ascii="Google Sans" w:eastAsia="Google Sans" w:hAnsi="Google Sans" w:cs="Google Sans"/>
        </w:rPr>
        <w:t>video_view_count</w:t>
      </w:r>
      <w:proofErr w:type="spellEnd"/>
      <w:r w:rsidR="00AB75F9">
        <w:rPr>
          <w:rFonts w:ascii="Google Sans" w:eastAsia="Google Sans" w:hAnsi="Google Sans" w:cs="Google Sans"/>
        </w:rPr>
        <w:t xml:space="preserve">, </w:t>
      </w:r>
      <w:proofErr w:type="spellStart"/>
      <w:r w:rsidR="00AB75F9">
        <w:rPr>
          <w:rFonts w:ascii="Google Sans" w:eastAsia="Google Sans" w:hAnsi="Google Sans" w:cs="Google Sans"/>
        </w:rPr>
        <w:t>video_like_count</w:t>
      </w:r>
      <w:proofErr w:type="spellEnd"/>
      <w:r w:rsidR="00AB75F9">
        <w:rPr>
          <w:rFonts w:ascii="Google Sans" w:eastAsia="Google Sans" w:hAnsi="Google Sans" w:cs="Google Sans"/>
        </w:rPr>
        <w:t xml:space="preserve">, </w:t>
      </w:r>
      <w:proofErr w:type="spellStart"/>
      <w:r w:rsidR="00AB75F9">
        <w:rPr>
          <w:rFonts w:ascii="Google Sans" w:eastAsia="Google Sans" w:hAnsi="Google Sans" w:cs="Google Sans"/>
        </w:rPr>
        <w:t>video_share_count</w:t>
      </w:r>
      <w:proofErr w:type="spellEnd"/>
      <w:r w:rsidR="00AB75F9">
        <w:rPr>
          <w:rFonts w:ascii="Google Sans" w:eastAsia="Google Sans" w:hAnsi="Google Sans" w:cs="Google Sans"/>
        </w:rPr>
        <w:t xml:space="preserve">, </w:t>
      </w:r>
      <w:proofErr w:type="spellStart"/>
      <w:r w:rsidR="00AB75F9">
        <w:rPr>
          <w:rFonts w:ascii="Google Sans" w:eastAsia="Google Sans" w:hAnsi="Google Sans" w:cs="Google Sans"/>
        </w:rPr>
        <w:t>video_comment_count</w:t>
      </w:r>
      <w:proofErr w:type="spellEnd"/>
      <w:r w:rsidR="00AB75F9">
        <w:rPr>
          <w:rFonts w:ascii="Google Sans" w:eastAsia="Google Sans" w:hAnsi="Google Sans" w:cs="Google Sans"/>
        </w:rPr>
        <w:t xml:space="preserve">, and </w:t>
      </w:r>
      <w:proofErr w:type="spellStart"/>
      <w:r w:rsidR="00AB75F9">
        <w:rPr>
          <w:rFonts w:ascii="Google Sans" w:eastAsia="Google Sans" w:hAnsi="Google Sans" w:cs="Google Sans"/>
        </w:rPr>
        <w:t>video_download_count</w:t>
      </w:r>
      <w:proofErr w:type="spellEnd"/>
      <w:r w:rsidR="00AB75F9">
        <w:rPr>
          <w:rFonts w:ascii="Google Sans" w:eastAsia="Google Sans" w:hAnsi="Google Sans" w:cs="Google Sans"/>
        </w:rPr>
        <w:t>.</w:t>
      </w:r>
    </w:p>
    <w:p w14:paraId="58687C84" w14:textId="0F488560" w:rsidR="00CF1F75" w:rsidRDefault="00AB75F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Most relevant: </w:t>
      </w:r>
      <w:proofErr w:type="spellStart"/>
      <w:r>
        <w:rPr>
          <w:rFonts w:ascii="Google Sans" w:eastAsia="Google Sans" w:hAnsi="Google Sans" w:cs="Google Sans"/>
        </w:rPr>
        <w:t>claim_status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video_duration_sec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verified_status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author_ban_status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video_view_count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video_like_count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proofErr w:type="spellStart"/>
      <w:r>
        <w:rPr>
          <w:rFonts w:ascii="Google Sans" w:eastAsia="Google Sans" w:hAnsi="Google Sans" w:cs="Google Sans"/>
        </w:rPr>
        <w:t>video_share_count</w:t>
      </w:r>
      <w:proofErr w:type="spellEnd"/>
      <w:r>
        <w:rPr>
          <w:rFonts w:ascii="Google Sans" w:eastAsia="Google Sans" w:hAnsi="Google Sans" w:cs="Google Sans"/>
        </w:rPr>
        <w:t xml:space="preserve">, </w:t>
      </w:r>
      <w:r>
        <w:rPr>
          <w:rFonts w:ascii="Google Sans" w:eastAsia="Google Sans" w:hAnsi="Google Sans" w:cs="Google Sans"/>
        </w:rPr>
        <w:t xml:space="preserve">and </w:t>
      </w:r>
      <w:proofErr w:type="spellStart"/>
      <w:r>
        <w:rPr>
          <w:rFonts w:ascii="Google Sans" w:eastAsia="Google Sans" w:hAnsi="Google Sans" w:cs="Google Sans"/>
        </w:rPr>
        <w:t>video_comment_count</w:t>
      </w:r>
      <w:proofErr w:type="spellEnd"/>
      <w:r>
        <w:rPr>
          <w:rFonts w:ascii="Google Sans" w:eastAsia="Google Sans" w:hAnsi="Google Sans" w:cs="Google Sans"/>
        </w:rPr>
        <w:t>.</w:t>
      </w:r>
    </w:p>
    <w:p w14:paraId="58687C85" w14:textId="77777777" w:rsidR="00CF1F75" w:rsidRDefault="00CF1F75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8687C86" w14:textId="77777777" w:rsidR="00CF1F75" w:rsidRDefault="00DB5D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14:paraId="58687C88" w14:textId="623166D7" w:rsidR="00CF1F75" w:rsidRDefault="00656D2B" w:rsidP="00A60191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Video_duration_sec</w:t>
      </w:r>
      <w:proofErr w:type="spellEnd"/>
      <w:r>
        <w:rPr>
          <w:rFonts w:ascii="Google Sans" w:eastAsia="Google Sans" w:hAnsi="Google Sans" w:cs="Google Sans"/>
        </w:rPr>
        <w:t xml:space="preserve"> is in seconds, </w:t>
      </w:r>
      <w:r w:rsidR="00A60191">
        <w:rPr>
          <w:rFonts w:ascii="Google Sans" w:eastAsia="Google Sans" w:hAnsi="Google Sans" w:cs="Google Sans"/>
        </w:rPr>
        <w:t xml:space="preserve">other variables with the _count suffix represent the number of </w:t>
      </w:r>
      <w:proofErr w:type="spellStart"/>
      <w:r w:rsidR="00A60191">
        <w:rPr>
          <w:rFonts w:ascii="Google Sans" w:eastAsia="Google Sans" w:hAnsi="Google Sans" w:cs="Google Sans"/>
        </w:rPr>
        <w:t>occurences</w:t>
      </w:r>
      <w:proofErr w:type="spellEnd"/>
      <w:r w:rsidR="00A60191">
        <w:rPr>
          <w:rFonts w:ascii="Google Sans" w:eastAsia="Google Sans" w:hAnsi="Google Sans" w:cs="Google Sans"/>
        </w:rPr>
        <w:t>.</w:t>
      </w:r>
    </w:p>
    <w:p w14:paraId="58687C89" w14:textId="77777777" w:rsidR="00CF1F75" w:rsidRDefault="00CF1F75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8687C8A" w14:textId="77777777" w:rsidR="00CF1F75" w:rsidRDefault="00DB5D00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14:paraId="58687C8B" w14:textId="658300C3" w:rsidR="00CF1F75" w:rsidRDefault="00BF7F7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should be a strong correlation </w:t>
      </w:r>
      <w:r w:rsidR="003C162F">
        <w:rPr>
          <w:rFonts w:ascii="Google Sans" w:eastAsia="Google Sans" w:hAnsi="Google Sans" w:cs="Google Sans"/>
        </w:rPr>
        <w:t xml:space="preserve">between a videos’ engagement level and claim status based on the data summary in course 1. </w:t>
      </w:r>
    </w:p>
    <w:p w14:paraId="58687C8C" w14:textId="4D87F464" w:rsidR="00CF1F75" w:rsidRDefault="00640CD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Other variables such as </w:t>
      </w:r>
      <w:proofErr w:type="spellStart"/>
      <w:r>
        <w:rPr>
          <w:rFonts w:ascii="Google Sans" w:eastAsia="Google Sans" w:hAnsi="Google Sans" w:cs="Google Sans"/>
        </w:rPr>
        <w:t>author_ban_status</w:t>
      </w:r>
      <w:proofErr w:type="spellEnd"/>
      <w:r>
        <w:rPr>
          <w:rFonts w:ascii="Google Sans" w:eastAsia="Google Sans" w:hAnsi="Google Sans" w:cs="Google Sans"/>
        </w:rPr>
        <w:t xml:space="preserve"> and </w:t>
      </w:r>
      <w:proofErr w:type="spellStart"/>
      <w:r>
        <w:rPr>
          <w:rFonts w:ascii="Google Sans" w:eastAsia="Google Sans" w:hAnsi="Google Sans" w:cs="Google Sans"/>
        </w:rPr>
        <w:t>verified_status</w:t>
      </w:r>
      <w:proofErr w:type="spellEnd"/>
      <w:r>
        <w:rPr>
          <w:rFonts w:ascii="Google Sans" w:eastAsia="Google Sans" w:hAnsi="Google Sans" w:cs="Google Sans"/>
        </w:rPr>
        <w:t xml:space="preserve"> can </w:t>
      </w:r>
      <w:r w:rsidR="007A06E4">
        <w:rPr>
          <w:rFonts w:ascii="Google Sans" w:eastAsia="Google Sans" w:hAnsi="Google Sans" w:cs="Google Sans"/>
        </w:rPr>
        <w:t xml:space="preserve">also </w:t>
      </w:r>
      <w:r w:rsidR="00447EF4">
        <w:rPr>
          <w:rFonts w:ascii="Google Sans" w:eastAsia="Google Sans" w:hAnsi="Google Sans" w:cs="Google Sans"/>
        </w:rPr>
        <w:t>tell a</w:t>
      </w:r>
      <w:r w:rsidR="00764A4A">
        <w:rPr>
          <w:rFonts w:ascii="Google Sans" w:eastAsia="Google Sans" w:hAnsi="Google Sans" w:cs="Google Sans"/>
        </w:rPr>
        <w:t xml:space="preserve"> video’s </w:t>
      </w:r>
      <w:r w:rsidR="00447EF4">
        <w:rPr>
          <w:rFonts w:ascii="Google Sans" w:eastAsia="Google Sans" w:hAnsi="Google Sans" w:cs="Google Sans"/>
        </w:rPr>
        <w:t xml:space="preserve">likelihood of representing </w:t>
      </w:r>
      <w:r w:rsidR="00764A4A">
        <w:rPr>
          <w:rFonts w:ascii="Google Sans" w:eastAsia="Google Sans" w:hAnsi="Google Sans" w:cs="Google Sans"/>
        </w:rPr>
        <w:t>claim</w:t>
      </w:r>
      <w:r w:rsidR="00447EF4">
        <w:rPr>
          <w:rFonts w:ascii="Google Sans" w:eastAsia="Google Sans" w:hAnsi="Google Sans" w:cs="Google Sans"/>
        </w:rPr>
        <w:t>s.</w:t>
      </w:r>
    </w:p>
    <w:p w14:paraId="5A9BE0A2" w14:textId="14A649C8" w:rsidR="00C45A59" w:rsidRDefault="00B43B7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Certain videos in our dataset can also have exceptionally high levels of engagement, which are outliers that c</w:t>
      </w:r>
      <w:r w:rsidR="00AE3D0D">
        <w:rPr>
          <w:rFonts w:ascii="Google Sans" w:eastAsia="Google Sans" w:hAnsi="Google Sans" w:cs="Google Sans"/>
        </w:rPr>
        <w:t>ould be removed for future analysis.</w:t>
      </w:r>
    </w:p>
    <w:p w14:paraId="58687C8D" w14:textId="77777777" w:rsidR="00CF1F75" w:rsidRDefault="00CF1F75">
      <w:pPr>
        <w:spacing w:after="200"/>
        <w:rPr>
          <w:rFonts w:ascii="Google Sans" w:eastAsia="Google Sans" w:hAnsi="Google Sans" w:cs="Google Sans"/>
        </w:rPr>
      </w:pPr>
    </w:p>
    <w:p w14:paraId="58687C8E" w14:textId="77777777" w:rsidR="00CF1F75" w:rsidRDefault="00DB5D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14:paraId="58687C90" w14:textId="26C83771" w:rsidR="00CF1F75" w:rsidRDefault="00AE3D0D" w:rsidP="00746444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are 298 rows of missing data in columns </w:t>
      </w:r>
      <w:proofErr w:type="spellStart"/>
      <w:r w:rsidR="00746444">
        <w:rPr>
          <w:rFonts w:ascii="Google Sans" w:eastAsia="Google Sans" w:hAnsi="Google Sans" w:cs="Google Sans"/>
        </w:rPr>
        <w:t>claim_status</w:t>
      </w:r>
      <w:proofErr w:type="spellEnd"/>
      <w:r w:rsidR="00746444">
        <w:rPr>
          <w:rFonts w:ascii="Google Sans" w:eastAsia="Google Sans" w:hAnsi="Google Sans" w:cs="Google Sans"/>
        </w:rPr>
        <w:t xml:space="preserve">, </w:t>
      </w:r>
      <w:proofErr w:type="spellStart"/>
      <w:r w:rsidR="00746444">
        <w:rPr>
          <w:rFonts w:ascii="Google Sans" w:eastAsia="Google Sans" w:hAnsi="Google Sans" w:cs="Google Sans"/>
        </w:rPr>
        <w:t>video_transcription_text</w:t>
      </w:r>
      <w:proofErr w:type="spellEnd"/>
      <w:r w:rsidR="00746444">
        <w:rPr>
          <w:rFonts w:ascii="Google Sans" w:eastAsia="Google Sans" w:hAnsi="Google Sans" w:cs="Google Sans"/>
        </w:rPr>
        <w:t>, and all the counter metrics.</w:t>
      </w:r>
    </w:p>
    <w:p w14:paraId="58687C91" w14:textId="77777777" w:rsidR="00CF1F75" w:rsidRDefault="00CF1F75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8687C92" w14:textId="77777777" w:rsidR="00CF1F75" w:rsidRDefault="00DB5D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14:paraId="58687C94" w14:textId="42B40268" w:rsidR="00CF1F75" w:rsidRDefault="00A57382" w:rsidP="00A57382">
      <w:pPr>
        <w:pStyle w:val="ListParagraph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A57382">
        <w:rPr>
          <w:rFonts w:ascii="Google Sans" w:eastAsia="Google Sans" w:hAnsi="Google Sans" w:cs="Google Sans"/>
        </w:rPr>
        <w:t>There are 3</w:t>
      </w:r>
      <w:r>
        <w:rPr>
          <w:rFonts w:ascii="Google Sans" w:eastAsia="Google Sans" w:hAnsi="Google Sans" w:cs="Google Sans"/>
        </w:rPr>
        <w:t xml:space="preserve"> variables of type int64, 4 variables of type object, and 5 variables of type float64</w:t>
      </w:r>
      <w:r w:rsidR="00D73CE4">
        <w:rPr>
          <w:rFonts w:ascii="Google Sans" w:eastAsia="Google Sans" w:hAnsi="Google Sans" w:cs="Google Sans"/>
        </w:rPr>
        <w:t>. The values of each column in the dataset belong to the same data type.</w:t>
      </w:r>
    </w:p>
    <w:p w14:paraId="58687C95" w14:textId="77777777" w:rsidR="00CF1F75" w:rsidRDefault="00CF1F75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8687C96" w14:textId="77777777" w:rsidR="00CF1F75" w:rsidRDefault="00DB5D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14:paraId="58687C97" w14:textId="05F0DADB" w:rsidR="00CF1F75" w:rsidRDefault="00475E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475E62">
        <w:rPr>
          <w:rFonts w:ascii="Google Sans" w:eastAsia="Google Sans" w:hAnsi="Google Sans" w:cs="Google Sans"/>
        </w:rPr>
        <w:t>The plan stage</w:t>
      </w:r>
      <w:r>
        <w:rPr>
          <w:rFonts w:ascii="Google Sans" w:eastAsia="Google Sans" w:hAnsi="Google Sans" w:cs="Google Sans"/>
        </w:rPr>
        <w:t xml:space="preserve"> of this project</w:t>
      </w:r>
      <w:r w:rsidRPr="00475E62">
        <w:rPr>
          <w:rFonts w:ascii="Google Sans" w:eastAsia="Google Sans" w:hAnsi="Google Sans" w:cs="Google Sans"/>
        </w:rPr>
        <w:t xml:space="preserve"> requires identifying outliers</w:t>
      </w:r>
      <w:r>
        <w:rPr>
          <w:rFonts w:ascii="Google Sans" w:eastAsia="Google Sans" w:hAnsi="Google Sans" w:cs="Google Sans"/>
        </w:rPr>
        <w:t xml:space="preserve"> with </w:t>
      </w:r>
      <w:proofErr w:type="gramStart"/>
      <w:r>
        <w:rPr>
          <w:rFonts w:ascii="Google Sans" w:eastAsia="Google Sans" w:hAnsi="Google Sans" w:cs="Google Sans"/>
        </w:rPr>
        <w:t>describe(</w:t>
      </w:r>
      <w:proofErr w:type="gramEnd"/>
      <w:r>
        <w:rPr>
          <w:rFonts w:ascii="Google Sans" w:eastAsia="Google Sans" w:hAnsi="Google Sans" w:cs="Google Sans"/>
        </w:rPr>
        <w:t xml:space="preserve">) and boxplots to determine whether these outliers should be kept, </w:t>
      </w:r>
      <w:r w:rsidR="00096731">
        <w:rPr>
          <w:rFonts w:ascii="Google Sans" w:eastAsia="Google Sans" w:hAnsi="Google Sans" w:cs="Google Sans"/>
        </w:rPr>
        <w:t>reassigned or removed</w:t>
      </w:r>
    </w:p>
    <w:p w14:paraId="58687C98" w14:textId="77777777" w:rsidR="00CF1F75" w:rsidRDefault="00CF1F75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58687C99" w14:textId="77777777" w:rsidR="00CF1F75" w:rsidRDefault="00CF1F75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58687C9A" w14:textId="77777777" w:rsidR="00CF1F75" w:rsidRDefault="00DB5D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8687CCF" wp14:editId="58687CD0">
            <wp:extent cx="597232" cy="59723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Analyze Stage</w:t>
      </w:r>
    </w:p>
    <w:p w14:paraId="58687C9B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14:paraId="58687C9D" w14:textId="23C8E34F" w:rsidR="00CF1F75" w:rsidRDefault="00D24D1A" w:rsidP="00D24D1A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D24D1A">
        <w:rPr>
          <w:rFonts w:ascii="Google Sans" w:eastAsia="Google Sans" w:hAnsi="Google Sans" w:cs="Google Sans"/>
        </w:rPr>
        <w:t xml:space="preserve">Import </w:t>
      </w:r>
      <w:r>
        <w:rPr>
          <w:rFonts w:ascii="Google Sans" w:eastAsia="Google Sans" w:hAnsi="Google Sans" w:cs="Google Sans"/>
        </w:rPr>
        <w:t>basic Python</w:t>
      </w:r>
      <w:r w:rsidRPr="00D24D1A">
        <w:rPr>
          <w:rFonts w:ascii="Google Sans" w:eastAsia="Google Sans" w:hAnsi="Google Sans" w:cs="Google Sans"/>
        </w:rPr>
        <w:t xml:space="preserve"> packages like pandas, </w:t>
      </w:r>
      <w:proofErr w:type="spellStart"/>
      <w:r w:rsidRPr="00D24D1A">
        <w:rPr>
          <w:rFonts w:ascii="Google Sans" w:eastAsia="Google Sans" w:hAnsi="Google Sans" w:cs="Google Sans"/>
        </w:rPr>
        <w:t>numpy</w:t>
      </w:r>
      <w:proofErr w:type="spellEnd"/>
      <w:r w:rsidRPr="00D24D1A">
        <w:rPr>
          <w:rFonts w:ascii="Google Sans" w:eastAsia="Google Sans" w:hAnsi="Google Sans" w:cs="Google Sans"/>
        </w:rPr>
        <w:t xml:space="preserve">, </w:t>
      </w:r>
      <w:proofErr w:type="spellStart"/>
      <w:proofErr w:type="gramStart"/>
      <w:r w:rsidRPr="00D24D1A">
        <w:rPr>
          <w:rFonts w:ascii="Google Sans" w:eastAsia="Google Sans" w:hAnsi="Google Sans" w:cs="Google Sans"/>
        </w:rPr>
        <w:t>matplotlib.pyplot</w:t>
      </w:r>
      <w:proofErr w:type="spellEnd"/>
      <w:proofErr w:type="gramEnd"/>
      <w:r w:rsidRPr="00D24D1A">
        <w:rPr>
          <w:rFonts w:ascii="Google Sans" w:eastAsia="Google Sans" w:hAnsi="Google Sans" w:cs="Google Sans"/>
        </w:rPr>
        <w:t>, and seaborn.</w:t>
      </w:r>
    </w:p>
    <w:p w14:paraId="5F4ED00D" w14:textId="51698494" w:rsidR="00D24D1A" w:rsidRDefault="00F272B4" w:rsidP="00D24D1A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Load the dataset into a </w:t>
      </w:r>
      <w:proofErr w:type="spellStart"/>
      <w:r>
        <w:rPr>
          <w:rFonts w:ascii="Google Sans" w:eastAsia="Google Sans" w:hAnsi="Google Sans" w:cs="Google Sans"/>
        </w:rPr>
        <w:t>DataFrame</w:t>
      </w:r>
      <w:proofErr w:type="spellEnd"/>
      <w:r>
        <w:rPr>
          <w:rFonts w:ascii="Google Sans" w:eastAsia="Google Sans" w:hAnsi="Google Sans" w:cs="Google Sans"/>
        </w:rPr>
        <w:t xml:space="preserve"> with pandas</w:t>
      </w:r>
    </w:p>
    <w:p w14:paraId="7B9853EC" w14:textId="05BC001A" w:rsidR="00F272B4" w:rsidRDefault="001C1A89" w:rsidP="00D24D1A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Assess the data shape with </w:t>
      </w:r>
      <w:proofErr w:type="spellStart"/>
      <w:proofErr w:type="gramStart"/>
      <w:r>
        <w:rPr>
          <w:rFonts w:ascii="Google Sans" w:eastAsia="Google Sans" w:hAnsi="Google Sans" w:cs="Google Sans"/>
        </w:rPr>
        <w:t>pandas.shape</w:t>
      </w:r>
      <w:proofErr w:type="spellEnd"/>
      <w:proofErr w:type="gramEnd"/>
      <w:r>
        <w:rPr>
          <w:rFonts w:ascii="Google Sans" w:eastAsia="Google Sans" w:hAnsi="Google Sans" w:cs="Google Sans"/>
        </w:rPr>
        <w:t>, determine the range of values in numeric columns</w:t>
      </w:r>
      <w:r w:rsidR="003E1726">
        <w:rPr>
          <w:rFonts w:ascii="Google Sans" w:eastAsia="Google Sans" w:hAnsi="Google Sans" w:cs="Google Sans"/>
        </w:rPr>
        <w:t xml:space="preserve"> &amp;</w:t>
      </w:r>
      <w:r>
        <w:rPr>
          <w:rFonts w:ascii="Google Sans" w:eastAsia="Google Sans" w:hAnsi="Google Sans" w:cs="Google Sans"/>
        </w:rPr>
        <w:t xml:space="preserve"> count the number of values in categorical with </w:t>
      </w:r>
      <w:proofErr w:type="spellStart"/>
      <w:proofErr w:type="gramStart"/>
      <w:r>
        <w:rPr>
          <w:rFonts w:ascii="Google Sans" w:eastAsia="Google Sans" w:hAnsi="Google Sans" w:cs="Google Sans"/>
        </w:rPr>
        <w:t>pandas.describe</w:t>
      </w:r>
      <w:proofErr w:type="spellEnd"/>
      <w:proofErr w:type="gramEnd"/>
      <w:r>
        <w:rPr>
          <w:rFonts w:ascii="Google Sans" w:eastAsia="Google Sans" w:hAnsi="Google Sans" w:cs="Google Sans"/>
        </w:rPr>
        <w:t xml:space="preserve">() and </w:t>
      </w:r>
      <w:proofErr w:type="spellStart"/>
      <w:r>
        <w:rPr>
          <w:rFonts w:ascii="Google Sans" w:eastAsia="Google Sans" w:hAnsi="Google Sans" w:cs="Google Sans"/>
        </w:rPr>
        <w:t>pandas.value_</w:t>
      </w:r>
      <w:proofErr w:type="gramStart"/>
      <w:r>
        <w:rPr>
          <w:rFonts w:ascii="Google Sans" w:eastAsia="Google Sans" w:hAnsi="Google Sans" w:cs="Google Sans"/>
        </w:rPr>
        <w:t>counts</w:t>
      </w:r>
      <w:proofErr w:type="spellEnd"/>
      <w:r>
        <w:rPr>
          <w:rFonts w:ascii="Google Sans" w:eastAsia="Google Sans" w:hAnsi="Google Sans" w:cs="Google Sans"/>
        </w:rPr>
        <w:t>(</w:t>
      </w:r>
      <w:proofErr w:type="gramEnd"/>
      <w:r>
        <w:rPr>
          <w:rFonts w:ascii="Google Sans" w:eastAsia="Google Sans" w:hAnsi="Google Sans" w:cs="Google Sans"/>
        </w:rPr>
        <w:t>)</w:t>
      </w:r>
    </w:p>
    <w:p w14:paraId="31BCDA6B" w14:textId="3CE91FC8" w:rsidR="003E1726" w:rsidRDefault="003E1726" w:rsidP="00D24D1A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Create visualizations for the counter metrics and video duration</w:t>
      </w:r>
    </w:p>
    <w:p w14:paraId="62035A9F" w14:textId="51907454" w:rsidR="003E1726" w:rsidRPr="00D24D1A" w:rsidRDefault="003E1726" w:rsidP="00D24D1A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Identify outliers with the IQR range and boxplots</w:t>
      </w:r>
    </w:p>
    <w:p w14:paraId="58687C9E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9F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14:paraId="58687CA1" w14:textId="0E4E8454" w:rsidR="00CF1F75" w:rsidRDefault="00BA1230" w:rsidP="00C211DE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No additional datasets have been mentioned so data joining is not under consideration in this stage</w:t>
      </w:r>
      <w:r w:rsidR="00F962A9">
        <w:rPr>
          <w:rFonts w:ascii="Google Sans" w:eastAsia="Google Sans" w:hAnsi="Google Sans" w:cs="Google Sans"/>
        </w:rPr>
        <w:t xml:space="preserve">. Filtering null values and </w:t>
      </w:r>
      <w:r w:rsidR="004D3531">
        <w:rPr>
          <w:rFonts w:ascii="Google Sans" w:eastAsia="Google Sans" w:hAnsi="Google Sans" w:cs="Google Sans"/>
        </w:rPr>
        <w:t xml:space="preserve">grouping data based on </w:t>
      </w:r>
      <w:proofErr w:type="spellStart"/>
      <w:r w:rsidR="004D3531">
        <w:rPr>
          <w:rFonts w:ascii="Google Sans" w:eastAsia="Google Sans" w:hAnsi="Google Sans" w:cs="Google Sans"/>
        </w:rPr>
        <w:t>claim_status</w:t>
      </w:r>
      <w:proofErr w:type="spellEnd"/>
      <w:r w:rsidR="004D3531">
        <w:rPr>
          <w:rFonts w:ascii="Google Sans" w:eastAsia="Google Sans" w:hAnsi="Google Sans" w:cs="Google Sans"/>
        </w:rPr>
        <w:t xml:space="preserve"> or </w:t>
      </w:r>
      <w:proofErr w:type="spellStart"/>
      <w:r w:rsidR="004D3531">
        <w:rPr>
          <w:rFonts w:ascii="Google Sans" w:eastAsia="Google Sans" w:hAnsi="Google Sans" w:cs="Google Sans"/>
        </w:rPr>
        <w:t>author_ban_status</w:t>
      </w:r>
      <w:proofErr w:type="spellEnd"/>
      <w:r w:rsidR="004D3531">
        <w:rPr>
          <w:rFonts w:ascii="Google Sans" w:eastAsia="Google Sans" w:hAnsi="Google Sans" w:cs="Google Sans"/>
        </w:rPr>
        <w:t xml:space="preserve"> is important to determine certain correlations</w:t>
      </w:r>
      <w:r w:rsidR="00C211DE">
        <w:rPr>
          <w:rFonts w:ascii="Google Sans" w:eastAsia="Google Sans" w:hAnsi="Google Sans" w:cs="Google Sans"/>
        </w:rPr>
        <w:t xml:space="preserve"> between variables.</w:t>
      </w:r>
    </w:p>
    <w:p w14:paraId="0565519C" w14:textId="77777777" w:rsidR="00C50145" w:rsidRPr="00C50145" w:rsidRDefault="00C50145" w:rsidP="00C5014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A3" w14:textId="08D8EF69" w:rsidR="00CF1F75" w:rsidRPr="00C50145" w:rsidRDefault="00DB5D00" w:rsidP="00C50145">
      <w:pPr>
        <w:pStyle w:val="ListParagraph"/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 w:rsidRPr="00C50145">
        <w:rPr>
          <w:rFonts w:ascii="Google Sans" w:eastAsia="Google Sans" w:hAnsi="Google Sans" w:cs="Google Sans"/>
        </w:rPr>
        <w:t xml:space="preserve">What initial assumptions do you have about the types of visualizations that might best be suited for the intended audience? </w:t>
      </w:r>
    </w:p>
    <w:p w14:paraId="4B59B628" w14:textId="3B7A4A21" w:rsidR="00403C7B" w:rsidRPr="00E43CE9" w:rsidRDefault="00E43CE9" w:rsidP="00E43CE9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Visualizations should describe</w:t>
      </w:r>
      <w:r w:rsidR="00403C7B">
        <w:rPr>
          <w:rFonts w:ascii="Google Sans" w:eastAsia="Google Sans" w:hAnsi="Google Sans" w:cs="Google Sans"/>
        </w:rPr>
        <w:t xml:space="preserve"> the distribution of numeric variables</w:t>
      </w:r>
      <w:r w:rsidR="004E5F46">
        <w:rPr>
          <w:rFonts w:ascii="Google Sans" w:eastAsia="Google Sans" w:hAnsi="Google Sans" w:cs="Google Sans"/>
        </w:rPr>
        <w:t xml:space="preserve"> (across different categorical variables)</w:t>
      </w:r>
      <w:r>
        <w:rPr>
          <w:rFonts w:ascii="Google Sans" w:eastAsia="Google Sans" w:hAnsi="Google Sans" w:cs="Google Sans"/>
        </w:rPr>
        <w:t xml:space="preserve">, </w:t>
      </w:r>
      <w:r w:rsidR="00A04C03" w:rsidRPr="00E43CE9">
        <w:rPr>
          <w:rFonts w:ascii="Google Sans" w:eastAsia="Google Sans" w:hAnsi="Google Sans" w:cs="Google Sans"/>
        </w:rPr>
        <w:t xml:space="preserve">represent the percentage of </w:t>
      </w:r>
      <w:r>
        <w:rPr>
          <w:rFonts w:ascii="Google Sans" w:eastAsia="Google Sans" w:hAnsi="Google Sans" w:cs="Google Sans"/>
        </w:rPr>
        <w:t>values</w:t>
      </w:r>
      <w:r w:rsidR="00403C7B" w:rsidRPr="00E43CE9">
        <w:rPr>
          <w:rFonts w:ascii="Google Sans" w:eastAsia="Google Sans" w:hAnsi="Google Sans" w:cs="Google Sans"/>
        </w:rPr>
        <w:t xml:space="preserve"> in a column</w:t>
      </w:r>
      <w:r>
        <w:rPr>
          <w:rFonts w:ascii="Google Sans" w:eastAsia="Google Sans" w:hAnsi="Google Sans" w:cs="Google Sans"/>
        </w:rPr>
        <w:t xml:space="preserve">, </w:t>
      </w:r>
      <w:r w:rsidR="00403C7B" w:rsidRPr="00E43CE9">
        <w:rPr>
          <w:rFonts w:ascii="Google Sans" w:eastAsia="Google Sans" w:hAnsi="Google Sans" w:cs="Google Sans"/>
        </w:rPr>
        <w:t xml:space="preserve">compare the relationship between numeric variables. </w:t>
      </w:r>
    </w:p>
    <w:p w14:paraId="58687CA5" w14:textId="3386899A" w:rsidR="00CF1F75" w:rsidRPr="00403C7B" w:rsidRDefault="00C211DE" w:rsidP="00403C7B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403C7B">
        <w:rPr>
          <w:rFonts w:ascii="Google Sans" w:eastAsia="Google Sans" w:hAnsi="Google Sans" w:cs="Google Sans"/>
        </w:rPr>
        <w:t xml:space="preserve">Visualizations should have </w:t>
      </w:r>
      <w:r w:rsidR="00211C10" w:rsidRPr="00403C7B">
        <w:rPr>
          <w:rFonts w:ascii="Google Sans" w:eastAsia="Google Sans" w:hAnsi="Google Sans" w:cs="Google Sans"/>
        </w:rPr>
        <w:t>appropriate</w:t>
      </w:r>
      <w:r w:rsidRPr="00403C7B">
        <w:rPr>
          <w:rFonts w:ascii="Google Sans" w:eastAsia="Google Sans" w:hAnsi="Google Sans" w:cs="Google Sans"/>
        </w:rPr>
        <w:t xml:space="preserve"> colors</w:t>
      </w:r>
      <w:r w:rsidR="00211C10" w:rsidRPr="00403C7B">
        <w:rPr>
          <w:rFonts w:ascii="Google Sans" w:eastAsia="Google Sans" w:hAnsi="Google Sans" w:cs="Google Sans"/>
        </w:rPr>
        <w:t>, bin size</w:t>
      </w:r>
      <w:r w:rsidR="00A04C03" w:rsidRPr="00403C7B">
        <w:rPr>
          <w:rFonts w:ascii="Google Sans" w:eastAsia="Google Sans" w:hAnsi="Google Sans" w:cs="Google Sans"/>
        </w:rPr>
        <w:t xml:space="preserve"> (for histograms)</w:t>
      </w:r>
      <w:r w:rsidR="00211C10" w:rsidRPr="00403C7B">
        <w:rPr>
          <w:rFonts w:ascii="Google Sans" w:eastAsia="Google Sans" w:hAnsi="Google Sans" w:cs="Google Sans"/>
        </w:rPr>
        <w:t>,</w:t>
      </w:r>
      <w:r w:rsidRPr="00403C7B">
        <w:rPr>
          <w:rFonts w:ascii="Google Sans" w:eastAsia="Google Sans" w:hAnsi="Google Sans" w:cs="Google Sans"/>
        </w:rPr>
        <w:t xml:space="preserve"> </w:t>
      </w:r>
      <w:r w:rsidR="008259F3" w:rsidRPr="00403C7B">
        <w:rPr>
          <w:rFonts w:ascii="Google Sans" w:eastAsia="Google Sans" w:hAnsi="Google Sans" w:cs="Google Sans"/>
        </w:rPr>
        <w:t>and provide adequate</w:t>
      </w:r>
      <w:r w:rsidR="00211C10" w:rsidRPr="00403C7B">
        <w:rPr>
          <w:rFonts w:ascii="Google Sans" w:eastAsia="Google Sans" w:hAnsi="Google Sans" w:cs="Google Sans"/>
        </w:rPr>
        <w:t xml:space="preserve"> explanation for the general audience</w:t>
      </w:r>
      <w:r w:rsidR="00A04C03" w:rsidRPr="00403C7B">
        <w:rPr>
          <w:rFonts w:ascii="Google Sans" w:eastAsia="Google Sans" w:hAnsi="Google Sans" w:cs="Google Sans"/>
        </w:rPr>
        <w:t xml:space="preserve">. </w:t>
      </w:r>
    </w:p>
    <w:p w14:paraId="58687CA6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58687CA7" w14:textId="77777777" w:rsidR="00CF1F75" w:rsidRDefault="00DB5D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8687CD1" wp14:editId="58687CD2">
            <wp:extent cx="597232" cy="597232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Construct Stage</w:t>
      </w:r>
    </w:p>
    <w:p w14:paraId="58687CA8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14:paraId="2366BF13" w14:textId="6D5C3150" w:rsidR="00E43CE9" w:rsidRDefault="00E43CE9" w:rsidP="00E43CE9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Histograms and boxplots can describe the distribution of numeric variables</w:t>
      </w:r>
      <w:r w:rsidR="004E5F46">
        <w:rPr>
          <w:rFonts w:ascii="Google Sans" w:eastAsia="Google Sans" w:hAnsi="Google Sans" w:cs="Google Sans"/>
        </w:rPr>
        <w:t xml:space="preserve"> across different categorical variables</w:t>
      </w:r>
    </w:p>
    <w:p w14:paraId="37BD02B6" w14:textId="77777777" w:rsidR="00E43CE9" w:rsidRDefault="00E43CE9" w:rsidP="00E43CE9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403C7B">
        <w:rPr>
          <w:rFonts w:ascii="Google Sans" w:eastAsia="Google Sans" w:hAnsi="Google Sans" w:cs="Google Sans"/>
        </w:rPr>
        <w:t xml:space="preserve">Pie charts can represent the percentage of a certain value in a column. </w:t>
      </w:r>
    </w:p>
    <w:p w14:paraId="58687CAA" w14:textId="4C2653D6" w:rsidR="00CF1F75" w:rsidRPr="00E43CE9" w:rsidRDefault="00E43CE9" w:rsidP="00E43CE9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403C7B">
        <w:rPr>
          <w:rFonts w:ascii="Google Sans" w:eastAsia="Google Sans" w:hAnsi="Google Sans" w:cs="Google Sans"/>
        </w:rPr>
        <w:t xml:space="preserve">Scatterplots can compare the relationship between numeric variables. </w:t>
      </w:r>
    </w:p>
    <w:p w14:paraId="58687CAB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AC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in order to build the necessary data visualizations? </w:t>
      </w:r>
    </w:p>
    <w:p w14:paraId="58687CAE" w14:textId="78BEA4AD" w:rsidR="00CF1F75" w:rsidRDefault="00D106DF" w:rsidP="005854B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Environment setup of necessary Python libraries, initial inspection, data cleaning and plot visualization</w:t>
      </w:r>
    </w:p>
    <w:p w14:paraId="58687CAF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B0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14:paraId="58687CB1" w14:textId="723E4B2B" w:rsidR="00CF1F75" w:rsidRPr="004067B6" w:rsidRDefault="000F0325" w:rsidP="004067B6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4067B6">
        <w:rPr>
          <w:rFonts w:ascii="Google Sans" w:eastAsia="Google Sans" w:hAnsi="Google Sans" w:cs="Google Sans"/>
        </w:rPr>
        <w:t xml:space="preserve">Categorical variables: </w:t>
      </w:r>
      <w:proofErr w:type="spellStart"/>
      <w:r w:rsidRPr="004067B6">
        <w:rPr>
          <w:rFonts w:ascii="Google Sans" w:eastAsia="Google Sans" w:hAnsi="Google Sans" w:cs="Google Sans"/>
        </w:rPr>
        <w:t>claim_status</w:t>
      </w:r>
      <w:proofErr w:type="spellEnd"/>
      <w:r w:rsidRPr="004067B6">
        <w:rPr>
          <w:rFonts w:ascii="Google Sans" w:eastAsia="Google Sans" w:hAnsi="Google Sans" w:cs="Google Sans"/>
        </w:rPr>
        <w:t xml:space="preserve"> and </w:t>
      </w:r>
      <w:proofErr w:type="spellStart"/>
      <w:r w:rsidRPr="004067B6">
        <w:rPr>
          <w:rFonts w:ascii="Google Sans" w:eastAsia="Google Sans" w:hAnsi="Google Sans" w:cs="Google Sans"/>
        </w:rPr>
        <w:t>author_ban_status</w:t>
      </w:r>
      <w:proofErr w:type="spellEnd"/>
    </w:p>
    <w:p w14:paraId="58687CB2" w14:textId="11DB4620" w:rsidR="00CF1F75" w:rsidRPr="004067B6" w:rsidRDefault="000F0325" w:rsidP="004067B6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4067B6">
        <w:rPr>
          <w:rFonts w:ascii="Google Sans" w:eastAsia="Google Sans" w:hAnsi="Google Sans" w:cs="Google Sans"/>
        </w:rPr>
        <w:t xml:space="preserve">Numerical variables: video count metrics and </w:t>
      </w:r>
      <w:proofErr w:type="spellStart"/>
      <w:r w:rsidRPr="004067B6">
        <w:rPr>
          <w:rFonts w:ascii="Google Sans" w:eastAsia="Google Sans" w:hAnsi="Google Sans" w:cs="Google Sans"/>
        </w:rPr>
        <w:t>video_duration_sec</w:t>
      </w:r>
      <w:proofErr w:type="spellEnd"/>
    </w:p>
    <w:p w14:paraId="58687CB3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B4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14:paraId="58687CB6" w14:textId="2E3E591B" w:rsidR="00CF1F75" w:rsidRDefault="00727461" w:rsidP="004067B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Since the dataset has almost 20000 records with less than 300 of them containing null values, it would be justifiable to remove these records</w:t>
      </w:r>
      <w:r w:rsidR="004067B6">
        <w:rPr>
          <w:rFonts w:ascii="Google Sans" w:eastAsia="Google Sans" w:hAnsi="Google Sans" w:cs="Google Sans"/>
        </w:rPr>
        <w:t xml:space="preserve"> without reducing the effectiveness of future analysis.</w:t>
      </w:r>
    </w:p>
    <w:p w14:paraId="58687CB7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58687CB8" w14:textId="77777777" w:rsidR="00CF1F75" w:rsidRDefault="00DB5D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8687CD3" wp14:editId="58687CD4">
            <wp:extent cx="597232" cy="59723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avq5o6hklta5" w:colFirst="0" w:colLast="0"/>
      <w:bookmarkEnd w:id="5"/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58687CB9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14:paraId="58687CBB" w14:textId="788F434F" w:rsidR="00CF1F75" w:rsidRDefault="00315734" w:rsidP="00315734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</w:t>
      </w:r>
      <w:r w:rsidRPr="00315734">
        <w:rPr>
          <w:rFonts w:ascii="Google Sans" w:eastAsia="Google Sans" w:hAnsi="Google Sans" w:cs="Google Sans"/>
        </w:rPr>
        <w:t xml:space="preserve">laim videos accumulate significantly higher counts across all </w:t>
      </w:r>
      <w:r>
        <w:rPr>
          <w:rFonts w:ascii="Google Sans" w:eastAsia="Google Sans" w:hAnsi="Google Sans" w:cs="Google Sans"/>
        </w:rPr>
        <w:t xml:space="preserve">5 </w:t>
      </w:r>
      <w:r w:rsidRPr="00315734">
        <w:rPr>
          <w:rFonts w:ascii="Google Sans" w:eastAsia="Google Sans" w:hAnsi="Google Sans" w:cs="Google Sans"/>
        </w:rPr>
        <w:t>engagement metrics</w:t>
      </w:r>
    </w:p>
    <w:p w14:paraId="0C1FB1C7" w14:textId="66BCFB8B" w:rsidR="00315734" w:rsidRDefault="00CC3210" w:rsidP="00315734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</w:t>
      </w:r>
      <w:r w:rsidRPr="00CC3210">
        <w:rPr>
          <w:rFonts w:ascii="Google Sans" w:eastAsia="Google Sans" w:hAnsi="Google Sans" w:cs="Google Sans"/>
        </w:rPr>
        <w:t xml:space="preserve">ata for these </w:t>
      </w:r>
      <w:r w:rsidR="00295BE8">
        <w:rPr>
          <w:rFonts w:ascii="Google Sans" w:eastAsia="Google Sans" w:hAnsi="Google Sans" w:cs="Google Sans"/>
        </w:rPr>
        <w:t>engagement</w:t>
      </w:r>
      <w:r w:rsidRPr="00CC3210">
        <w:rPr>
          <w:rFonts w:ascii="Google Sans" w:eastAsia="Google Sans" w:hAnsi="Google Sans" w:cs="Google Sans"/>
        </w:rPr>
        <w:t xml:space="preserve"> variables</w:t>
      </w:r>
      <w:r w:rsidR="00295BE8">
        <w:rPr>
          <w:rFonts w:ascii="Google Sans" w:eastAsia="Google Sans" w:hAnsi="Google Sans" w:cs="Google Sans"/>
        </w:rPr>
        <w:t>, except view count,</w:t>
      </w:r>
      <w:r w:rsidRPr="00CC3210">
        <w:rPr>
          <w:rFonts w:ascii="Google Sans" w:eastAsia="Google Sans" w:hAnsi="Google Sans" w:cs="Google Sans"/>
        </w:rPr>
        <w:t xml:space="preserve"> is heavily </w:t>
      </w:r>
      <w:r w:rsidR="001903C1" w:rsidRPr="00CC3210">
        <w:rPr>
          <w:rFonts w:ascii="Google Sans" w:eastAsia="Google Sans" w:hAnsi="Google Sans" w:cs="Google Sans"/>
        </w:rPr>
        <w:t>right skewed</w:t>
      </w:r>
      <w:r w:rsidR="001903C1">
        <w:rPr>
          <w:rFonts w:ascii="Google Sans" w:eastAsia="Google Sans" w:hAnsi="Google Sans" w:cs="Google Sans"/>
        </w:rPr>
        <w:t xml:space="preserve"> with certain videos going viral.</w:t>
      </w:r>
    </w:p>
    <w:p w14:paraId="2A3E061C" w14:textId="27322C56" w:rsidR="001903C1" w:rsidRPr="00315734" w:rsidRDefault="005854B3" w:rsidP="00315734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</w:t>
      </w:r>
      <w:r w:rsidRPr="005854B3">
        <w:rPr>
          <w:rFonts w:ascii="Google Sans" w:eastAsia="Google Sans" w:hAnsi="Google Sans" w:cs="Google Sans"/>
        </w:rPr>
        <w:t xml:space="preserve">laim videos appear </w:t>
      </w:r>
      <w:r>
        <w:rPr>
          <w:rFonts w:ascii="Google Sans" w:eastAsia="Google Sans" w:hAnsi="Google Sans" w:cs="Google Sans"/>
        </w:rPr>
        <w:t xml:space="preserve">much </w:t>
      </w:r>
      <w:r w:rsidRPr="005854B3">
        <w:rPr>
          <w:rFonts w:ascii="Google Sans" w:eastAsia="Google Sans" w:hAnsi="Google Sans" w:cs="Google Sans"/>
        </w:rPr>
        <w:t>more frequently among restricted accounts</w:t>
      </w:r>
      <w:r>
        <w:rPr>
          <w:rFonts w:ascii="Google Sans" w:eastAsia="Google Sans" w:hAnsi="Google Sans" w:cs="Google Sans"/>
        </w:rPr>
        <w:t>.</w:t>
      </w:r>
    </w:p>
    <w:p w14:paraId="58687CBC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BD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and/or organizational recommendations do you propose based on the visualization(s) built?</w:t>
      </w:r>
    </w:p>
    <w:p w14:paraId="58687CBF" w14:textId="294AB7E7" w:rsidR="00CF1F75" w:rsidRDefault="008173BF" w:rsidP="00262B8B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262B8B">
        <w:rPr>
          <w:rFonts w:ascii="Google Sans" w:eastAsia="Google Sans" w:hAnsi="Google Sans" w:cs="Google Sans"/>
        </w:rPr>
        <w:t xml:space="preserve">Since a majority of videos with high engagement represent </w:t>
      </w:r>
      <w:r w:rsidR="00262B8B" w:rsidRPr="00262B8B">
        <w:rPr>
          <w:rFonts w:ascii="Google Sans" w:eastAsia="Google Sans" w:hAnsi="Google Sans" w:cs="Google Sans"/>
        </w:rPr>
        <w:t>claims, these videos should be prioritized in the moderation queue</w:t>
      </w:r>
      <w:r w:rsidR="00262B8B">
        <w:rPr>
          <w:rFonts w:ascii="Google Sans" w:eastAsia="Google Sans" w:hAnsi="Google Sans" w:cs="Google Sans"/>
        </w:rPr>
        <w:t>, if they are put under review.</w:t>
      </w:r>
    </w:p>
    <w:p w14:paraId="23166253" w14:textId="6968447E" w:rsidR="00262B8B" w:rsidRPr="00262B8B" w:rsidRDefault="00934F7F" w:rsidP="00262B8B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development of a machine learning model is recommended to reduce the workload </w:t>
      </w:r>
      <w:r w:rsidR="00700B96">
        <w:rPr>
          <w:rFonts w:ascii="Google Sans" w:eastAsia="Google Sans" w:hAnsi="Google Sans" w:cs="Google Sans"/>
        </w:rPr>
        <w:t>for human moderators handling a large number of videos.</w:t>
      </w:r>
    </w:p>
    <w:p w14:paraId="58687CC0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C1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14:paraId="58687CC3" w14:textId="64432A52" w:rsidR="00CF1F75" w:rsidRDefault="000531A2" w:rsidP="00A148D7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Analyze</w:t>
      </w:r>
      <w:r w:rsidR="00A148D7" w:rsidRPr="00A148D7">
        <w:rPr>
          <w:rFonts w:ascii="Google Sans" w:eastAsia="Google Sans" w:hAnsi="Google Sans" w:cs="Google Sans"/>
        </w:rPr>
        <w:t xml:space="preserve"> the specific ratio of engagement metrics to one another</w:t>
      </w:r>
      <w:r w:rsidR="00641BA7">
        <w:rPr>
          <w:rFonts w:ascii="Google Sans" w:eastAsia="Google Sans" w:hAnsi="Google Sans" w:cs="Google Sans"/>
        </w:rPr>
        <w:t>, for instance like count and comment count, in different video or author categories</w:t>
      </w:r>
    </w:p>
    <w:p w14:paraId="45A60D2E" w14:textId="55EB01BC" w:rsidR="00641BA7" w:rsidRPr="00A148D7" w:rsidRDefault="005A5A76" w:rsidP="00A148D7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Figure out the reason behind null records, in particular determine whether</w:t>
      </w:r>
      <w:r w:rsidR="000531A2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the proportion of </w:t>
      </w:r>
      <w:r w:rsidR="000531A2">
        <w:rPr>
          <w:rFonts w:ascii="Google Sans" w:eastAsia="Google Sans" w:hAnsi="Google Sans" w:cs="Google Sans"/>
        </w:rPr>
        <w:t>claim status and author</w:t>
      </w:r>
      <w:r>
        <w:rPr>
          <w:rFonts w:ascii="Google Sans" w:eastAsia="Google Sans" w:hAnsi="Google Sans" w:cs="Google Sans"/>
        </w:rPr>
        <w:t xml:space="preserve"> ban status in these records might </w:t>
      </w:r>
      <w:r w:rsidR="007F473E">
        <w:rPr>
          <w:rFonts w:ascii="Google Sans" w:eastAsia="Google Sans" w:hAnsi="Google Sans" w:cs="Google Sans"/>
        </w:rPr>
        <w:t xml:space="preserve">explain if these videos have banned authors or violate TikTok’s rules. </w:t>
      </w:r>
    </w:p>
    <w:p w14:paraId="58687CC4" w14:textId="77777777" w:rsidR="00CF1F75" w:rsidRDefault="00CF1F75">
      <w:pPr>
        <w:spacing w:after="200" w:line="240" w:lineRule="auto"/>
        <w:rPr>
          <w:rFonts w:ascii="Google Sans" w:eastAsia="Google Sans" w:hAnsi="Google Sans" w:cs="Google Sans"/>
        </w:rPr>
      </w:pPr>
    </w:p>
    <w:p w14:paraId="58687CC5" w14:textId="77777777" w:rsidR="00CF1F75" w:rsidRDefault="00DB5D00">
      <w:pPr>
        <w:numPr>
          <w:ilvl w:val="0"/>
          <w:numId w:val="4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14:paraId="58687CC7" w14:textId="1AB1EA56" w:rsidR="00CF1F75" w:rsidRDefault="00A54900" w:rsidP="00A54900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the Python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to share the results with the Data Science Team</w:t>
      </w:r>
    </w:p>
    <w:p w14:paraId="27B9FF08" w14:textId="649F5C19" w:rsidR="00A54900" w:rsidRPr="00A54900" w:rsidRDefault="00F2112A" w:rsidP="00A54900">
      <w:pPr>
        <w:pStyle w:val="ListParagraph"/>
        <w:numPr>
          <w:ilvl w:val="1"/>
          <w:numId w:val="4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Focus on the business impact with </w:t>
      </w:r>
      <w:r w:rsidR="00DB5D00">
        <w:rPr>
          <w:rFonts w:ascii="Google Sans" w:eastAsia="Google Sans" w:hAnsi="Google Sans" w:cs="Google Sans"/>
        </w:rPr>
        <w:t xml:space="preserve">a </w:t>
      </w:r>
      <w:r>
        <w:rPr>
          <w:rFonts w:ascii="Google Sans" w:eastAsia="Google Sans" w:hAnsi="Google Sans" w:cs="Google Sans"/>
        </w:rPr>
        <w:t xml:space="preserve">Tableau </w:t>
      </w:r>
      <w:r w:rsidR="00DB5D00">
        <w:rPr>
          <w:rFonts w:ascii="Google Sans" w:eastAsia="Google Sans" w:hAnsi="Google Sans" w:cs="Google Sans"/>
        </w:rPr>
        <w:t xml:space="preserve">dashboard </w:t>
      </w:r>
      <w:r>
        <w:rPr>
          <w:rFonts w:ascii="Google Sans" w:eastAsia="Google Sans" w:hAnsi="Google Sans" w:cs="Google Sans"/>
        </w:rPr>
        <w:t xml:space="preserve">or seaborn visualizations </w:t>
      </w:r>
      <w:r w:rsidR="00DB5D00">
        <w:rPr>
          <w:rFonts w:ascii="Google Sans" w:eastAsia="Google Sans" w:hAnsi="Google Sans" w:cs="Google Sans"/>
        </w:rPr>
        <w:t>by comparing distributions when representing results to stakeholders or the Management Team</w:t>
      </w:r>
    </w:p>
    <w:p w14:paraId="58687CC8" w14:textId="77777777" w:rsidR="00CF1F75" w:rsidRDefault="00CF1F75">
      <w:pPr>
        <w:spacing w:after="100"/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CF1F75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7CDF" w14:textId="77777777" w:rsidR="00DB5D00" w:rsidRDefault="00DB5D00">
      <w:pPr>
        <w:spacing w:line="240" w:lineRule="auto"/>
      </w:pPr>
      <w:r>
        <w:separator/>
      </w:r>
    </w:p>
  </w:endnote>
  <w:endnote w:type="continuationSeparator" w:id="0">
    <w:p w14:paraId="58687CE1" w14:textId="77777777" w:rsidR="00DB5D00" w:rsidRDefault="00DB5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altName w:val="Calibri"/>
    <w:charset w:val="00"/>
    <w:family w:val="auto"/>
    <w:pitch w:val="default"/>
    <w:embedRegular r:id="rId1" w:fontKey="{2FB541B1-7CA2-455A-933C-D50A1B654556}"/>
    <w:embedBold r:id="rId2" w:fontKey="{CF3FEAB1-6FD6-4493-8526-799CDB7A47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94188D82-DA4B-48EA-9D8E-7353B747BE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7E5F36-5F48-4CCA-AACF-617A8F8324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EA48E9-59FD-4FBC-A740-A0255B1A77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7CD8" w14:textId="65A13E5F" w:rsidR="00CF1F75" w:rsidRDefault="00DB5D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5A0705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7CDA" w14:textId="77777777" w:rsidR="00CF1F75" w:rsidRDefault="00CF1F7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87CDB" w14:textId="77777777" w:rsidR="00DB5D00" w:rsidRDefault="00DB5D00">
      <w:pPr>
        <w:spacing w:line="240" w:lineRule="auto"/>
      </w:pPr>
      <w:r>
        <w:separator/>
      </w:r>
    </w:p>
  </w:footnote>
  <w:footnote w:type="continuationSeparator" w:id="0">
    <w:p w14:paraId="58687CDD" w14:textId="77777777" w:rsidR="00DB5D00" w:rsidRDefault="00DB5D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7CD5" w14:textId="77777777" w:rsidR="00CF1F75" w:rsidRDefault="00CF1F75"/>
  <w:p w14:paraId="58687CD6" w14:textId="77777777" w:rsidR="00CF1F75" w:rsidRDefault="00DB5D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58687CD7" w14:textId="77777777" w:rsidR="00CF1F75" w:rsidRDefault="00DB5D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58687CDB" wp14:editId="58687CDC">
          <wp:extent cx="952500" cy="3810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7CD9" w14:textId="77777777" w:rsidR="00CF1F75" w:rsidRDefault="00DB5D00">
    <w:r>
      <w:rPr>
        <w:noProof/>
      </w:rPr>
      <w:drawing>
        <wp:anchor distT="0" distB="0" distL="0" distR="0" simplePos="0" relativeHeight="251658240" behindDoc="0" locked="0" layoutInCell="1" hidden="0" allowOverlap="1" wp14:anchorId="58687CDD" wp14:editId="58687CDE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E11"/>
    <w:multiLevelType w:val="hybridMultilevel"/>
    <w:tmpl w:val="3CE6D890"/>
    <w:lvl w:ilvl="0" w:tplc="3E8620A8">
      <w:numFmt w:val="bullet"/>
      <w:lvlText w:val="-"/>
      <w:lvlJc w:val="left"/>
      <w:pPr>
        <w:ind w:left="1080" w:hanging="360"/>
      </w:pPr>
      <w:rPr>
        <w:rFonts w:ascii="Google Sans" w:eastAsia="Google Sans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782436"/>
    <w:multiLevelType w:val="multilevel"/>
    <w:tmpl w:val="13D64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D05F3"/>
    <w:multiLevelType w:val="hybridMultilevel"/>
    <w:tmpl w:val="C1FECC32"/>
    <w:lvl w:ilvl="0" w:tplc="C608BB9C">
      <w:numFmt w:val="bullet"/>
      <w:lvlText w:val=""/>
      <w:lvlJc w:val="left"/>
      <w:pPr>
        <w:ind w:left="1080" w:hanging="360"/>
      </w:pPr>
      <w:rPr>
        <w:rFonts w:ascii="Symbol" w:eastAsia="Google Sans" w:hAnsi="Symbol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5A0B99"/>
    <w:multiLevelType w:val="multilevel"/>
    <w:tmpl w:val="55727AA2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93365A"/>
    <w:multiLevelType w:val="multilevel"/>
    <w:tmpl w:val="D2721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6D7361"/>
    <w:multiLevelType w:val="multilevel"/>
    <w:tmpl w:val="661E0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71091887">
    <w:abstractNumId w:val="1"/>
  </w:num>
  <w:num w:numId="2" w16cid:durableId="332727759">
    <w:abstractNumId w:val="5"/>
  </w:num>
  <w:num w:numId="3" w16cid:durableId="272514492">
    <w:abstractNumId w:val="4"/>
  </w:num>
  <w:num w:numId="4" w16cid:durableId="400059013">
    <w:abstractNumId w:val="3"/>
  </w:num>
  <w:num w:numId="5" w16cid:durableId="1354072026">
    <w:abstractNumId w:val="0"/>
  </w:num>
  <w:num w:numId="6" w16cid:durableId="166350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F75"/>
    <w:rsid w:val="000531A2"/>
    <w:rsid w:val="00096731"/>
    <w:rsid w:val="000F0325"/>
    <w:rsid w:val="001903C1"/>
    <w:rsid w:val="001C1A89"/>
    <w:rsid w:val="001F1592"/>
    <w:rsid w:val="00211C10"/>
    <w:rsid w:val="00262B8B"/>
    <w:rsid w:val="00295BE8"/>
    <w:rsid w:val="002F7B83"/>
    <w:rsid w:val="00314CC6"/>
    <w:rsid w:val="00315734"/>
    <w:rsid w:val="003853E4"/>
    <w:rsid w:val="003C162F"/>
    <w:rsid w:val="003E1726"/>
    <w:rsid w:val="00403C7B"/>
    <w:rsid w:val="004067B6"/>
    <w:rsid w:val="00447EF4"/>
    <w:rsid w:val="00475E62"/>
    <w:rsid w:val="004B1D2C"/>
    <w:rsid w:val="004D3531"/>
    <w:rsid w:val="004E5F46"/>
    <w:rsid w:val="005854B3"/>
    <w:rsid w:val="005A0705"/>
    <w:rsid w:val="005A5A76"/>
    <w:rsid w:val="00640CDF"/>
    <w:rsid w:val="00641BA7"/>
    <w:rsid w:val="00656D2B"/>
    <w:rsid w:val="00700B96"/>
    <w:rsid w:val="00727461"/>
    <w:rsid w:val="00746444"/>
    <w:rsid w:val="00764A4A"/>
    <w:rsid w:val="007A06E4"/>
    <w:rsid w:val="007F473E"/>
    <w:rsid w:val="008173BF"/>
    <w:rsid w:val="00823F84"/>
    <w:rsid w:val="008259F3"/>
    <w:rsid w:val="00934F7F"/>
    <w:rsid w:val="0094765B"/>
    <w:rsid w:val="009534BB"/>
    <w:rsid w:val="00A04C03"/>
    <w:rsid w:val="00A148D7"/>
    <w:rsid w:val="00A54900"/>
    <w:rsid w:val="00A57382"/>
    <w:rsid w:val="00A60191"/>
    <w:rsid w:val="00AB75F9"/>
    <w:rsid w:val="00AD04F9"/>
    <w:rsid w:val="00AE3D0D"/>
    <w:rsid w:val="00B43B75"/>
    <w:rsid w:val="00BA1230"/>
    <w:rsid w:val="00BF7F7D"/>
    <w:rsid w:val="00C211DE"/>
    <w:rsid w:val="00C45A59"/>
    <w:rsid w:val="00C50145"/>
    <w:rsid w:val="00CC3210"/>
    <w:rsid w:val="00CF1F75"/>
    <w:rsid w:val="00D106DF"/>
    <w:rsid w:val="00D24D1A"/>
    <w:rsid w:val="00D73CE4"/>
    <w:rsid w:val="00DB5D00"/>
    <w:rsid w:val="00E43CE9"/>
    <w:rsid w:val="00F2112A"/>
    <w:rsid w:val="00F272B4"/>
    <w:rsid w:val="00F9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7C63"/>
  <w15:docId w15:val="{AEF7DE38-CB84-4E6D-8D31-4475E752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57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#NGUYEN DANG DUNG#</cp:lastModifiedBy>
  <cp:revision>63</cp:revision>
  <dcterms:created xsi:type="dcterms:W3CDTF">2026-03-30T02:31:00Z</dcterms:created>
  <dcterms:modified xsi:type="dcterms:W3CDTF">2026-03-30T03:35:00Z</dcterms:modified>
</cp:coreProperties>
</file>