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8535474"/>
        <w:docPartObj>
          <w:docPartGallery w:val="Cover Pages"/>
          <w:docPartUnique/>
        </w:docPartObj>
      </w:sdtPr>
      <w:sdtEndPr>
        <w:rPr>
          <w:lang w:val="vi-VN"/>
        </w:rPr>
      </w:sdtEndPr>
      <w:sdtContent>
        <w:p w14:paraId="44D93BD6" w14:textId="63A88B95" w:rsidR="001D5079" w:rsidRDefault="00BA5787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vi-V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636F699" wp14:editId="0C7ED450">
                    <wp:simplePos x="0" y="0"/>
                    <wp:positionH relativeFrom="page">
                      <wp:posOffset>221615</wp:posOffset>
                    </wp:positionH>
                    <wp:positionV relativeFrom="page">
                      <wp:posOffset>3855720</wp:posOffset>
                    </wp:positionV>
                    <wp:extent cx="7315200" cy="1605280"/>
                    <wp:effectExtent l="0" t="0" r="0" b="1397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605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B07EDC" w14:textId="37E821C4" w:rsidR="001D5079" w:rsidRDefault="001D5079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202F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PRojekt 3: Paarweise sequen</w:t>
                                    </w:r>
                                    <w:r w:rsidR="00AF489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zalig</w:t>
                                    </w:r>
                                    <w:r w:rsidR="00F24DC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n</w:t>
                                    </w:r>
                                    <w:r w:rsidR="00AF489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ments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4FF8746" w14:textId="61D6D6A1" w:rsidR="001D5079" w:rsidRDefault="00AF489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636F6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4" o:spid="_x0000_s1026" type="#_x0000_t202" style="position:absolute;margin-left:17.45pt;margin-top:303.6pt;width:8in;height:126.4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" filled="f" stroked="f" strokeweight=".5pt">
                    <v:textbox inset="126pt,0,54pt,0">
                      <w:txbxContent>
                        <w:p w14:paraId="43B07EDC" w14:textId="37E821C4" w:rsidR="001D5079" w:rsidRDefault="001D5079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202F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PRojekt 3: Paarweise sequen</w:t>
                              </w:r>
                              <w:r w:rsidR="00AF489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zalig</w:t>
                              </w:r>
                              <w:r w:rsidR="00F24DC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n</w:t>
                              </w:r>
                              <w:r w:rsidR="00AF489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ments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4FF8746" w14:textId="61D6D6A1" w:rsidR="001D5079" w:rsidRDefault="00AF489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317291E" wp14:editId="554C1AEE">
                    <wp:simplePos x="0" y="0"/>
                    <wp:positionH relativeFrom="page">
                      <wp:posOffset>222885</wp:posOffset>
                    </wp:positionH>
                    <wp:positionV relativeFrom="page">
                      <wp:posOffset>5209614</wp:posOffset>
                    </wp:positionV>
                    <wp:extent cx="7315200" cy="935665"/>
                    <wp:effectExtent l="0" t="0" r="0" b="0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356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3887AC" w14:textId="780FC395" w:rsidR="001D5079" w:rsidRPr="00BA5787" w:rsidRDefault="00AF4895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</w:pPr>
                                <w:r w:rsidRPr="00BA5787"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 xml:space="preserve">Name: Dang </w:t>
                                </w:r>
                                <w:proofErr w:type="spellStart"/>
                                <w:r w:rsidRPr="00BA5787"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Quynh</w:t>
                                </w:r>
                                <w:proofErr w:type="spellEnd"/>
                                <w:r w:rsidRPr="00BA5787"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 xml:space="preserve"> Tram Nguyen</w:t>
                                </w:r>
                              </w:p>
                              <w:p w14:paraId="1B2B3D47" w14:textId="494D438A" w:rsidR="00AF4895" w:rsidRPr="00BA5787" w:rsidRDefault="00AF4895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</w:pPr>
                                <w:r w:rsidRPr="00BA5787"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Matrikelnummer: 5311561</w:t>
                                </w:r>
                              </w:p>
                              <w:p w14:paraId="12EBFCC8" w14:textId="690B4454" w:rsidR="00BA5787" w:rsidRPr="00BA5787" w:rsidRDefault="00BA5787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</w:rPr>
                                </w:pPr>
                                <w:r w:rsidRPr="00BA5787"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Studiengang: Bioinformatik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17291E" id="Textfeld 152" o:spid="_x0000_s1027" type="#_x0000_t202" style="position:absolute;margin-left:17.55pt;margin-top:410.2pt;width:8in;height:73.65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" filled="f" stroked="f" strokeweight=".5pt">
                    <v:textbox inset="126pt,0,54pt,0">
                      <w:txbxContent>
                        <w:p w14:paraId="1B3887AC" w14:textId="780FC395" w:rsidR="001D5079" w:rsidRPr="00BA5787" w:rsidRDefault="00AF4895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36"/>
                              <w:szCs w:val="36"/>
                            </w:rPr>
                          </w:pPr>
                          <w:r w:rsidRPr="00BA5787">
                            <w:rPr>
                              <w:color w:val="595959" w:themeColor="text1" w:themeTint="A6"/>
                              <w:sz w:val="36"/>
                              <w:szCs w:val="36"/>
                            </w:rPr>
                            <w:t xml:space="preserve">Name: Dang </w:t>
                          </w:r>
                          <w:proofErr w:type="spellStart"/>
                          <w:r w:rsidRPr="00BA5787">
                            <w:rPr>
                              <w:color w:val="595959" w:themeColor="text1" w:themeTint="A6"/>
                              <w:sz w:val="36"/>
                              <w:szCs w:val="36"/>
                            </w:rPr>
                            <w:t>Quynh</w:t>
                          </w:r>
                          <w:proofErr w:type="spellEnd"/>
                          <w:r w:rsidRPr="00BA5787">
                            <w:rPr>
                              <w:color w:val="595959" w:themeColor="text1" w:themeTint="A6"/>
                              <w:sz w:val="36"/>
                              <w:szCs w:val="36"/>
                            </w:rPr>
                            <w:t xml:space="preserve"> Tram Nguyen</w:t>
                          </w:r>
                        </w:p>
                        <w:p w14:paraId="1B2B3D47" w14:textId="494D438A" w:rsidR="00AF4895" w:rsidRPr="00BA5787" w:rsidRDefault="00AF4895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36"/>
                              <w:szCs w:val="36"/>
                            </w:rPr>
                          </w:pPr>
                          <w:r w:rsidRPr="00BA5787">
                            <w:rPr>
                              <w:color w:val="595959" w:themeColor="text1" w:themeTint="A6"/>
                              <w:sz w:val="36"/>
                              <w:szCs w:val="36"/>
                            </w:rPr>
                            <w:t>Matrikelnummer: 5311561</w:t>
                          </w:r>
                        </w:p>
                        <w:p w14:paraId="12EBFCC8" w14:textId="690B4454" w:rsidR="00BA5787" w:rsidRPr="00BA5787" w:rsidRDefault="00BA5787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</w:rPr>
                          </w:pPr>
                          <w:r w:rsidRPr="00BA5787">
                            <w:rPr>
                              <w:color w:val="595959" w:themeColor="text1" w:themeTint="A6"/>
                              <w:sz w:val="36"/>
                              <w:szCs w:val="36"/>
                            </w:rPr>
                            <w:t>Studiengang: Bioinformatik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D5079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1DF9DCC" wp14:editId="024DD55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51DD486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3ReJGoMFAAB8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1D5079">
            <w:rPr>
              <w:lang w:val="vi-VN"/>
            </w:rPr>
            <w:br w:type="page"/>
          </w:r>
        </w:p>
      </w:sdtContent>
    </w:sdt>
    <w:sdt>
      <w:sdtPr>
        <w:id w:val="8632558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7CFD171" w14:textId="6BD24574" w:rsidR="00377F52" w:rsidRDefault="00377F52">
          <w:pPr>
            <w:pStyle w:val="Inhaltsverzeichnisberschrift"/>
          </w:pPr>
          <w:r>
            <w:t>Inhaltsverzeichnis</w:t>
          </w:r>
        </w:p>
        <w:p w14:paraId="23ABCF26" w14:textId="1F0FCBF4" w:rsidR="00377F52" w:rsidRDefault="00377F5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832744" w:history="1">
            <w:r w:rsidRPr="00DE713B">
              <w:rPr>
                <w:rStyle w:val="Hyperlink"/>
                <w:noProof/>
                <w:lang w:val="vi-VN"/>
              </w:rPr>
              <w:t>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DE713B">
              <w:rPr>
                <w:rStyle w:val="Hyperlink"/>
                <w:noProof/>
                <w:lang w:val="vi-VN"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_Toc106832744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64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69F2D" w14:textId="6713FEDF" w:rsidR="00377F52" w:rsidRDefault="00377F5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6832745" w:history="1">
            <w:r w:rsidRPr="00DE713B">
              <w:rPr>
                <w:rStyle w:val="Hyperlink"/>
                <w:noProof/>
                <w:lang w:val="vi-VN"/>
              </w:rPr>
              <w:t>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DE713B">
              <w:rPr>
                <w:rStyle w:val="Hyperlink"/>
                <w:noProof/>
                <w:lang w:val="vi-VN"/>
              </w:rPr>
              <w:t>Algorithmen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_Toc106832745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64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547ED" w14:textId="111807A6" w:rsidR="00377F52" w:rsidRDefault="00377F52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6832746" w:history="1">
            <w:r w:rsidRPr="00DE713B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DE713B">
              <w:rPr>
                <w:rStyle w:val="Hyperlink"/>
                <w:noProof/>
                <w:lang w:val="vi-VN"/>
              </w:rPr>
              <w:t>Needleman</w:t>
            </w:r>
            <w:r w:rsidRPr="00DE713B">
              <w:rPr>
                <w:rStyle w:val="Hyperlink"/>
                <w:noProof/>
              </w:rPr>
              <w:t>-Wunsch-Algorithmus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_Toc106832746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64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55358" w14:textId="6E5B0870" w:rsidR="00377F52" w:rsidRDefault="00377F52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6832747" w:history="1">
            <w:r w:rsidRPr="00DE713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DE713B">
              <w:rPr>
                <w:rStyle w:val="Hyperlink"/>
                <w:noProof/>
              </w:rPr>
              <w:t>Smith-Waterman-Algorithmus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_Toc106832747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64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B47BC" w14:textId="2FD33207" w:rsidR="00377F52" w:rsidRDefault="00377F5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6832748" w:history="1">
            <w:r w:rsidRPr="00DE713B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DE713B">
              <w:rPr>
                <w:rStyle w:val="Hyperlink"/>
                <w:noProof/>
              </w:rPr>
              <w:t>Testen mit des Onkogens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_Toc106832748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6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BDF4B" w14:textId="4290193C" w:rsidR="00377F52" w:rsidRDefault="00377F5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6832749" w:history="1">
            <w:r w:rsidRPr="00DE713B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DE713B">
              <w:rPr>
                <w:rStyle w:val="Hyperlink"/>
                <w:noProof/>
              </w:rPr>
              <w:t>Signifikanz von Ähnlichkeit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_Toc106832749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6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244F2" w14:textId="7DA24EDB" w:rsidR="00377F52" w:rsidRDefault="00377F5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6832750" w:history="1">
            <w:r w:rsidRPr="00DE713B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DE713B">
              <w:rPr>
                <w:rStyle w:val="Hyperlink"/>
                <w:noProof/>
              </w:rPr>
              <w:t>Einfluss von Alignmentparametern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_Toc106832750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64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BC5C3" w14:textId="71D755CA" w:rsidR="00377F52" w:rsidRDefault="00377F5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6832751" w:history="1">
            <w:r w:rsidRPr="00DE713B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DE713B">
              <w:rPr>
                <w:rStyle w:val="Hyperlink"/>
                <w:noProof/>
              </w:rPr>
              <w:t>Literatur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_Toc106832751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64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2996B" w14:textId="48AEBF7A" w:rsidR="00377F52" w:rsidRDefault="00377F52">
          <w:r>
            <w:rPr>
              <w:b/>
              <w:bCs/>
            </w:rPr>
            <w:fldChar w:fldCharType="end"/>
          </w:r>
        </w:p>
      </w:sdtContent>
    </w:sdt>
    <w:p w14:paraId="04C56329" w14:textId="77777777" w:rsidR="00377F52" w:rsidRDefault="00377F52" w:rsidP="00377F52">
      <w:pPr>
        <w:rPr>
          <w:lang w:val="vi-VN"/>
        </w:rPr>
      </w:pPr>
    </w:p>
    <w:p w14:paraId="134BDEBB" w14:textId="77777777" w:rsidR="00377F52" w:rsidRDefault="00377F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vi-VN"/>
        </w:rPr>
      </w:pPr>
      <w:r>
        <w:rPr>
          <w:lang w:val="vi-VN"/>
        </w:rPr>
        <w:br w:type="page"/>
      </w:r>
    </w:p>
    <w:p w14:paraId="119C7A4D" w14:textId="2379D0CC" w:rsidR="00A87758" w:rsidRDefault="001009A0" w:rsidP="000C1F4F">
      <w:pPr>
        <w:pStyle w:val="berschrift1"/>
        <w:rPr>
          <w:lang w:val="vi-VN"/>
        </w:rPr>
      </w:pPr>
      <w:bookmarkStart w:id="0" w:name="_Toc106832744"/>
      <w:r>
        <w:rPr>
          <w:lang w:val="vi-VN"/>
        </w:rPr>
        <w:lastRenderedPageBreak/>
        <w:t>Einleitung</w:t>
      </w:r>
      <w:bookmarkEnd w:id="0"/>
    </w:p>
    <w:p w14:paraId="60B378D4" w14:textId="1ED7498C" w:rsidR="00C70D70" w:rsidRDefault="00CC652C" w:rsidP="00C70D70">
      <w:r>
        <w:t>In der Zytol</w:t>
      </w:r>
      <w:r w:rsidR="009133CA">
        <w:t xml:space="preserve">ogie beschäftigt man viel mit den Sequenzen </w:t>
      </w:r>
      <w:r w:rsidR="00F24DC5">
        <w:t>aus mehreren Genomen</w:t>
      </w:r>
      <w:r w:rsidR="002D339E">
        <w:t xml:space="preserve">. </w:t>
      </w:r>
      <w:r w:rsidR="00D16088">
        <w:t xml:space="preserve">Man beobachtet </w:t>
      </w:r>
      <w:r w:rsidR="00CE2535">
        <w:t xml:space="preserve">nicht nur </w:t>
      </w:r>
      <w:r w:rsidR="00BB3D44">
        <w:t>ihre</w:t>
      </w:r>
      <w:r w:rsidR="001C3F70">
        <w:t>n</w:t>
      </w:r>
      <w:r w:rsidR="00BB3D44">
        <w:t xml:space="preserve"> </w:t>
      </w:r>
      <w:r w:rsidR="002F2027">
        <w:t>Stamm, ihr Verhalten</w:t>
      </w:r>
      <w:r w:rsidR="00675A97">
        <w:t xml:space="preserve"> und ihre Funktion</w:t>
      </w:r>
      <w:r w:rsidR="001C3F70">
        <w:t>, sondern auch</w:t>
      </w:r>
      <w:r w:rsidR="00675A97">
        <w:t xml:space="preserve"> die Beziehungen zwischen </w:t>
      </w:r>
      <w:r w:rsidR="00A31EAE">
        <w:t xml:space="preserve">ihnen. Dabei </w:t>
      </w:r>
      <w:r w:rsidR="00370EBB">
        <w:t>ist</w:t>
      </w:r>
      <w:r w:rsidR="00A31EAE">
        <w:t xml:space="preserve"> d</w:t>
      </w:r>
      <w:r w:rsidR="00370EBB">
        <w:t>as</w:t>
      </w:r>
      <w:r w:rsidR="00A31EAE">
        <w:t xml:space="preserve"> </w:t>
      </w:r>
      <w:r w:rsidR="00910503">
        <w:t>Alignment dieser Sequenzen</w:t>
      </w:r>
      <w:r w:rsidR="00370EBB">
        <w:t xml:space="preserve"> benötigt</w:t>
      </w:r>
      <w:r w:rsidR="00B25CDF">
        <w:t>, um ihre Ähnlichkeit</w:t>
      </w:r>
      <w:r w:rsidR="000313B1">
        <w:t xml:space="preserve"> </w:t>
      </w:r>
      <w:r w:rsidR="00F24DC5">
        <w:t>in den Strukturen</w:t>
      </w:r>
      <w:r w:rsidR="00F65A6A">
        <w:t xml:space="preserve"> sowie im Allgemein</w:t>
      </w:r>
      <w:r w:rsidR="00B25CDF">
        <w:t xml:space="preserve"> </w:t>
      </w:r>
      <w:r w:rsidR="000313B1">
        <w:t xml:space="preserve">zu suchen. </w:t>
      </w:r>
    </w:p>
    <w:p w14:paraId="2D7FE7E3" w14:textId="0FDC3001" w:rsidR="00F65A6A" w:rsidRPr="00C70D70" w:rsidRDefault="007723BC" w:rsidP="00C70D70">
      <w:r>
        <w:t>In d</w:t>
      </w:r>
      <w:r w:rsidR="004754E1">
        <w:t>iese</w:t>
      </w:r>
      <w:r>
        <w:t>m Projekt geht es um d</w:t>
      </w:r>
      <w:r w:rsidR="00675385">
        <w:t xml:space="preserve">ie </w:t>
      </w:r>
      <w:proofErr w:type="spellStart"/>
      <w:r w:rsidR="00675385">
        <w:t>Sequenzaligments</w:t>
      </w:r>
      <w:proofErr w:type="spellEnd"/>
      <w:r w:rsidR="00675385">
        <w:t>.</w:t>
      </w:r>
      <w:r w:rsidR="00D14B77">
        <w:t xml:space="preserve"> Zuerst werden zwei empfohlenen Algorithmen</w:t>
      </w:r>
      <w:r w:rsidR="005400A9">
        <w:t xml:space="preserve"> Needleman-Wunsch und Smith-Waterman </w:t>
      </w:r>
      <w:r w:rsidR="00D14B77">
        <w:t>dafür</w:t>
      </w:r>
      <w:r w:rsidR="00675385">
        <w:t xml:space="preserve"> </w:t>
      </w:r>
      <w:r w:rsidR="005400A9">
        <w:t>beschreibt</w:t>
      </w:r>
      <w:r w:rsidR="00707CF1">
        <w:t xml:space="preserve">. Danach kommen die Beispiele, damit die </w:t>
      </w:r>
      <w:r w:rsidR="000A73D2">
        <w:t>Funktion der Algorithmen genau erklär</w:t>
      </w:r>
      <w:r w:rsidR="00707514">
        <w:t xml:space="preserve">t und verglichen werden. </w:t>
      </w:r>
      <w:r w:rsidR="00B94FAE">
        <w:t>Zunächst wird die Ähnlichkeit im Alignment</w:t>
      </w:r>
      <w:r w:rsidR="00E16DCD">
        <w:t xml:space="preserve"> besprochen, ob sie </w:t>
      </w:r>
      <w:r w:rsidR="004D0428">
        <w:t xml:space="preserve">eine biologische Bedeutung aufweist. Am Ende werden </w:t>
      </w:r>
      <w:r w:rsidR="00EF1A59">
        <w:t xml:space="preserve">die Parameter, die </w:t>
      </w:r>
      <w:r w:rsidR="004D6918">
        <w:t>an die Algorithmen teilnehmen, analysiert</w:t>
      </w:r>
      <w:r w:rsidR="00C447A7">
        <w:t xml:space="preserve">, </w:t>
      </w:r>
      <w:r w:rsidR="00CD04E9">
        <w:t>ob ihre Ver</w:t>
      </w:r>
      <w:r w:rsidR="00364082">
        <w:t>änderung auf das Ergebnis bewirken.</w:t>
      </w:r>
    </w:p>
    <w:p w14:paraId="6E372E40" w14:textId="0670CBEC" w:rsidR="001009A0" w:rsidRDefault="001009A0" w:rsidP="000C1F4F">
      <w:pPr>
        <w:pStyle w:val="berschrift1"/>
        <w:rPr>
          <w:lang w:val="vi-VN"/>
        </w:rPr>
      </w:pPr>
      <w:bookmarkStart w:id="1" w:name="_Toc106832745"/>
      <w:r>
        <w:rPr>
          <w:lang w:val="vi-VN"/>
        </w:rPr>
        <w:t>Algorithmen</w:t>
      </w:r>
      <w:bookmarkEnd w:id="1"/>
    </w:p>
    <w:p w14:paraId="0D72AA10" w14:textId="28E527CC" w:rsidR="0088606B" w:rsidRDefault="00A07CFB" w:rsidP="001009A0">
      <w:r>
        <w:t xml:space="preserve">Um die </w:t>
      </w:r>
      <w:r w:rsidR="0088606B">
        <w:t xml:space="preserve">Ähnlichkeit sowie die </w:t>
      </w:r>
      <w:r>
        <w:t xml:space="preserve">biologische Relevanz der Sequenzen zu beobachten, werden </w:t>
      </w:r>
      <w:r w:rsidR="0088606B">
        <w:t>die Sequenzen</w:t>
      </w:r>
      <w:r>
        <w:t xml:space="preserve"> durch die Algorithmen ausgerichtet. Die Algorithmen helfen, das beste Alignment der Sequenzen zu finden</w:t>
      </w:r>
      <w:r w:rsidR="0088606B">
        <w:t>, dabei die höchste Sequenzidentität erreicht ist</w:t>
      </w:r>
      <w:r w:rsidR="00E608F4">
        <w:t>.</w:t>
      </w:r>
    </w:p>
    <w:p w14:paraId="304BC845" w14:textId="197289BD" w:rsidR="001009A0" w:rsidRPr="001009A0" w:rsidRDefault="004C1FD0" w:rsidP="001009A0">
      <w:r>
        <w:t xml:space="preserve">Zuerst wird je Element der Sequenzen </w:t>
      </w:r>
      <w:r w:rsidR="00F24DC5">
        <w:t>miteinander</w:t>
      </w:r>
      <w:r>
        <w:t xml:space="preserve"> verglichen. Diesen Schritt kann man unter einer Matrix beschreiben. Die Anzahl der Spalten und Zeilen der Matrix entsprechen jeweils die Länge beider Sequenzen. </w:t>
      </w:r>
      <w:r w:rsidR="00C167A1">
        <w:t>Jeder</w:t>
      </w:r>
      <w:r w:rsidR="000D6C3D">
        <w:t xml:space="preserve"> Index, wobei zwei verglichen Elemente identisch sind, bekommt einen Punkt ( </w:t>
      </w:r>
      <w:proofErr w:type="spellStart"/>
      <w:r w:rsidR="000D6C3D">
        <w:t>Dot</w:t>
      </w:r>
      <w:proofErr w:type="spellEnd"/>
      <w:r w:rsidR="000D6C3D">
        <w:t xml:space="preserve">). Dieser Verlauf ist </w:t>
      </w:r>
      <w:proofErr w:type="spellStart"/>
      <w:r w:rsidR="000D6C3D">
        <w:t>Dot</w:t>
      </w:r>
      <w:proofErr w:type="spellEnd"/>
      <w:r w:rsidR="000D6C3D">
        <w:t xml:space="preserve">-Plot-Algorithmus benannt. Aber </w:t>
      </w:r>
      <w:r w:rsidR="0049617E">
        <w:t xml:space="preserve">der Überfluss der </w:t>
      </w:r>
      <w:r w:rsidR="000D6C3D">
        <w:t>möglichen Alignments</w:t>
      </w:r>
      <w:r w:rsidR="0049617E">
        <w:t xml:space="preserve"> als Ergebnisse verwirren bei der Beobachtung</w:t>
      </w:r>
      <w:r w:rsidR="008B4C5D">
        <w:t xml:space="preserve">. Deswegen sind die entwickelten Algorithmen, die genau das beste Alignment ergeben, benötigt. </w:t>
      </w:r>
      <w:r w:rsidR="00B95C67">
        <w:t>Zwei typischen darin sind Needleman-Wusch- und Smith-Waterman-Algorithmus.</w:t>
      </w:r>
      <w:r w:rsidR="0049617E">
        <w:t xml:space="preserve"> Sie berechnen die Scores der Punkte und </w:t>
      </w:r>
      <w:r w:rsidR="000E2B4C">
        <w:t>da</w:t>
      </w:r>
      <w:r w:rsidR="0049617E">
        <w:t>durch</w:t>
      </w:r>
      <w:r w:rsidR="000E2B4C">
        <w:t xml:space="preserve"> </w:t>
      </w:r>
      <w:r w:rsidR="00F33A18">
        <w:t>kann man das beste Alignment suchen.</w:t>
      </w:r>
    </w:p>
    <w:p w14:paraId="1C56EC3A" w14:textId="232403D5" w:rsidR="001009A0" w:rsidRDefault="001009A0" w:rsidP="001009A0">
      <w:pPr>
        <w:pStyle w:val="berschrift2"/>
        <w:numPr>
          <w:ilvl w:val="1"/>
          <w:numId w:val="1"/>
        </w:numPr>
      </w:pPr>
      <w:bookmarkStart w:id="2" w:name="_Toc106832746"/>
      <w:r>
        <w:rPr>
          <w:lang w:val="vi-VN"/>
        </w:rPr>
        <w:t>Needleman</w:t>
      </w:r>
      <w:r>
        <w:t>-Wunsch-Algorithmus</w:t>
      </w:r>
      <w:bookmarkEnd w:id="2"/>
    </w:p>
    <w:p w14:paraId="30226DDF" w14:textId="75DCD832" w:rsidR="009811AF" w:rsidRDefault="009F7404" w:rsidP="001009A0">
      <w:r>
        <w:t xml:space="preserve">Das Needleman-Wunsch-Algorithmus </w:t>
      </w:r>
      <w:r w:rsidR="00B95C67">
        <w:t>ist der Algorithmus</w:t>
      </w:r>
      <w:r w:rsidR="009C03F3">
        <w:t xml:space="preserve"> mit Score. Wie oben beschrieben, wird das Score in </w:t>
      </w:r>
      <w:r w:rsidR="00C167A1">
        <w:t>jedem</w:t>
      </w:r>
      <w:r w:rsidR="009C03F3">
        <w:t xml:space="preserve"> Index der Matrix berechnet. </w:t>
      </w:r>
      <w:r w:rsidR="00D14846">
        <w:t xml:space="preserve">Dafür sind die Werte von Gap-Penalty, Match und Missmatch </w:t>
      </w:r>
      <w:r w:rsidR="004C11A7">
        <w:t>notwendig, mit den das Score erhöht oder vermindert wird</w:t>
      </w:r>
      <w:r w:rsidR="00D14846">
        <w:t xml:space="preserve">. </w:t>
      </w:r>
      <w:r w:rsidR="00F67BB8">
        <w:t>Zuerst wird ein Gap (Abk. „-“) vor jeder Sequenz addiert, damit die Matrix eine Spalte und eine Reihe mehr enthält.</w:t>
      </w:r>
      <w:r w:rsidR="00D14846">
        <w:t xml:space="preserve"> Diese Spalte und Reihe werden dann initialisiert. </w:t>
      </w:r>
      <w:r w:rsidR="00191CAC">
        <w:t xml:space="preserve">Der Algorithmus läuft, </w:t>
      </w:r>
      <w:r w:rsidR="00DF0116">
        <w:t xml:space="preserve">Das Score </w:t>
      </w:r>
      <w:r w:rsidR="00C167A1">
        <w:t>eines</w:t>
      </w:r>
      <w:r w:rsidR="00DF0116">
        <w:t xml:space="preserve"> Index ist </w:t>
      </w:r>
      <w:r w:rsidR="00C167A1">
        <w:t xml:space="preserve">das </w:t>
      </w:r>
      <w:r w:rsidR="00191CAC">
        <w:t>Maximum</w:t>
      </w:r>
      <w:r w:rsidR="00C167A1">
        <w:t xml:space="preserve"> der temporalen Score</w:t>
      </w:r>
      <w:r w:rsidR="00191CAC">
        <w:t>s</w:t>
      </w:r>
      <w:r w:rsidR="00C167A1">
        <w:t xml:space="preserve"> von oben</w:t>
      </w:r>
      <w:r w:rsidR="00C167A1">
        <w:rPr>
          <w:lang w:val="vi-VN"/>
        </w:rPr>
        <w:t xml:space="preserve">, links und diagonal </w:t>
      </w:r>
      <w:r w:rsidR="00191CAC">
        <w:rPr>
          <w:lang w:val="vi-VN"/>
        </w:rPr>
        <w:t xml:space="preserve">vom Index. </w:t>
      </w:r>
      <w:r w:rsidR="00191CAC">
        <w:t>Die temporalen Score</w:t>
      </w:r>
      <w:r w:rsidR="00672990">
        <w:t>s</w:t>
      </w:r>
      <w:r w:rsidR="00191CAC">
        <w:t xml:space="preserve"> von oben und links sind </w:t>
      </w:r>
      <w:r w:rsidR="00176EF9">
        <w:t xml:space="preserve">jeweils </w:t>
      </w:r>
      <w:r w:rsidR="004C5AF9">
        <w:t>die Subtraktion des Gap-Penalty</w:t>
      </w:r>
      <w:r w:rsidR="00176EF9">
        <w:t>-Wertes</w:t>
      </w:r>
      <w:r w:rsidR="004C5AF9">
        <w:t xml:space="preserve"> vom</w:t>
      </w:r>
      <w:r w:rsidR="00191CAC">
        <w:t xml:space="preserve"> Score an dieser Stelle</w:t>
      </w:r>
      <w:r w:rsidR="004C5AF9">
        <w:t xml:space="preserve">. </w:t>
      </w:r>
      <w:r w:rsidR="003913EB">
        <w:t>Der temporale Score</w:t>
      </w:r>
      <w:r w:rsidR="004C5AF9">
        <w:t xml:space="preserve"> von diagonal ist die Addition des Match- oder Missmatch-Wertes </w:t>
      </w:r>
      <w:r w:rsidR="00176EF9">
        <w:t xml:space="preserve">und </w:t>
      </w:r>
      <w:r w:rsidR="00905466">
        <w:t>der Score</w:t>
      </w:r>
      <w:r w:rsidR="00176EF9">
        <w:t xml:space="preserve"> an dieser Stelle. Beim Berechnen wird die Richtung des Maximums auch gespeichert, damit man später das Alignment in der Matrix finden kann.</w:t>
      </w:r>
      <w:r w:rsidR="00B63D4D">
        <w:t xml:space="preserve"> Außerdem wird </w:t>
      </w:r>
      <w:r w:rsidR="003913EB">
        <w:t>der finale Score</w:t>
      </w:r>
      <w:r w:rsidR="00B63D4D">
        <w:t xml:space="preserve"> in der Score-Matrix </w:t>
      </w:r>
      <w:r w:rsidR="00E322EC">
        <w:t>auch gespeichert.</w:t>
      </w:r>
      <w:r w:rsidR="000C0F38">
        <w:t xml:space="preserve"> Der Algorithmus wird klar bei der Implementierung </w:t>
      </w:r>
      <w:r w:rsidR="002875A5">
        <w:t xml:space="preserve">im Quellecode </w:t>
      </w:r>
      <w:r w:rsidR="000C0F38">
        <w:t>beschreibt.</w:t>
      </w:r>
    </w:p>
    <w:p w14:paraId="31913518" w14:textId="3AD4D926" w:rsidR="000C0F38" w:rsidRPr="00191CAC" w:rsidRDefault="003913EB" w:rsidP="001009A0">
      <w:r>
        <w:t>Manche zusätzlichen Funktionen</w:t>
      </w:r>
      <w:r w:rsidR="006E0253">
        <w:t xml:space="preserve"> werden auch implementieren, um das Berechnen</w:t>
      </w:r>
      <w:r w:rsidR="00FF0ECA">
        <w:t xml:space="preserve"> der Scores</w:t>
      </w:r>
      <w:r w:rsidR="006E0253">
        <w:t xml:space="preserve"> und </w:t>
      </w:r>
      <w:r w:rsidR="00FF0ECA">
        <w:t>d</w:t>
      </w:r>
      <w:r w:rsidR="00EC337F">
        <w:t>ie</w:t>
      </w:r>
      <w:r w:rsidR="006E0253">
        <w:t xml:space="preserve"> Rückgabe der Vorgänger zu helfen.</w:t>
      </w:r>
    </w:p>
    <w:p w14:paraId="2820E654" w14:textId="36BFDFDC" w:rsidR="00F33A18" w:rsidRDefault="00F33A18" w:rsidP="00F33A18">
      <w:pPr>
        <w:pStyle w:val="berschrift2"/>
        <w:numPr>
          <w:ilvl w:val="1"/>
          <w:numId w:val="1"/>
        </w:numPr>
      </w:pPr>
      <w:bookmarkStart w:id="3" w:name="_Toc106832747"/>
      <w:r>
        <w:t>Smith-Waterman-Algorithmus</w:t>
      </w:r>
      <w:bookmarkEnd w:id="3"/>
    </w:p>
    <w:p w14:paraId="3EA20101" w14:textId="6C5BFCAF" w:rsidR="006E0253" w:rsidRDefault="00F33A18" w:rsidP="00F33A18">
      <w:r>
        <w:t xml:space="preserve">Ähnlich wie den Verlauf des Needleman-Algorithmus </w:t>
      </w:r>
      <w:r w:rsidR="000C0F38">
        <w:t xml:space="preserve">aber mit schöner Matrix ist der Smith-Waterman-Algorithmus. </w:t>
      </w:r>
      <w:r w:rsidR="003913EB">
        <w:t>Der Score</w:t>
      </w:r>
      <w:r w:rsidR="000C0F38">
        <w:t xml:space="preserve"> </w:t>
      </w:r>
      <w:r w:rsidR="00672990">
        <w:t>jedes Indexes ist das Maximum von 0 und der temporalen Scores von links, oben und diagonal.</w:t>
      </w:r>
      <w:r w:rsidR="006E0253">
        <w:t xml:space="preserve"> </w:t>
      </w:r>
      <w:r w:rsidR="001A7C7A">
        <w:t xml:space="preserve">Der Algorithmus wird </w:t>
      </w:r>
      <w:r w:rsidR="003B1B4F">
        <w:t xml:space="preserve">genauer im Code </w:t>
      </w:r>
      <w:r w:rsidR="00074B2A">
        <w:t xml:space="preserve">des Anhangs </w:t>
      </w:r>
      <w:r w:rsidR="003B1B4F">
        <w:t>beschre</w:t>
      </w:r>
      <w:r w:rsidR="00246095">
        <w:t>ibt.</w:t>
      </w:r>
    </w:p>
    <w:p w14:paraId="6178BFAF" w14:textId="26F6E7D4" w:rsidR="006E0253" w:rsidRDefault="000E2B4C" w:rsidP="00F33A18">
      <w:r>
        <w:t xml:space="preserve">In diesem Algorithmus wird </w:t>
      </w:r>
      <w:r w:rsidR="003913EB">
        <w:t>der beste Score</w:t>
      </w:r>
      <w:r>
        <w:t xml:space="preserve"> </w:t>
      </w:r>
      <w:r w:rsidR="00D057EB">
        <w:t>ge</w:t>
      </w:r>
      <w:r>
        <w:t>speichert</w:t>
      </w:r>
      <w:r w:rsidR="005C170B">
        <w:t xml:space="preserve">, statt </w:t>
      </w:r>
      <w:r w:rsidR="00905466">
        <w:t>der finale Score</w:t>
      </w:r>
      <w:r w:rsidR="00C906CF">
        <w:t xml:space="preserve"> wie im Needleman-Wunsch</w:t>
      </w:r>
      <w:r>
        <w:t>. D</w:t>
      </w:r>
      <w:r w:rsidR="00D057EB">
        <w:t>ies ist als Vorteil beim lokalen Alignment.</w:t>
      </w:r>
      <w:r w:rsidR="00041DA3">
        <w:t xml:space="preserve"> </w:t>
      </w:r>
      <w:r w:rsidR="00171CC9">
        <w:t xml:space="preserve">Aus dem Index </w:t>
      </w:r>
      <w:r w:rsidR="003913EB">
        <w:t>des besten Scores</w:t>
      </w:r>
      <w:r w:rsidR="00171CC9">
        <w:t xml:space="preserve"> kann man die identischen Teilbereiche der Sequenzen finden. Diese</w:t>
      </w:r>
      <w:r w:rsidR="00217E13">
        <w:t xml:space="preserve"> können die ähnlichen Gene beider Sequenzen </w:t>
      </w:r>
      <w:r w:rsidR="00217E13">
        <w:lastRenderedPageBreak/>
        <w:t>sein bzw.</w:t>
      </w:r>
      <w:r w:rsidR="00171CC9">
        <w:t xml:space="preserve"> weisen die enge Verwandtschaft der Sequenzen auf. Je mehr identische Teilsequenzen gefunden sind, desto enger Verwandtschaft der Sequenzen</w:t>
      </w:r>
      <w:r w:rsidR="00217E13">
        <w:t xml:space="preserve"> bew</w:t>
      </w:r>
      <w:r w:rsidR="003913EB">
        <w:t>eist</w:t>
      </w:r>
      <w:r w:rsidR="00217E13">
        <w:t xml:space="preserve"> es</w:t>
      </w:r>
      <w:r w:rsidR="00171CC9">
        <w:t>.</w:t>
      </w:r>
    </w:p>
    <w:p w14:paraId="65AD84B1" w14:textId="44CE6AB7" w:rsidR="00217E13" w:rsidRDefault="00217E13" w:rsidP="000C1F4F">
      <w:pPr>
        <w:pStyle w:val="berschrift1"/>
      </w:pPr>
      <w:bookmarkStart w:id="4" w:name="_Toc106832748"/>
      <w:r>
        <w:t>Testen</w:t>
      </w:r>
      <w:r w:rsidR="00A21B8C">
        <w:t xml:space="preserve"> </w:t>
      </w:r>
      <w:bookmarkEnd w:id="4"/>
      <w:r w:rsidR="003913EB">
        <w:t>mit dem Onkogen</w:t>
      </w:r>
    </w:p>
    <w:p w14:paraId="20EDAB3D" w14:textId="7EF74D32" w:rsidR="0010187C" w:rsidRDefault="00886C25" w:rsidP="0010187C">
      <w:r>
        <w:t xml:space="preserve">Proto-Onkogene sind die Gene, die </w:t>
      </w:r>
      <w:r w:rsidR="00AE74FB">
        <w:t xml:space="preserve">das </w:t>
      </w:r>
      <w:r w:rsidR="00DC5E88">
        <w:t xml:space="preserve">normale </w:t>
      </w:r>
      <w:r w:rsidR="00AE74FB">
        <w:t>Zellwachstum, die Zellteilung und Entwicklung verschiedener Gewebe steu</w:t>
      </w:r>
      <w:r w:rsidR="000C1F4F">
        <w:t>ern.</w:t>
      </w:r>
      <w:r w:rsidR="001A72F5">
        <w:t xml:space="preserve"> </w:t>
      </w:r>
      <w:r w:rsidR="00F23D1E">
        <w:t xml:space="preserve">Wenn diese Gene mutiert werden, nennt man die Onkogene. </w:t>
      </w:r>
      <w:r w:rsidR="00CB63CB">
        <w:t xml:space="preserve">Diese </w:t>
      </w:r>
      <w:r w:rsidR="00CE7ED6">
        <w:t xml:space="preserve">fördern die </w:t>
      </w:r>
      <w:r w:rsidR="00CB16E6">
        <w:t>Zellteilung</w:t>
      </w:r>
      <w:r w:rsidR="005349EF">
        <w:t xml:space="preserve"> </w:t>
      </w:r>
      <w:r w:rsidR="00730F70">
        <w:t xml:space="preserve">und da folgt den Überschuss </w:t>
      </w:r>
      <w:r w:rsidR="00731BE3">
        <w:t>der Produkte</w:t>
      </w:r>
      <w:r w:rsidR="00D308C0">
        <w:t xml:space="preserve"> im Körper</w:t>
      </w:r>
      <w:r w:rsidR="00731BE3">
        <w:t>. Es verursacht oft d</w:t>
      </w:r>
      <w:r w:rsidR="00D308C0">
        <w:t>en Krebs.</w:t>
      </w:r>
      <w:r w:rsidR="0051791C">
        <w:t xml:space="preserve"> </w:t>
      </w:r>
    </w:p>
    <w:p w14:paraId="1DA2916B" w14:textId="2A313037" w:rsidR="00974F14" w:rsidRDefault="0051791C" w:rsidP="0010187C">
      <w:r>
        <w:t>Bei d</w:t>
      </w:r>
      <w:r w:rsidR="005248A8">
        <w:t xml:space="preserve">iesem Test </w:t>
      </w:r>
      <w:r w:rsidR="00D9153B">
        <w:t>werden</w:t>
      </w:r>
      <w:r w:rsidR="005248A8">
        <w:t xml:space="preserve"> die Onkogen</w:t>
      </w:r>
      <w:r w:rsidR="00D9153B">
        <w:t>e</w:t>
      </w:r>
      <w:r w:rsidR="005248A8">
        <w:t xml:space="preserve"> </w:t>
      </w:r>
      <w:r w:rsidR="00D9153B">
        <w:t xml:space="preserve">KRAS </w:t>
      </w:r>
      <w:r w:rsidR="005248A8">
        <w:t>de</w:t>
      </w:r>
      <w:r w:rsidR="00E277F1">
        <w:t>s</w:t>
      </w:r>
      <w:r w:rsidR="005248A8">
        <w:t xml:space="preserve"> Menschen</w:t>
      </w:r>
      <w:r w:rsidR="0075659A">
        <w:t xml:space="preserve"> (NM_004985.3)</w:t>
      </w:r>
      <w:r w:rsidR="005248A8">
        <w:t xml:space="preserve"> und de</w:t>
      </w:r>
      <w:r w:rsidR="00E277F1">
        <w:t xml:space="preserve">r Maus </w:t>
      </w:r>
      <w:r w:rsidR="007C54DC">
        <w:t xml:space="preserve">(NM_021284.7) </w:t>
      </w:r>
      <w:r w:rsidR="00E277F1">
        <w:t>ausgenutzt.</w:t>
      </w:r>
      <w:r w:rsidR="00D9153B">
        <w:t xml:space="preserve"> </w:t>
      </w:r>
      <w:r w:rsidR="007C54DC">
        <w:t>Die Sequenzen werden erst gelesen und unter String</w:t>
      </w:r>
      <w:r w:rsidR="00570A2B">
        <w:t xml:space="preserve"> gespeichert. Dann w</w:t>
      </w:r>
      <w:r w:rsidR="00D9153B">
        <w:t>erden</w:t>
      </w:r>
      <w:r w:rsidR="00570A2B">
        <w:t xml:space="preserve"> sie</w:t>
      </w:r>
      <w:r w:rsidR="00D9153B">
        <w:t xml:space="preserve"> mit beiden oberen Algorithmen ausgerichtet</w:t>
      </w:r>
      <w:r w:rsidR="00363EA9">
        <w:t>, dabei eine Substitutionsmatrix für Nukleotiden benötigt ist.</w:t>
      </w:r>
      <w:r w:rsidR="00CD27BF">
        <w:t xml:space="preserve"> Diese Matrix is</w:t>
      </w:r>
      <w:r w:rsidR="00A12524">
        <w:t>t unter einem Dictionary gespeichert</w:t>
      </w:r>
      <w:r w:rsidR="007842B3">
        <w:t xml:space="preserve">. Darin </w:t>
      </w:r>
      <w:r w:rsidR="006832C8">
        <w:t>ist</w:t>
      </w:r>
      <w:r w:rsidR="007842B3">
        <w:t xml:space="preserve"> jeder Schlüssel ein String </w:t>
      </w:r>
      <w:r w:rsidR="009F08DE">
        <w:t>von zwei verglichenen Elementen</w:t>
      </w:r>
      <w:r w:rsidR="002C19A7">
        <w:t xml:space="preserve"> der Sequenzen</w:t>
      </w:r>
      <w:r w:rsidR="006832C8">
        <w:t xml:space="preserve"> und sein Wert </w:t>
      </w:r>
      <w:r w:rsidR="00343B3A">
        <w:t xml:space="preserve">ist ein Score </w:t>
      </w:r>
      <w:r w:rsidR="00182FBD">
        <w:t>des Vergleichs. In</w:t>
      </w:r>
      <w:r w:rsidR="00DE6374">
        <w:t xml:space="preserve"> dies</w:t>
      </w:r>
      <w:r w:rsidR="00C60279">
        <w:t xml:space="preserve">er Matrix bekommt je Match 1 und </w:t>
      </w:r>
      <w:r w:rsidR="00A56BFC">
        <w:t>je Missmatch -1.</w:t>
      </w:r>
    </w:p>
    <w:p w14:paraId="7E288C55" w14:textId="2F9CEAE3" w:rsidR="00254959" w:rsidRDefault="009F08DE" w:rsidP="0010187C">
      <w:r>
        <w:t>Nach den Verläufen</w:t>
      </w:r>
      <w:r w:rsidR="004D242E">
        <w:t xml:space="preserve"> beider Algorithmen </w:t>
      </w:r>
      <w:r w:rsidR="00213207">
        <w:t xml:space="preserve">ergibt es zwei besten Alignements. </w:t>
      </w:r>
      <w:r w:rsidR="00544C92">
        <w:t xml:space="preserve">Dann wird die Sequenzidentität </w:t>
      </w:r>
      <w:r w:rsidR="009A1B13">
        <w:t xml:space="preserve">jedes gefundenen Alignments </w:t>
      </w:r>
      <w:r w:rsidR="004C6FEA">
        <w:t>bestimmt.</w:t>
      </w:r>
      <w:r w:rsidR="002A0FAD">
        <w:t xml:space="preserve"> </w:t>
      </w:r>
      <w:r w:rsidR="001576ED">
        <w:t xml:space="preserve">Jede Stelle im Alignment </w:t>
      </w:r>
      <w:r w:rsidR="001801EB">
        <w:t>wird nun verglichen</w:t>
      </w:r>
      <w:r w:rsidR="0032679E">
        <w:t xml:space="preserve"> und </w:t>
      </w:r>
      <w:r w:rsidR="003867AB">
        <w:t xml:space="preserve">dadurch wird der Anteil </w:t>
      </w:r>
      <w:r w:rsidR="0032679E">
        <w:t>die Summe d</w:t>
      </w:r>
      <w:r w:rsidR="0098322D">
        <w:t>er Übereinstimmung</w:t>
      </w:r>
      <w:r w:rsidR="002D0F92">
        <w:t xml:space="preserve"> im ganzen Alignment berechnet.</w:t>
      </w:r>
    </w:p>
    <w:p w14:paraId="36A37F79" w14:textId="6AB5C28A" w:rsidR="00154E34" w:rsidRDefault="00FE514C" w:rsidP="0010187C">
      <w:r>
        <w:t xml:space="preserve">Um zwei Algorithmen zu vergleichen, vergleicht man </w:t>
      </w:r>
      <w:r w:rsidR="00321F89">
        <w:t>anhand de</w:t>
      </w:r>
      <w:r w:rsidR="008A40E9">
        <w:t xml:space="preserve">r besten Alignment von zwei Algorithmen manche generelle Werte wie </w:t>
      </w:r>
      <w:r w:rsidR="009F08DE">
        <w:t>des finalen Scores</w:t>
      </w:r>
      <w:r w:rsidR="003468C6">
        <w:t xml:space="preserve">, die </w:t>
      </w:r>
      <w:r w:rsidR="002C235A">
        <w:t xml:space="preserve">Länge der </w:t>
      </w:r>
      <w:r w:rsidR="00154E34">
        <w:t xml:space="preserve">eigenen Sequenz nach dem Alignment sowie </w:t>
      </w:r>
      <w:r w:rsidR="003468C6">
        <w:t>die Sequenzidentität</w:t>
      </w:r>
      <w:r w:rsidR="00154E34">
        <w:t>.</w:t>
      </w:r>
    </w:p>
    <w:p w14:paraId="675AF19D" w14:textId="54020653" w:rsidR="00154E34" w:rsidRPr="00B978DB" w:rsidRDefault="00A764DB" w:rsidP="0010187C">
      <w:pPr>
        <w:rPr>
          <w:lang w:val="vi-VN"/>
        </w:rPr>
      </w:pPr>
      <w:r>
        <w:t>Die Anteile</w:t>
      </w:r>
      <w:r w:rsidR="00114B93">
        <w:t xml:space="preserve"> </w:t>
      </w:r>
      <w:r w:rsidR="009F08DE">
        <w:t>der Übereinstimmung</w:t>
      </w:r>
      <w:r>
        <w:t xml:space="preserve"> in beider </w:t>
      </w:r>
      <w:r w:rsidR="00AA50FA">
        <w:t xml:space="preserve">Alignments sind </w:t>
      </w:r>
      <w:r w:rsidR="00E1434B">
        <w:t>ganz</w:t>
      </w:r>
      <w:r w:rsidR="00AA50FA">
        <w:t xml:space="preserve"> ähnlich</w:t>
      </w:r>
      <w:r w:rsidR="00E06BA4">
        <w:t xml:space="preserve"> (68,74 % ~ 68,72%). </w:t>
      </w:r>
      <w:r w:rsidR="00E1434B">
        <w:t xml:space="preserve">Die Länge der </w:t>
      </w:r>
      <w:r w:rsidR="005B6C7B">
        <w:t xml:space="preserve">Alignments </w:t>
      </w:r>
      <w:r w:rsidR="00E019C8">
        <w:t xml:space="preserve">sind </w:t>
      </w:r>
      <w:r w:rsidR="00BF4DBD">
        <w:t>genau wie einander</w:t>
      </w:r>
      <w:r w:rsidR="005B6C7B">
        <w:t xml:space="preserve"> (</w:t>
      </w:r>
      <w:r w:rsidR="00E73958">
        <w:t>5467 Basenpaare)</w:t>
      </w:r>
      <w:r w:rsidR="00BF4DBD">
        <w:t xml:space="preserve">. Und </w:t>
      </w:r>
      <w:r w:rsidR="00F22EC3">
        <w:t>dieselben</w:t>
      </w:r>
      <w:r w:rsidR="00660329">
        <w:t xml:space="preserve"> </w:t>
      </w:r>
      <w:r w:rsidR="00234AE8">
        <w:t xml:space="preserve">ausgerichteten </w:t>
      </w:r>
      <w:r w:rsidR="00660329">
        <w:t>Sequenzen</w:t>
      </w:r>
      <w:r w:rsidR="00F22EC3">
        <w:t xml:space="preserve"> im </w:t>
      </w:r>
      <w:r w:rsidR="008D0536">
        <w:t xml:space="preserve">Vergleich zweier Alignments </w:t>
      </w:r>
      <w:r w:rsidR="001E23F6">
        <w:t>haben</w:t>
      </w:r>
      <w:r w:rsidR="008D0536">
        <w:t xml:space="preserve"> auch</w:t>
      </w:r>
      <w:r w:rsidR="001E23F6">
        <w:t xml:space="preserve"> gar</w:t>
      </w:r>
      <w:r w:rsidR="008D0536">
        <w:t xml:space="preserve"> keine</w:t>
      </w:r>
      <w:r w:rsidR="000802DD">
        <w:t>n großen Unterschied</w:t>
      </w:r>
      <w:r w:rsidR="001E23F6">
        <w:t xml:space="preserve">. </w:t>
      </w:r>
      <w:r w:rsidR="009F08DE">
        <w:t>Die Scores</w:t>
      </w:r>
      <w:r w:rsidR="003D7B60">
        <w:t xml:space="preserve"> sind aber </w:t>
      </w:r>
      <w:r w:rsidR="00CA37BF">
        <w:t>anders</w:t>
      </w:r>
      <w:r w:rsidR="003D7B60">
        <w:t>, weil jede</w:t>
      </w:r>
      <w:r w:rsidR="006C3CC2">
        <w:t xml:space="preserve">r Algorithmus </w:t>
      </w:r>
      <w:r w:rsidR="00EB2AFF">
        <w:t>anderer Score</w:t>
      </w:r>
      <w:r w:rsidR="005552CD">
        <w:t xml:space="preserve"> ergibt. </w:t>
      </w:r>
      <w:r w:rsidR="00C46911">
        <w:t>Wie oben beschreibt,</w:t>
      </w:r>
      <w:r w:rsidR="000F5E47">
        <w:t xml:space="preserve"> </w:t>
      </w:r>
      <w:r w:rsidR="000F5E47">
        <w:t>speichert</w:t>
      </w:r>
      <w:r w:rsidR="00C46911">
        <w:t xml:space="preserve"> </w:t>
      </w:r>
      <w:r w:rsidR="00B978DB">
        <w:t xml:space="preserve">der </w:t>
      </w:r>
      <w:r w:rsidR="00C46911">
        <w:t xml:space="preserve">Needleman-Wunsch Algorithmus </w:t>
      </w:r>
      <w:r w:rsidR="00B978DB">
        <w:t>d</w:t>
      </w:r>
      <w:r w:rsidR="00EB2AFF">
        <w:t>er</w:t>
      </w:r>
      <w:r w:rsidR="00B978DB">
        <w:t xml:space="preserve"> finale Score, während der Smith-Waterman </w:t>
      </w:r>
      <w:r w:rsidR="00B51EBB">
        <w:t xml:space="preserve">das beste Score behält. Zusammenfassend </w:t>
      </w:r>
      <w:r w:rsidR="00A45B32">
        <w:t xml:space="preserve">sind das beste Alignment zweier Sequenzen </w:t>
      </w:r>
      <w:r w:rsidR="00016F1C">
        <w:t xml:space="preserve">trotz Anwenden unterschiedlicher Algorithmen </w:t>
      </w:r>
      <w:r w:rsidR="002D3AF3">
        <w:t>gar nicht ändert.</w:t>
      </w:r>
    </w:p>
    <w:p w14:paraId="20D6118C" w14:textId="6F9BCC8C" w:rsidR="000C1F4F" w:rsidRDefault="00E81582" w:rsidP="00652F29">
      <w:pPr>
        <w:pStyle w:val="berschrift1"/>
      </w:pPr>
      <w:bookmarkStart w:id="5" w:name="_Toc106832749"/>
      <w:r>
        <w:t>Signifikanz von Ähnlichkeit</w:t>
      </w:r>
      <w:bookmarkEnd w:id="5"/>
    </w:p>
    <w:p w14:paraId="2BF8C98F" w14:textId="4587C34A" w:rsidR="004245E5" w:rsidRDefault="00666366" w:rsidP="00A62582">
      <w:r>
        <w:t xml:space="preserve">Bei der Studie </w:t>
      </w:r>
      <w:r w:rsidR="00EA015F">
        <w:t>möchte man nicht nur d</w:t>
      </w:r>
      <w:r w:rsidR="00BB5194">
        <w:t>ie</w:t>
      </w:r>
      <w:r w:rsidR="00EA015F">
        <w:t xml:space="preserve"> beste</w:t>
      </w:r>
      <w:r w:rsidR="00BB5194">
        <w:t>n</w:t>
      </w:r>
      <w:r w:rsidR="00EA015F">
        <w:t xml:space="preserve"> Alignment</w:t>
      </w:r>
      <w:r w:rsidR="00BB5194">
        <w:t>s</w:t>
      </w:r>
      <w:r w:rsidR="0000789B">
        <w:t xml:space="preserve"> der Sequenzen</w:t>
      </w:r>
      <w:r w:rsidR="00EA015F">
        <w:t xml:space="preserve"> </w:t>
      </w:r>
      <w:r w:rsidR="009A5227">
        <w:t>wissen</w:t>
      </w:r>
      <w:r w:rsidR="00EA015F">
        <w:t xml:space="preserve">, sondern auch </w:t>
      </w:r>
      <w:r w:rsidR="00BB5194">
        <w:t>ihre</w:t>
      </w:r>
      <w:r w:rsidR="008D7449">
        <w:t xml:space="preserve"> biologische Bedeutung </w:t>
      </w:r>
      <w:r w:rsidR="006D3720">
        <w:t xml:space="preserve">entdecken, ob </w:t>
      </w:r>
      <w:r w:rsidR="00086C5D">
        <w:t>zwei</w:t>
      </w:r>
      <w:r w:rsidR="00BB5194">
        <w:t xml:space="preserve"> </w:t>
      </w:r>
      <w:r w:rsidR="00567D64">
        <w:t xml:space="preserve">Sequenzen sowie die Genome verwandt sind oder </w:t>
      </w:r>
      <w:r w:rsidR="00E60C24">
        <w:t>die Ähnlichkeit</w:t>
      </w:r>
      <w:r w:rsidR="00DF1930">
        <w:t xml:space="preserve"> einfach einen Zufall</w:t>
      </w:r>
      <w:r w:rsidR="00701FC4">
        <w:t xml:space="preserve"> in der Natur</w:t>
      </w:r>
      <w:r w:rsidR="00E60C24">
        <w:t xml:space="preserve"> gekommen</w:t>
      </w:r>
      <w:r w:rsidR="00DF1930">
        <w:t xml:space="preserve"> ist.</w:t>
      </w:r>
      <w:r w:rsidR="00272556">
        <w:t xml:space="preserve"> </w:t>
      </w:r>
      <w:r w:rsidR="00F21F59">
        <w:t xml:space="preserve">Dabei </w:t>
      </w:r>
      <w:r w:rsidR="00EE4D63">
        <w:t>gelten</w:t>
      </w:r>
      <w:r w:rsidR="00F21F59">
        <w:t xml:space="preserve"> </w:t>
      </w:r>
      <w:r w:rsidR="00E81608">
        <w:t xml:space="preserve">die Alignments </w:t>
      </w:r>
      <w:r w:rsidR="00EB0453">
        <w:t>der Aminosäuresequenz</w:t>
      </w:r>
      <w:r w:rsidR="00D65471">
        <w:t xml:space="preserve"> </w:t>
      </w:r>
      <w:r w:rsidR="0037293A">
        <w:t xml:space="preserve">TRA2 </w:t>
      </w:r>
      <w:r w:rsidR="00245D37">
        <w:t xml:space="preserve">von </w:t>
      </w:r>
      <w:r w:rsidR="0037293A">
        <w:rPr>
          <w:i/>
        </w:rPr>
        <w:t>C.elegans</w:t>
      </w:r>
      <w:r w:rsidR="007F3FB8">
        <w:rPr>
          <w:i/>
        </w:rPr>
        <w:t xml:space="preserve"> </w:t>
      </w:r>
      <w:r w:rsidR="007F3FB8">
        <w:t>(Fadenwurm)</w:t>
      </w:r>
      <w:r w:rsidR="00494565">
        <w:t xml:space="preserve"> in</w:t>
      </w:r>
      <w:r w:rsidR="00902DC7">
        <w:t xml:space="preserve"> dem Protein des menschlichen PTCH2 Gene</w:t>
      </w:r>
      <w:r w:rsidR="0037293A">
        <w:rPr>
          <w:i/>
        </w:rPr>
        <w:t xml:space="preserve"> </w:t>
      </w:r>
      <w:r w:rsidR="00AF6A87">
        <w:t xml:space="preserve">und </w:t>
      </w:r>
      <w:r w:rsidR="00C858ED">
        <w:t xml:space="preserve">in </w:t>
      </w:r>
      <w:r w:rsidR="00EB0453">
        <w:t xml:space="preserve">dem Protein eyeless </w:t>
      </w:r>
      <w:r w:rsidR="000A3BC5">
        <w:t xml:space="preserve">von </w:t>
      </w:r>
      <w:r w:rsidR="00DF2175">
        <w:rPr>
          <w:i/>
        </w:rPr>
        <w:t>D.melanogaster</w:t>
      </w:r>
      <w:r w:rsidR="00101A98">
        <w:rPr>
          <w:i/>
        </w:rPr>
        <w:t xml:space="preserve"> </w:t>
      </w:r>
      <w:r w:rsidR="00101A98">
        <w:t>(Fruchtfliege)</w:t>
      </w:r>
      <w:r w:rsidR="00DF2175">
        <w:t xml:space="preserve"> als </w:t>
      </w:r>
      <w:r w:rsidR="00DF38FA">
        <w:t>Antwort</w:t>
      </w:r>
      <w:r w:rsidR="00DF2175">
        <w:t xml:space="preserve"> </w:t>
      </w:r>
      <w:r w:rsidR="00EA4A19">
        <w:t>der Signifikanz der Ähnlichkeit im Alignment.</w:t>
      </w:r>
    </w:p>
    <w:p w14:paraId="3B506AC2" w14:textId="05BE6726" w:rsidR="00EB46A3" w:rsidRPr="00401506" w:rsidRDefault="00B53D82" w:rsidP="00A62582">
      <w:r>
        <w:t xml:space="preserve">TRA-2 ist </w:t>
      </w:r>
      <w:r w:rsidR="00431510">
        <w:t>e</w:t>
      </w:r>
      <w:r w:rsidR="005D3510">
        <w:t>in geschlecht</w:t>
      </w:r>
      <w:r w:rsidR="004839E4">
        <w:t>sbestimmende</w:t>
      </w:r>
      <w:r w:rsidR="00360020">
        <w:t>s</w:t>
      </w:r>
      <w:r w:rsidR="004839E4">
        <w:t xml:space="preserve"> Gen</w:t>
      </w:r>
      <w:r w:rsidR="00F62E97">
        <w:t xml:space="preserve"> </w:t>
      </w:r>
      <w:r w:rsidR="00EB2AFF">
        <w:t>des Fadenwurmes</w:t>
      </w:r>
      <w:r w:rsidR="00F62E97">
        <w:t>.</w:t>
      </w:r>
      <w:r w:rsidR="006F4699">
        <w:t xml:space="preserve"> </w:t>
      </w:r>
      <w:r w:rsidR="00C03EDF">
        <w:t>Seine Expression</w:t>
      </w:r>
      <w:r w:rsidR="00F62E97">
        <w:t xml:space="preserve"> </w:t>
      </w:r>
      <w:r w:rsidR="009C7593">
        <w:t xml:space="preserve">ist </w:t>
      </w:r>
      <w:r w:rsidR="00000B6C">
        <w:t>deutlicher</w:t>
      </w:r>
      <w:r w:rsidR="00000B6C">
        <w:rPr>
          <w:lang w:val="vi-VN"/>
        </w:rPr>
        <w:t xml:space="preserve"> bei </w:t>
      </w:r>
      <w:r w:rsidR="00002B8D">
        <w:t xml:space="preserve">Hermaphroditen als bei Männern. </w:t>
      </w:r>
      <w:r w:rsidR="00DA54B8">
        <w:t xml:space="preserve">Diese Hermaphroditen </w:t>
      </w:r>
      <w:r w:rsidR="009A3F7D">
        <w:t>neigen</w:t>
      </w:r>
      <w:r w:rsidR="00AF25BD">
        <w:rPr>
          <w:lang w:val="vi-VN"/>
        </w:rPr>
        <w:t xml:space="preserve"> </w:t>
      </w:r>
      <w:r w:rsidR="00CC40FE">
        <w:t xml:space="preserve">später </w:t>
      </w:r>
      <w:r w:rsidR="00AF25BD">
        <w:rPr>
          <w:lang w:val="vi-VN"/>
        </w:rPr>
        <w:t>dazu,</w:t>
      </w:r>
      <w:r w:rsidR="00002B8D">
        <w:t xml:space="preserve"> </w:t>
      </w:r>
      <w:r w:rsidR="000C314C">
        <w:t>Weibchen</w:t>
      </w:r>
      <w:r w:rsidR="003D4519">
        <w:rPr>
          <w:lang w:val="vi-VN"/>
        </w:rPr>
        <w:t xml:space="preserve"> </w:t>
      </w:r>
      <w:r w:rsidR="003D4519">
        <w:t>zu werden.</w:t>
      </w:r>
      <w:r w:rsidR="000C314C">
        <w:rPr>
          <w:lang w:val="vi-VN"/>
        </w:rPr>
        <w:t xml:space="preserve"> </w:t>
      </w:r>
      <w:r w:rsidR="00EB46A3">
        <w:t>Das Prote</w:t>
      </w:r>
      <w:r w:rsidR="00401506">
        <w:t xml:space="preserve">in eyeless von </w:t>
      </w:r>
      <w:r w:rsidR="00401506">
        <w:rPr>
          <w:i/>
        </w:rPr>
        <w:t>D.melanogaster</w:t>
      </w:r>
      <w:r w:rsidR="00401506">
        <w:rPr>
          <w:i/>
        </w:rPr>
        <w:t xml:space="preserve"> </w:t>
      </w:r>
      <w:r w:rsidR="00847521">
        <w:t xml:space="preserve">spielt eine Rolle bei der Entwicklung </w:t>
      </w:r>
      <w:r w:rsidR="004C0CF4">
        <w:t>des Nervensystem</w:t>
      </w:r>
      <w:r w:rsidR="007E5488">
        <w:t>s</w:t>
      </w:r>
      <w:r w:rsidR="004C0CF4">
        <w:t>.</w:t>
      </w:r>
      <w:r w:rsidR="00F376D3">
        <w:t xml:space="preserve"> Es </w:t>
      </w:r>
      <w:r w:rsidR="00F6748D">
        <w:t xml:space="preserve">exprimiert viele Strukturen, die </w:t>
      </w:r>
      <w:r w:rsidR="00F811C6">
        <w:t>das zentrale Nervensystem bilden</w:t>
      </w:r>
      <w:r w:rsidR="005D3510">
        <w:t>.</w:t>
      </w:r>
      <w:r w:rsidR="00406968">
        <w:t xml:space="preserve"> Nervensystem kann die sexuelle </w:t>
      </w:r>
      <w:r w:rsidR="00401B95">
        <w:t>Entwicklung kontrollieren.</w:t>
      </w:r>
    </w:p>
    <w:p w14:paraId="36F528C2" w14:textId="6A3E7911" w:rsidR="00D12066" w:rsidRDefault="00D12066" w:rsidP="00A62582">
      <w:r>
        <w:t xml:space="preserve">Um das Alignment anzufangen, ist </w:t>
      </w:r>
      <w:r w:rsidR="006C372E">
        <w:t>die Substitutionsmatrix BLOSUM62 benötigt</w:t>
      </w:r>
      <w:r w:rsidR="00B14F7B">
        <w:t>, d</w:t>
      </w:r>
      <w:r w:rsidR="00947D61">
        <w:t>abei</w:t>
      </w:r>
      <w:r w:rsidR="00B14F7B">
        <w:t xml:space="preserve"> </w:t>
      </w:r>
      <w:r w:rsidR="006B0138">
        <w:t>es erwünscht ist, höchstens 62% der Sequenzidentität zu erreichen.</w:t>
      </w:r>
      <w:r w:rsidR="00FF1CE9">
        <w:t xml:space="preserve"> Danach </w:t>
      </w:r>
      <w:r w:rsidR="00DC6005">
        <w:t>wird d</w:t>
      </w:r>
      <w:r w:rsidR="00E06B38">
        <w:t>as</w:t>
      </w:r>
      <w:r w:rsidR="00587E67">
        <w:t xml:space="preserve"> beste Alignment </w:t>
      </w:r>
      <w:r w:rsidR="00F264E7">
        <w:t xml:space="preserve">mittels zwei Algorithmen mit Gap-Penalty von </w:t>
      </w:r>
      <w:r w:rsidR="00CB747E">
        <w:t>-5 gefunden.</w:t>
      </w:r>
    </w:p>
    <w:p w14:paraId="55CD808A" w14:textId="1E9C171E" w:rsidR="0097132A" w:rsidRDefault="00820329" w:rsidP="00A62582">
      <w:r>
        <w:lastRenderedPageBreak/>
        <w:t xml:space="preserve">Das Ziel ist, dass </w:t>
      </w:r>
      <w:r w:rsidR="00B86C3F">
        <w:t>d</w:t>
      </w:r>
      <w:r w:rsidR="00C97F03">
        <w:t>en biologischen Hintergrund d</w:t>
      </w:r>
      <w:r w:rsidR="00126A3A">
        <w:t>er</w:t>
      </w:r>
      <w:r w:rsidR="00C97F03">
        <w:t xml:space="preserve"> </w:t>
      </w:r>
      <w:r w:rsidR="00B86C3F">
        <w:t>Alignment</w:t>
      </w:r>
      <w:r w:rsidR="00C97F03">
        <w:t>s</w:t>
      </w:r>
      <w:r w:rsidR="00126A3A">
        <w:t xml:space="preserve"> </w:t>
      </w:r>
      <w:r w:rsidR="0072234F">
        <w:t>des Gens TRA2 mit</w:t>
      </w:r>
      <w:r w:rsidR="007F2AAE">
        <w:t xml:space="preserve"> dem Protein PTCH2 und Eyeless </w:t>
      </w:r>
      <w:r w:rsidR="00C97F03">
        <w:t>zu beobachten.</w:t>
      </w:r>
      <w:r w:rsidR="00562863">
        <w:t xml:space="preserve"> </w:t>
      </w:r>
      <w:r w:rsidR="00AE5D4E">
        <w:t xml:space="preserve">Dabei versucht man </w:t>
      </w:r>
      <w:r w:rsidR="007C2780">
        <w:t>ca. 500 Zufallalignments</w:t>
      </w:r>
      <w:r w:rsidR="005B4B2F">
        <w:t xml:space="preserve"> </w:t>
      </w:r>
      <w:r w:rsidR="008722FE">
        <w:t>jedes Algorithmus</w:t>
      </w:r>
      <w:r w:rsidR="005B62D9">
        <w:t>, in</w:t>
      </w:r>
      <w:r w:rsidR="00206002">
        <w:t xml:space="preserve"> denen das Gen TRA2 </w:t>
      </w:r>
      <w:r w:rsidR="004241E8">
        <w:t>behält ist und die Aminosäuresequenzen in</w:t>
      </w:r>
      <w:r w:rsidR="00FA0C1B">
        <w:t xml:space="preserve"> PTCH2- und Eyeless-Protein permutiert werden. </w:t>
      </w:r>
      <w:r w:rsidR="001047D0">
        <w:t xml:space="preserve">Nach dem Versuch erhält man die Ergebnisse </w:t>
      </w:r>
      <w:r w:rsidR="003F566B">
        <w:t xml:space="preserve">unter Histogrammen und </w:t>
      </w:r>
      <w:r w:rsidR="00057FEE">
        <w:t xml:space="preserve">Währscheinlichkeit </w:t>
      </w:r>
      <w:r w:rsidR="00C67FDE">
        <w:t xml:space="preserve">der Alignments, die gleich oder besser </w:t>
      </w:r>
      <w:r w:rsidR="00CB727D">
        <w:t>als das Original sind.</w:t>
      </w:r>
    </w:p>
    <w:p w14:paraId="3DD380D6" w14:textId="59ACFC92" w:rsidR="002E1405" w:rsidRDefault="0039030A" w:rsidP="00A62582">
      <w:r>
        <w:t>Bei der Zufallalignments mit</w:t>
      </w:r>
      <w:r w:rsidR="008D306C">
        <w:t>tels Needle</w:t>
      </w:r>
      <w:r w:rsidR="007F53B8">
        <w:t xml:space="preserve">man-Wunsch-Algorithmus </w:t>
      </w:r>
      <w:r w:rsidR="002A31EB">
        <w:t>ist die Wahrscheinlich</w:t>
      </w:r>
      <w:r w:rsidR="007512C9">
        <w:t xml:space="preserve">keit </w:t>
      </w:r>
      <w:r w:rsidR="00E56E6E">
        <w:t xml:space="preserve">der </w:t>
      </w:r>
      <w:r w:rsidR="00EF189B">
        <w:t xml:space="preserve">guten bis </w:t>
      </w:r>
      <w:r w:rsidR="00E56E6E">
        <w:t xml:space="preserve">besseren Scores </w:t>
      </w:r>
      <w:r w:rsidR="00EF189B">
        <w:t>(</w:t>
      </w:r>
      <w:r w:rsidR="00F05CBF">
        <w:rPr>
          <w:rFonts w:cstheme="minorHAnsi"/>
        </w:rPr>
        <w:t>≥</w:t>
      </w:r>
      <w:r w:rsidR="00F05CBF">
        <w:t xml:space="preserve"> </w:t>
      </w:r>
      <w:r w:rsidR="00C5733C">
        <w:t xml:space="preserve">dem Score </w:t>
      </w:r>
      <w:r w:rsidR="0071654C">
        <w:t xml:space="preserve">des Alignment mit den originalen Sequenzen) </w:t>
      </w:r>
      <w:r w:rsidR="00885299">
        <w:t>sehr klein</w:t>
      </w:r>
      <w:r w:rsidR="005A5F39">
        <w:t xml:space="preserve"> im Vergleich</w:t>
      </w:r>
      <w:r w:rsidR="00E41AAF">
        <w:t xml:space="preserve"> zu de</w:t>
      </w:r>
      <w:r w:rsidR="00347F18">
        <w:t>n</w:t>
      </w:r>
      <w:r w:rsidR="00E41AAF">
        <w:t xml:space="preserve"> </w:t>
      </w:r>
      <w:r w:rsidR="00EF189B">
        <w:t>schlechte</w:t>
      </w:r>
      <w:r w:rsidR="0071654C">
        <w:t>ren</w:t>
      </w:r>
      <w:r w:rsidR="00EF189B">
        <w:t xml:space="preserve"> Scores</w:t>
      </w:r>
      <w:r w:rsidR="00885299">
        <w:t xml:space="preserve">. </w:t>
      </w:r>
      <w:r w:rsidR="00021798">
        <w:t xml:space="preserve">D.h. </w:t>
      </w:r>
      <w:r w:rsidR="0051614D">
        <w:t xml:space="preserve">das </w:t>
      </w:r>
      <w:r w:rsidR="00286B91">
        <w:t xml:space="preserve">beste </w:t>
      </w:r>
      <w:r w:rsidR="008F0A71">
        <w:t xml:space="preserve">Alignment von TRA2 und PTCH2 sowie </w:t>
      </w:r>
      <w:r w:rsidR="0071654C">
        <w:t>Eyeless</w:t>
      </w:r>
      <w:r w:rsidR="00D84973">
        <w:t xml:space="preserve"> </w:t>
      </w:r>
      <w:r w:rsidR="003312ED">
        <w:t xml:space="preserve">einzigartig </w:t>
      </w:r>
      <w:r w:rsidR="000F1DAB">
        <w:t>bzw.</w:t>
      </w:r>
      <w:r w:rsidR="003312ED">
        <w:t xml:space="preserve"> nicht </w:t>
      </w:r>
      <w:r w:rsidR="000F1DAB">
        <w:t xml:space="preserve">zufällig </w:t>
      </w:r>
      <w:r w:rsidR="00FC396D">
        <w:t>gekommen ist.</w:t>
      </w:r>
      <w:r w:rsidR="0034748B">
        <w:t xml:space="preserve"> Dies beweist auf eine Verwandtschaft </w:t>
      </w:r>
      <w:r w:rsidR="00C709A9">
        <w:t>zwischen die Genome</w:t>
      </w:r>
      <w:r w:rsidR="00BD2B28">
        <w:t xml:space="preserve"> unterschiedlicher Lebewesen.</w:t>
      </w:r>
    </w:p>
    <w:p w14:paraId="70B869AC" w14:textId="35A5F834" w:rsidR="005159EC" w:rsidRDefault="002E1405" w:rsidP="00A62582">
      <w:r>
        <w:t xml:space="preserve">Bei der Zufallalignments mittels Smith-Waterman-Algorithmus </w:t>
      </w:r>
      <w:r w:rsidR="00013912">
        <w:t>ergibt</w:t>
      </w:r>
      <w:r w:rsidR="005E5E9F">
        <w:t xml:space="preserve"> </w:t>
      </w:r>
      <w:r w:rsidR="00C709A9">
        <w:t>die berechnete Wahrscheinlichkeit</w:t>
      </w:r>
      <w:r w:rsidR="00013912">
        <w:t xml:space="preserve"> von</w:t>
      </w:r>
      <w:r w:rsidR="005E5E9F">
        <w:t xml:space="preserve"> 1</w:t>
      </w:r>
      <w:r w:rsidR="00013912">
        <w:t>.</w:t>
      </w:r>
      <w:r w:rsidR="00051884">
        <w:t xml:space="preserve"> Wegen </w:t>
      </w:r>
      <w:r w:rsidR="004354BD">
        <w:t>des Berechnens mit dem besten Score, statt finale</w:t>
      </w:r>
      <w:r w:rsidR="00221E40">
        <w:t xml:space="preserve">n Score wie bei Needleman-Wunsch, </w:t>
      </w:r>
      <w:r w:rsidR="00761D5D">
        <w:t xml:space="preserve">sind </w:t>
      </w:r>
      <w:r w:rsidR="007F4440">
        <w:t>die gefundenen Scores</w:t>
      </w:r>
      <w:r w:rsidR="009C160C">
        <w:t xml:space="preserve"> de</w:t>
      </w:r>
      <w:r w:rsidR="00C5282A">
        <w:t>r zufälligen Alig</w:t>
      </w:r>
      <w:r w:rsidR="000C6344">
        <w:t>n</w:t>
      </w:r>
      <w:r w:rsidR="00C5282A">
        <w:t>ments</w:t>
      </w:r>
      <w:r w:rsidR="007F4440">
        <w:t xml:space="preserve"> deutlich besser</w:t>
      </w:r>
      <w:r w:rsidR="009C160C">
        <w:t xml:space="preserve"> als das </w:t>
      </w:r>
      <w:r w:rsidR="00C709A9">
        <w:t>mit den originalen Sequenzen</w:t>
      </w:r>
      <w:r w:rsidR="00430C21">
        <w:t xml:space="preserve">. Aber </w:t>
      </w:r>
      <w:r w:rsidR="009B47B8">
        <w:t xml:space="preserve">ist </w:t>
      </w:r>
      <w:r w:rsidR="00A40B3C">
        <w:t xml:space="preserve">die biologische </w:t>
      </w:r>
      <w:r w:rsidR="009B47B8">
        <w:t xml:space="preserve">Bedeutung des besten Alignments nicht verloren. </w:t>
      </w:r>
      <w:r w:rsidR="00B32EA1">
        <w:t xml:space="preserve">Die besten Scores reflektieren in diesem Fall nur </w:t>
      </w:r>
      <w:r w:rsidR="008B7B59">
        <w:t>d</w:t>
      </w:r>
      <w:r w:rsidR="00407BB4">
        <w:t>ie</w:t>
      </w:r>
      <w:r w:rsidR="008B7B59">
        <w:t xml:space="preserve"> beste</w:t>
      </w:r>
      <w:r w:rsidR="00407BB4">
        <w:t>n</w:t>
      </w:r>
      <w:r w:rsidR="008B7B59">
        <w:t xml:space="preserve"> </w:t>
      </w:r>
      <w:r w:rsidR="00407BB4">
        <w:t xml:space="preserve">lokalen </w:t>
      </w:r>
      <w:r w:rsidR="008B7B59">
        <w:t>Alignment</w:t>
      </w:r>
      <w:r w:rsidR="00407BB4">
        <w:t xml:space="preserve">s, nicht </w:t>
      </w:r>
      <w:r w:rsidR="005159EC">
        <w:t>die Alignment der ganzen Sequenzen.</w:t>
      </w:r>
    </w:p>
    <w:p w14:paraId="0F752802" w14:textId="7B0B62AB" w:rsidR="00820329" w:rsidRDefault="005159EC" w:rsidP="00A62582">
      <w:r>
        <w:t xml:space="preserve">Zusammenfassend </w:t>
      </w:r>
      <w:r w:rsidR="00A12AAB">
        <w:t xml:space="preserve">weist die Ähnlichkeit der jeweiligen Sequenzen eine </w:t>
      </w:r>
      <w:r w:rsidR="000A7A51">
        <w:t xml:space="preserve">Beziehung der Genome </w:t>
      </w:r>
      <w:r w:rsidR="00C709A9">
        <w:t>der Organismen</w:t>
      </w:r>
      <w:r w:rsidR="00C64E50">
        <w:t xml:space="preserve"> auf und </w:t>
      </w:r>
      <w:r w:rsidR="00F43C65">
        <w:t>dient als ein</w:t>
      </w:r>
      <w:r w:rsidR="00693301">
        <w:t>en</w:t>
      </w:r>
      <w:r w:rsidR="00F43C65">
        <w:t xml:space="preserve"> Vorteil bei </w:t>
      </w:r>
      <w:r w:rsidR="001A1B7D">
        <w:t xml:space="preserve">Beobachtung, Entdeckung und Entwicklung in </w:t>
      </w:r>
      <w:r w:rsidR="0019419C">
        <w:t>der Zytologie</w:t>
      </w:r>
      <w:r w:rsidR="00424600">
        <w:t xml:space="preserve">. </w:t>
      </w:r>
      <w:r w:rsidR="00E53A64">
        <w:t xml:space="preserve">In diesem Beispiel wurde </w:t>
      </w:r>
      <w:r w:rsidR="001519B7">
        <w:t xml:space="preserve">das Gen TRA-2 auf </w:t>
      </w:r>
      <w:r w:rsidR="000C7F2E">
        <w:t xml:space="preserve">dem menschlichen PTCH2 Gen und auf </w:t>
      </w:r>
      <w:r w:rsidR="00D54326">
        <w:t>dem Eyeless-Gen mit h</w:t>
      </w:r>
      <w:r w:rsidR="006840F9">
        <w:t>oher</w:t>
      </w:r>
      <w:r w:rsidR="00D54326">
        <w:t xml:space="preserve"> Identität</w:t>
      </w:r>
      <w:r w:rsidR="006840F9">
        <w:t xml:space="preserve"> gefunden. </w:t>
      </w:r>
      <w:r w:rsidR="0098024B">
        <w:t xml:space="preserve">D.h. </w:t>
      </w:r>
      <w:r w:rsidR="00D26B39">
        <w:t xml:space="preserve">die Proteine </w:t>
      </w:r>
      <w:r w:rsidR="00C709A9">
        <w:t>aus dieser Gene</w:t>
      </w:r>
      <w:r w:rsidR="00B06F98">
        <w:t xml:space="preserve"> vermutlich ähnlich</w:t>
      </w:r>
      <w:r w:rsidR="00BF784C">
        <w:t>e Funktion exprimieren</w:t>
      </w:r>
      <w:r w:rsidR="007136CB">
        <w:t xml:space="preserve">, die </w:t>
      </w:r>
      <w:r w:rsidR="00222F29">
        <w:t xml:space="preserve">auf Geschlecht </w:t>
      </w:r>
      <w:r w:rsidR="00C930AC">
        <w:t xml:space="preserve">der somalischen Zellen </w:t>
      </w:r>
      <w:r w:rsidR="00952BFB">
        <w:t>betrifft.</w:t>
      </w:r>
    </w:p>
    <w:p w14:paraId="44389560" w14:textId="41EEB77B" w:rsidR="00FF1CE9" w:rsidRDefault="0086377E" w:rsidP="0086377E">
      <w:pPr>
        <w:pStyle w:val="berschrift1"/>
      </w:pPr>
      <w:bookmarkStart w:id="6" w:name="_Toc106832750"/>
      <w:r>
        <w:t>Einfluss von Alignmentparametern</w:t>
      </w:r>
      <w:bookmarkEnd w:id="6"/>
    </w:p>
    <w:p w14:paraId="25F2EF21" w14:textId="7011F772" w:rsidR="0086377E" w:rsidRDefault="008F0959" w:rsidP="0086377E">
      <w:r>
        <w:t xml:space="preserve">Um die Scorematrix </w:t>
      </w:r>
      <w:r w:rsidR="005B0C39">
        <w:t xml:space="preserve">bei den Algorithmen zu erfüllen, spielen die </w:t>
      </w:r>
      <w:r w:rsidR="00223969">
        <w:t xml:space="preserve">Werte </w:t>
      </w:r>
      <w:r w:rsidR="00905466">
        <w:t>des Matches</w:t>
      </w:r>
      <w:r w:rsidR="00223969">
        <w:t xml:space="preserve">, Missmatch und Gap-Penalty wichtige Rolle. </w:t>
      </w:r>
      <w:r w:rsidR="00774689">
        <w:t xml:space="preserve">Dies werden Alignmentparameter benannt. </w:t>
      </w:r>
      <w:r w:rsidR="0019672D">
        <w:t xml:space="preserve">Eine Frage wird gestellt, ob die unterschiedliche </w:t>
      </w:r>
      <w:r w:rsidR="00C04A56">
        <w:t xml:space="preserve">Alignmentparameter </w:t>
      </w:r>
      <w:r w:rsidR="00905466">
        <w:t>zu den verschiedenen Ergebnissen</w:t>
      </w:r>
      <w:r w:rsidR="00C04A56">
        <w:t xml:space="preserve"> führt. Um </w:t>
      </w:r>
      <w:r w:rsidR="00F24FAC">
        <w:t xml:space="preserve">das Problem zu erklären, </w:t>
      </w:r>
      <w:r w:rsidR="00386C5B">
        <w:t>wurden</w:t>
      </w:r>
      <w:r w:rsidR="00E260EB">
        <w:t xml:space="preserve"> 500 Alignments mit </w:t>
      </w:r>
      <w:r w:rsidR="00E94FD2">
        <w:t>zwei</w:t>
      </w:r>
      <w:r w:rsidR="00E260EB">
        <w:t xml:space="preserve"> Sequenzen aus dem File </w:t>
      </w:r>
      <w:r w:rsidR="00E94FD2">
        <w:t>‚</w:t>
      </w:r>
      <w:r w:rsidR="00E260EB">
        <w:t>rRNA</w:t>
      </w:r>
      <w:r w:rsidR="00E94FD2">
        <w:t xml:space="preserve">Seq.fasta‘ </w:t>
      </w:r>
      <w:r w:rsidR="00581FDD">
        <w:t xml:space="preserve">und zufälligen Parametern mittels </w:t>
      </w:r>
      <w:r w:rsidR="00386C5B">
        <w:t>des Smith-Waterman-Algorithmus durchgeführt.</w:t>
      </w:r>
      <w:r w:rsidR="000B4EF8">
        <w:t xml:space="preserve"> </w:t>
      </w:r>
      <w:r w:rsidR="00047889">
        <w:t>Inzwischen</w:t>
      </w:r>
      <w:r w:rsidR="000B4EF8">
        <w:t xml:space="preserve"> </w:t>
      </w:r>
      <w:r w:rsidR="009E0EEE">
        <w:t xml:space="preserve">verändern </w:t>
      </w:r>
      <w:r w:rsidR="00905466">
        <w:t>die unterschiedlichen Matches</w:t>
      </w:r>
      <w:r w:rsidR="000B4EF8">
        <w:t xml:space="preserve"> und </w:t>
      </w:r>
      <w:r w:rsidR="00F7640C">
        <w:t xml:space="preserve">Missmatch </w:t>
      </w:r>
      <w:r w:rsidR="009E0EEE">
        <w:t>die Substitutionsmatrix</w:t>
      </w:r>
      <w:r w:rsidR="00047889">
        <w:t xml:space="preserve"> </w:t>
      </w:r>
      <w:r w:rsidR="00187BB5">
        <w:t>in jedem Alignment</w:t>
      </w:r>
      <w:r w:rsidR="00B536B7">
        <w:t>.</w:t>
      </w:r>
    </w:p>
    <w:p w14:paraId="33F45973" w14:textId="77777777" w:rsidR="00CA13A8" w:rsidRDefault="004C73F7" w:rsidP="0086377E">
      <w:r>
        <w:t>Am Ende</w:t>
      </w:r>
      <w:r w:rsidR="00130E30">
        <w:t xml:space="preserve"> </w:t>
      </w:r>
      <w:r>
        <w:t>werden</w:t>
      </w:r>
      <w:r w:rsidR="00130E30">
        <w:t xml:space="preserve"> alle Länge </w:t>
      </w:r>
      <w:r>
        <w:t xml:space="preserve">der Alignment sowie die Sequenzidentität im Alignment in </w:t>
      </w:r>
      <w:r w:rsidR="009572C1">
        <w:t xml:space="preserve">zwei Liste gespeichert und unten </w:t>
      </w:r>
      <w:r w:rsidR="00600EBE">
        <w:t xml:space="preserve">Histogramme </w:t>
      </w:r>
      <w:r w:rsidR="00D74496">
        <w:t xml:space="preserve">dargestellt. Im Hinblick </w:t>
      </w:r>
      <w:r w:rsidR="00135E4E">
        <w:t xml:space="preserve">fallen </w:t>
      </w:r>
      <w:r w:rsidR="00D819CA">
        <w:t>zwei</w:t>
      </w:r>
      <w:r w:rsidR="00C074C0">
        <w:t xml:space="preserve"> Säule</w:t>
      </w:r>
      <w:r w:rsidR="001312B0">
        <w:t>n</w:t>
      </w:r>
      <w:r w:rsidR="008845AA">
        <w:t>, die viel höher als die andere</w:t>
      </w:r>
      <w:r w:rsidR="00B14759">
        <w:t>n sind,</w:t>
      </w:r>
      <w:r w:rsidR="001312B0">
        <w:t xml:space="preserve"> aus den Graphiken </w:t>
      </w:r>
      <w:r w:rsidR="008845AA">
        <w:t>auf</w:t>
      </w:r>
      <w:r w:rsidR="00B14759">
        <w:t>. Das bedeutet, d</w:t>
      </w:r>
      <w:r w:rsidR="00477A38">
        <w:t xml:space="preserve">ie </w:t>
      </w:r>
      <w:r w:rsidR="00D31AEF">
        <w:t xml:space="preserve">Werte (Alignmentslänge von 72 bp und Sequenzidentität von </w:t>
      </w:r>
      <w:r w:rsidR="00EF6ADE">
        <w:t xml:space="preserve">32,5%) </w:t>
      </w:r>
      <w:r w:rsidR="00477A38">
        <w:t>meisten</w:t>
      </w:r>
      <w:r w:rsidR="00D31AEF">
        <w:t xml:space="preserve"> in Alignments</w:t>
      </w:r>
      <w:r w:rsidR="00477A38">
        <w:t xml:space="preserve"> gekommen sind</w:t>
      </w:r>
      <w:r w:rsidR="00691098">
        <w:t xml:space="preserve"> bzw. die </w:t>
      </w:r>
      <w:r w:rsidR="00C9759A">
        <w:t xml:space="preserve">Ergebnisse sind, die </w:t>
      </w:r>
      <w:r w:rsidR="0043571B">
        <w:t>am bestens das beste Alignment mit diesem Algorithmus aufweisen.</w:t>
      </w:r>
      <w:r w:rsidR="00477A38">
        <w:t xml:space="preserve"> </w:t>
      </w:r>
    </w:p>
    <w:p w14:paraId="3C3CD7BA" w14:textId="0E4196AF" w:rsidR="00386C5B" w:rsidRPr="00A60C64" w:rsidRDefault="003A5A0A" w:rsidP="0086377E">
      <w:r>
        <w:t xml:space="preserve">Missmatch und Gap-Penalty </w:t>
      </w:r>
      <w:r w:rsidR="00CA13A8">
        <w:t xml:space="preserve">kontrollieren die Sequenzidentität des Alignment. Wenn diese </w:t>
      </w:r>
      <w:r w:rsidR="009048DC">
        <w:t xml:space="preserve">(negativen) </w:t>
      </w:r>
      <w:r w:rsidR="00CA13A8">
        <w:t xml:space="preserve">Werte sehr </w:t>
      </w:r>
      <w:r w:rsidR="009048DC">
        <w:t xml:space="preserve">klein ist, bekommt das Score </w:t>
      </w:r>
      <w:r w:rsidR="005D311D">
        <w:t>den Wert von 0, dabei das kontinuierliche Alignment</w:t>
      </w:r>
      <w:r w:rsidR="00710BDB">
        <w:t xml:space="preserve"> mit Smith-Waterman-Algorithmus </w:t>
      </w:r>
      <w:r w:rsidR="00454241">
        <w:t>abgebrochen wird. Da folgt am Ende</w:t>
      </w:r>
      <w:r w:rsidR="00E922C4">
        <w:t xml:space="preserve"> mit dem besten Score</w:t>
      </w:r>
      <w:r w:rsidR="00454241">
        <w:t xml:space="preserve"> </w:t>
      </w:r>
      <w:r w:rsidR="00E922C4">
        <w:t xml:space="preserve">nur </w:t>
      </w:r>
      <w:r w:rsidR="00C46DE7">
        <w:t xml:space="preserve">ein lokales Alignment. </w:t>
      </w:r>
      <w:r w:rsidR="00E922C4">
        <w:t xml:space="preserve">Umgekehrt </w:t>
      </w:r>
      <w:r w:rsidR="008A4165">
        <w:t xml:space="preserve">halten </w:t>
      </w:r>
      <w:r w:rsidR="004551A7">
        <w:t xml:space="preserve">der </w:t>
      </w:r>
      <w:r w:rsidR="00E23484">
        <w:t xml:space="preserve">große </w:t>
      </w:r>
      <w:r w:rsidR="004551A7">
        <w:t>Match-Wert die Scores positiv</w:t>
      </w:r>
      <w:r w:rsidR="00C94F77">
        <w:t xml:space="preserve">, damit </w:t>
      </w:r>
      <w:r w:rsidR="00E23484">
        <w:t>das Alignment</w:t>
      </w:r>
      <w:r w:rsidR="00AB7D08">
        <w:t xml:space="preserve"> </w:t>
      </w:r>
      <w:r w:rsidR="00382CEE">
        <w:t xml:space="preserve">am Ende auf den ganzen Sequenzen </w:t>
      </w:r>
      <w:r w:rsidR="000411A3">
        <w:t xml:space="preserve">ist und </w:t>
      </w:r>
      <w:r w:rsidR="00DA732C">
        <w:t xml:space="preserve">manche Nicht-Übereinstimmungen </w:t>
      </w:r>
      <w:r w:rsidR="00BC11C5">
        <w:t>vernach</w:t>
      </w:r>
      <w:r w:rsidR="00F43C60">
        <w:t>lässig werden können.</w:t>
      </w:r>
    </w:p>
    <w:p w14:paraId="7CF1A88D" w14:textId="08C10F7E" w:rsidR="000C1F4F" w:rsidRDefault="000C1F4F" w:rsidP="000C1F4F">
      <w:pPr>
        <w:pStyle w:val="berschrift1"/>
      </w:pPr>
      <w:bookmarkStart w:id="7" w:name="_Toc106832751"/>
      <w:r>
        <w:t>Literatur</w:t>
      </w:r>
      <w:bookmarkEnd w:id="7"/>
    </w:p>
    <w:p w14:paraId="3A41DB69" w14:textId="4652A6A6" w:rsidR="009D666C" w:rsidRPr="005661E6" w:rsidRDefault="00FF5AB8" w:rsidP="00D45CC2">
      <w:pPr>
        <w:pStyle w:val="Listenabsatz"/>
        <w:numPr>
          <w:ilvl w:val="0"/>
          <w:numId w:val="2"/>
        </w:numPr>
      </w:pPr>
      <w:r>
        <w:t>C</w:t>
      </w:r>
      <w:r w:rsidR="005661E6">
        <w:t xml:space="preserve">. </w:t>
      </w:r>
      <w:proofErr w:type="spellStart"/>
      <w:r w:rsidR="005661E6">
        <w:t>Meckbach</w:t>
      </w:r>
      <w:proofErr w:type="spellEnd"/>
      <w:r w:rsidR="005661E6">
        <w:t xml:space="preserve">, Projekt 3: Paarweise </w:t>
      </w:r>
      <w:proofErr w:type="spellStart"/>
      <w:r w:rsidR="005661E6">
        <w:t>Sequenzalignments</w:t>
      </w:r>
      <w:proofErr w:type="spellEnd"/>
      <w:r w:rsidR="005661E6">
        <w:t>, 2022</w:t>
      </w:r>
      <w:r w:rsidR="009D666C">
        <w:t>.</w:t>
      </w:r>
    </w:p>
    <w:p w14:paraId="3FBCA0C2" w14:textId="66272C3D" w:rsidR="000C1F4F" w:rsidRPr="00D45CC2" w:rsidRDefault="007F0ABE" w:rsidP="00D45CC2">
      <w:pPr>
        <w:pStyle w:val="Listenabsatz"/>
        <w:numPr>
          <w:ilvl w:val="0"/>
          <w:numId w:val="2"/>
        </w:numPr>
        <w:rPr>
          <w:rStyle w:val="Hyperlink"/>
          <w:color w:val="auto"/>
          <w:u w:val="none"/>
        </w:rPr>
      </w:pPr>
      <w:r w:rsidRPr="007F0ABE">
        <w:t>Berufsverband Deutscher Internistinnen und Internisten e.V.</w:t>
      </w:r>
      <w:r>
        <w:t>,</w:t>
      </w:r>
      <w:r w:rsidR="00110B64">
        <w:t xml:space="preserve"> </w:t>
      </w:r>
      <w:r w:rsidR="00110B64" w:rsidRPr="00D45CC2">
        <w:rPr>
          <w:i/>
        </w:rPr>
        <w:t>Begriff: Proto-Onkogene und Onkogene</w:t>
      </w:r>
      <w:r w:rsidR="00267C5F">
        <w:t xml:space="preserve">, </w:t>
      </w:r>
      <w:hyperlink r:id="rId8" w:history="1">
        <w:r w:rsidR="005604FE">
          <w:rPr>
            <w:rStyle w:val="Hyperlink"/>
          </w:rPr>
          <w:t>Begriff » Glossar » Internisten im Netz » (internisten-im-netz.de)</w:t>
        </w:r>
      </w:hyperlink>
    </w:p>
    <w:p w14:paraId="0A053AC4" w14:textId="093509C6" w:rsidR="00A41937" w:rsidRPr="00A41937" w:rsidRDefault="00A70AE3" w:rsidP="00A41937">
      <w:pPr>
        <w:pStyle w:val="Listenabsatz"/>
        <w:numPr>
          <w:ilvl w:val="0"/>
          <w:numId w:val="2"/>
        </w:numPr>
        <w:rPr>
          <w:i/>
        </w:rPr>
      </w:pPr>
      <w:r>
        <w:lastRenderedPageBreak/>
        <w:t xml:space="preserve">P. G. </w:t>
      </w:r>
      <w:proofErr w:type="spellStart"/>
      <w:r>
        <w:t>Okkema</w:t>
      </w:r>
      <w:proofErr w:type="spellEnd"/>
      <w:r>
        <w:t xml:space="preserve">, J. </w:t>
      </w:r>
      <w:proofErr w:type="spellStart"/>
      <w:r>
        <w:t>Kimble</w:t>
      </w:r>
      <w:proofErr w:type="spellEnd"/>
      <w:r>
        <w:t xml:space="preserve">, </w:t>
      </w:r>
      <w:r w:rsidR="00A41937" w:rsidRPr="00A41937">
        <w:rPr>
          <w:i/>
        </w:rPr>
        <w:t>Molekulare Analyse von Tra-2, einem geschlechtsbestimmenden Gen in C.elegans.</w:t>
      </w:r>
      <w:r w:rsidR="002F2138">
        <w:t xml:space="preserve">, </w:t>
      </w:r>
      <w:hyperlink r:id="rId9" w:history="1">
        <w:r w:rsidR="002F2138">
          <w:rPr>
            <w:rStyle w:val="Hyperlink"/>
          </w:rPr>
          <w:t>Molekulare Analyse von Tra-2, einem geschlechtsbestimmenden Gen in C.elegans. - PMC (nih.gov)</w:t>
        </w:r>
      </w:hyperlink>
    </w:p>
    <w:p w14:paraId="6A5DF4D4" w14:textId="7BB97A90" w:rsidR="00112D5D" w:rsidRPr="00575B38" w:rsidRDefault="000330AE" w:rsidP="00112D5D">
      <w:pPr>
        <w:pStyle w:val="Listenabsatz"/>
        <w:numPr>
          <w:ilvl w:val="0"/>
          <w:numId w:val="2"/>
        </w:numPr>
        <w:rPr>
          <w:i/>
        </w:rPr>
      </w:pPr>
      <w:r>
        <w:t>National Library</w:t>
      </w:r>
      <w:r w:rsidR="00575B38">
        <w:t xml:space="preserve"> </w:t>
      </w:r>
      <w:proofErr w:type="spellStart"/>
      <w:r w:rsidR="00575B38">
        <w:t>of</w:t>
      </w:r>
      <w:proofErr w:type="spellEnd"/>
      <w:r w:rsidR="00575B38">
        <w:t xml:space="preserve"> Medicine, </w:t>
      </w:r>
      <w:proofErr w:type="spellStart"/>
      <w:r w:rsidR="00575B38" w:rsidRPr="00575B38">
        <w:rPr>
          <w:i/>
        </w:rPr>
        <w:t>ey</w:t>
      </w:r>
      <w:proofErr w:type="spellEnd"/>
      <w:r w:rsidR="00575B38" w:rsidRPr="00575B38">
        <w:rPr>
          <w:i/>
        </w:rPr>
        <w:t xml:space="preserve"> eyeless [ Drosophila </w:t>
      </w:r>
      <w:proofErr w:type="spellStart"/>
      <w:r w:rsidR="00575B38" w:rsidRPr="00575B38">
        <w:rPr>
          <w:i/>
        </w:rPr>
        <w:t>melanogaster</w:t>
      </w:r>
      <w:proofErr w:type="spellEnd"/>
      <w:r w:rsidR="00575B38" w:rsidRPr="00575B38">
        <w:rPr>
          <w:i/>
        </w:rPr>
        <w:t xml:space="preserve"> (Fruchtfliege) ]</w:t>
      </w:r>
      <w:r w:rsidR="00575B38">
        <w:t xml:space="preserve">, </w:t>
      </w:r>
      <w:hyperlink r:id="rId10" w:anchor=":~:text=Eyeless%20(Ey)%2C%20Drosophila%20homolog,expression%20and%20retinal%20neuron%20differentiation." w:history="1">
        <w:proofErr w:type="spellStart"/>
        <w:r w:rsidR="00E82876">
          <w:rPr>
            <w:rStyle w:val="Hyperlink"/>
          </w:rPr>
          <w:t>ey</w:t>
        </w:r>
        <w:proofErr w:type="spellEnd"/>
        <w:r w:rsidR="00E82876">
          <w:rPr>
            <w:rStyle w:val="Hyperlink"/>
          </w:rPr>
          <w:t xml:space="preserve"> eyeless [Drosophila </w:t>
        </w:r>
        <w:proofErr w:type="spellStart"/>
        <w:r w:rsidR="00E82876">
          <w:rPr>
            <w:rStyle w:val="Hyperlink"/>
          </w:rPr>
          <w:t>melanogaster</w:t>
        </w:r>
        <w:proofErr w:type="spellEnd"/>
        <w:r w:rsidR="00E82876">
          <w:rPr>
            <w:rStyle w:val="Hyperlink"/>
          </w:rPr>
          <w:t xml:space="preserve"> (Fruchtfliege)] - Gen - NCBI (nih.gov)</w:t>
        </w:r>
      </w:hyperlink>
    </w:p>
    <w:p w14:paraId="560DB552" w14:textId="77777777" w:rsidR="00112D5D" w:rsidRPr="00112D5D" w:rsidRDefault="00112D5D" w:rsidP="00112D5D"/>
    <w:sectPr w:rsidR="00112D5D" w:rsidRPr="00112D5D" w:rsidSect="001D5079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725CB"/>
    <w:multiLevelType w:val="hybridMultilevel"/>
    <w:tmpl w:val="83D4CFE0"/>
    <w:lvl w:ilvl="0" w:tplc="3D10E962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54212"/>
    <w:multiLevelType w:val="hybridMultilevel"/>
    <w:tmpl w:val="EE4681F4"/>
    <w:lvl w:ilvl="0" w:tplc="32AA145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4438625">
    <w:abstractNumId w:val="0"/>
  </w:num>
  <w:num w:numId="2" w16cid:durableId="750737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9A0"/>
    <w:rsid w:val="00000B6C"/>
    <w:rsid w:val="0000102C"/>
    <w:rsid w:val="00002B8D"/>
    <w:rsid w:val="00005E35"/>
    <w:rsid w:val="0000789B"/>
    <w:rsid w:val="00013912"/>
    <w:rsid w:val="00015BC3"/>
    <w:rsid w:val="00016F1C"/>
    <w:rsid w:val="00021798"/>
    <w:rsid w:val="00022D5D"/>
    <w:rsid w:val="000313B1"/>
    <w:rsid w:val="000330AE"/>
    <w:rsid w:val="000411A3"/>
    <w:rsid w:val="00041DA3"/>
    <w:rsid w:val="0004386C"/>
    <w:rsid w:val="00047889"/>
    <w:rsid w:val="00051884"/>
    <w:rsid w:val="0005312D"/>
    <w:rsid w:val="00057FEE"/>
    <w:rsid w:val="0006216A"/>
    <w:rsid w:val="00074B2A"/>
    <w:rsid w:val="000802DD"/>
    <w:rsid w:val="00086C5D"/>
    <w:rsid w:val="00087EB6"/>
    <w:rsid w:val="00095C0F"/>
    <w:rsid w:val="000A3BC5"/>
    <w:rsid w:val="000A73D2"/>
    <w:rsid w:val="000A7A51"/>
    <w:rsid w:val="000B3A19"/>
    <w:rsid w:val="000B4EF8"/>
    <w:rsid w:val="000C0F38"/>
    <w:rsid w:val="000C0FC4"/>
    <w:rsid w:val="000C1F4F"/>
    <w:rsid w:val="000C314C"/>
    <w:rsid w:val="000C6344"/>
    <w:rsid w:val="000C7F2E"/>
    <w:rsid w:val="000D6C3D"/>
    <w:rsid w:val="000E2B4C"/>
    <w:rsid w:val="000F1DAB"/>
    <w:rsid w:val="000F5E47"/>
    <w:rsid w:val="001009A0"/>
    <w:rsid w:val="0010187C"/>
    <w:rsid w:val="00101A98"/>
    <w:rsid w:val="001047D0"/>
    <w:rsid w:val="00110B64"/>
    <w:rsid w:val="00112D5D"/>
    <w:rsid w:val="00114B93"/>
    <w:rsid w:val="00114D72"/>
    <w:rsid w:val="00126A3A"/>
    <w:rsid w:val="00130E30"/>
    <w:rsid w:val="001312B0"/>
    <w:rsid w:val="00133A50"/>
    <w:rsid w:val="00135E4E"/>
    <w:rsid w:val="00143DD1"/>
    <w:rsid w:val="001519B7"/>
    <w:rsid w:val="00154E34"/>
    <w:rsid w:val="0015646B"/>
    <w:rsid w:val="001576ED"/>
    <w:rsid w:val="00163DCF"/>
    <w:rsid w:val="00171CC9"/>
    <w:rsid w:val="00176EF9"/>
    <w:rsid w:val="001801EB"/>
    <w:rsid w:val="00182FBD"/>
    <w:rsid w:val="00187BB5"/>
    <w:rsid w:val="00191CAC"/>
    <w:rsid w:val="0019419C"/>
    <w:rsid w:val="0019672D"/>
    <w:rsid w:val="001A1B7D"/>
    <w:rsid w:val="001A72F5"/>
    <w:rsid w:val="001A7C7A"/>
    <w:rsid w:val="001C1424"/>
    <w:rsid w:val="001C3F70"/>
    <w:rsid w:val="001C5DDF"/>
    <w:rsid w:val="001D5079"/>
    <w:rsid w:val="001E23F6"/>
    <w:rsid w:val="001E257E"/>
    <w:rsid w:val="00206002"/>
    <w:rsid w:val="00213207"/>
    <w:rsid w:val="00217E13"/>
    <w:rsid w:val="00221E40"/>
    <w:rsid w:val="00222F29"/>
    <w:rsid w:val="00223969"/>
    <w:rsid w:val="00234AE8"/>
    <w:rsid w:val="0024405F"/>
    <w:rsid w:val="00245D37"/>
    <w:rsid w:val="00246095"/>
    <w:rsid w:val="002514E8"/>
    <w:rsid w:val="00254959"/>
    <w:rsid w:val="002668FC"/>
    <w:rsid w:val="00267C5F"/>
    <w:rsid w:val="00272556"/>
    <w:rsid w:val="00283DA3"/>
    <w:rsid w:val="00286B91"/>
    <w:rsid w:val="002875A5"/>
    <w:rsid w:val="00290EC0"/>
    <w:rsid w:val="00293F19"/>
    <w:rsid w:val="002A0FAD"/>
    <w:rsid w:val="002A31EB"/>
    <w:rsid w:val="002B17CB"/>
    <w:rsid w:val="002C19A7"/>
    <w:rsid w:val="002C235A"/>
    <w:rsid w:val="002D0F92"/>
    <w:rsid w:val="002D339E"/>
    <w:rsid w:val="002D3AF3"/>
    <w:rsid w:val="002E1405"/>
    <w:rsid w:val="002E2AED"/>
    <w:rsid w:val="002E5BDB"/>
    <w:rsid w:val="002F2027"/>
    <w:rsid w:val="002F2138"/>
    <w:rsid w:val="00321F89"/>
    <w:rsid w:val="003255CB"/>
    <w:rsid w:val="0032679E"/>
    <w:rsid w:val="003312ED"/>
    <w:rsid w:val="00343B3A"/>
    <w:rsid w:val="003468C6"/>
    <w:rsid w:val="0034748B"/>
    <w:rsid w:val="00347F18"/>
    <w:rsid w:val="00351AC3"/>
    <w:rsid w:val="00360020"/>
    <w:rsid w:val="00363EA9"/>
    <w:rsid w:val="00364082"/>
    <w:rsid w:val="00366BDA"/>
    <w:rsid w:val="00370EBB"/>
    <w:rsid w:val="0037293A"/>
    <w:rsid w:val="00377F52"/>
    <w:rsid w:val="00382CEE"/>
    <w:rsid w:val="003867AB"/>
    <w:rsid w:val="00386C5B"/>
    <w:rsid w:val="0039030A"/>
    <w:rsid w:val="003913EB"/>
    <w:rsid w:val="003A16DE"/>
    <w:rsid w:val="003A5A0A"/>
    <w:rsid w:val="003B1B4F"/>
    <w:rsid w:val="003D4519"/>
    <w:rsid w:val="003D7B60"/>
    <w:rsid w:val="003E05B6"/>
    <w:rsid w:val="003F566B"/>
    <w:rsid w:val="00401506"/>
    <w:rsid w:val="00401B95"/>
    <w:rsid w:val="00402A4C"/>
    <w:rsid w:val="00406968"/>
    <w:rsid w:val="004074B5"/>
    <w:rsid w:val="00407BB4"/>
    <w:rsid w:val="0041128E"/>
    <w:rsid w:val="00422320"/>
    <w:rsid w:val="004241E8"/>
    <w:rsid w:val="004245E5"/>
    <w:rsid w:val="00424600"/>
    <w:rsid w:val="00430C21"/>
    <w:rsid w:val="00431510"/>
    <w:rsid w:val="00432188"/>
    <w:rsid w:val="004354BD"/>
    <w:rsid w:val="0043571B"/>
    <w:rsid w:val="00443AFC"/>
    <w:rsid w:val="00454241"/>
    <w:rsid w:val="004551A7"/>
    <w:rsid w:val="00456276"/>
    <w:rsid w:val="00470987"/>
    <w:rsid w:val="00473C95"/>
    <w:rsid w:val="00474D4F"/>
    <w:rsid w:val="004754E1"/>
    <w:rsid w:val="00477A38"/>
    <w:rsid w:val="004839E4"/>
    <w:rsid w:val="00494565"/>
    <w:rsid w:val="0049617E"/>
    <w:rsid w:val="004C0CF4"/>
    <w:rsid w:val="004C11A7"/>
    <w:rsid w:val="004C1FD0"/>
    <w:rsid w:val="004C45DE"/>
    <w:rsid w:val="004C5AF9"/>
    <w:rsid w:val="004C6FEA"/>
    <w:rsid w:val="004C73F7"/>
    <w:rsid w:val="004D0428"/>
    <w:rsid w:val="004D242E"/>
    <w:rsid w:val="004D2F33"/>
    <w:rsid w:val="004D6918"/>
    <w:rsid w:val="004E53B4"/>
    <w:rsid w:val="004F16BF"/>
    <w:rsid w:val="004F3355"/>
    <w:rsid w:val="00501F90"/>
    <w:rsid w:val="00511E50"/>
    <w:rsid w:val="005159EC"/>
    <w:rsid w:val="0051614D"/>
    <w:rsid w:val="0051791C"/>
    <w:rsid w:val="005248A8"/>
    <w:rsid w:val="005349EF"/>
    <w:rsid w:val="005400A9"/>
    <w:rsid w:val="00540EE9"/>
    <w:rsid w:val="00544C92"/>
    <w:rsid w:val="005552CD"/>
    <w:rsid w:val="005604FE"/>
    <w:rsid w:val="00562863"/>
    <w:rsid w:val="005661E6"/>
    <w:rsid w:val="00567D64"/>
    <w:rsid w:val="00570A2B"/>
    <w:rsid w:val="00575B38"/>
    <w:rsid w:val="00581FDD"/>
    <w:rsid w:val="00587E67"/>
    <w:rsid w:val="005A5F39"/>
    <w:rsid w:val="005B0C39"/>
    <w:rsid w:val="005B4B2F"/>
    <w:rsid w:val="005B62D9"/>
    <w:rsid w:val="005B6C7B"/>
    <w:rsid w:val="005C0343"/>
    <w:rsid w:val="005C170B"/>
    <w:rsid w:val="005C67BD"/>
    <w:rsid w:val="005D311D"/>
    <w:rsid w:val="005D3510"/>
    <w:rsid w:val="005E5E9F"/>
    <w:rsid w:val="00600EBE"/>
    <w:rsid w:val="00613F6D"/>
    <w:rsid w:val="006262F8"/>
    <w:rsid w:val="0064207B"/>
    <w:rsid w:val="00652F29"/>
    <w:rsid w:val="00654DB7"/>
    <w:rsid w:val="00660329"/>
    <w:rsid w:val="00663464"/>
    <w:rsid w:val="00666366"/>
    <w:rsid w:val="00672990"/>
    <w:rsid w:val="00675385"/>
    <w:rsid w:val="00675A97"/>
    <w:rsid w:val="006832C8"/>
    <w:rsid w:val="006840F9"/>
    <w:rsid w:val="00691098"/>
    <w:rsid w:val="00693301"/>
    <w:rsid w:val="006A5A7E"/>
    <w:rsid w:val="006B0138"/>
    <w:rsid w:val="006B073D"/>
    <w:rsid w:val="006B4A38"/>
    <w:rsid w:val="006C372E"/>
    <w:rsid w:val="006C3CC2"/>
    <w:rsid w:val="006C71E9"/>
    <w:rsid w:val="006D3720"/>
    <w:rsid w:val="006D791D"/>
    <w:rsid w:val="006E0253"/>
    <w:rsid w:val="006E2644"/>
    <w:rsid w:val="006E687A"/>
    <w:rsid w:val="006F4699"/>
    <w:rsid w:val="00700DE7"/>
    <w:rsid w:val="00701FC4"/>
    <w:rsid w:val="00707514"/>
    <w:rsid w:val="00707CF1"/>
    <w:rsid w:val="00710BDB"/>
    <w:rsid w:val="007136CB"/>
    <w:rsid w:val="0071654C"/>
    <w:rsid w:val="0072234F"/>
    <w:rsid w:val="00730F70"/>
    <w:rsid w:val="00731BE3"/>
    <w:rsid w:val="007512C9"/>
    <w:rsid w:val="0075659A"/>
    <w:rsid w:val="0075763F"/>
    <w:rsid w:val="00761D5D"/>
    <w:rsid w:val="00762BAA"/>
    <w:rsid w:val="00764D86"/>
    <w:rsid w:val="007714A2"/>
    <w:rsid w:val="00772091"/>
    <w:rsid w:val="007723BC"/>
    <w:rsid w:val="00774689"/>
    <w:rsid w:val="007778BF"/>
    <w:rsid w:val="007842B3"/>
    <w:rsid w:val="007A1B6F"/>
    <w:rsid w:val="007B316F"/>
    <w:rsid w:val="007C2780"/>
    <w:rsid w:val="007C2E75"/>
    <w:rsid w:val="007C54DC"/>
    <w:rsid w:val="007D3809"/>
    <w:rsid w:val="007D5716"/>
    <w:rsid w:val="007E5488"/>
    <w:rsid w:val="007F0ABE"/>
    <w:rsid w:val="007F2AAE"/>
    <w:rsid w:val="007F3FB8"/>
    <w:rsid w:val="007F4440"/>
    <w:rsid w:val="007F53B8"/>
    <w:rsid w:val="00803D67"/>
    <w:rsid w:val="00820329"/>
    <w:rsid w:val="00824D47"/>
    <w:rsid w:val="0083156F"/>
    <w:rsid w:val="00841225"/>
    <w:rsid w:val="00847521"/>
    <w:rsid w:val="00851CE1"/>
    <w:rsid w:val="0086377E"/>
    <w:rsid w:val="0086505F"/>
    <w:rsid w:val="008722FE"/>
    <w:rsid w:val="008845AA"/>
    <w:rsid w:val="00885299"/>
    <w:rsid w:val="0088606B"/>
    <w:rsid w:val="00886C25"/>
    <w:rsid w:val="008A285E"/>
    <w:rsid w:val="008A40E9"/>
    <w:rsid w:val="008A4165"/>
    <w:rsid w:val="008B4C5D"/>
    <w:rsid w:val="008B7B59"/>
    <w:rsid w:val="008D0536"/>
    <w:rsid w:val="008D306C"/>
    <w:rsid w:val="008D7449"/>
    <w:rsid w:val="008F0959"/>
    <w:rsid w:val="008F0A71"/>
    <w:rsid w:val="00902DC7"/>
    <w:rsid w:val="009048DC"/>
    <w:rsid w:val="00905466"/>
    <w:rsid w:val="00910503"/>
    <w:rsid w:val="009133CA"/>
    <w:rsid w:val="00922886"/>
    <w:rsid w:val="00947D61"/>
    <w:rsid w:val="00950577"/>
    <w:rsid w:val="00952BFB"/>
    <w:rsid w:val="009572C1"/>
    <w:rsid w:val="00957F3B"/>
    <w:rsid w:val="0097132A"/>
    <w:rsid w:val="00974F14"/>
    <w:rsid w:val="0098024B"/>
    <w:rsid w:val="009811AF"/>
    <w:rsid w:val="0098322D"/>
    <w:rsid w:val="00984AF9"/>
    <w:rsid w:val="00985873"/>
    <w:rsid w:val="009907C2"/>
    <w:rsid w:val="009A1B13"/>
    <w:rsid w:val="009A3F7D"/>
    <w:rsid w:val="009A5227"/>
    <w:rsid w:val="009B47B8"/>
    <w:rsid w:val="009C03F3"/>
    <w:rsid w:val="009C160C"/>
    <w:rsid w:val="009C1BA6"/>
    <w:rsid w:val="009C71D0"/>
    <w:rsid w:val="009C7593"/>
    <w:rsid w:val="009C7DFF"/>
    <w:rsid w:val="009D283F"/>
    <w:rsid w:val="009D666C"/>
    <w:rsid w:val="009E0EEE"/>
    <w:rsid w:val="009E4F2D"/>
    <w:rsid w:val="009F08DE"/>
    <w:rsid w:val="009F7404"/>
    <w:rsid w:val="00A01719"/>
    <w:rsid w:val="00A07CFB"/>
    <w:rsid w:val="00A12524"/>
    <w:rsid w:val="00A12AAB"/>
    <w:rsid w:val="00A15A5A"/>
    <w:rsid w:val="00A21B8C"/>
    <w:rsid w:val="00A26912"/>
    <w:rsid w:val="00A31EAE"/>
    <w:rsid w:val="00A323AE"/>
    <w:rsid w:val="00A40B3C"/>
    <w:rsid w:val="00A41937"/>
    <w:rsid w:val="00A45B32"/>
    <w:rsid w:val="00A56BFC"/>
    <w:rsid w:val="00A60C64"/>
    <w:rsid w:val="00A62582"/>
    <w:rsid w:val="00A70AE3"/>
    <w:rsid w:val="00A764DB"/>
    <w:rsid w:val="00A859FA"/>
    <w:rsid w:val="00A9292A"/>
    <w:rsid w:val="00A9545A"/>
    <w:rsid w:val="00AA33E1"/>
    <w:rsid w:val="00AA50FA"/>
    <w:rsid w:val="00AB2538"/>
    <w:rsid w:val="00AB4FB0"/>
    <w:rsid w:val="00AB7D08"/>
    <w:rsid w:val="00AC45BF"/>
    <w:rsid w:val="00AE5D4E"/>
    <w:rsid w:val="00AE73CF"/>
    <w:rsid w:val="00AE74FB"/>
    <w:rsid w:val="00AF25BD"/>
    <w:rsid w:val="00AF4895"/>
    <w:rsid w:val="00AF6A87"/>
    <w:rsid w:val="00B06F98"/>
    <w:rsid w:val="00B1414D"/>
    <w:rsid w:val="00B14759"/>
    <w:rsid w:val="00B14F7B"/>
    <w:rsid w:val="00B202FB"/>
    <w:rsid w:val="00B24170"/>
    <w:rsid w:val="00B25CDF"/>
    <w:rsid w:val="00B2752F"/>
    <w:rsid w:val="00B32EA1"/>
    <w:rsid w:val="00B4632A"/>
    <w:rsid w:val="00B51EBB"/>
    <w:rsid w:val="00B536B7"/>
    <w:rsid w:val="00B53D82"/>
    <w:rsid w:val="00B63D4D"/>
    <w:rsid w:val="00B6600D"/>
    <w:rsid w:val="00B7244D"/>
    <w:rsid w:val="00B75528"/>
    <w:rsid w:val="00B86C3F"/>
    <w:rsid w:val="00B91EA8"/>
    <w:rsid w:val="00B92CEA"/>
    <w:rsid w:val="00B94FAE"/>
    <w:rsid w:val="00B95C67"/>
    <w:rsid w:val="00B9604D"/>
    <w:rsid w:val="00B978DB"/>
    <w:rsid w:val="00BA5787"/>
    <w:rsid w:val="00BB3D44"/>
    <w:rsid w:val="00BB5194"/>
    <w:rsid w:val="00BB5B78"/>
    <w:rsid w:val="00BC11C5"/>
    <w:rsid w:val="00BD2B28"/>
    <w:rsid w:val="00BD2DE9"/>
    <w:rsid w:val="00BF4DBD"/>
    <w:rsid w:val="00BF7369"/>
    <w:rsid w:val="00BF784C"/>
    <w:rsid w:val="00C03EDF"/>
    <w:rsid w:val="00C04A56"/>
    <w:rsid w:val="00C074C0"/>
    <w:rsid w:val="00C14764"/>
    <w:rsid w:val="00C167A1"/>
    <w:rsid w:val="00C447A7"/>
    <w:rsid w:val="00C46911"/>
    <w:rsid w:val="00C46DE7"/>
    <w:rsid w:val="00C5282A"/>
    <w:rsid w:val="00C5733C"/>
    <w:rsid w:val="00C60279"/>
    <w:rsid w:val="00C64E50"/>
    <w:rsid w:val="00C67FDE"/>
    <w:rsid w:val="00C709A9"/>
    <w:rsid w:val="00C70D70"/>
    <w:rsid w:val="00C75E65"/>
    <w:rsid w:val="00C858ED"/>
    <w:rsid w:val="00C906CF"/>
    <w:rsid w:val="00C930AC"/>
    <w:rsid w:val="00C94F77"/>
    <w:rsid w:val="00C9759A"/>
    <w:rsid w:val="00C97F03"/>
    <w:rsid w:val="00CA1328"/>
    <w:rsid w:val="00CA13A8"/>
    <w:rsid w:val="00CA37BF"/>
    <w:rsid w:val="00CB16E6"/>
    <w:rsid w:val="00CB63CB"/>
    <w:rsid w:val="00CB727D"/>
    <w:rsid w:val="00CB747E"/>
    <w:rsid w:val="00CC40FE"/>
    <w:rsid w:val="00CC652C"/>
    <w:rsid w:val="00CD04E9"/>
    <w:rsid w:val="00CD27BF"/>
    <w:rsid w:val="00CE2535"/>
    <w:rsid w:val="00CE7ED6"/>
    <w:rsid w:val="00CF6AC0"/>
    <w:rsid w:val="00D057EB"/>
    <w:rsid w:val="00D12066"/>
    <w:rsid w:val="00D120E9"/>
    <w:rsid w:val="00D12C85"/>
    <w:rsid w:val="00D14846"/>
    <w:rsid w:val="00D14B77"/>
    <w:rsid w:val="00D16088"/>
    <w:rsid w:val="00D26B39"/>
    <w:rsid w:val="00D308C0"/>
    <w:rsid w:val="00D31AEF"/>
    <w:rsid w:val="00D4460E"/>
    <w:rsid w:val="00D45CC2"/>
    <w:rsid w:val="00D54326"/>
    <w:rsid w:val="00D630CB"/>
    <w:rsid w:val="00D65471"/>
    <w:rsid w:val="00D67C71"/>
    <w:rsid w:val="00D70AA5"/>
    <w:rsid w:val="00D7322F"/>
    <w:rsid w:val="00D74496"/>
    <w:rsid w:val="00D819CA"/>
    <w:rsid w:val="00D84973"/>
    <w:rsid w:val="00D86A91"/>
    <w:rsid w:val="00D9153B"/>
    <w:rsid w:val="00D97E9D"/>
    <w:rsid w:val="00DA54B8"/>
    <w:rsid w:val="00DA64F6"/>
    <w:rsid w:val="00DA732C"/>
    <w:rsid w:val="00DC3248"/>
    <w:rsid w:val="00DC5E88"/>
    <w:rsid w:val="00DC6005"/>
    <w:rsid w:val="00DD3A42"/>
    <w:rsid w:val="00DE6374"/>
    <w:rsid w:val="00DF0116"/>
    <w:rsid w:val="00DF1156"/>
    <w:rsid w:val="00DF1930"/>
    <w:rsid w:val="00DF2175"/>
    <w:rsid w:val="00DF38FA"/>
    <w:rsid w:val="00E019C8"/>
    <w:rsid w:val="00E06B38"/>
    <w:rsid w:val="00E06BA4"/>
    <w:rsid w:val="00E10211"/>
    <w:rsid w:val="00E1434B"/>
    <w:rsid w:val="00E16DCD"/>
    <w:rsid w:val="00E23484"/>
    <w:rsid w:val="00E260EB"/>
    <w:rsid w:val="00E277F1"/>
    <w:rsid w:val="00E322EC"/>
    <w:rsid w:val="00E41AAF"/>
    <w:rsid w:val="00E45A1E"/>
    <w:rsid w:val="00E53A64"/>
    <w:rsid w:val="00E56B2D"/>
    <w:rsid w:val="00E56E6E"/>
    <w:rsid w:val="00E608F4"/>
    <w:rsid w:val="00E60C24"/>
    <w:rsid w:val="00E66791"/>
    <w:rsid w:val="00E6699C"/>
    <w:rsid w:val="00E70413"/>
    <w:rsid w:val="00E73958"/>
    <w:rsid w:val="00E81582"/>
    <w:rsid w:val="00E81608"/>
    <w:rsid w:val="00E81DC9"/>
    <w:rsid w:val="00E82876"/>
    <w:rsid w:val="00E922C4"/>
    <w:rsid w:val="00E94FD2"/>
    <w:rsid w:val="00EA015F"/>
    <w:rsid w:val="00EA4A19"/>
    <w:rsid w:val="00EB0453"/>
    <w:rsid w:val="00EB2AFF"/>
    <w:rsid w:val="00EB46A3"/>
    <w:rsid w:val="00EB6F58"/>
    <w:rsid w:val="00EC337F"/>
    <w:rsid w:val="00EC4942"/>
    <w:rsid w:val="00EE4D63"/>
    <w:rsid w:val="00EF189B"/>
    <w:rsid w:val="00EF1A59"/>
    <w:rsid w:val="00EF6ADE"/>
    <w:rsid w:val="00F01955"/>
    <w:rsid w:val="00F01AF9"/>
    <w:rsid w:val="00F05CBF"/>
    <w:rsid w:val="00F13BC0"/>
    <w:rsid w:val="00F21F59"/>
    <w:rsid w:val="00F22EC3"/>
    <w:rsid w:val="00F23D1E"/>
    <w:rsid w:val="00F24DC5"/>
    <w:rsid w:val="00F24FAC"/>
    <w:rsid w:val="00F264E7"/>
    <w:rsid w:val="00F330AD"/>
    <w:rsid w:val="00F33A18"/>
    <w:rsid w:val="00F370B9"/>
    <w:rsid w:val="00F376D3"/>
    <w:rsid w:val="00F43C60"/>
    <w:rsid w:val="00F43C65"/>
    <w:rsid w:val="00F44FAC"/>
    <w:rsid w:val="00F51FD5"/>
    <w:rsid w:val="00F5212A"/>
    <w:rsid w:val="00F62E97"/>
    <w:rsid w:val="00F65A6A"/>
    <w:rsid w:val="00F6748D"/>
    <w:rsid w:val="00F67BB8"/>
    <w:rsid w:val="00F709D4"/>
    <w:rsid w:val="00F7640C"/>
    <w:rsid w:val="00F76B92"/>
    <w:rsid w:val="00F811C6"/>
    <w:rsid w:val="00F845F8"/>
    <w:rsid w:val="00FA0C1B"/>
    <w:rsid w:val="00FA79F1"/>
    <w:rsid w:val="00FC396D"/>
    <w:rsid w:val="00FE514C"/>
    <w:rsid w:val="00FF0ECA"/>
    <w:rsid w:val="00FF1CE9"/>
    <w:rsid w:val="00FF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F7163"/>
  <w15:chartTrackingRefBased/>
  <w15:docId w15:val="{72ED665A-2458-477A-ACA0-E8A9BC13E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C1F4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009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C1F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009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5604FE"/>
    <w:rPr>
      <w:color w:val="0000FF"/>
      <w:u w:val="single"/>
    </w:rPr>
  </w:style>
  <w:style w:type="paragraph" w:styleId="KeinLeerraum">
    <w:name w:val="No Spacing"/>
    <w:link w:val="KeinLeerraumZchn"/>
    <w:uiPriority w:val="1"/>
    <w:qFormat/>
    <w:rsid w:val="001D5079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D5079"/>
    <w:rPr>
      <w:rFonts w:eastAsiaTheme="minorEastAsia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77F52"/>
    <w:pPr>
      <w:numPr>
        <w:numId w:val="0"/>
      </w:num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377F5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77F52"/>
    <w:pPr>
      <w:spacing w:after="100"/>
      <w:ind w:left="220"/>
    </w:pPr>
  </w:style>
  <w:style w:type="paragraph" w:styleId="Listenabsatz">
    <w:name w:val="List Paragraph"/>
    <w:basedOn w:val="Standard"/>
    <w:uiPriority w:val="34"/>
    <w:qFormat/>
    <w:rsid w:val="00D45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3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ternisten-im-netz.de/glossar/begriff/proto-onkogene-und-onkogene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ncbi.nlm.nih.gov/gene/4381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cbi.nlm.nih.gov/pmc/articles/PMC452626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Ber</b:Tag>
    <b:SourceType>InternetSite</b:SourceType>
    <b:Guid>{3FC818C7-237E-46D1-9591-367E2F67B3DF}</b:Guid>
    <b:Author>
      <b:Author>
        <b:NameList>
          <b:Person>
            <b:Last>e.V</b:Last>
            <b:First>Berufsverband</b:First>
            <b:Middle>Deutscher Internistinnen und Internisten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CF9EA579-586D-4252-BBFE-CB9AA761F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1626</Words>
  <Characters>10244</Characters>
  <Application>Microsoft Office Word</Application>
  <DocSecurity>0</DocSecurity>
  <Lines>85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3: Paarweise sequenzaligments</vt:lpstr>
    </vt:vector>
  </TitlesOfParts>
  <Company/>
  <LinksUpToDate>false</LinksUpToDate>
  <CharactersWithSpaces>11847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3: Paarweise sequenzalignments</dc:title>
  <dc:subject/>
  <dc:creator>Tram Nguyen</dc:creator>
  <cp:keywords/>
  <dc:description/>
  <cp:lastModifiedBy>Tram Nguyen</cp:lastModifiedBy>
  <cp:revision>508</cp:revision>
  <cp:lastPrinted>2022-06-22T21:53:00Z</cp:lastPrinted>
  <dcterms:created xsi:type="dcterms:W3CDTF">2022-06-21T08:21:00Z</dcterms:created>
  <dcterms:modified xsi:type="dcterms:W3CDTF">2022-06-22T21:53:00Z</dcterms:modified>
</cp:coreProperties>
</file>