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0031" w14:textId="480B1D72" w:rsidR="00E523C1" w:rsidRDefault="000C145C">
      <w:r>
        <w:t>Phần 1- Phân tích 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1276"/>
        <w:gridCol w:w="3524"/>
        <w:gridCol w:w="3850"/>
      </w:tblGrid>
      <w:tr w:rsidR="000C145C" w14:paraId="27C7CFDA" w14:textId="77777777" w:rsidTr="000C145C">
        <w:tc>
          <w:tcPr>
            <w:tcW w:w="704" w:type="dxa"/>
          </w:tcPr>
          <w:p w14:paraId="40FA38B7" w14:textId="05EF125F" w:rsidR="000C145C" w:rsidRDefault="000C145C">
            <w:r>
              <w:t>AC</w:t>
            </w:r>
          </w:p>
        </w:tc>
        <w:tc>
          <w:tcPr>
            <w:tcW w:w="1276" w:type="dxa"/>
          </w:tcPr>
          <w:p w14:paraId="5A5EA2F7" w14:textId="64AA8010" w:rsidR="000C145C" w:rsidRDefault="000C145C">
            <w:r>
              <w:t>Đúng/Sai</w:t>
            </w:r>
          </w:p>
        </w:tc>
        <w:tc>
          <w:tcPr>
            <w:tcW w:w="3544" w:type="dxa"/>
          </w:tcPr>
          <w:p w14:paraId="7B9EB970" w14:textId="149EB467" w:rsidR="000C145C" w:rsidRDefault="000C145C">
            <w:r>
              <w:t>Quy tắc vi phạm</w:t>
            </w:r>
          </w:p>
        </w:tc>
        <w:tc>
          <w:tcPr>
            <w:tcW w:w="3871" w:type="dxa"/>
          </w:tcPr>
          <w:p w14:paraId="133D0A7B" w14:textId="1A765C24" w:rsidR="000C145C" w:rsidRDefault="000C145C">
            <w:r>
              <w:t>Hậu quả khi kiểm thử</w:t>
            </w:r>
          </w:p>
        </w:tc>
      </w:tr>
      <w:tr w:rsidR="000C145C" w14:paraId="4089705E" w14:textId="77777777" w:rsidTr="000C145C">
        <w:tc>
          <w:tcPr>
            <w:tcW w:w="704" w:type="dxa"/>
          </w:tcPr>
          <w:p w14:paraId="377D9664" w14:textId="6A455CA9" w:rsidR="000C145C" w:rsidRDefault="000C145C">
            <w:r>
              <w:t>AC1</w:t>
            </w:r>
          </w:p>
        </w:tc>
        <w:tc>
          <w:tcPr>
            <w:tcW w:w="1276" w:type="dxa"/>
          </w:tcPr>
          <w:p w14:paraId="67FF5D02" w14:textId="7E95592B" w:rsidR="000C145C" w:rsidRDefault="000C145C">
            <w:r>
              <w:t>Đúng</w:t>
            </w:r>
          </w:p>
        </w:tc>
        <w:tc>
          <w:tcPr>
            <w:tcW w:w="3544" w:type="dxa"/>
          </w:tcPr>
          <w:p w14:paraId="4A9FF808" w14:textId="60865EFD" w:rsidR="000C145C" w:rsidRDefault="000C145C">
            <w:r>
              <w:t>Không vi phạm</w:t>
            </w:r>
          </w:p>
        </w:tc>
        <w:tc>
          <w:tcPr>
            <w:tcW w:w="3871" w:type="dxa"/>
          </w:tcPr>
          <w:p w14:paraId="75FB30BB" w14:textId="26F53B9F" w:rsidR="000C145C" w:rsidRDefault="000C145C">
            <w:r w:rsidRPr="000C145C">
              <w:t>Có đủ Given, When, Then; kết quả cụ thể là cước giảm từ 100.000đ xuống 80.000đ</w:t>
            </w:r>
          </w:p>
        </w:tc>
      </w:tr>
      <w:tr w:rsidR="000C145C" w14:paraId="61366A21" w14:textId="77777777" w:rsidTr="000C145C">
        <w:tc>
          <w:tcPr>
            <w:tcW w:w="704" w:type="dxa"/>
          </w:tcPr>
          <w:p w14:paraId="73A8987E" w14:textId="27379D41" w:rsidR="000C145C" w:rsidRDefault="000C145C">
            <w:r>
              <w:t>AC2</w:t>
            </w:r>
          </w:p>
        </w:tc>
        <w:tc>
          <w:tcPr>
            <w:tcW w:w="1276" w:type="dxa"/>
          </w:tcPr>
          <w:p w14:paraId="25EF0B84" w14:textId="5A8E01E4" w:rsidR="000C145C" w:rsidRDefault="000C145C">
            <w:r>
              <w:t>Sai</w:t>
            </w:r>
          </w:p>
        </w:tc>
        <w:tc>
          <w:tcPr>
            <w:tcW w:w="3544" w:type="dxa"/>
          </w:tcPr>
          <w:p w14:paraId="5E99969A" w14:textId="7EF5BE95" w:rsidR="000C145C" w:rsidRDefault="000C145C">
            <w:r w:rsidRPr="000C145C">
              <w:t>Then không nêu kết quả cụ thể</w:t>
            </w:r>
          </w:p>
        </w:tc>
        <w:tc>
          <w:tcPr>
            <w:tcW w:w="3871" w:type="dxa"/>
          </w:tcPr>
          <w:p w14:paraId="45336F02" w14:textId="31A4D68C" w:rsidR="000C145C" w:rsidRDefault="000C145C">
            <w:r w:rsidRPr="000C145C">
              <w:t>Tester không biết hệ thống phải hiển thị thông báo gì và cước chuyến có thay đổi hay không</w:t>
            </w:r>
          </w:p>
        </w:tc>
      </w:tr>
      <w:tr w:rsidR="000C145C" w14:paraId="7B9B8F67" w14:textId="77777777" w:rsidTr="000C145C">
        <w:tc>
          <w:tcPr>
            <w:tcW w:w="704" w:type="dxa"/>
          </w:tcPr>
          <w:p w14:paraId="7F925BFC" w14:textId="6973688F" w:rsidR="000C145C" w:rsidRDefault="000C145C">
            <w:r>
              <w:t>AC3</w:t>
            </w:r>
          </w:p>
        </w:tc>
        <w:tc>
          <w:tcPr>
            <w:tcW w:w="1276" w:type="dxa"/>
          </w:tcPr>
          <w:p w14:paraId="2CDFD73F" w14:textId="43444E37" w:rsidR="000C145C" w:rsidRDefault="000C145C">
            <w:r>
              <w:t>Sai</w:t>
            </w:r>
          </w:p>
        </w:tc>
        <w:tc>
          <w:tcPr>
            <w:tcW w:w="3544" w:type="dxa"/>
          </w:tcPr>
          <w:p w14:paraId="225159BD" w14:textId="24CA1E4F" w:rsidR="000C145C" w:rsidRDefault="000C145C">
            <w:r>
              <w:t>Given và when bị đảo vị trí</w:t>
            </w:r>
          </w:p>
        </w:tc>
        <w:tc>
          <w:tcPr>
            <w:tcW w:w="3871" w:type="dxa"/>
          </w:tcPr>
          <w:p w14:paraId="25EC76F0" w14:textId="7AEB4A61" w:rsidR="000C145C" w:rsidRDefault="000C145C">
            <w:r w:rsidRPr="000C145C">
              <w:t>Tester không biết tiền điều kiện cần chuẩn và hành động cần thực hiện, nên không viết được các bước test</w:t>
            </w:r>
          </w:p>
        </w:tc>
      </w:tr>
      <w:tr w:rsidR="000C145C" w14:paraId="0635D7F9" w14:textId="77777777" w:rsidTr="000C145C">
        <w:tc>
          <w:tcPr>
            <w:tcW w:w="704" w:type="dxa"/>
          </w:tcPr>
          <w:p w14:paraId="19D967CB" w14:textId="1F5B0E92" w:rsidR="000C145C" w:rsidRDefault="000C145C">
            <w:r>
              <w:t>AC3</w:t>
            </w:r>
          </w:p>
        </w:tc>
        <w:tc>
          <w:tcPr>
            <w:tcW w:w="1276" w:type="dxa"/>
          </w:tcPr>
          <w:p w14:paraId="446F9683" w14:textId="38E5F60B" w:rsidR="000C145C" w:rsidRDefault="000C145C">
            <w:r>
              <w:t>Đúng</w:t>
            </w:r>
          </w:p>
        </w:tc>
        <w:tc>
          <w:tcPr>
            <w:tcW w:w="3544" w:type="dxa"/>
          </w:tcPr>
          <w:p w14:paraId="07EDE92C" w14:textId="1FB507B7" w:rsidR="000C145C" w:rsidRDefault="000C145C">
            <w:r>
              <w:t>Không vi phạm</w:t>
            </w:r>
          </w:p>
        </w:tc>
        <w:tc>
          <w:tcPr>
            <w:tcW w:w="3871" w:type="dxa"/>
          </w:tcPr>
          <w:p w14:paraId="4D16FEB2" w14:textId="3B172866" w:rsidR="000C145C" w:rsidRDefault="00E47DA1">
            <w:r w:rsidRPr="00E47DA1">
              <w:t>Given mô tả chuyến đã áp mã, When là hành động áp thêm mã, Then nêu rõ thông báo và cước giữ nguyên 80.000đ</w:t>
            </w:r>
          </w:p>
        </w:tc>
      </w:tr>
    </w:tbl>
    <w:p w14:paraId="4C5FC0A2" w14:textId="77777777" w:rsidR="000C145C" w:rsidRDefault="000C145C"/>
    <w:p w14:paraId="4BA71CC7" w14:textId="6CEFEF23" w:rsidR="00E47DA1" w:rsidRDefault="00E47DA1">
      <w:r>
        <w:t>Phần 2- Sửa các AC sai</w:t>
      </w:r>
    </w:p>
    <w:p w14:paraId="2258DC04" w14:textId="2828462A" w:rsidR="00E47DA1" w:rsidRDefault="00E47DA1">
      <w:r>
        <w:t>AC 2:</w:t>
      </w:r>
    </w:p>
    <w:p w14:paraId="43B39011" w14:textId="7BC45BC1" w:rsidR="00E47DA1" w:rsidRDefault="00E47DA1">
      <w:r>
        <w:t>Given: Mã G020 đã hết hạn và cước chuyến ban đầu là 100000đ</w:t>
      </w:r>
    </w:p>
    <w:p w14:paraId="3C14FFD5" w14:textId="3379F771" w:rsidR="00E47DA1" w:rsidRDefault="00E47DA1">
      <w:r>
        <w:t>When: Khách hàng áp mã GO20</w:t>
      </w:r>
    </w:p>
    <w:p w14:paraId="3EC68436" w14:textId="6F26DDF6" w:rsidR="00E47DA1" w:rsidRDefault="00E47DA1">
      <w:r>
        <w:t>Then: Hệ thống hiển thị thông báo Mã khuyến mãi đã hết hạn và cước chuyến vẫn là 100000đ</w:t>
      </w:r>
    </w:p>
    <w:p w14:paraId="63DCBD4D" w14:textId="77777777" w:rsidR="00E47DA1" w:rsidRDefault="00E47DA1"/>
    <w:p w14:paraId="75B5AC2B" w14:textId="4F5C82A1" w:rsidR="00E47DA1" w:rsidRDefault="00E47DA1">
      <w:r>
        <w:t>AC 3:</w:t>
      </w:r>
    </w:p>
    <w:p w14:paraId="1062739E" w14:textId="03DA4AA7" w:rsidR="00E47DA1" w:rsidRDefault="00E47DA1">
      <w:r>
        <w:t xml:space="preserve">Given: </w:t>
      </w:r>
      <w:r w:rsidR="00B7369C">
        <w:t xml:space="preserve">Khách hàng chưa áp mã khuyến mãi và ABC123 không tồn tại </w:t>
      </w:r>
    </w:p>
    <w:p w14:paraId="7446E1AF" w14:textId="2F655611" w:rsidR="00B7369C" w:rsidRDefault="00B7369C">
      <w:r>
        <w:t>When: Khách hàng bấm Áp dụng sau khi áp mã ABC123</w:t>
      </w:r>
    </w:p>
    <w:p w14:paraId="6662A6F5" w14:textId="4CA3EAE5" w:rsidR="00B7369C" w:rsidRDefault="00B7369C">
      <w:r>
        <w:t xml:space="preserve">Then: Hệ thống hiển thị mã khuyến mãi không hợp lệ </w:t>
      </w:r>
      <w:r>
        <w:tab/>
      </w:r>
    </w:p>
    <w:sectPr w:rsidR="00B7369C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5C"/>
    <w:rsid w:val="000C145C"/>
    <w:rsid w:val="00171F25"/>
    <w:rsid w:val="00271255"/>
    <w:rsid w:val="009F6572"/>
    <w:rsid w:val="00B7369C"/>
    <w:rsid w:val="00E47DA1"/>
    <w:rsid w:val="00E5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03E9"/>
  <w15:chartTrackingRefBased/>
  <w15:docId w15:val="{49CC0912-DF02-4F56-A441-AC616BAA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4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4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4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4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4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5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45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45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4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4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4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4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4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45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4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4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145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C80FC-0C4A-4D33-80FB-4E7EF7868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2026-10-14T00:29:00Z</dcterms:created>
  <dcterms:modified xsi:type="dcterms:W3CDTF">2026-10-14T00:51:00Z</dcterms:modified>
</cp:coreProperties>
</file>