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B0A1ED" w14:textId="77777777" w:rsidR="005632D9" w:rsidRDefault="00965BD6">
      <w:r>
        <w:t xml:space="preserve">Mô tả bộ dữ liệu hỗn hợp 2 khí NH3 và H2: </w:t>
      </w:r>
    </w:p>
    <w:p w14:paraId="6D136E46" w14:textId="3FE3B3D7" w:rsidR="00F14332" w:rsidRDefault="005632D9">
      <w:r>
        <w:t>- G</w:t>
      </w:r>
      <w:r w:rsidR="00965BD6">
        <w:t>ôm 63 tổ hợp hỗn hợp khí NH3 và H2 từ 25 ppm – 500 ppm, đo lặp lại 6 lần thành 378 tổ hợp nồng độ hỗn hợp khí.</w:t>
      </w:r>
    </w:p>
    <w:p w14:paraId="38DEA351" w14:textId="34536F07" w:rsidR="00965BD6" w:rsidRDefault="00965BD6" w:rsidP="00965BD6">
      <w:r>
        <w:t>-</w:t>
      </w:r>
      <w:r w:rsidR="005632D9">
        <w:t xml:space="preserve"> </w:t>
      </w:r>
      <w:r>
        <w:t xml:space="preserve">Dư liệu gồm 23 cột:  20 cảm biến khí công nghệ Nano MEMS, cột nồng độ NH3, cột nồng độ H2, cột </w:t>
      </w:r>
      <w:r w:rsidRPr="00965BD6">
        <w:t>Combination</w:t>
      </w:r>
      <w:r>
        <w:t>(số lần đo)</w:t>
      </w:r>
    </w:p>
    <w:p w14:paraId="730A773D" w14:textId="7FD72F30" w:rsidR="00965BD6" w:rsidRDefault="00965BD6" w:rsidP="00965BD6">
      <w:r>
        <w:t>-</w:t>
      </w:r>
      <w:r w:rsidR="005632D9">
        <w:t xml:space="preserve"> </w:t>
      </w:r>
      <w:r>
        <w:t xml:space="preserve">Mỗi tổ hợp nồng độ đo khoảng </w:t>
      </w:r>
      <w:r w:rsidR="00FD0B16">
        <w:t>429-</w:t>
      </w:r>
      <w:r>
        <w:t>430 dòng dữ liệu</w:t>
      </w:r>
      <w:r w:rsidR="00FD0B16">
        <w:t xml:space="preserve"> thành tổng 162404 dòng</w:t>
      </w:r>
    </w:p>
    <w:p w14:paraId="34CCF062" w14:textId="405EF6C0" w:rsidR="00FD0B16" w:rsidRDefault="00FD0B16" w:rsidP="00965BD6">
      <w:r>
        <w:t>- Mỗi hỗn hợp khí có thể cắt từ dòng đầu đến 100 dòng dữ liệu (thử 16,32,64,128)</w:t>
      </w:r>
    </w:p>
    <w:p w14:paraId="3792131E" w14:textId="0D1FC2EA" w:rsidR="005632D9" w:rsidRDefault="005632D9" w:rsidP="00965BD6">
      <w:r w:rsidRPr="005632D9">
        <w:drawing>
          <wp:inline distT="0" distB="0" distL="0" distR="0" wp14:anchorId="1685338C" wp14:editId="36314BCE">
            <wp:extent cx="5943600" cy="2792730"/>
            <wp:effectExtent l="0" t="0" r="0" b="7620"/>
            <wp:docPr id="2089344307" name="Picture 1" descr="A graph of a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44307" name="Picture 1" descr="A graph of a curve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DC15" w14:textId="77777777" w:rsidR="00965BD6" w:rsidRDefault="00965BD6"/>
    <w:sectPr w:rsidR="00965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50461"/>
    <w:multiLevelType w:val="hybridMultilevel"/>
    <w:tmpl w:val="02AE1734"/>
    <w:lvl w:ilvl="0" w:tplc="8CF077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A67E7"/>
    <w:multiLevelType w:val="hybridMultilevel"/>
    <w:tmpl w:val="8FBEE19E"/>
    <w:lvl w:ilvl="0" w:tplc="E904E6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177153">
    <w:abstractNumId w:val="0"/>
  </w:num>
  <w:num w:numId="2" w16cid:durableId="799034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D6"/>
    <w:rsid w:val="001143BF"/>
    <w:rsid w:val="00121DD2"/>
    <w:rsid w:val="0015690C"/>
    <w:rsid w:val="0030033C"/>
    <w:rsid w:val="005632D9"/>
    <w:rsid w:val="007E6F5C"/>
    <w:rsid w:val="00965BD6"/>
    <w:rsid w:val="00CB7119"/>
    <w:rsid w:val="00F14332"/>
    <w:rsid w:val="00FD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F37F95"/>
  <w14:defaultImageDpi w14:val="330"/>
  <w15:chartTrackingRefBased/>
  <w15:docId w15:val="{CD77D27C-0694-4F84-B383-0E4E1F598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Ha</dc:creator>
  <cp:keywords/>
  <dc:description/>
  <cp:lastModifiedBy>Dang Ha</cp:lastModifiedBy>
  <cp:revision>2</cp:revision>
  <dcterms:created xsi:type="dcterms:W3CDTF">2026-07-24T09:46:00Z</dcterms:created>
  <dcterms:modified xsi:type="dcterms:W3CDTF">2026-07-24T10:04:00Z</dcterms:modified>
</cp:coreProperties>
</file>