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064B25" w14:textId="77777777" w:rsidR="00A70294" w:rsidRDefault="00A70294"/>
    <w:sectPr w:rsidR="00A7029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D69"/>
    <w:rsid w:val="000B23B9"/>
    <w:rsid w:val="001A6802"/>
    <w:rsid w:val="00702171"/>
    <w:rsid w:val="00A07FF2"/>
    <w:rsid w:val="00A1019A"/>
    <w:rsid w:val="00A70294"/>
    <w:rsid w:val="00C56360"/>
    <w:rsid w:val="00CA5A3F"/>
    <w:rsid w:val="00D64D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F40E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 Christl | SIPPICOM IT-Solutions</dc:creator>
  <cp:keywords/>
  <dc:description/>
  <cp:lastModifiedBy>Nico Christl | SIPPICOM IT-Solutions</cp:lastModifiedBy>
  <cp:revision>1</cp:revision>
  <dcterms:created xsi:type="dcterms:W3CDTF">2021-10-11T11:20:00Z</dcterms:created>
  <dcterms:modified xsi:type="dcterms:W3CDTF">2021-10-11T11:26:00Z</dcterms:modified>
</cp:coreProperties>
</file>